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2B83" w:rsidRPr="0043712B" w:rsidRDefault="00C22B83" w:rsidP="00C22B83">
      <w:pPr>
        <w:spacing w:line="500" w:lineRule="exact"/>
        <w:jc w:val="center"/>
        <w:rPr>
          <w:bCs/>
          <w:szCs w:val="28"/>
        </w:rPr>
      </w:pPr>
      <w:r w:rsidRPr="0043712B">
        <w:rPr>
          <w:bCs/>
          <w:szCs w:val="28"/>
        </w:rPr>
        <w:t>МІНІСТЕРСТВО ОСВІТИ І НАУКИ УКРАЇНИ</w:t>
      </w:r>
    </w:p>
    <w:p w:rsidR="00C22B83" w:rsidRPr="0043712B" w:rsidRDefault="00C22B83" w:rsidP="00C22B83">
      <w:pPr>
        <w:spacing w:line="500" w:lineRule="exact"/>
        <w:jc w:val="center"/>
        <w:rPr>
          <w:bCs/>
          <w:szCs w:val="28"/>
        </w:rPr>
      </w:pPr>
    </w:p>
    <w:p w:rsidR="00C22B83" w:rsidRPr="0043712B" w:rsidRDefault="00C22B83" w:rsidP="00C22B83">
      <w:pPr>
        <w:spacing w:line="500" w:lineRule="exact"/>
        <w:jc w:val="center"/>
        <w:rPr>
          <w:bCs/>
          <w:szCs w:val="28"/>
        </w:rPr>
      </w:pPr>
      <w:r w:rsidRPr="0043712B">
        <w:rPr>
          <w:bCs/>
          <w:szCs w:val="28"/>
        </w:rPr>
        <w:t>НАЦ</w:t>
      </w:r>
      <w:r w:rsidRPr="0043712B">
        <w:rPr>
          <w:bCs/>
          <w:szCs w:val="28"/>
          <w:lang w:bidi="ar-SY"/>
        </w:rPr>
        <w:t>І</w:t>
      </w:r>
      <w:r w:rsidRPr="0043712B">
        <w:rPr>
          <w:bCs/>
          <w:szCs w:val="28"/>
        </w:rPr>
        <w:t>ОНАЛЬНИЙ УНІВЕРСИТЕТ ФІЗИЧНОГО ВИХОВАННЯ ТА СПОРТУ УКРАЇНИ</w:t>
      </w:r>
    </w:p>
    <w:p w:rsidR="00C22B83" w:rsidRPr="0043712B" w:rsidRDefault="00C22B83" w:rsidP="00C22B83">
      <w:pPr>
        <w:pStyle w:val="9"/>
        <w:spacing w:before="0" w:line="500" w:lineRule="exact"/>
        <w:ind w:left="1584" w:hanging="1584"/>
        <w:jc w:val="center"/>
        <w:rPr>
          <w:rFonts w:ascii="Times New Roman" w:hAnsi="Times New Roman"/>
          <w:b/>
          <w:bCs/>
          <w:i/>
          <w:iCs/>
          <w:sz w:val="28"/>
          <w:szCs w:val="28"/>
        </w:rPr>
      </w:pPr>
      <w:r w:rsidRPr="0043712B">
        <w:rPr>
          <w:rFonts w:ascii="Times New Roman" w:hAnsi="Times New Roman"/>
          <w:bCs/>
          <w:sz w:val="28"/>
          <w:szCs w:val="28"/>
        </w:rPr>
        <w:t>КАФЕДРА ТЕОРІЇ ТА МЕТОДИКИ ФІЗИЧНОГО ВИХОВАННЯ</w:t>
      </w:r>
    </w:p>
    <w:p w:rsidR="00C22B83" w:rsidRPr="001C5D0B" w:rsidRDefault="001C5D0B" w:rsidP="00C22B83">
      <w:pPr>
        <w:autoSpaceDE w:val="0"/>
        <w:autoSpaceDN w:val="0"/>
        <w:adjustRightInd w:val="0"/>
        <w:spacing w:line="500" w:lineRule="exact"/>
        <w:ind w:firstLine="426"/>
        <w:jc w:val="center"/>
        <w:rPr>
          <w:szCs w:val="28"/>
          <w:lang w:val="uk-UA"/>
        </w:rPr>
      </w:pPr>
      <w:r>
        <w:rPr>
          <w:szCs w:val="28"/>
          <w:lang w:val="uk-UA"/>
        </w:rPr>
        <w:t xml:space="preserve">    </w:t>
      </w:r>
    </w:p>
    <w:p w:rsidR="00C22B83" w:rsidRPr="0043712B" w:rsidRDefault="00C22B83" w:rsidP="00C22B83">
      <w:pPr>
        <w:autoSpaceDE w:val="0"/>
        <w:autoSpaceDN w:val="0"/>
        <w:adjustRightInd w:val="0"/>
        <w:spacing w:line="240" w:lineRule="auto"/>
        <w:jc w:val="center"/>
        <w:rPr>
          <w:b/>
          <w:szCs w:val="28"/>
        </w:rPr>
      </w:pPr>
      <w:r w:rsidRPr="0043712B">
        <w:rPr>
          <w:b/>
          <w:szCs w:val="28"/>
        </w:rPr>
        <w:t>КВАЛІФІКАЦІЙНА РОБОТА</w:t>
      </w:r>
    </w:p>
    <w:p w:rsidR="00C22B83" w:rsidRPr="0043712B" w:rsidRDefault="00C22B83" w:rsidP="00C22B83">
      <w:pPr>
        <w:autoSpaceDE w:val="0"/>
        <w:autoSpaceDN w:val="0"/>
        <w:adjustRightInd w:val="0"/>
        <w:spacing w:line="240" w:lineRule="auto"/>
        <w:jc w:val="center"/>
        <w:rPr>
          <w:szCs w:val="28"/>
        </w:rPr>
      </w:pPr>
      <w:r w:rsidRPr="0043712B">
        <w:rPr>
          <w:szCs w:val="28"/>
        </w:rPr>
        <w:t>на здобуття вищої освіти ступеня магістра</w:t>
      </w:r>
    </w:p>
    <w:p w:rsidR="00C22B83" w:rsidRPr="0043712B" w:rsidRDefault="00C22B83" w:rsidP="00C22B83">
      <w:pPr>
        <w:spacing w:line="240" w:lineRule="auto"/>
        <w:jc w:val="center"/>
        <w:rPr>
          <w:szCs w:val="28"/>
        </w:rPr>
      </w:pPr>
      <w:r w:rsidRPr="0043712B">
        <w:rPr>
          <w:szCs w:val="28"/>
        </w:rPr>
        <w:t>за спеціальністю 017 Фізична культура і спорт</w:t>
      </w:r>
    </w:p>
    <w:p w:rsidR="00C22B83" w:rsidRPr="0043712B" w:rsidRDefault="00C22B83" w:rsidP="00C22B83">
      <w:pPr>
        <w:spacing w:line="240" w:lineRule="auto"/>
        <w:jc w:val="center"/>
        <w:rPr>
          <w:szCs w:val="28"/>
        </w:rPr>
      </w:pPr>
      <w:r w:rsidRPr="0043712B">
        <w:rPr>
          <w:szCs w:val="28"/>
        </w:rPr>
        <w:t>освітньою програмою «Фізичне виховання»</w:t>
      </w:r>
      <w:bookmarkStart w:id="0" w:name="_GoBack"/>
      <w:bookmarkEnd w:id="0"/>
    </w:p>
    <w:p w:rsidR="00C22B83" w:rsidRPr="0043712B" w:rsidRDefault="00C22B83" w:rsidP="00C22B83">
      <w:pPr>
        <w:spacing w:line="500" w:lineRule="exact"/>
        <w:jc w:val="center"/>
        <w:rPr>
          <w:szCs w:val="28"/>
        </w:rPr>
      </w:pPr>
    </w:p>
    <w:p w:rsidR="00C811F9" w:rsidRPr="00EC4CC7" w:rsidRDefault="00C22B83" w:rsidP="00C22B83">
      <w:pPr>
        <w:widowControl/>
        <w:spacing w:line="240" w:lineRule="auto"/>
        <w:contextualSpacing/>
        <w:jc w:val="center"/>
        <w:rPr>
          <w:b/>
          <w:caps/>
          <w:szCs w:val="28"/>
          <w:lang w:val="uk-UA" w:eastAsia="en-US"/>
        </w:rPr>
      </w:pPr>
      <w:r w:rsidRPr="0043712B">
        <w:rPr>
          <w:szCs w:val="28"/>
        </w:rPr>
        <w:t>на тему:</w:t>
      </w:r>
      <w:r w:rsidR="003A1C19" w:rsidRPr="00EC4CC7">
        <w:rPr>
          <w:szCs w:val="28"/>
          <w:lang w:val="uk-UA" w:eastAsia="en-US"/>
        </w:rPr>
        <w:t xml:space="preserve"> </w:t>
      </w:r>
      <w:r w:rsidR="00DA130F" w:rsidRPr="00EC4CC7">
        <w:rPr>
          <w:b/>
          <w:caps/>
          <w:szCs w:val="28"/>
          <w:lang w:val="uk-UA"/>
        </w:rPr>
        <w:t>Вплив занять веслувальним спортом на фізичну підготовленість студентів</w:t>
      </w:r>
    </w:p>
    <w:p w:rsidR="003A1C19" w:rsidRPr="00EC4CC7" w:rsidRDefault="003A1C19" w:rsidP="003A1C19">
      <w:pPr>
        <w:widowControl/>
        <w:spacing w:line="240" w:lineRule="auto"/>
        <w:contextualSpacing/>
        <w:jc w:val="center"/>
        <w:rPr>
          <w:szCs w:val="28"/>
          <w:lang w:val="uk-UA" w:eastAsia="en-US"/>
        </w:rPr>
      </w:pPr>
    </w:p>
    <w:p w:rsidR="00C22B83" w:rsidRPr="0043712B" w:rsidRDefault="00C22B83" w:rsidP="00C22B83">
      <w:pPr>
        <w:spacing w:line="240" w:lineRule="auto"/>
        <w:ind w:left="5103"/>
        <w:rPr>
          <w:szCs w:val="28"/>
          <w:u w:val="single"/>
        </w:rPr>
      </w:pPr>
      <w:r w:rsidRPr="0043712B">
        <w:rPr>
          <w:szCs w:val="28"/>
          <w:u w:val="single"/>
        </w:rPr>
        <w:t>здобувач вищої освіти</w:t>
      </w:r>
    </w:p>
    <w:p w:rsidR="00C22B83" w:rsidRPr="0043712B" w:rsidRDefault="00C22B83" w:rsidP="00C22B83">
      <w:pPr>
        <w:spacing w:line="240" w:lineRule="auto"/>
        <w:ind w:left="5103"/>
        <w:rPr>
          <w:szCs w:val="28"/>
        </w:rPr>
      </w:pPr>
      <w:r w:rsidRPr="0043712B">
        <w:rPr>
          <w:szCs w:val="28"/>
        </w:rPr>
        <w:t>другого (магістерського) рівня</w:t>
      </w:r>
    </w:p>
    <w:p w:rsidR="00C22B83" w:rsidRPr="0043712B" w:rsidRDefault="00C22B83" w:rsidP="00C22B83">
      <w:pPr>
        <w:spacing w:line="240" w:lineRule="auto"/>
        <w:ind w:left="5103"/>
        <w:rPr>
          <w:szCs w:val="28"/>
        </w:rPr>
      </w:pPr>
      <w:r>
        <w:rPr>
          <w:szCs w:val="28"/>
        </w:rPr>
        <w:t>Чзан</w:t>
      </w:r>
      <w:r w:rsidRPr="0043712B">
        <w:rPr>
          <w:szCs w:val="28"/>
        </w:rPr>
        <w:t xml:space="preserve"> </w:t>
      </w:r>
      <w:r>
        <w:rPr>
          <w:szCs w:val="28"/>
        </w:rPr>
        <w:t>Чжаосян</w:t>
      </w:r>
    </w:p>
    <w:p w:rsidR="00C22B83" w:rsidRPr="0043712B" w:rsidRDefault="00C22B83" w:rsidP="00C22B83">
      <w:pPr>
        <w:spacing w:line="240" w:lineRule="auto"/>
        <w:ind w:left="5103"/>
        <w:rPr>
          <w:szCs w:val="28"/>
        </w:rPr>
      </w:pPr>
    </w:p>
    <w:p w:rsidR="00C22B83" w:rsidRPr="0043712B" w:rsidRDefault="00C22B83" w:rsidP="00C22B83">
      <w:pPr>
        <w:spacing w:line="240" w:lineRule="auto"/>
        <w:ind w:left="5103"/>
        <w:contextualSpacing/>
        <w:rPr>
          <w:szCs w:val="28"/>
          <w:u w:val="single"/>
        </w:rPr>
      </w:pPr>
      <w:r w:rsidRPr="0043712B">
        <w:rPr>
          <w:szCs w:val="28"/>
          <w:u w:val="single"/>
        </w:rPr>
        <w:t xml:space="preserve">Науковий керівник: </w:t>
      </w:r>
    </w:p>
    <w:p w:rsidR="00C22B83" w:rsidRPr="0043712B" w:rsidRDefault="00C22B83" w:rsidP="00C22B83">
      <w:pPr>
        <w:spacing w:line="240" w:lineRule="auto"/>
        <w:ind w:left="5103"/>
        <w:contextualSpacing/>
        <w:rPr>
          <w:szCs w:val="28"/>
        </w:rPr>
      </w:pPr>
      <w:r w:rsidRPr="0043712B">
        <w:rPr>
          <w:szCs w:val="28"/>
        </w:rPr>
        <w:t xml:space="preserve">к.фіз.вих., професор </w:t>
      </w:r>
    </w:p>
    <w:p w:rsidR="00C22B83" w:rsidRPr="0043712B" w:rsidRDefault="00C22B83" w:rsidP="00C22B83">
      <w:pPr>
        <w:spacing w:line="240" w:lineRule="auto"/>
        <w:ind w:left="5103"/>
        <w:contextualSpacing/>
        <w:rPr>
          <w:szCs w:val="28"/>
        </w:rPr>
      </w:pPr>
      <w:r w:rsidRPr="0043712B">
        <w:rPr>
          <w:szCs w:val="28"/>
        </w:rPr>
        <w:t>Семененко В.П.</w:t>
      </w:r>
    </w:p>
    <w:p w:rsidR="00C22B83" w:rsidRPr="0043712B" w:rsidRDefault="00C22B83" w:rsidP="00C22B83">
      <w:pPr>
        <w:spacing w:line="240" w:lineRule="auto"/>
        <w:ind w:left="5103"/>
        <w:contextualSpacing/>
        <w:rPr>
          <w:szCs w:val="28"/>
        </w:rPr>
      </w:pPr>
    </w:p>
    <w:p w:rsidR="00C22B83" w:rsidRPr="0043712B" w:rsidRDefault="00C22B83" w:rsidP="00C22B83">
      <w:pPr>
        <w:spacing w:line="240" w:lineRule="auto"/>
        <w:ind w:left="5103"/>
        <w:contextualSpacing/>
        <w:rPr>
          <w:b/>
          <w:bCs/>
          <w:szCs w:val="28"/>
          <w:u w:val="single"/>
          <w:bdr w:val="single" w:sz="2" w:space="0" w:color="E1E1E1" w:frame="1"/>
          <w:shd w:val="clear" w:color="auto" w:fill="FFFFFF"/>
        </w:rPr>
      </w:pPr>
      <w:r w:rsidRPr="0043712B">
        <w:rPr>
          <w:szCs w:val="28"/>
          <w:u w:val="single"/>
        </w:rPr>
        <w:t>Рецензент:</w:t>
      </w:r>
      <w:r w:rsidRPr="0043712B">
        <w:rPr>
          <w:b/>
          <w:bCs/>
          <w:szCs w:val="28"/>
          <w:u w:val="single"/>
          <w:bdr w:val="single" w:sz="2" w:space="0" w:color="E1E1E1" w:frame="1"/>
          <w:shd w:val="clear" w:color="auto" w:fill="FFFFFF"/>
        </w:rPr>
        <w:t xml:space="preserve"> </w:t>
      </w:r>
    </w:p>
    <w:p w:rsidR="00C22B83" w:rsidRPr="0043712B" w:rsidRDefault="00C22B83" w:rsidP="00C22B83">
      <w:pPr>
        <w:spacing w:line="240" w:lineRule="auto"/>
        <w:ind w:left="5103"/>
        <w:contextualSpacing/>
        <w:rPr>
          <w:szCs w:val="28"/>
        </w:rPr>
      </w:pPr>
      <w:r w:rsidRPr="0043712B">
        <w:rPr>
          <w:szCs w:val="28"/>
        </w:rPr>
        <w:t xml:space="preserve">д.фіз.вих., професор </w:t>
      </w:r>
    </w:p>
    <w:p w:rsidR="00C22B83" w:rsidRPr="0043712B" w:rsidRDefault="00C22B83" w:rsidP="00C22B83">
      <w:pPr>
        <w:spacing w:line="240" w:lineRule="auto"/>
        <w:ind w:left="5103"/>
        <w:contextualSpacing/>
        <w:rPr>
          <w:szCs w:val="28"/>
        </w:rPr>
      </w:pPr>
      <w:r w:rsidRPr="0043712B">
        <w:rPr>
          <w:szCs w:val="28"/>
        </w:rPr>
        <w:t>Футорний С. М.</w:t>
      </w:r>
    </w:p>
    <w:p w:rsidR="00C22B83" w:rsidRPr="0043712B" w:rsidRDefault="00C22B83" w:rsidP="00C22B83">
      <w:pPr>
        <w:spacing w:line="240" w:lineRule="auto"/>
        <w:ind w:left="5103"/>
        <w:rPr>
          <w:szCs w:val="28"/>
        </w:rPr>
      </w:pPr>
    </w:p>
    <w:p w:rsidR="00C22B83" w:rsidRPr="0043712B" w:rsidRDefault="00C22B83" w:rsidP="00C22B83">
      <w:pPr>
        <w:spacing w:line="240" w:lineRule="auto"/>
        <w:ind w:left="5103"/>
        <w:rPr>
          <w:szCs w:val="28"/>
        </w:rPr>
      </w:pPr>
      <w:r w:rsidRPr="0043712B">
        <w:rPr>
          <w:szCs w:val="28"/>
        </w:rPr>
        <w:t xml:space="preserve">Рекомендовано до захисту </w:t>
      </w:r>
    </w:p>
    <w:p w:rsidR="00C22B83" w:rsidRPr="0043712B" w:rsidRDefault="00C22B83" w:rsidP="00C22B83">
      <w:pPr>
        <w:ind w:left="5103"/>
        <w:rPr>
          <w:szCs w:val="28"/>
        </w:rPr>
      </w:pPr>
      <w:r w:rsidRPr="0043712B">
        <w:rPr>
          <w:szCs w:val="28"/>
        </w:rPr>
        <w:t xml:space="preserve">на засіданні кафедри ТМФВ </w:t>
      </w:r>
    </w:p>
    <w:p w:rsidR="00C22B83" w:rsidRPr="0043712B" w:rsidRDefault="00C22B83" w:rsidP="00C22B83">
      <w:pPr>
        <w:ind w:left="5103"/>
        <w:rPr>
          <w:szCs w:val="28"/>
        </w:rPr>
      </w:pPr>
      <w:r w:rsidRPr="0043712B">
        <w:rPr>
          <w:szCs w:val="28"/>
        </w:rPr>
        <w:t xml:space="preserve">(протокол № </w:t>
      </w:r>
      <w:r w:rsidR="007E6296">
        <w:rPr>
          <w:szCs w:val="28"/>
        </w:rPr>
        <w:t>4</w:t>
      </w:r>
      <w:r w:rsidRPr="0043712B">
        <w:rPr>
          <w:szCs w:val="28"/>
        </w:rPr>
        <w:t xml:space="preserve"> від </w:t>
      </w:r>
      <w:r w:rsidRPr="007E6296">
        <w:rPr>
          <w:szCs w:val="28"/>
        </w:rPr>
        <w:t>2</w:t>
      </w:r>
      <w:r w:rsidR="007E6296" w:rsidRPr="007E6296">
        <w:rPr>
          <w:szCs w:val="28"/>
        </w:rPr>
        <w:t>9</w:t>
      </w:r>
      <w:r w:rsidRPr="007E6296">
        <w:rPr>
          <w:szCs w:val="28"/>
        </w:rPr>
        <w:t>.11.202</w:t>
      </w:r>
      <w:r w:rsidR="007E6296" w:rsidRPr="007E6296">
        <w:rPr>
          <w:szCs w:val="28"/>
        </w:rPr>
        <w:t>4</w:t>
      </w:r>
      <w:r w:rsidRPr="0043712B">
        <w:rPr>
          <w:szCs w:val="28"/>
        </w:rPr>
        <w:t xml:space="preserve"> р.)</w:t>
      </w:r>
    </w:p>
    <w:p w:rsidR="00C22B83" w:rsidRPr="0043712B" w:rsidRDefault="00C22B83" w:rsidP="00C22B83">
      <w:pPr>
        <w:ind w:left="5103"/>
        <w:rPr>
          <w:szCs w:val="28"/>
        </w:rPr>
      </w:pPr>
      <w:r w:rsidRPr="0043712B">
        <w:rPr>
          <w:szCs w:val="28"/>
        </w:rPr>
        <w:t xml:space="preserve">завідувач кафедри </w:t>
      </w:r>
    </w:p>
    <w:p w:rsidR="00C22B83" w:rsidRPr="0043712B" w:rsidRDefault="00C22B83" w:rsidP="00C22B83">
      <w:pPr>
        <w:ind w:left="5103"/>
        <w:rPr>
          <w:szCs w:val="28"/>
        </w:rPr>
      </w:pPr>
      <w:r w:rsidRPr="0043712B">
        <w:rPr>
          <w:szCs w:val="28"/>
        </w:rPr>
        <w:t>к.фіз.вих., доцент</w:t>
      </w:r>
    </w:p>
    <w:p w:rsidR="00C22B83" w:rsidRPr="0043712B" w:rsidRDefault="00C22B83" w:rsidP="00C22B83">
      <w:pPr>
        <w:ind w:left="5103"/>
        <w:rPr>
          <w:szCs w:val="28"/>
        </w:rPr>
      </w:pPr>
      <w:r w:rsidRPr="0043712B">
        <w:rPr>
          <w:szCs w:val="28"/>
        </w:rPr>
        <w:t>Трачук С.В.</w:t>
      </w:r>
    </w:p>
    <w:p w:rsidR="00C22B83" w:rsidRPr="0043712B" w:rsidRDefault="00C22B83" w:rsidP="00C22B83">
      <w:pPr>
        <w:ind w:left="5103"/>
        <w:rPr>
          <w:szCs w:val="28"/>
        </w:rPr>
      </w:pPr>
      <w:r w:rsidRPr="0043712B">
        <w:rPr>
          <w:szCs w:val="28"/>
        </w:rPr>
        <w:t>_________________</w:t>
      </w:r>
    </w:p>
    <w:p w:rsidR="00C22B83" w:rsidRPr="0043712B" w:rsidRDefault="00C22B83" w:rsidP="00C22B83">
      <w:pPr>
        <w:pStyle w:val="rvps7"/>
        <w:shd w:val="clear" w:color="auto" w:fill="FFFFFF"/>
        <w:spacing w:before="0" w:beforeAutospacing="0" w:after="0" w:afterAutospacing="0" w:line="360" w:lineRule="auto"/>
        <w:jc w:val="center"/>
        <w:rPr>
          <w:rStyle w:val="rvts15"/>
          <w:bCs/>
          <w:sz w:val="28"/>
          <w:szCs w:val="28"/>
        </w:rPr>
      </w:pPr>
    </w:p>
    <w:p w:rsidR="00C22B83" w:rsidRPr="0043712B" w:rsidRDefault="00C22B83" w:rsidP="00C22B83">
      <w:pPr>
        <w:pStyle w:val="rvps7"/>
        <w:shd w:val="clear" w:color="auto" w:fill="FFFFFF"/>
        <w:spacing w:before="0" w:beforeAutospacing="0" w:after="0" w:afterAutospacing="0" w:line="360" w:lineRule="auto"/>
        <w:jc w:val="center"/>
        <w:rPr>
          <w:rStyle w:val="rvts15"/>
          <w:bCs/>
          <w:sz w:val="28"/>
          <w:szCs w:val="28"/>
        </w:rPr>
      </w:pPr>
    </w:p>
    <w:p w:rsidR="003A1C19" w:rsidRPr="00EC4CC7" w:rsidRDefault="00C22B83" w:rsidP="00C22B83">
      <w:pPr>
        <w:pStyle w:val="rvps7"/>
        <w:shd w:val="clear" w:color="auto" w:fill="FFFFFF"/>
        <w:spacing w:before="0" w:beforeAutospacing="0" w:after="0" w:afterAutospacing="0" w:line="360" w:lineRule="auto"/>
        <w:jc w:val="center"/>
        <w:rPr>
          <w:rStyle w:val="rvts15"/>
          <w:bCs/>
          <w:color w:val="000000"/>
          <w:sz w:val="28"/>
          <w:szCs w:val="28"/>
        </w:rPr>
      </w:pPr>
      <w:r w:rsidRPr="0043712B">
        <w:rPr>
          <w:rStyle w:val="rvts15"/>
          <w:bCs/>
          <w:sz w:val="28"/>
          <w:szCs w:val="28"/>
        </w:rPr>
        <w:t>Київ – 2024</w:t>
      </w:r>
    </w:p>
    <w:p w:rsidR="00377AD1" w:rsidRPr="00EC4CC7" w:rsidRDefault="00377AD1" w:rsidP="00377AD1">
      <w:pPr>
        <w:widowControl/>
        <w:spacing w:line="360" w:lineRule="auto"/>
        <w:jc w:val="center"/>
        <w:rPr>
          <w:b/>
          <w:bCs/>
          <w:caps/>
          <w:szCs w:val="28"/>
          <w:lang w:val="uk-UA" w:eastAsia="en-US"/>
        </w:rPr>
      </w:pPr>
      <w:r w:rsidRPr="00EC4CC7">
        <w:rPr>
          <w:b/>
          <w:bCs/>
          <w:szCs w:val="28"/>
          <w:lang w:val="uk-UA" w:eastAsia="en-US"/>
        </w:rPr>
        <w:br w:type="page"/>
      </w:r>
      <w:r w:rsidRPr="00EC4CC7">
        <w:rPr>
          <w:b/>
          <w:bCs/>
          <w:caps/>
          <w:szCs w:val="28"/>
          <w:lang w:val="uk-UA" w:eastAsia="en-US"/>
        </w:rPr>
        <w:lastRenderedPageBreak/>
        <w:t>ЗМІСТ</w:t>
      </w:r>
    </w:p>
    <w:p w:rsidR="00377AD1" w:rsidRPr="00EC4CC7" w:rsidRDefault="00377AD1" w:rsidP="00377AD1">
      <w:pPr>
        <w:widowControl/>
        <w:spacing w:line="360" w:lineRule="auto"/>
        <w:jc w:val="center"/>
        <w:rPr>
          <w:b/>
          <w:bCs/>
          <w:caps/>
          <w:szCs w:val="28"/>
          <w:lang w:val="uk-UA" w:eastAsia="en-US"/>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7767"/>
        <w:gridCol w:w="755"/>
      </w:tblGrid>
      <w:tr w:rsidR="006B550A" w:rsidRPr="00EC4CC7" w:rsidTr="00AD313A">
        <w:tc>
          <w:tcPr>
            <w:tcW w:w="8713" w:type="dxa"/>
            <w:gridSpan w:val="2"/>
            <w:tcBorders>
              <w:top w:val="nil"/>
              <w:left w:val="nil"/>
              <w:bottom w:val="nil"/>
              <w:right w:val="nil"/>
            </w:tcBorders>
          </w:tcPr>
          <w:p w:rsidR="00377AD1" w:rsidRPr="003F59F7" w:rsidRDefault="00377AD1" w:rsidP="00762C7B">
            <w:pPr>
              <w:widowControl/>
              <w:spacing w:line="360" w:lineRule="auto"/>
              <w:jc w:val="left"/>
              <w:rPr>
                <w:szCs w:val="28"/>
                <w:lang w:val="uk-UA" w:eastAsia="en-US"/>
              </w:rPr>
            </w:pPr>
            <w:r w:rsidRPr="003F59F7">
              <w:rPr>
                <w:szCs w:val="28"/>
                <w:lang w:val="uk-UA" w:eastAsia="en-US"/>
              </w:rPr>
              <w:t>ВСТУП …..…………………………………………………………………</w:t>
            </w:r>
          </w:p>
        </w:tc>
        <w:tc>
          <w:tcPr>
            <w:tcW w:w="755" w:type="dxa"/>
            <w:tcBorders>
              <w:top w:val="nil"/>
              <w:left w:val="nil"/>
              <w:bottom w:val="nil"/>
              <w:right w:val="nil"/>
            </w:tcBorders>
          </w:tcPr>
          <w:p w:rsidR="00377AD1" w:rsidRPr="003F59F7" w:rsidRDefault="003963CF" w:rsidP="00762C7B">
            <w:pPr>
              <w:widowControl/>
              <w:spacing w:line="360" w:lineRule="auto"/>
              <w:jc w:val="left"/>
              <w:rPr>
                <w:bCs/>
                <w:szCs w:val="28"/>
                <w:lang w:val="uk-UA" w:eastAsia="en-US"/>
              </w:rPr>
            </w:pPr>
            <w:r w:rsidRPr="003F59F7">
              <w:rPr>
                <w:bCs/>
                <w:szCs w:val="28"/>
                <w:lang w:val="uk-UA" w:eastAsia="en-US"/>
              </w:rPr>
              <w:t>4</w:t>
            </w:r>
          </w:p>
        </w:tc>
      </w:tr>
      <w:tr w:rsidR="006B550A" w:rsidRPr="00EC4CC7" w:rsidTr="00AD313A">
        <w:tc>
          <w:tcPr>
            <w:tcW w:w="8713" w:type="dxa"/>
            <w:gridSpan w:val="2"/>
            <w:tcBorders>
              <w:top w:val="nil"/>
              <w:left w:val="nil"/>
              <w:bottom w:val="nil"/>
              <w:right w:val="nil"/>
            </w:tcBorders>
          </w:tcPr>
          <w:p w:rsidR="00377AD1" w:rsidRPr="003F59F7" w:rsidRDefault="00377AD1" w:rsidP="006B550A">
            <w:pPr>
              <w:pStyle w:val="a5"/>
              <w:shd w:val="clear" w:color="auto" w:fill="FFFFFF"/>
              <w:autoSpaceDE w:val="0"/>
              <w:autoSpaceDN w:val="0"/>
              <w:adjustRightInd w:val="0"/>
              <w:spacing w:after="0" w:line="360" w:lineRule="auto"/>
              <w:ind w:left="0"/>
              <w:rPr>
                <w:rFonts w:ascii="Times New Roman" w:hAnsi="Times New Roman"/>
                <w:sz w:val="28"/>
                <w:szCs w:val="28"/>
                <w:lang w:val="uk-UA"/>
              </w:rPr>
            </w:pPr>
            <w:r w:rsidRPr="003F59F7">
              <w:rPr>
                <w:rFonts w:ascii="Times New Roman" w:hAnsi="Times New Roman"/>
                <w:sz w:val="28"/>
                <w:szCs w:val="28"/>
                <w:lang w:val="uk-UA"/>
              </w:rPr>
              <w:t>РОЗДІЛ 1</w:t>
            </w:r>
            <w:r w:rsidR="00C811F9" w:rsidRPr="003F59F7">
              <w:rPr>
                <w:rFonts w:ascii="Times New Roman" w:hAnsi="Times New Roman"/>
                <w:sz w:val="28"/>
                <w:szCs w:val="28"/>
                <w:lang w:val="uk-UA"/>
              </w:rPr>
              <w:t xml:space="preserve">. </w:t>
            </w:r>
            <w:r w:rsidR="006B550A" w:rsidRPr="003F59F7">
              <w:rPr>
                <w:rFonts w:ascii="Times New Roman" w:hAnsi="Times New Roman"/>
                <w:caps/>
                <w:sz w:val="28"/>
                <w:szCs w:val="28"/>
                <w:lang w:val="uk-UA"/>
              </w:rPr>
              <w:t>Особливості занять веслуванням у фізичному вихованні студентської молоді</w:t>
            </w:r>
            <w:r w:rsidR="00C811F9" w:rsidRPr="003F59F7">
              <w:rPr>
                <w:rFonts w:ascii="Times New Roman" w:hAnsi="Times New Roman"/>
                <w:sz w:val="28"/>
                <w:szCs w:val="28"/>
                <w:lang w:val="uk-UA"/>
              </w:rPr>
              <w:t>….</w:t>
            </w:r>
            <w:r w:rsidR="001C5E9F" w:rsidRPr="003F59F7">
              <w:rPr>
                <w:rFonts w:ascii="Times New Roman" w:hAnsi="Times New Roman"/>
                <w:caps/>
                <w:sz w:val="28"/>
                <w:szCs w:val="28"/>
                <w:lang w:val="uk-UA"/>
              </w:rPr>
              <w:t>………</w:t>
            </w:r>
            <w:r w:rsidR="00863C75" w:rsidRPr="003F59F7">
              <w:rPr>
                <w:rFonts w:ascii="Times New Roman" w:hAnsi="Times New Roman"/>
                <w:caps/>
                <w:sz w:val="28"/>
                <w:szCs w:val="28"/>
                <w:lang w:val="uk-UA"/>
              </w:rPr>
              <w:t>…</w:t>
            </w:r>
            <w:r w:rsidR="006B550A" w:rsidRPr="003F59F7">
              <w:rPr>
                <w:rFonts w:ascii="Times New Roman" w:hAnsi="Times New Roman"/>
                <w:caps/>
                <w:sz w:val="28"/>
                <w:szCs w:val="28"/>
                <w:lang w:val="uk-UA"/>
              </w:rPr>
              <w:t>..</w:t>
            </w:r>
          </w:p>
        </w:tc>
        <w:tc>
          <w:tcPr>
            <w:tcW w:w="755" w:type="dxa"/>
            <w:tcBorders>
              <w:top w:val="nil"/>
              <w:left w:val="nil"/>
              <w:bottom w:val="nil"/>
              <w:right w:val="nil"/>
            </w:tcBorders>
          </w:tcPr>
          <w:p w:rsidR="003963CF" w:rsidRPr="003F59F7" w:rsidRDefault="003963CF" w:rsidP="00762C7B">
            <w:pPr>
              <w:widowControl/>
              <w:spacing w:line="360" w:lineRule="auto"/>
              <w:jc w:val="left"/>
              <w:rPr>
                <w:bCs/>
                <w:szCs w:val="28"/>
                <w:lang w:val="uk-UA" w:eastAsia="en-US"/>
              </w:rPr>
            </w:pPr>
          </w:p>
          <w:p w:rsidR="003F59F7" w:rsidRPr="003F59F7" w:rsidRDefault="003F59F7" w:rsidP="00762C7B">
            <w:pPr>
              <w:widowControl/>
              <w:spacing w:line="360" w:lineRule="auto"/>
              <w:jc w:val="left"/>
              <w:rPr>
                <w:bCs/>
                <w:szCs w:val="28"/>
                <w:lang w:val="uk-UA" w:eastAsia="en-US"/>
              </w:rPr>
            </w:pPr>
            <w:r w:rsidRPr="003F59F7">
              <w:rPr>
                <w:bCs/>
                <w:szCs w:val="28"/>
                <w:lang w:val="uk-UA" w:eastAsia="en-US"/>
              </w:rPr>
              <w:t>7</w:t>
            </w:r>
          </w:p>
        </w:tc>
      </w:tr>
      <w:tr w:rsidR="006B550A" w:rsidRPr="00EC4CC7" w:rsidTr="00AD313A">
        <w:tc>
          <w:tcPr>
            <w:tcW w:w="946" w:type="dxa"/>
            <w:tcBorders>
              <w:top w:val="nil"/>
              <w:left w:val="nil"/>
              <w:bottom w:val="nil"/>
              <w:right w:val="nil"/>
            </w:tcBorders>
          </w:tcPr>
          <w:p w:rsidR="00377AD1" w:rsidRPr="003F59F7" w:rsidRDefault="00377AD1" w:rsidP="00762C7B">
            <w:pPr>
              <w:widowControl/>
              <w:spacing w:line="360" w:lineRule="auto"/>
              <w:jc w:val="left"/>
              <w:rPr>
                <w:szCs w:val="28"/>
                <w:lang w:val="uk-UA" w:eastAsia="en-US"/>
              </w:rPr>
            </w:pPr>
            <w:r w:rsidRPr="003F59F7">
              <w:rPr>
                <w:szCs w:val="28"/>
                <w:lang w:val="uk-UA" w:eastAsia="en-US"/>
              </w:rPr>
              <w:t>1.1.</w:t>
            </w:r>
          </w:p>
        </w:tc>
        <w:tc>
          <w:tcPr>
            <w:tcW w:w="7767" w:type="dxa"/>
            <w:tcBorders>
              <w:top w:val="nil"/>
              <w:left w:val="nil"/>
              <w:bottom w:val="nil"/>
              <w:right w:val="nil"/>
            </w:tcBorders>
          </w:tcPr>
          <w:p w:rsidR="00377AD1" w:rsidRPr="003F59F7" w:rsidRDefault="006B550A" w:rsidP="006B550A">
            <w:pPr>
              <w:widowControl/>
              <w:spacing w:line="360" w:lineRule="auto"/>
              <w:jc w:val="left"/>
              <w:rPr>
                <w:szCs w:val="28"/>
                <w:lang w:val="uk-UA" w:eastAsia="en-US"/>
              </w:rPr>
            </w:pPr>
            <w:r w:rsidRPr="003F59F7">
              <w:rPr>
                <w:szCs w:val="28"/>
                <w:lang w:val="uk-UA" w:eastAsia="en-US"/>
              </w:rPr>
              <w:t>Веслування як вид рухової активності………………………….</w:t>
            </w:r>
          </w:p>
        </w:tc>
        <w:tc>
          <w:tcPr>
            <w:tcW w:w="755" w:type="dxa"/>
            <w:tcBorders>
              <w:top w:val="nil"/>
              <w:left w:val="nil"/>
              <w:bottom w:val="nil"/>
              <w:right w:val="nil"/>
            </w:tcBorders>
          </w:tcPr>
          <w:p w:rsidR="00377AD1" w:rsidRPr="003F59F7" w:rsidRDefault="003F59F7" w:rsidP="00762C7B">
            <w:pPr>
              <w:widowControl/>
              <w:spacing w:line="360" w:lineRule="auto"/>
              <w:jc w:val="left"/>
              <w:rPr>
                <w:bCs/>
                <w:szCs w:val="28"/>
                <w:lang w:val="uk-UA" w:eastAsia="en-US"/>
              </w:rPr>
            </w:pPr>
            <w:r w:rsidRPr="003F59F7">
              <w:rPr>
                <w:bCs/>
                <w:szCs w:val="28"/>
                <w:lang w:val="uk-UA" w:eastAsia="en-US"/>
              </w:rPr>
              <w:t>7</w:t>
            </w:r>
          </w:p>
        </w:tc>
      </w:tr>
      <w:tr w:rsidR="006B550A" w:rsidRPr="00EC4CC7" w:rsidTr="00AD313A">
        <w:tc>
          <w:tcPr>
            <w:tcW w:w="946" w:type="dxa"/>
            <w:tcBorders>
              <w:top w:val="nil"/>
              <w:left w:val="nil"/>
              <w:bottom w:val="nil"/>
              <w:right w:val="nil"/>
            </w:tcBorders>
          </w:tcPr>
          <w:p w:rsidR="000103DE" w:rsidRPr="003F59F7" w:rsidRDefault="000103DE" w:rsidP="00762C7B">
            <w:pPr>
              <w:widowControl/>
              <w:spacing w:line="360" w:lineRule="auto"/>
              <w:jc w:val="left"/>
              <w:rPr>
                <w:szCs w:val="28"/>
                <w:lang w:val="uk-UA" w:eastAsia="en-US"/>
              </w:rPr>
            </w:pPr>
            <w:r w:rsidRPr="003F59F7">
              <w:rPr>
                <w:szCs w:val="28"/>
                <w:lang w:val="uk-UA" w:eastAsia="en-US"/>
              </w:rPr>
              <w:t>1.2.</w:t>
            </w:r>
          </w:p>
        </w:tc>
        <w:tc>
          <w:tcPr>
            <w:tcW w:w="7767" w:type="dxa"/>
            <w:tcBorders>
              <w:top w:val="nil"/>
              <w:left w:val="nil"/>
              <w:bottom w:val="nil"/>
              <w:right w:val="nil"/>
            </w:tcBorders>
          </w:tcPr>
          <w:p w:rsidR="000103DE" w:rsidRPr="003F59F7" w:rsidRDefault="006B550A" w:rsidP="004421B3">
            <w:pPr>
              <w:widowControl/>
              <w:spacing w:line="360" w:lineRule="auto"/>
              <w:jc w:val="left"/>
              <w:rPr>
                <w:szCs w:val="28"/>
                <w:lang w:val="uk-UA" w:eastAsia="en-US"/>
              </w:rPr>
            </w:pPr>
            <w:r w:rsidRPr="003F59F7">
              <w:rPr>
                <w:szCs w:val="28"/>
                <w:lang w:val="uk-UA" w:eastAsia="en-US"/>
              </w:rPr>
              <w:t>Характеристика морфо-функціонального стану юнаків 1</w:t>
            </w:r>
            <w:r w:rsidR="004421B3" w:rsidRPr="003F59F7">
              <w:rPr>
                <w:szCs w:val="28"/>
                <w:lang w:val="uk-UA" w:eastAsia="en-US"/>
              </w:rPr>
              <w:t>8</w:t>
            </w:r>
            <w:r w:rsidRPr="003F59F7">
              <w:rPr>
                <w:szCs w:val="28"/>
                <w:lang w:val="uk-UA" w:eastAsia="en-US"/>
              </w:rPr>
              <w:t>-21 років………………………………………………………………..</w:t>
            </w:r>
          </w:p>
        </w:tc>
        <w:tc>
          <w:tcPr>
            <w:tcW w:w="755" w:type="dxa"/>
            <w:tcBorders>
              <w:top w:val="nil"/>
              <w:left w:val="nil"/>
              <w:bottom w:val="nil"/>
              <w:right w:val="nil"/>
            </w:tcBorders>
          </w:tcPr>
          <w:p w:rsidR="000103DE" w:rsidRPr="003F59F7" w:rsidRDefault="000103DE" w:rsidP="00762C7B">
            <w:pPr>
              <w:widowControl/>
              <w:spacing w:line="360" w:lineRule="auto"/>
              <w:jc w:val="left"/>
              <w:rPr>
                <w:bCs/>
                <w:szCs w:val="28"/>
                <w:lang w:val="uk-UA" w:eastAsia="en-US"/>
              </w:rPr>
            </w:pPr>
          </w:p>
          <w:p w:rsidR="003F59F7" w:rsidRPr="003F59F7" w:rsidRDefault="003F59F7" w:rsidP="00762C7B">
            <w:pPr>
              <w:widowControl/>
              <w:spacing w:line="360" w:lineRule="auto"/>
              <w:jc w:val="left"/>
              <w:rPr>
                <w:bCs/>
                <w:szCs w:val="28"/>
                <w:lang w:val="uk-UA" w:eastAsia="en-US"/>
              </w:rPr>
            </w:pPr>
            <w:r w:rsidRPr="003F59F7">
              <w:rPr>
                <w:bCs/>
                <w:szCs w:val="28"/>
                <w:lang w:val="uk-UA" w:eastAsia="en-US"/>
              </w:rPr>
              <w:t>14</w:t>
            </w:r>
          </w:p>
        </w:tc>
      </w:tr>
      <w:tr w:rsidR="006B550A" w:rsidRPr="00EC4CC7" w:rsidTr="00AD313A">
        <w:tc>
          <w:tcPr>
            <w:tcW w:w="946" w:type="dxa"/>
            <w:tcBorders>
              <w:top w:val="nil"/>
              <w:left w:val="nil"/>
              <w:bottom w:val="nil"/>
              <w:right w:val="nil"/>
            </w:tcBorders>
          </w:tcPr>
          <w:p w:rsidR="006B550A" w:rsidRPr="003F59F7" w:rsidRDefault="006B550A" w:rsidP="006B550A">
            <w:pPr>
              <w:widowControl/>
              <w:spacing w:line="360" w:lineRule="auto"/>
              <w:jc w:val="left"/>
              <w:rPr>
                <w:szCs w:val="28"/>
                <w:lang w:val="uk-UA" w:eastAsia="en-US"/>
              </w:rPr>
            </w:pPr>
            <w:r w:rsidRPr="003F59F7">
              <w:rPr>
                <w:szCs w:val="28"/>
                <w:lang w:val="uk-UA" w:eastAsia="en-US"/>
              </w:rPr>
              <w:t>1.3.</w:t>
            </w:r>
          </w:p>
        </w:tc>
        <w:tc>
          <w:tcPr>
            <w:tcW w:w="7767" w:type="dxa"/>
            <w:tcBorders>
              <w:top w:val="nil"/>
              <w:left w:val="nil"/>
              <w:bottom w:val="nil"/>
              <w:right w:val="nil"/>
            </w:tcBorders>
          </w:tcPr>
          <w:p w:rsidR="006B550A" w:rsidRPr="003F59F7" w:rsidRDefault="008930C8" w:rsidP="008930C8">
            <w:pPr>
              <w:widowControl/>
              <w:spacing w:line="360" w:lineRule="auto"/>
              <w:jc w:val="left"/>
              <w:rPr>
                <w:szCs w:val="28"/>
                <w:lang w:val="uk-UA" w:eastAsia="en-US"/>
              </w:rPr>
            </w:pPr>
            <w:r w:rsidRPr="003F59F7">
              <w:rPr>
                <w:szCs w:val="28"/>
                <w:lang w:val="uk-UA" w:eastAsia="en-US"/>
              </w:rPr>
              <w:t xml:space="preserve">Особливості </w:t>
            </w:r>
            <w:r w:rsidR="006B550A" w:rsidRPr="003F59F7">
              <w:rPr>
                <w:szCs w:val="28"/>
                <w:lang w:val="uk-UA" w:eastAsia="en-US"/>
              </w:rPr>
              <w:t>фізичної підготовленості студентської молоді Китаю ……………………………………………………</w:t>
            </w:r>
            <w:r w:rsidRPr="003F59F7">
              <w:rPr>
                <w:szCs w:val="28"/>
                <w:lang w:val="uk-UA" w:eastAsia="en-US"/>
              </w:rPr>
              <w:t>……….</w:t>
            </w:r>
          </w:p>
        </w:tc>
        <w:tc>
          <w:tcPr>
            <w:tcW w:w="755" w:type="dxa"/>
            <w:tcBorders>
              <w:top w:val="nil"/>
              <w:left w:val="nil"/>
              <w:bottom w:val="nil"/>
              <w:right w:val="nil"/>
            </w:tcBorders>
          </w:tcPr>
          <w:p w:rsidR="006B550A" w:rsidRPr="003F59F7" w:rsidRDefault="006B550A" w:rsidP="006B550A">
            <w:pPr>
              <w:widowControl/>
              <w:spacing w:line="360" w:lineRule="auto"/>
              <w:jc w:val="left"/>
              <w:rPr>
                <w:bCs/>
                <w:szCs w:val="28"/>
                <w:lang w:val="uk-UA" w:eastAsia="en-US"/>
              </w:rPr>
            </w:pPr>
          </w:p>
          <w:p w:rsidR="003F59F7" w:rsidRPr="003F59F7" w:rsidRDefault="003F59F7" w:rsidP="006B550A">
            <w:pPr>
              <w:widowControl/>
              <w:spacing w:line="360" w:lineRule="auto"/>
              <w:jc w:val="left"/>
              <w:rPr>
                <w:bCs/>
                <w:szCs w:val="28"/>
                <w:lang w:val="uk-UA" w:eastAsia="en-US"/>
              </w:rPr>
            </w:pPr>
            <w:r w:rsidRPr="003F59F7">
              <w:rPr>
                <w:bCs/>
                <w:szCs w:val="28"/>
                <w:lang w:val="uk-UA" w:eastAsia="en-US"/>
              </w:rPr>
              <w:t>17</w:t>
            </w:r>
          </w:p>
        </w:tc>
      </w:tr>
      <w:tr w:rsidR="006B550A" w:rsidRPr="00EC4CC7" w:rsidTr="00AD313A">
        <w:tc>
          <w:tcPr>
            <w:tcW w:w="946" w:type="dxa"/>
            <w:tcBorders>
              <w:top w:val="nil"/>
              <w:left w:val="nil"/>
              <w:bottom w:val="nil"/>
              <w:right w:val="nil"/>
            </w:tcBorders>
          </w:tcPr>
          <w:p w:rsidR="006B550A" w:rsidRPr="003F59F7" w:rsidRDefault="006B550A" w:rsidP="006B550A">
            <w:pPr>
              <w:widowControl/>
              <w:spacing w:line="360" w:lineRule="auto"/>
              <w:jc w:val="left"/>
              <w:rPr>
                <w:szCs w:val="28"/>
                <w:lang w:val="uk-UA" w:eastAsia="en-US"/>
              </w:rPr>
            </w:pPr>
            <w:r w:rsidRPr="003F59F7">
              <w:rPr>
                <w:szCs w:val="28"/>
                <w:lang w:val="uk-UA" w:eastAsia="en-US"/>
              </w:rPr>
              <w:t>1.4.</w:t>
            </w:r>
          </w:p>
        </w:tc>
        <w:tc>
          <w:tcPr>
            <w:tcW w:w="7767" w:type="dxa"/>
            <w:tcBorders>
              <w:top w:val="nil"/>
              <w:left w:val="nil"/>
              <w:bottom w:val="nil"/>
              <w:right w:val="nil"/>
            </w:tcBorders>
          </w:tcPr>
          <w:p w:rsidR="006B550A" w:rsidRPr="003F59F7" w:rsidRDefault="006B550A" w:rsidP="004421B3">
            <w:pPr>
              <w:widowControl/>
              <w:spacing w:line="360" w:lineRule="auto"/>
              <w:jc w:val="left"/>
              <w:rPr>
                <w:bCs/>
                <w:spacing w:val="-7"/>
                <w:szCs w:val="28"/>
                <w:lang w:val="uk-UA" w:eastAsia="en-US"/>
              </w:rPr>
            </w:pPr>
            <w:r w:rsidRPr="003F59F7">
              <w:rPr>
                <w:szCs w:val="28"/>
                <w:lang w:val="uk-UA" w:eastAsia="en-US"/>
              </w:rPr>
              <w:t>Особливості занять веслувальним спортом для підвищення рівня фізичної підготовленості юнаків 1</w:t>
            </w:r>
            <w:r w:rsidR="004421B3" w:rsidRPr="003F59F7">
              <w:rPr>
                <w:szCs w:val="28"/>
                <w:lang w:val="uk-UA" w:eastAsia="en-US"/>
              </w:rPr>
              <w:t>8</w:t>
            </w:r>
            <w:r w:rsidRPr="003F59F7">
              <w:rPr>
                <w:szCs w:val="28"/>
                <w:lang w:val="uk-UA" w:eastAsia="en-US"/>
              </w:rPr>
              <w:t>-21 років..…………...</w:t>
            </w:r>
          </w:p>
        </w:tc>
        <w:tc>
          <w:tcPr>
            <w:tcW w:w="755" w:type="dxa"/>
            <w:tcBorders>
              <w:top w:val="nil"/>
              <w:left w:val="nil"/>
              <w:bottom w:val="nil"/>
              <w:right w:val="nil"/>
            </w:tcBorders>
          </w:tcPr>
          <w:p w:rsidR="006B550A" w:rsidRPr="003F59F7" w:rsidRDefault="006B550A" w:rsidP="006B550A">
            <w:pPr>
              <w:widowControl/>
              <w:spacing w:line="360" w:lineRule="auto"/>
              <w:jc w:val="left"/>
              <w:rPr>
                <w:bCs/>
                <w:szCs w:val="28"/>
                <w:lang w:val="uk-UA" w:eastAsia="en-US"/>
              </w:rPr>
            </w:pPr>
          </w:p>
          <w:p w:rsidR="003F59F7" w:rsidRPr="003F59F7" w:rsidRDefault="003F59F7" w:rsidP="006B550A">
            <w:pPr>
              <w:widowControl/>
              <w:spacing w:line="360" w:lineRule="auto"/>
              <w:jc w:val="left"/>
              <w:rPr>
                <w:bCs/>
                <w:szCs w:val="28"/>
                <w:lang w:val="uk-UA" w:eastAsia="en-US"/>
              </w:rPr>
            </w:pPr>
            <w:r w:rsidRPr="003F59F7">
              <w:rPr>
                <w:bCs/>
                <w:szCs w:val="28"/>
                <w:lang w:val="uk-UA" w:eastAsia="en-US"/>
              </w:rPr>
              <w:t>21</w:t>
            </w:r>
          </w:p>
        </w:tc>
      </w:tr>
      <w:tr w:rsidR="006B550A" w:rsidRPr="00EC4CC7" w:rsidTr="00AD313A">
        <w:tc>
          <w:tcPr>
            <w:tcW w:w="8713" w:type="dxa"/>
            <w:gridSpan w:val="2"/>
            <w:tcBorders>
              <w:top w:val="nil"/>
              <w:left w:val="nil"/>
              <w:bottom w:val="nil"/>
              <w:right w:val="nil"/>
            </w:tcBorders>
          </w:tcPr>
          <w:p w:rsidR="006B550A" w:rsidRPr="003F59F7" w:rsidRDefault="006B550A" w:rsidP="006B550A">
            <w:pPr>
              <w:widowControl/>
              <w:spacing w:line="360" w:lineRule="auto"/>
              <w:jc w:val="left"/>
              <w:rPr>
                <w:szCs w:val="28"/>
                <w:lang w:val="uk-UA" w:eastAsia="en-US"/>
              </w:rPr>
            </w:pPr>
            <w:r w:rsidRPr="003F59F7">
              <w:rPr>
                <w:szCs w:val="28"/>
                <w:lang w:val="uk-UA" w:eastAsia="en-US"/>
              </w:rPr>
              <w:t>Висновки до першого розділу….…………………………………………</w:t>
            </w:r>
          </w:p>
        </w:tc>
        <w:tc>
          <w:tcPr>
            <w:tcW w:w="755" w:type="dxa"/>
            <w:tcBorders>
              <w:top w:val="nil"/>
              <w:left w:val="nil"/>
              <w:bottom w:val="nil"/>
              <w:right w:val="nil"/>
            </w:tcBorders>
          </w:tcPr>
          <w:p w:rsidR="006B550A" w:rsidRPr="003F59F7" w:rsidRDefault="003F59F7" w:rsidP="006B550A">
            <w:pPr>
              <w:widowControl/>
              <w:spacing w:line="360" w:lineRule="auto"/>
              <w:jc w:val="left"/>
              <w:rPr>
                <w:bCs/>
                <w:szCs w:val="28"/>
                <w:lang w:val="uk-UA" w:eastAsia="en-US"/>
              </w:rPr>
            </w:pPr>
            <w:r w:rsidRPr="003F59F7">
              <w:rPr>
                <w:bCs/>
                <w:szCs w:val="28"/>
                <w:lang w:val="uk-UA" w:eastAsia="en-US"/>
              </w:rPr>
              <w:t>26</w:t>
            </w:r>
          </w:p>
        </w:tc>
      </w:tr>
      <w:tr w:rsidR="006B550A" w:rsidRPr="00EC4CC7" w:rsidTr="00AD313A">
        <w:tc>
          <w:tcPr>
            <w:tcW w:w="8713" w:type="dxa"/>
            <w:gridSpan w:val="2"/>
            <w:tcBorders>
              <w:top w:val="nil"/>
              <w:left w:val="nil"/>
              <w:bottom w:val="nil"/>
              <w:right w:val="nil"/>
            </w:tcBorders>
          </w:tcPr>
          <w:p w:rsidR="006B550A" w:rsidRPr="003F59F7" w:rsidRDefault="006B550A" w:rsidP="006B550A">
            <w:pPr>
              <w:widowControl/>
              <w:spacing w:line="360" w:lineRule="auto"/>
              <w:jc w:val="left"/>
              <w:rPr>
                <w:szCs w:val="28"/>
                <w:lang w:val="uk-UA" w:eastAsia="en-US"/>
              </w:rPr>
            </w:pPr>
            <w:r w:rsidRPr="003F59F7">
              <w:rPr>
                <w:szCs w:val="28"/>
                <w:lang w:val="uk-UA" w:eastAsia="en-US"/>
              </w:rPr>
              <w:t xml:space="preserve">РОЗДІЛ 2. </w:t>
            </w:r>
            <w:r w:rsidRPr="003F59F7">
              <w:rPr>
                <w:caps/>
                <w:szCs w:val="28"/>
                <w:lang w:val="uk-UA" w:eastAsia="en-US"/>
              </w:rPr>
              <w:t>МЕТОДи і ОРГАНіЗАЦіЯ дослідженНЯ</w:t>
            </w:r>
            <w:r w:rsidRPr="003F59F7">
              <w:rPr>
                <w:szCs w:val="28"/>
                <w:lang w:val="uk-UA" w:eastAsia="en-US"/>
              </w:rPr>
              <w:t>…………….....</w:t>
            </w:r>
          </w:p>
        </w:tc>
        <w:tc>
          <w:tcPr>
            <w:tcW w:w="755" w:type="dxa"/>
            <w:tcBorders>
              <w:top w:val="nil"/>
              <w:left w:val="nil"/>
              <w:bottom w:val="nil"/>
              <w:right w:val="nil"/>
            </w:tcBorders>
          </w:tcPr>
          <w:p w:rsidR="006B550A" w:rsidRPr="003F59F7" w:rsidRDefault="003F59F7" w:rsidP="006B550A">
            <w:pPr>
              <w:widowControl/>
              <w:spacing w:line="360" w:lineRule="auto"/>
              <w:jc w:val="left"/>
              <w:rPr>
                <w:bCs/>
                <w:szCs w:val="28"/>
                <w:lang w:val="uk-UA" w:eastAsia="en-US"/>
              </w:rPr>
            </w:pPr>
            <w:r w:rsidRPr="003F59F7">
              <w:rPr>
                <w:bCs/>
                <w:szCs w:val="28"/>
                <w:lang w:val="uk-UA" w:eastAsia="en-US"/>
              </w:rPr>
              <w:t>28</w:t>
            </w:r>
          </w:p>
        </w:tc>
      </w:tr>
      <w:tr w:rsidR="006B550A" w:rsidRPr="00EC4CC7" w:rsidTr="00AD313A">
        <w:tc>
          <w:tcPr>
            <w:tcW w:w="946" w:type="dxa"/>
            <w:tcBorders>
              <w:top w:val="nil"/>
              <w:left w:val="nil"/>
              <w:bottom w:val="nil"/>
              <w:right w:val="nil"/>
            </w:tcBorders>
          </w:tcPr>
          <w:p w:rsidR="006B550A" w:rsidRPr="003F59F7" w:rsidRDefault="006B550A" w:rsidP="006B550A">
            <w:pPr>
              <w:widowControl/>
              <w:autoSpaceDE w:val="0"/>
              <w:autoSpaceDN w:val="0"/>
              <w:adjustRightInd w:val="0"/>
              <w:spacing w:line="360" w:lineRule="auto"/>
              <w:jc w:val="left"/>
              <w:rPr>
                <w:szCs w:val="28"/>
                <w:lang w:val="uk-UA" w:eastAsia="en-US"/>
              </w:rPr>
            </w:pPr>
            <w:r w:rsidRPr="003F59F7">
              <w:rPr>
                <w:szCs w:val="28"/>
                <w:lang w:val="uk-UA" w:eastAsia="en-US"/>
              </w:rPr>
              <w:t>2.1.</w:t>
            </w:r>
          </w:p>
        </w:tc>
        <w:tc>
          <w:tcPr>
            <w:tcW w:w="7767" w:type="dxa"/>
            <w:tcBorders>
              <w:top w:val="nil"/>
              <w:left w:val="nil"/>
              <w:bottom w:val="nil"/>
              <w:right w:val="nil"/>
            </w:tcBorders>
          </w:tcPr>
          <w:p w:rsidR="006B550A" w:rsidRPr="003F59F7" w:rsidRDefault="006B550A" w:rsidP="006B550A">
            <w:pPr>
              <w:widowControl/>
              <w:autoSpaceDE w:val="0"/>
              <w:autoSpaceDN w:val="0"/>
              <w:adjustRightInd w:val="0"/>
              <w:spacing w:line="360" w:lineRule="auto"/>
              <w:jc w:val="left"/>
              <w:rPr>
                <w:szCs w:val="28"/>
                <w:lang w:val="uk-UA" w:eastAsia="en-US"/>
              </w:rPr>
            </w:pPr>
            <w:r w:rsidRPr="003F59F7">
              <w:rPr>
                <w:szCs w:val="28"/>
                <w:lang w:val="uk-UA" w:eastAsia="en-US"/>
              </w:rPr>
              <w:t>Методи дослідження……..……………………………………….</w:t>
            </w:r>
          </w:p>
        </w:tc>
        <w:tc>
          <w:tcPr>
            <w:tcW w:w="755" w:type="dxa"/>
            <w:tcBorders>
              <w:top w:val="nil"/>
              <w:left w:val="nil"/>
              <w:bottom w:val="nil"/>
              <w:right w:val="nil"/>
            </w:tcBorders>
          </w:tcPr>
          <w:p w:rsidR="006B550A" w:rsidRPr="003F59F7" w:rsidRDefault="003F59F7" w:rsidP="006B550A">
            <w:pPr>
              <w:widowControl/>
              <w:spacing w:line="360" w:lineRule="auto"/>
              <w:jc w:val="left"/>
              <w:rPr>
                <w:szCs w:val="28"/>
                <w:lang w:val="uk-UA" w:eastAsia="en-US"/>
              </w:rPr>
            </w:pPr>
            <w:r w:rsidRPr="003F59F7">
              <w:rPr>
                <w:szCs w:val="28"/>
                <w:lang w:val="uk-UA" w:eastAsia="en-US"/>
              </w:rPr>
              <w:t>28</w:t>
            </w:r>
          </w:p>
        </w:tc>
      </w:tr>
      <w:tr w:rsidR="006B550A" w:rsidRPr="00EC4CC7" w:rsidTr="00AD313A">
        <w:tc>
          <w:tcPr>
            <w:tcW w:w="946" w:type="dxa"/>
            <w:tcBorders>
              <w:top w:val="nil"/>
              <w:left w:val="nil"/>
              <w:bottom w:val="nil"/>
              <w:right w:val="nil"/>
            </w:tcBorders>
          </w:tcPr>
          <w:p w:rsidR="006B550A" w:rsidRPr="003F59F7" w:rsidRDefault="006B550A" w:rsidP="006B550A">
            <w:pPr>
              <w:widowControl/>
              <w:autoSpaceDE w:val="0"/>
              <w:autoSpaceDN w:val="0"/>
              <w:adjustRightInd w:val="0"/>
              <w:spacing w:line="360" w:lineRule="auto"/>
              <w:jc w:val="left"/>
              <w:rPr>
                <w:szCs w:val="28"/>
                <w:lang w:val="uk-UA" w:eastAsia="en-US"/>
              </w:rPr>
            </w:pPr>
            <w:r w:rsidRPr="003F59F7">
              <w:rPr>
                <w:szCs w:val="28"/>
                <w:lang w:val="uk-UA" w:eastAsia="en-US"/>
              </w:rPr>
              <w:t>2.1.1.</w:t>
            </w:r>
          </w:p>
        </w:tc>
        <w:tc>
          <w:tcPr>
            <w:tcW w:w="7767" w:type="dxa"/>
            <w:tcBorders>
              <w:top w:val="nil"/>
              <w:left w:val="nil"/>
              <w:bottom w:val="nil"/>
              <w:right w:val="nil"/>
            </w:tcBorders>
          </w:tcPr>
          <w:p w:rsidR="006B550A" w:rsidRPr="003F59F7" w:rsidRDefault="006B550A" w:rsidP="006B550A">
            <w:pPr>
              <w:widowControl/>
              <w:spacing w:line="360" w:lineRule="auto"/>
              <w:jc w:val="left"/>
              <w:rPr>
                <w:szCs w:val="28"/>
                <w:lang w:val="uk-UA" w:eastAsia="en-US"/>
              </w:rPr>
            </w:pPr>
            <w:r w:rsidRPr="003F59F7">
              <w:rPr>
                <w:color w:val="000000"/>
                <w:szCs w:val="28"/>
                <w:lang w:val="uk-UA" w:eastAsia="en-US"/>
              </w:rPr>
              <w:t>Аналіз даних спеціальної літератури з проблеми дослідження..</w:t>
            </w:r>
          </w:p>
        </w:tc>
        <w:tc>
          <w:tcPr>
            <w:tcW w:w="755" w:type="dxa"/>
            <w:tcBorders>
              <w:top w:val="nil"/>
              <w:left w:val="nil"/>
              <w:bottom w:val="nil"/>
              <w:right w:val="nil"/>
            </w:tcBorders>
          </w:tcPr>
          <w:p w:rsidR="006B550A" w:rsidRPr="003F59F7" w:rsidRDefault="003F59F7" w:rsidP="006B550A">
            <w:pPr>
              <w:widowControl/>
              <w:spacing w:line="360" w:lineRule="auto"/>
              <w:jc w:val="left"/>
              <w:rPr>
                <w:szCs w:val="28"/>
                <w:lang w:val="uk-UA" w:eastAsia="en-US"/>
              </w:rPr>
            </w:pPr>
            <w:r w:rsidRPr="003F59F7">
              <w:rPr>
                <w:szCs w:val="28"/>
                <w:lang w:val="uk-UA" w:eastAsia="en-US"/>
              </w:rPr>
              <w:t>28</w:t>
            </w:r>
          </w:p>
        </w:tc>
      </w:tr>
      <w:tr w:rsidR="00EA5F2D" w:rsidRPr="00EC4CC7" w:rsidTr="00AD313A">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szCs w:val="28"/>
                <w:lang w:val="uk-UA" w:eastAsia="en-US"/>
              </w:rPr>
              <w:t>2.1.2.</w:t>
            </w:r>
          </w:p>
        </w:tc>
        <w:tc>
          <w:tcPr>
            <w:tcW w:w="7767"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color w:val="000000"/>
                <w:szCs w:val="28"/>
                <w:lang w:val="uk-UA" w:eastAsia="en-US"/>
              </w:rPr>
              <w:t>Метод експрес-скринінгу фізичного здоров’я</w:t>
            </w:r>
            <w:r w:rsidRPr="003F59F7">
              <w:rPr>
                <w:szCs w:val="28"/>
                <w:lang w:val="uk-UA" w:eastAsia="en-US"/>
              </w:rPr>
              <w:t xml:space="preserve"> ….………………</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28</w:t>
            </w:r>
          </w:p>
        </w:tc>
      </w:tr>
      <w:tr w:rsidR="00EA5F2D" w:rsidRPr="00EC4CC7" w:rsidTr="00AD313A">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szCs w:val="28"/>
                <w:lang w:val="uk-UA" w:eastAsia="en-US"/>
              </w:rPr>
              <w:t>2.1.3.</w:t>
            </w:r>
          </w:p>
        </w:tc>
        <w:tc>
          <w:tcPr>
            <w:tcW w:w="7767" w:type="dxa"/>
            <w:tcBorders>
              <w:top w:val="nil"/>
              <w:left w:val="nil"/>
              <w:bottom w:val="nil"/>
              <w:right w:val="nil"/>
            </w:tcBorders>
          </w:tcPr>
          <w:p w:rsidR="00EA5F2D" w:rsidRPr="003F59F7" w:rsidRDefault="00EA5F2D" w:rsidP="00EA5F2D">
            <w:pPr>
              <w:widowControl/>
              <w:spacing w:line="360" w:lineRule="auto"/>
              <w:jc w:val="left"/>
              <w:rPr>
                <w:color w:val="000000"/>
                <w:szCs w:val="28"/>
                <w:lang w:val="uk-UA" w:eastAsia="en-US"/>
              </w:rPr>
            </w:pPr>
            <w:r w:rsidRPr="003F59F7">
              <w:rPr>
                <w:color w:val="000000"/>
                <w:szCs w:val="28"/>
                <w:lang w:val="uk-UA" w:eastAsia="en-US"/>
              </w:rPr>
              <w:t>Метод оцінки фізичної працездатності………………………….</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31</w:t>
            </w:r>
          </w:p>
        </w:tc>
      </w:tr>
      <w:tr w:rsidR="00EA5F2D" w:rsidRPr="00EC4CC7" w:rsidTr="00AD313A">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szCs w:val="28"/>
                <w:lang w:val="uk-UA" w:eastAsia="en-US"/>
              </w:rPr>
              <w:t>2.1.4.</w:t>
            </w:r>
          </w:p>
        </w:tc>
        <w:tc>
          <w:tcPr>
            <w:tcW w:w="7767"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Педагогічні методи ……………………………………………….</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31</w:t>
            </w:r>
          </w:p>
        </w:tc>
      </w:tr>
      <w:tr w:rsidR="00EA5F2D" w:rsidRPr="00EC4CC7" w:rsidTr="00AD313A">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szCs w:val="28"/>
                <w:lang w:val="uk-UA" w:eastAsia="en-US"/>
              </w:rPr>
              <w:t>2.1.5.</w:t>
            </w:r>
          </w:p>
        </w:tc>
        <w:tc>
          <w:tcPr>
            <w:tcW w:w="7767" w:type="dxa"/>
            <w:tcBorders>
              <w:top w:val="nil"/>
              <w:left w:val="nil"/>
              <w:bottom w:val="nil"/>
              <w:right w:val="nil"/>
            </w:tcBorders>
          </w:tcPr>
          <w:p w:rsidR="00EA5F2D" w:rsidRPr="003F59F7" w:rsidRDefault="00EA5F2D" w:rsidP="00EA5F2D">
            <w:pPr>
              <w:widowControl/>
              <w:spacing w:line="360" w:lineRule="auto"/>
              <w:jc w:val="left"/>
              <w:rPr>
                <w:color w:val="000000"/>
                <w:szCs w:val="28"/>
                <w:lang w:val="uk-UA" w:eastAsia="en-US"/>
              </w:rPr>
            </w:pPr>
            <w:r w:rsidRPr="003F59F7">
              <w:rPr>
                <w:szCs w:val="28"/>
                <w:lang w:val="uk-UA" w:eastAsia="en-US"/>
              </w:rPr>
              <w:t>Методи статистичної обробки даних…………………………….</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32</w:t>
            </w:r>
          </w:p>
        </w:tc>
      </w:tr>
      <w:tr w:rsidR="00EA5F2D" w:rsidRPr="00EC4CC7" w:rsidTr="009A0A99">
        <w:tc>
          <w:tcPr>
            <w:tcW w:w="946"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2.2.</w:t>
            </w:r>
          </w:p>
        </w:tc>
        <w:tc>
          <w:tcPr>
            <w:tcW w:w="7767"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Організація досліджень…….…………………………………….</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33</w:t>
            </w:r>
          </w:p>
        </w:tc>
      </w:tr>
      <w:tr w:rsidR="00EA5F2D" w:rsidRPr="00EC4CC7" w:rsidTr="009A0A99">
        <w:tc>
          <w:tcPr>
            <w:tcW w:w="8713" w:type="dxa"/>
            <w:gridSpan w:val="2"/>
            <w:tcBorders>
              <w:top w:val="nil"/>
              <w:left w:val="nil"/>
              <w:bottom w:val="nil"/>
              <w:right w:val="nil"/>
            </w:tcBorders>
          </w:tcPr>
          <w:p w:rsidR="00EA5F2D" w:rsidRPr="003F59F7" w:rsidRDefault="00EA5F2D" w:rsidP="004421B3">
            <w:pPr>
              <w:pStyle w:val="a5"/>
              <w:shd w:val="clear" w:color="auto" w:fill="FFFFFF"/>
              <w:autoSpaceDE w:val="0"/>
              <w:autoSpaceDN w:val="0"/>
              <w:adjustRightInd w:val="0"/>
              <w:spacing w:after="0" w:line="360" w:lineRule="auto"/>
              <w:ind w:left="0"/>
              <w:rPr>
                <w:rFonts w:ascii="Times New Roman" w:hAnsi="Times New Roman"/>
                <w:sz w:val="28"/>
                <w:szCs w:val="28"/>
                <w:lang w:val="uk-UA"/>
              </w:rPr>
            </w:pPr>
            <w:r w:rsidRPr="003F59F7">
              <w:rPr>
                <w:rFonts w:ascii="Times New Roman" w:hAnsi="Times New Roman"/>
                <w:sz w:val="28"/>
                <w:szCs w:val="28"/>
                <w:lang w:val="uk-UA"/>
              </w:rPr>
              <w:t xml:space="preserve">РОЗДІЛ 3. </w:t>
            </w:r>
            <w:r w:rsidRPr="003F59F7">
              <w:rPr>
                <w:rFonts w:ascii="Times New Roman" w:hAnsi="Times New Roman"/>
                <w:caps/>
                <w:sz w:val="28"/>
                <w:szCs w:val="28"/>
                <w:lang w:val="uk-UA"/>
              </w:rPr>
              <w:t>Характеристика фізичної підготовленості  юнаків 1</w:t>
            </w:r>
            <w:r w:rsidR="004421B3" w:rsidRPr="003F59F7">
              <w:rPr>
                <w:rFonts w:ascii="Times New Roman" w:hAnsi="Times New Roman"/>
                <w:caps/>
                <w:sz w:val="28"/>
                <w:szCs w:val="28"/>
                <w:lang w:val="uk-UA"/>
              </w:rPr>
              <w:t>8</w:t>
            </w:r>
            <w:r w:rsidRPr="003F59F7">
              <w:rPr>
                <w:rFonts w:ascii="Times New Roman" w:hAnsi="Times New Roman"/>
                <w:caps/>
                <w:sz w:val="28"/>
                <w:szCs w:val="28"/>
                <w:lang w:val="uk-UA"/>
              </w:rPr>
              <w:t>-21 років, які займаються веслуванням в процесі фізичного виховання…………………………………</w:t>
            </w:r>
          </w:p>
        </w:tc>
        <w:tc>
          <w:tcPr>
            <w:tcW w:w="755"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p>
          <w:p w:rsidR="00EA5F2D" w:rsidRPr="003F59F7" w:rsidRDefault="00EA5F2D" w:rsidP="00EA5F2D">
            <w:pPr>
              <w:widowControl/>
              <w:spacing w:line="360" w:lineRule="auto"/>
              <w:jc w:val="left"/>
              <w:rPr>
                <w:bCs/>
                <w:szCs w:val="28"/>
                <w:lang w:val="uk-UA" w:eastAsia="en-US"/>
              </w:rPr>
            </w:pPr>
          </w:p>
          <w:p w:rsidR="00EA5F2D" w:rsidRPr="003F59F7" w:rsidRDefault="003F59F7" w:rsidP="00EA5F2D">
            <w:pPr>
              <w:widowControl/>
              <w:spacing w:line="360" w:lineRule="auto"/>
              <w:jc w:val="left"/>
              <w:rPr>
                <w:bCs/>
                <w:szCs w:val="28"/>
                <w:lang w:val="uk-UA" w:eastAsia="en-US"/>
              </w:rPr>
            </w:pPr>
            <w:r w:rsidRPr="003F59F7">
              <w:rPr>
                <w:bCs/>
                <w:szCs w:val="28"/>
                <w:lang w:val="uk-UA" w:eastAsia="en-US"/>
              </w:rPr>
              <w:t>34</w:t>
            </w:r>
          </w:p>
        </w:tc>
      </w:tr>
      <w:tr w:rsidR="00EA5F2D" w:rsidRPr="00EC4CC7" w:rsidTr="009A0A99">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bCs/>
                <w:szCs w:val="28"/>
                <w:lang w:val="uk-UA" w:eastAsia="en-US"/>
              </w:rPr>
            </w:pPr>
            <w:r w:rsidRPr="003F59F7">
              <w:rPr>
                <w:szCs w:val="28"/>
                <w:lang w:val="uk-UA" w:eastAsia="en-US"/>
              </w:rPr>
              <w:t>3.1.</w:t>
            </w:r>
          </w:p>
        </w:tc>
        <w:tc>
          <w:tcPr>
            <w:tcW w:w="7767" w:type="dxa"/>
            <w:tcBorders>
              <w:top w:val="nil"/>
              <w:left w:val="nil"/>
              <w:bottom w:val="nil"/>
              <w:right w:val="nil"/>
            </w:tcBorders>
          </w:tcPr>
          <w:p w:rsidR="00EA5F2D" w:rsidRPr="003F59F7" w:rsidRDefault="00EA5F2D" w:rsidP="004421B3">
            <w:pPr>
              <w:widowControl/>
              <w:autoSpaceDE w:val="0"/>
              <w:autoSpaceDN w:val="0"/>
              <w:adjustRightInd w:val="0"/>
              <w:spacing w:line="360" w:lineRule="auto"/>
              <w:jc w:val="left"/>
              <w:rPr>
                <w:bCs/>
                <w:szCs w:val="28"/>
                <w:lang w:val="uk-UA" w:eastAsia="en-US"/>
              </w:rPr>
            </w:pPr>
            <w:r w:rsidRPr="003F59F7">
              <w:rPr>
                <w:szCs w:val="28"/>
                <w:lang w:val="uk-UA" w:eastAsia="en-US"/>
              </w:rPr>
              <w:t>Оцінка фізичної працездатності та стану здоров’я юнаків 1</w:t>
            </w:r>
            <w:r w:rsidR="004421B3" w:rsidRPr="003F59F7">
              <w:rPr>
                <w:szCs w:val="28"/>
                <w:lang w:val="uk-UA" w:eastAsia="en-US"/>
              </w:rPr>
              <w:t>8</w:t>
            </w:r>
            <w:r w:rsidRPr="003F59F7">
              <w:rPr>
                <w:szCs w:val="28"/>
                <w:lang w:val="uk-UA" w:eastAsia="en-US"/>
              </w:rPr>
              <w:t>-21 років, які займаються веслуванням в процесі фізичного виховання……………………………..</w:t>
            </w:r>
            <w:r w:rsidRPr="003F59F7">
              <w:rPr>
                <w:bCs/>
                <w:szCs w:val="28"/>
                <w:lang w:val="uk-UA" w:eastAsia="en-US"/>
              </w:rPr>
              <w:t>…………………………..</w:t>
            </w:r>
          </w:p>
        </w:tc>
        <w:tc>
          <w:tcPr>
            <w:tcW w:w="755"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p>
          <w:p w:rsidR="00EA5F2D" w:rsidRPr="003F59F7" w:rsidRDefault="00EA5F2D" w:rsidP="00EA5F2D">
            <w:pPr>
              <w:widowControl/>
              <w:spacing w:line="360" w:lineRule="auto"/>
              <w:jc w:val="left"/>
              <w:rPr>
                <w:bCs/>
                <w:szCs w:val="28"/>
                <w:lang w:val="uk-UA" w:eastAsia="en-US"/>
              </w:rPr>
            </w:pPr>
          </w:p>
          <w:p w:rsidR="003F59F7" w:rsidRPr="003F59F7" w:rsidRDefault="003F59F7" w:rsidP="00EA5F2D">
            <w:pPr>
              <w:widowControl/>
              <w:spacing w:line="360" w:lineRule="auto"/>
              <w:jc w:val="left"/>
              <w:rPr>
                <w:bCs/>
                <w:szCs w:val="28"/>
                <w:lang w:val="uk-UA" w:eastAsia="en-US"/>
              </w:rPr>
            </w:pPr>
            <w:r w:rsidRPr="003F59F7">
              <w:rPr>
                <w:bCs/>
                <w:szCs w:val="28"/>
                <w:lang w:val="uk-UA" w:eastAsia="en-US"/>
              </w:rPr>
              <w:t>34</w:t>
            </w:r>
          </w:p>
        </w:tc>
      </w:tr>
      <w:tr w:rsidR="00EA5F2D" w:rsidRPr="00EC4CC7" w:rsidTr="009A0A99">
        <w:tc>
          <w:tcPr>
            <w:tcW w:w="946"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bCs/>
                <w:szCs w:val="28"/>
                <w:lang w:val="uk-UA" w:eastAsia="en-US"/>
              </w:rPr>
              <w:t>3.2.</w:t>
            </w:r>
          </w:p>
        </w:tc>
        <w:tc>
          <w:tcPr>
            <w:tcW w:w="7767" w:type="dxa"/>
            <w:tcBorders>
              <w:top w:val="nil"/>
              <w:left w:val="nil"/>
              <w:bottom w:val="nil"/>
              <w:right w:val="nil"/>
            </w:tcBorders>
          </w:tcPr>
          <w:p w:rsidR="00EA5F2D" w:rsidRPr="003F59F7" w:rsidRDefault="00EA5F2D" w:rsidP="00EA5F2D">
            <w:pPr>
              <w:widowControl/>
              <w:autoSpaceDE w:val="0"/>
              <w:autoSpaceDN w:val="0"/>
              <w:adjustRightInd w:val="0"/>
              <w:spacing w:line="360" w:lineRule="auto"/>
              <w:jc w:val="left"/>
              <w:rPr>
                <w:szCs w:val="28"/>
                <w:lang w:val="uk-UA" w:eastAsia="en-US"/>
              </w:rPr>
            </w:pPr>
            <w:r w:rsidRPr="003F59F7">
              <w:rPr>
                <w:szCs w:val="28"/>
                <w:lang w:val="uk-UA" w:eastAsia="en-US"/>
              </w:rPr>
              <w:t>Оцінка фізичної підготовленості студентської молоді, яка займається веслуванням в процесі фізичного виховання…........</w:t>
            </w:r>
          </w:p>
        </w:tc>
        <w:tc>
          <w:tcPr>
            <w:tcW w:w="755"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p>
          <w:p w:rsidR="00EA5F2D" w:rsidRPr="003F59F7" w:rsidRDefault="003F59F7" w:rsidP="00EA5F2D">
            <w:pPr>
              <w:widowControl/>
              <w:spacing w:line="360" w:lineRule="auto"/>
              <w:jc w:val="left"/>
              <w:rPr>
                <w:bCs/>
                <w:szCs w:val="28"/>
                <w:lang w:val="uk-UA" w:eastAsia="en-US"/>
              </w:rPr>
            </w:pPr>
            <w:r w:rsidRPr="003F59F7">
              <w:rPr>
                <w:bCs/>
                <w:szCs w:val="28"/>
                <w:lang w:val="uk-UA" w:eastAsia="en-US"/>
              </w:rPr>
              <w:t>38</w:t>
            </w:r>
          </w:p>
        </w:tc>
      </w:tr>
      <w:tr w:rsidR="00EA5F2D" w:rsidRPr="00EC4CC7" w:rsidTr="009A0A99">
        <w:tc>
          <w:tcPr>
            <w:tcW w:w="946"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r w:rsidRPr="003F59F7">
              <w:rPr>
                <w:szCs w:val="28"/>
                <w:lang w:val="uk-UA" w:eastAsia="en-US"/>
              </w:rPr>
              <w:lastRenderedPageBreak/>
              <w:t>3.3.</w:t>
            </w:r>
          </w:p>
        </w:tc>
        <w:tc>
          <w:tcPr>
            <w:tcW w:w="7767" w:type="dxa"/>
            <w:tcBorders>
              <w:top w:val="nil"/>
              <w:left w:val="nil"/>
              <w:bottom w:val="nil"/>
              <w:right w:val="nil"/>
            </w:tcBorders>
          </w:tcPr>
          <w:p w:rsidR="00EA5F2D" w:rsidRPr="003F59F7" w:rsidRDefault="00EA5F2D" w:rsidP="004421B3">
            <w:pPr>
              <w:widowControl/>
              <w:spacing w:line="360" w:lineRule="auto"/>
              <w:jc w:val="left"/>
              <w:rPr>
                <w:bCs/>
                <w:szCs w:val="28"/>
                <w:lang w:val="uk-UA" w:eastAsia="en-US"/>
              </w:rPr>
            </w:pPr>
            <w:r w:rsidRPr="003F59F7">
              <w:rPr>
                <w:szCs w:val="28"/>
                <w:lang w:val="uk-UA" w:eastAsia="en-US"/>
              </w:rPr>
              <w:t>Програма занять веслуванням для юнаків 1</w:t>
            </w:r>
            <w:r w:rsidR="004421B3" w:rsidRPr="003F59F7">
              <w:rPr>
                <w:szCs w:val="28"/>
                <w:lang w:val="uk-UA" w:eastAsia="en-US"/>
              </w:rPr>
              <w:t>8</w:t>
            </w:r>
            <w:r w:rsidRPr="003F59F7">
              <w:rPr>
                <w:szCs w:val="28"/>
                <w:lang w:val="uk-UA" w:eastAsia="en-US"/>
              </w:rPr>
              <w:t>-21 років в процесі фізичного виховання для підвищення рівня фізичної підготовленості …..........................................................................</w:t>
            </w:r>
          </w:p>
        </w:tc>
        <w:tc>
          <w:tcPr>
            <w:tcW w:w="755"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p>
          <w:p w:rsidR="00EA5F2D" w:rsidRPr="003F59F7" w:rsidRDefault="00EA5F2D" w:rsidP="00EA5F2D">
            <w:pPr>
              <w:widowControl/>
              <w:spacing w:line="360" w:lineRule="auto"/>
              <w:jc w:val="left"/>
              <w:rPr>
                <w:bCs/>
                <w:szCs w:val="28"/>
                <w:lang w:val="uk-UA" w:eastAsia="en-US"/>
              </w:rPr>
            </w:pPr>
          </w:p>
          <w:p w:rsidR="003F59F7" w:rsidRPr="003F59F7" w:rsidRDefault="003F59F7" w:rsidP="00EA5F2D">
            <w:pPr>
              <w:widowControl/>
              <w:spacing w:line="360" w:lineRule="auto"/>
              <w:jc w:val="left"/>
              <w:rPr>
                <w:bCs/>
                <w:szCs w:val="28"/>
                <w:lang w:val="uk-UA" w:eastAsia="en-US"/>
              </w:rPr>
            </w:pPr>
            <w:r w:rsidRPr="003F59F7">
              <w:rPr>
                <w:bCs/>
                <w:szCs w:val="28"/>
                <w:lang w:val="uk-UA" w:eastAsia="en-US"/>
              </w:rPr>
              <w:t>40</w:t>
            </w:r>
          </w:p>
        </w:tc>
      </w:tr>
      <w:tr w:rsidR="00EA5F2D" w:rsidRPr="00EC4CC7" w:rsidTr="009A0A99">
        <w:tc>
          <w:tcPr>
            <w:tcW w:w="946"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3.4.</w:t>
            </w:r>
          </w:p>
        </w:tc>
        <w:tc>
          <w:tcPr>
            <w:tcW w:w="7767" w:type="dxa"/>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Оцінка ефективності занять веслуванням зі студентами в процесі фізичного виховання</w:t>
            </w:r>
            <w:r w:rsidRPr="003F59F7">
              <w:rPr>
                <w:szCs w:val="28"/>
                <w:lang w:val="uk-UA"/>
              </w:rPr>
              <w:t xml:space="preserve"> ……..…………………………….</w:t>
            </w:r>
          </w:p>
        </w:tc>
        <w:tc>
          <w:tcPr>
            <w:tcW w:w="755" w:type="dxa"/>
            <w:tcBorders>
              <w:top w:val="nil"/>
              <w:left w:val="nil"/>
              <w:bottom w:val="nil"/>
              <w:right w:val="nil"/>
            </w:tcBorders>
          </w:tcPr>
          <w:p w:rsidR="00EA5F2D" w:rsidRPr="003F59F7" w:rsidRDefault="00EA5F2D" w:rsidP="00EA5F2D">
            <w:pPr>
              <w:widowControl/>
              <w:spacing w:line="360" w:lineRule="auto"/>
              <w:jc w:val="left"/>
              <w:rPr>
                <w:bCs/>
                <w:szCs w:val="28"/>
                <w:lang w:val="uk-UA" w:eastAsia="en-US"/>
              </w:rPr>
            </w:pPr>
          </w:p>
          <w:p w:rsidR="00EA5F2D" w:rsidRPr="003F59F7" w:rsidRDefault="003F59F7" w:rsidP="00EA5F2D">
            <w:pPr>
              <w:widowControl/>
              <w:spacing w:line="360" w:lineRule="auto"/>
              <w:jc w:val="left"/>
              <w:rPr>
                <w:bCs/>
                <w:szCs w:val="28"/>
                <w:lang w:val="uk-UA" w:eastAsia="en-US"/>
              </w:rPr>
            </w:pPr>
            <w:r w:rsidRPr="003F59F7">
              <w:rPr>
                <w:bCs/>
                <w:szCs w:val="28"/>
                <w:lang w:val="uk-UA" w:eastAsia="en-US"/>
              </w:rPr>
              <w:t>45</w:t>
            </w:r>
          </w:p>
        </w:tc>
      </w:tr>
      <w:tr w:rsidR="00EA5F2D" w:rsidRPr="00EC4CC7" w:rsidTr="009A0A99">
        <w:tc>
          <w:tcPr>
            <w:tcW w:w="8713" w:type="dxa"/>
            <w:gridSpan w:val="2"/>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Висновки до третього розділу…………………………………………….</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52</w:t>
            </w:r>
          </w:p>
        </w:tc>
      </w:tr>
      <w:tr w:rsidR="00EA5F2D" w:rsidRPr="00EC4CC7" w:rsidTr="00AD313A">
        <w:tc>
          <w:tcPr>
            <w:tcW w:w="8713" w:type="dxa"/>
            <w:gridSpan w:val="2"/>
            <w:tcBorders>
              <w:top w:val="nil"/>
              <w:left w:val="nil"/>
              <w:bottom w:val="nil"/>
              <w:right w:val="nil"/>
            </w:tcBorders>
          </w:tcPr>
          <w:p w:rsidR="00EA5F2D" w:rsidRPr="003F59F7" w:rsidRDefault="00EA5F2D" w:rsidP="00EA5F2D">
            <w:pPr>
              <w:widowControl/>
              <w:spacing w:line="360" w:lineRule="auto"/>
              <w:jc w:val="left"/>
              <w:rPr>
                <w:szCs w:val="28"/>
                <w:lang w:val="uk-UA" w:eastAsia="en-US"/>
              </w:rPr>
            </w:pPr>
            <w:r w:rsidRPr="003F59F7">
              <w:rPr>
                <w:szCs w:val="28"/>
                <w:lang w:val="uk-UA" w:eastAsia="en-US"/>
              </w:rPr>
              <w:t>ВИСНОВКИ………………………………………………………………..</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54</w:t>
            </w:r>
          </w:p>
        </w:tc>
      </w:tr>
      <w:tr w:rsidR="00EA5F2D" w:rsidRPr="00EC4CC7" w:rsidTr="00AD313A">
        <w:tc>
          <w:tcPr>
            <w:tcW w:w="8713" w:type="dxa"/>
            <w:gridSpan w:val="2"/>
            <w:tcBorders>
              <w:top w:val="nil"/>
              <w:left w:val="nil"/>
              <w:bottom w:val="nil"/>
              <w:right w:val="nil"/>
            </w:tcBorders>
          </w:tcPr>
          <w:p w:rsidR="00EA5F2D" w:rsidRPr="003F59F7" w:rsidRDefault="00EA5F2D" w:rsidP="00EA5F2D">
            <w:pPr>
              <w:widowControl/>
              <w:spacing w:line="360" w:lineRule="auto"/>
              <w:jc w:val="left"/>
              <w:rPr>
                <w:caps/>
                <w:szCs w:val="28"/>
                <w:lang w:val="uk-UA" w:eastAsia="en-US"/>
              </w:rPr>
            </w:pPr>
            <w:r w:rsidRPr="003F59F7">
              <w:rPr>
                <w:caps/>
                <w:szCs w:val="28"/>
                <w:lang w:val="uk-UA" w:eastAsia="en-US"/>
              </w:rPr>
              <w:t>Практичні рекомендації ………………………………………….</w:t>
            </w:r>
          </w:p>
        </w:tc>
        <w:tc>
          <w:tcPr>
            <w:tcW w:w="755" w:type="dxa"/>
            <w:tcBorders>
              <w:top w:val="nil"/>
              <w:left w:val="nil"/>
              <w:bottom w:val="nil"/>
              <w:right w:val="nil"/>
            </w:tcBorders>
          </w:tcPr>
          <w:p w:rsidR="00EA5F2D" w:rsidRPr="003F59F7" w:rsidRDefault="003F59F7" w:rsidP="00EA5F2D">
            <w:pPr>
              <w:widowControl/>
              <w:spacing w:line="360" w:lineRule="auto"/>
              <w:jc w:val="left"/>
              <w:rPr>
                <w:caps/>
                <w:szCs w:val="28"/>
                <w:lang w:val="uk-UA" w:eastAsia="en-US"/>
              </w:rPr>
            </w:pPr>
            <w:r w:rsidRPr="003F59F7">
              <w:rPr>
                <w:caps/>
                <w:szCs w:val="28"/>
                <w:lang w:val="uk-UA" w:eastAsia="en-US"/>
              </w:rPr>
              <w:t>57</w:t>
            </w:r>
          </w:p>
        </w:tc>
      </w:tr>
      <w:tr w:rsidR="00EA5F2D" w:rsidRPr="00EC4CC7" w:rsidTr="00AD313A">
        <w:tc>
          <w:tcPr>
            <w:tcW w:w="8713" w:type="dxa"/>
            <w:gridSpan w:val="2"/>
            <w:tcBorders>
              <w:top w:val="nil"/>
              <w:left w:val="nil"/>
              <w:bottom w:val="nil"/>
              <w:right w:val="nil"/>
            </w:tcBorders>
          </w:tcPr>
          <w:p w:rsidR="00EA5F2D" w:rsidRPr="003F59F7" w:rsidRDefault="00EA5F2D" w:rsidP="00EA5F2D">
            <w:pPr>
              <w:widowControl/>
              <w:spacing w:line="360" w:lineRule="auto"/>
              <w:jc w:val="left"/>
              <w:rPr>
                <w:caps/>
                <w:szCs w:val="28"/>
                <w:lang w:val="uk-UA" w:eastAsia="en-US"/>
              </w:rPr>
            </w:pPr>
            <w:r w:rsidRPr="003F59F7">
              <w:rPr>
                <w:caps/>
                <w:szCs w:val="28"/>
                <w:lang w:val="uk-UA" w:eastAsia="en-US"/>
              </w:rPr>
              <w:t>Список використаних джерел…………………………………</w:t>
            </w:r>
          </w:p>
        </w:tc>
        <w:tc>
          <w:tcPr>
            <w:tcW w:w="755" w:type="dxa"/>
            <w:tcBorders>
              <w:top w:val="nil"/>
              <w:left w:val="nil"/>
              <w:bottom w:val="nil"/>
              <w:right w:val="nil"/>
            </w:tcBorders>
          </w:tcPr>
          <w:p w:rsidR="00EA5F2D" w:rsidRPr="003F59F7" w:rsidRDefault="003F59F7" w:rsidP="00EA5F2D">
            <w:pPr>
              <w:widowControl/>
              <w:spacing w:line="360" w:lineRule="auto"/>
              <w:jc w:val="left"/>
              <w:rPr>
                <w:szCs w:val="28"/>
                <w:lang w:val="uk-UA" w:eastAsia="en-US"/>
              </w:rPr>
            </w:pPr>
            <w:r w:rsidRPr="003F59F7">
              <w:rPr>
                <w:szCs w:val="28"/>
                <w:lang w:val="uk-UA" w:eastAsia="en-US"/>
              </w:rPr>
              <w:t>60</w:t>
            </w:r>
          </w:p>
        </w:tc>
      </w:tr>
    </w:tbl>
    <w:p w:rsidR="00840E5A" w:rsidRPr="00EC4CC7" w:rsidRDefault="00840E5A" w:rsidP="00377AD1">
      <w:pPr>
        <w:widowControl/>
        <w:spacing w:line="360" w:lineRule="auto"/>
        <w:jc w:val="center"/>
        <w:rPr>
          <w:b/>
          <w:bCs/>
          <w:szCs w:val="28"/>
          <w:lang w:val="uk-UA" w:eastAsia="en-US"/>
        </w:rPr>
      </w:pPr>
    </w:p>
    <w:p w:rsidR="00AB6E4A" w:rsidRPr="00EC4CC7" w:rsidRDefault="00AB6E4A" w:rsidP="00377AD1">
      <w:pPr>
        <w:widowControl/>
        <w:spacing w:line="360" w:lineRule="auto"/>
        <w:jc w:val="center"/>
        <w:rPr>
          <w:b/>
          <w:bCs/>
          <w:szCs w:val="28"/>
          <w:lang w:val="uk-UA" w:eastAsia="en-US"/>
        </w:rPr>
      </w:pPr>
    </w:p>
    <w:p w:rsidR="00377AD1" w:rsidRPr="00EC4CC7" w:rsidRDefault="00377AD1" w:rsidP="00377AD1">
      <w:pPr>
        <w:widowControl/>
        <w:spacing w:line="360" w:lineRule="auto"/>
        <w:jc w:val="center"/>
        <w:rPr>
          <w:b/>
          <w:bCs/>
          <w:szCs w:val="28"/>
          <w:lang w:val="uk-UA" w:eastAsia="en-US"/>
        </w:rPr>
      </w:pPr>
      <w:r w:rsidRPr="00EC4CC7">
        <w:rPr>
          <w:b/>
          <w:bCs/>
          <w:szCs w:val="28"/>
          <w:lang w:val="uk-UA" w:eastAsia="en-US"/>
        </w:rPr>
        <w:br w:type="page"/>
      </w:r>
      <w:r w:rsidRPr="00EC4CC7">
        <w:rPr>
          <w:b/>
          <w:bCs/>
          <w:szCs w:val="28"/>
          <w:lang w:val="uk-UA" w:eastAsia="en-US"/>
        </w:rPr>
        <w:lastRenderedPageBreak/>
        <w:t>ВСТУП</w:t>
      </w:r>
    </w:p>
    <w:p w:rsidR="00377AD1" w:rsidRPr="00EC4CC7" w:rsidRDefault="00377AD1" w:rsidP="00377AD1">
      <w:pPr>
        <w:widowControl/>
        <w:shd w:val="clear" w:color="auto" w:fill="FFFFFF"/>
        <w:autoSpaceDE w:val="0"/>
        <w:autoSpaceDN w:val="0"/>
        <w:adjustRightInd w:val="0"/>
        <w:spacing w:line="360" w:lineRule="auto"/>
        <w:ind w:firstLine="360"/>
        <w:jc w:val="center"/>
        <w:rPr>
          <w:b/>
          <w:bCs/>
          <w:szCs w:val="28"/>
          <w:lang w:val="uk-UA" w:eastAsia="en-US"/>
        </w:rPr>
      </w:pPr>
    </w:p>
    <w:p w:rsidR="00C03A3C" w:rsidRPr="00C03A3C" w:rsidRDefault="00377AD1" w:rsidP="00C03A3C">
      <w:pPr>
        <w:spacing w:line="360" w:lineRule="auto"/>
        <w:ind w:firstLine="709"/>
        <w:rPr>
          <w:szCs w:val="28"/>
          <w:lang w:val="uk-UA"/>
        </w:rPr>
      </w:pPr>
      <w:r w:rsidRPr="00EC4CC7">
        <w:rPr>
          <w:b/>
          <w:bCs/>
          <w:szCs w:val="28"/>
          <w:lang w:val="uk-UA" w:eastAsia="en-US"/>
        </w:rPr>
        <w:t>Актуальність</w:t>
      </w:r>
      <w:r w:rsidR="00416DDE" w:rsidRPr="00EC4CC7">
        <w:rPr>
          <w:b/>
          <w:bCs/>
          <w:szCs w:val="28"/>
          <w:lang w:val="uk-UA" w:eastAsia="en-US"/>
        </w:rPr>
        <w:t>.</w:t>
      </w:r>
      <w:r w:rsidR="00416DDE" w:rsidRPr="00EC4CC7">
        <w:rPr>
          <w:lang w:val="uk-UA"/>
        </w:rPr>
        <w:t xml:space="preserve"> </w:t>
      </w:r>
      <w:r w:rsidR="00C03A3C" w:rsidRPr="00C03A3C">
        <w:rPr>
          <w:szCs w:val="28"/>
          <w:lang w:val="uk-UA"/>
        </w:rPr>
        <w:t xml:space="preserve">Сучасний розвиток суспільства супроводжується зниженням фізичної активності, особливо серед молоді, що негативно впливає на стан здоров’я та фізичну підготовленість. Студенти є важливою соціальною групою, яка </w:t>
      </w:r>
      <w:r w:rsidR="00C03A3C" w:rsidRPr="00176FC6">
        <w:rPr>
          <w:szCs w:val="28"/>
          <w:lang w:val="uk-UA"/>
        </w:rPr>
        <w:t>формується як фізично, так і соціально під час навчання. Тому впровадження ефективних засобів і методів фізичного виховання в студентському середовищі є критично важливим завданням</w:t>
      </w:r>
      <w:r w:rsidR="00EA5BAC" w:rsidRPr="00176FC6">
        <w:rPr>
          <w:szCs w:val="28"/>
          <w:lang w:val="uk-UA"/>
        </w:rPr>
        <w:t xml:space="preserve"> </w:t>
      </w:r>
      <w:r w:rsidR="00EA5BAC" w:rsidRPr="00176FC6">
        <w:rPr>
          <w:szCs w:val="28"/>
        </w:rPr>
        <w:t>[</w:t>
      </w:r>
      <w:r w:rsidR="00386ECF" w:rsidRPr="00176FC6">
        <w:rPr>
          <w:szCs w:val="28"/>
        </w:rPr>
        <w:t>3, 8, 39</w:t>
      </w:r>
      <w:r w:rsidR="00EA5BAC" w:rsidRPr="00176FC6">
        <w:rPr>
          <w:szCs w:val="28"/>
        </w:rPr>
        <w:t>]</w:t>
      </w:r>
      <w:r w:rsidR="00C03A3C" w:rsidRPr="00176FC6">
        <w:rPr>
          <w:szCs w:val="28"/>
          <w:lang w:val="uk-UA"/>
        </w:rPr>
        <w:t>.</w:t>
      </w:r>
    </w:p>
    <w:p w:rsidR="00C03A3C" w:rsidRPr="00373FF2" w:rsidRDefault="00C03A3C" w:rsidP="00C03A3C">
      <w:pPr>
        <w:pStyle w:val="a3"/>
        <w:adjustRightInd w:val="0"/>
        <w:snapToGrid w:val="0"/>
        <w:spacing w:before="0" w:beforeAutospacing="0" w:after="0" w:afterAutospacing="0" w:line="360" w:lineRule="auto"/>
        <w:ind w:firstLine="709"/>
        <w:jc w:val="both"/>
        <w:rPr>
          <w:sz w:val="28"/>
          <w:szCs w:val="28"/>
          <w:lang w:val="uk-UA"/>
        </w:rPr>
      </w:pPr>
      <w:r w:rsidRPr="00C03A3C">
        <w:rPr>
          <w:sz w:val="28"/>
          <w:szCs w:val="28"/>
          <w:lang w:val="uk-UA"/>
        </w:rPr>
        <w:t>Веслувальний спорт, зокрема, має великий потенціал у розвитку фізичної витривалості, сили, координації та психологічної стійкості. Особливість цього виду спорту полягає у поєднанні аеробних і анаеробних навантажень, що сприяє всебічному зміцненню організму. Крім того, веслування має соціальний аспект – це командний вид спорту, який допомагає розвивати навички співпраці, ліде</w:t>
      </w:r>
      <w:r w:rsidR="00EA5BAC">
        <w:rPr>
          <w:sz w:val="28"/>
          <w:szCs w:val="28"/>
          <w:lang w:val="uk-UA"/>
        </w:rPr>
        <w:t xml:space="preserve">рства та ефективної комунікації </w:t>
      </w:r>
      <w:r w:rsidR="00EA5BAC" w:rsidRPr="00373FF2">
        <w:rPr>
          <w:sz w:val="28"/>
          <w:szCs w:val="28"/>
        </w:rPr>
        <w:t>[</w:t>
      </w:r>
      <w:r w:rsidR="00373FF2" w:rsidRPr="00373FF2">
        <w:rPr>
          <w:sz w:val="28"/>
          <w:szCs w:val="28"/>
        </w:rPr>
        <w:t>19, 31, 34</w:t>
      </w:r>
      <w:r w:rsidR="00EA5BAC" w:rsidRPr="00373FF2">
        <w:rPr>
          <w:sz w:val="28"/>
          <w:szCs w:val="28"/>
        </w:rPr>
        <w:t>]</w:t>
      </w:r>
      <w:r w:rsidR="00EA5BAC" w:rsidRPr="00373FF2">
        <w:rPr>
          <w:sz w:val="28"/>
          <w:szCs w:val="28"/>
          <w:lang w:val="uk-UA"/>
        </w:rPr>
        <w:t>.</w:t>
      </w:r>
    </w:p>
    <w:p w:rsidR="00C03A3C" w:rsidRPr="00386ECF" w:rsidRDefault="00C03A3C" w:rsidP="00C03A3C">
      <w:pPr>
        <w:pStyle w:val="a3"/>
        <w:adjustRightInd w:val="0"/>
        <w:snapToGrid w:val="0"/>
        <w:spacing w:before="0" w:beforeAutospacing="0" w:after="0" w:afterAutospacing="0" w:line="360" w:lineRule="auto"/>
        <w:ind w:firstLine="709"/>
        <w:jc w:val="both"/>
        <w:rPr>
          <w:sz w:val="28"/>
          <w:szCs w:val="28"/>
          <w:lang w:val="uk-UA"/>
        </w:rPr>
      </w:pPr>
      <w:r w:rsidRPr="00C03A3C">
        <w:rPr>
          <w:sz w:val="28"/>
          <w:szCs w:val="28"/>
          <w:lang w:val="uk-UA"/>
        </w:rPr>
        <w:t xml:space="preserve">Проблема фізичної підготовленості студентів стала особливо гострою на тлі поширення гіподинамії, викликаної сучасним способом життя, зростанням використання цифрових </w:t>
      </w:r>
      <w:r w:rsidRPr="00176FC6">
        <w:rPr>
          <w:sz w:val="28"/>
          <w:szCs w:val="28"/>
          <w:lang w:val="uk-UA"/>
        </w:rPr>
        <w:t>технологій і зниженням часу, присвяченого активному відпочинку</w:t>
      </w:r>
      <w:r w:rsidR="001C52F7" w:rsidRPr="00176FC6">
        <w:rPr>
          <w:sz w:val="28"/>
          <w:szCs w:val="28"/>
          <w:lang w:val="uk-UA"/>
        </w:rPr>
        <w:t xml:space="preserve"> [6, 29, 45].</w:t>
      </w:r>
      <w:r w:rsidRPr="00176FC6">
        <w:rPr>
          <w:sz w:val="28"/>
          <w:szCs w:val="28"/>
          <w:lang w:val="uk-UA"/>
        </w:rPr>
        <w:t xml:space="preserve"> Згідно з численними дослідженнями, фізична активність серед молоді знижується, що призводить до зростання випадків ожиріння, серцево-судинних захворювань і п</w:t>
      </w:r>
      <w:r w:rsidR="00EA5BAC" w:rsidRPr="00176FC6">
        <w:rPr>
          <w:sz w:val="28"/>
          <w:szCs w:val="28"/>
          <w:lang w:val="uk-UA"/>
        </w:rPr>
        <w:t xml:space="preserve">орушень опорно-рухового апарату </w:t>
      </w:r>
      <w:r w:rsidR="00EA5BAC" w:rsidRPr="00176FC6">
        <w:rPr>
          <w:sz w:val="28"/>
          <w:szCs w:val="28"/>
        </w:rPr>
        <w:t>[</w:t>
      </w:r>
      <w:r w:rsidR="00386ECF" w:rsidRPr="00176FC6">
        <w:rPr>
          <w:sz w:val="28"/>
          <w:szCs w:val="28"/>
        </w:rPr>
        <w:t>28, 42, 51</w:t>
      </w:r>
      <w:r w:rsidR="00EA5BAC" w:rsidRPr="00176FC6">
        <w:rPr>
          <w:sz w:val="28"/>
          <w:szCs w:val="28"/>
        </w:rPr>
        <w:t>]</w:t>
      </w:r>
      <w:r w:rsidR="00EA5BAC" w:rsidRPr="00176FC6">
        <w:rPr>
          <w:sz w:val="28"/>
          <w:szCs w:val="28"/>
          <w:lang w:val="uk-UA"/>
        </w:rPr>
        <w:t>.</w:t>
      </w:r>
    </w:p>
    <w:p w:rsidR="00C03A3C" w:rsidRPr="00176FC6" w:rsidRDefault="00C03A3C" w:rsidP="00C03A3C">
      <w:pPr>
        <w:pStyle w:val="a3"/>
        <w:adjustRightInd w:val="0"/>
        <w:snapToGrid w:val="0"/>
        <w:spacing w:before="0" w:beforeAutospacing="0" w:after="0" w:afterAutospacing="0" w:line="360" w:lineRule="auto"/>
        <w:ind w:firstLine="709"/>
        <w:jc w:val="both"/>
        <w:rPr>
          <w:sz w:val="28"/>
          <w:szCs w:val="28"/>
          <w:lang w:val="uk-UA"/>
        </w:rPr>
      </w:pPr>
      <w:r w:rsidRPr="00C03A3C">
        <w:rPr>
          <w:sz w:val="28"/>
          <w:szCs w:val="28"/>
          <w:lang w:val="uk-UA"/>
        </w:rPr>
        <w:t>Заняття веслувальним спортом пропонують ефективний спосіб протидії цим проблемам. Цей вид спорту забезпечує: р</w:t>
      </w:r>
      <w:r w:rsidRPr="00C03A3C">
        <w:rPr>
          <w:rStyle w:val="af2"/>
          <w:b w:val="0"/>
          <w:sz w:val="28"/>
          <w:szCs w:val="28"/>
          <w:lang w:val="uk-UA"/>
        </w:rPr>
        <w:t>озвиток витривалості (</w:t>
      </w:r>
      <w:r w:rsidRPr="00C03A3C">
        <w:rPr>
          <w:sz w:val="28"/>
          <w:szCs w:val="28"/>
          <w:lang w:val="uk-UA"/>
        </w:rPr>
        <w:t>регулярні тренування підвищують функціональні можливості серцево-судинної і дихальної систем); ф</w:t>
      </w:r>
      <w:r w:rsidRPr="00C03A3C">
        <w:rPr>
          <w:rStyle w:val="af2"/>
          <w:b w:val="0"/>
          <w:sz w:val="28"/>
          <w:szCs w:val="28"/>
          <w:lang w:val="uk-UA"/>
        </w:rPr>
        <w:t>ормування сили</w:t>
      </w:r>
      <w:r w:rsidRPr="00C03A3C">
        <w:rPr>
          <w:sz w:val="28"/>
          <w:szCs w:val="28"/>
          <w:lang w:val="uk-UA"/>
        </w:rPr>
        <w:t>: веслування активно залучає великі м’язові групи, сприяючи збільшенню м’язової маси та покращенню сили; п</w:t>
      </w:r>
      <w:r w:rsidRPr="00C03A3C">
        <w:rPr>
          <w:rStyle w:val="af2"/>
          <w:b w:val="0"/>
          <w:sz w:val="28"/>
          <w:szCs w:val="28"/>
          <w:lang w:val="uk-UA"/>
        </w:rPr>
        <w:t>окращення координації та гнучкості</w:t>
      </w:r>
      <w:r w:rsidRPr="00C03A3C">
        <w:rPr>
          <w:b/>
          <w:sz w:val="28"/>
          <w:szCs w:val="28"/>
          <w:lang w:val="uk-UA"/>
        </w:rPr>
        <w:t xml:space="preserve"> </w:t>
      </w:r>
      <w:r w:rsidRPr="00C03A3C">
        <w:rPr>
          <w:sz w:val="28"/>
          <w:szCs w:val="28"/>
          <w:lang w:val="uk-UA"/>
        </w:rPr>
        <w:t xml:space="preserve">(складні рухові патерни </w:t>
      </w:r>
      <w:r w:rsidRPr="00C03A3C">
        <w:rPr>
          <w:sz w:val="28"/>
          <w:szCs w:val="28"/>
          <w:lang w:val="uk-UA"/>
        </w:rPr>
        <w:lastRenderedPageBreak/>
        <w:t>веслування допомагають розвивати точність і синхронність); п</w:t>
      </w:r>
      <w:r w:rsidRPr="00C03A3C">
        <w:rPr>
          <w:rStyle w:val="af2"/>
          <w:b w:val="0"/>
          <w:sz w:val="28"/>
          <w:szCs w:val="28"/>
          <w:lang w:val="uk-UA"/>
        </w:rPr>
        <w:t>сихологічну стійкість</w:t>
      </w:r>
      <w:r w:rsidRPr="00C03A3C">
        <w:rPr>
          <w:sz w:val="28"/>
          <w:szCs w:val="28"/>
          <w:lang w:val="uk-UA"/>
        </w:rPr>
        <w:t>: заняття спортом сприяють зниженню рівня стресу та розвитку позитивного ставлення до</w:t>
      </w:r>
      <w:r w:rsidR="00EA5BAC">
        <w:rPr>
          <w:sz w:val="28"/>
          <w:szCs w:val="28"/>
          <w:lang w:val="uk-UA"/>
        </w:rPr>
        <w:t xml:space="preserve"> </w:t>
      </w:r>
      <w:r w:rsidR="00EA5BAC" w:rsidRPr="00176FC6">
        <w:rPr>
          <w:sz w:val="28"/>
          <w:szCs w:val="28"/>
          <w:lang w:val="uk-UA"/>
        </w:rPr>
        <w:t>труднощів [</w:t>
      </w:r>
      <w:r w:rsidR="00386ECF" w:rsidRPr="00176FC6">
        <w:rPr>
          <w:sz w:val="28"/>
          <w:szCs w:val="28"/>
          <w:lang w:val="uk-UA"/>
        </w:rPr>
        <w:t>72</w:t>
      </w:r>
      <w:r w:rsidR="00176FC6" w:rsidRPr="00176FC6">
        <w:rPr>
          <w:sz w:val="28"/>
          <w:szCs w:val="28"/>
          <w:lang w:val="uk-UA"/>
        </w:rPr>
        <w:t>, 93</w:t>
      </w:r>
      <w:r w:rsidR="00EA5BAC" w:rsidRPr="00176FC6">
        <w:rPr>
          <w:sz w:val="28"/>
          <w:szCs w:val="28"/>
          <w:lang w:val="uk-UA"/>
        </w:rPr>
        <w:t>].</w:t>
      </w:r>
    </w:p>
    <w:p w:rsidR="00C03A3C" w:rsidRPr="00EA5BAC" w:rsidRDefault="00C03A3C" w:rsidP="00C03A3C">
      <w:pPr>
        <w:pStyle w:val="a3"/>
        <w:adjustRightInd w:val="0"/>
        <w:snapToGrid w:val="0"/>
        <w:spacing w:before="0" w:beforeAutospacing="0" w:after="0" w:afterAutospacing="0" w:line="360" w:lineRule="auto"/>
        <w:ind w:firstLine="709"/>
        <w:jc w:val="both"/>
        <w:rPr>
          <w:sz w:val="28"/>
          <w:szCs w:val="28"/>
        </w:rPr>
      </w:pPr>
      <w:r w:rsidRPr="00C03A3C">
        <w:rPr>
          <w:sz w:val="28"/>
          <w:szCs w:val="28"/>
          <w:lang w:val="uk-UA"/>
        </w:rPr>
        <w:t>Впровадження веслування в навчальні програми університетів Китаю та інших країн уже довело свою ефективність. Це дозволяє створювати середовище, де фізичне виховання стає не лише засобом зміцнення здоров’я, але й частиною загального освітнього процесу.</w:t>
      </w:r>
    </w:p>
    <w:p w:rsidR="00C03A3C" w:rsidRPr="00373FF2" w:rsidRDefault="00C03A3C" w:rsidP="00C03A3C">
      <w:pPr>
        <w:pStyle w:val="a3"/>
        <w:adjustRightInd w:val="0"/>
        <w:snapToGrid w:val="0"/>
        <w:spacing w:before="0" w:beforeAutospacing="0" w:after="0" w:afterAutospacing="0" w:line="360" w:lineRule="auto"/>
        <w:ind w:firstLine="709"/>
        <w:jc w:val="both"/>
        <w:rPr>
          <w:sz w:val="28"/>
          <w:szCs w:val="28"/>
          <w:lang w:val="uk-UA"/>
        </w:rPr>
      </w:pPr>
      <w:r w:rsidRPr="00C03A3C">
        <w:rPr>
          <w:sz w:val="28"/>
          <w:szCs w:val="28"/>
          <w:lang w:val="uk-UA"/>
        </w:rPr>
        <w:t>Дослідження впливу веслувального спорту на фізичну підготовленість студентів має не лише практичне, але й теоретичне значення. Воно сприяє розробці науково обґрунтованих методик тренувань, які можуть бути використані у фізичному вихованні молоді. Такий підхід дозволить створити інтегровану систему, яка враховує як фізіологічні, та</w:t>
      </w:r>
      <w:r w:rsidR="00EA5BAC">
        <w:rPr>
          <w:sz w:val="28"/>
          <w:szCs w:val="28"/>
          <w:lang w:val="uk-UA"/>
        </w:rPr>
        <w:t xml:space="preserve">к і соціальні потреби </w:t>
      </w:r>
      <w:r w:rsidR="00EA5BAC" w:rsidRPr="00373FF2">
        <w:rPr>
          <w:sz w:val="28"/>
          <w:szCs w:val="28"/>
          <w:lang w:val="uk-UA"/>
        </w:rPr>
        <w:t>студентів [</w:t>
      </w:r>
      <w:r w:rsidR="00373FF2" w:rsidRPr="00373FF2">
        <w:rPr>
          <w:sz w:val="28"/>
          <w:szCs w:val="28"/>
          <w:lang w:val="uk-UA"/>
        </w:rPr>
        <w:t>53, 62, 70</w:t>
      </w:r>
      <w:r w:rsidR="00EA5BAC" w:rsidRPr="00373FF2">
        <w:rPr>
          <w:sz w:val="28"/>
          <w:szCs w:val="28"/>
          <w:lang w:val="uk-UA"/>
        </w:rPr>
        <w:t>].</w:t>
      </w:r>
    </w:p>
    <w:p w:rsidR="00C03A3C" w:rsidRPr="00C03A3C" w:rsidRDefault="00C03A3C" w:rsidP="00C03A3C">
      <w:pPr>
        <w:pStyle w:val="a3"/>
        <w:adjustRightInd w:val="0"/>
        <w:snapToGrid w:val="0"/>
        <w:spacing w:before="0" w:beforeAutospacing="0" w:after="0" w:afterAutospacing="0" w:line="360" w:lineRule="auto"/>
        <w:ind w:firstLine="709"/>
        <w:jc w:val="both"/>
        <w:rPr>
          <w:sz w:val="28"/>
          <w:szCs w:val="28"/>
          <w:lang w:val="uk-UA"/>
        </w:rPr>
      </w:pPr>
      <w:r w:rsidRPr="00C03A3C">
        <w:rPr>
          <w:sz w:val="28"/>
          <w:szCs w:val="28"/>
          <w:lang w:val="uk-UA"/>
        </w:rPr>
        <w:t>Таким чином, дослідження впливу занять веслувальним спортом на фізичну підготовленість студентів є актуальним як з точки зору фізичного виховання, так і в контексті формування здорового способу життя у молодіжному середовищі.</w:t>
      </w:r>
    </w:p>
    <w:p w:rsidR="009D5811" w:rsidRPr="00EC4CC7" w:rsidRDefault="00377AD1" w:rsidP="00B34ED3">
      <w:pPr>
        <w:widowControl/>
        <w:spacing w:line="360" w:lineRule="auto"/>
        <w:ind w:firstLine="708"/>
        <w:rPr>
          <w:szCs w:val="28"/>
          <w:lang w:val="uk-UA" w:eastAsia="en-US"/>
        </w:rPr>
      </w:pPr>
      <w:r w:rsidRPr="00EC4CC7">
        <w:rPr>
          <w:b/>
          <w:szCs w:val="28"/>
          <w:lang w:val="uk-UA" w:eastAsia="en-US"/>
        </w:rPr>
        <w:t>Мета досліджень</w:t>
      </w:r>
      <w:r w:rsidRPr="00EC4CC7">
        <w:rPr>
          <w:szCs w:val="28"/>
          <w:lang w:val="uk-UA" w:eastAsia="en-US"/>
        </w:rPr>
        <w:t xml:space="preserve"> –</w:t>
      </w:r>
      <w:r w:rsidR="003259E6" w:rsidRPr="00EC4CC7">
        <w:rPr>
          <w:szCs w:val="28"/>
          <w:lang w:val="uk-UA" w:eastAsia="en-US"/>
        </w:rPr>
        <w:t xml:space="preserve"> </w:t>
      </w:r>
      <w:r w:rsidR="00DA130F" w:rsidRPr="00EC4CC7">
        <w:rPr>
          <w:szCs w:val="28"/>
          <w:lang w:val="uk-UA"/>
        </w:rPr>
        <w:t>визначення впливу занять веслувальним спортом на фізичну підготовленість студентів закладів вищої освіти</w:t>
      </w:r>
      <w:r w:rsidR="009D5811" w:rsidRPr="00EC4CC7">
        <w:rPr>
          <w:szCs w:val="28"/>
          <w:lang w:val="uk-UA" w:eastAsia="en-US"/>
        </w:rPr>
        <w:t>.</w:t>
      </w:r>
    </w:p>
    <w:p w:rsidR="00377AD1" w:rsidRPr="00EC4CC7" w:rsidRDefault="00377AD1" w:rsidP="00666720">
      <w:pPr>
        <w:widowControl/>
        <w:spacing w:line="360" w:lineRule="auto"/>
        <w:ind w:firstLine="708"/>
        <w:rPr>
          <w:b/>
          <w:szCs w:val="28"/>
          <w:lang w:val="uk-UA" w:eastAsia="en-US"/>
        </w:rPr>
      </w:pPr>
      <w:r w:rsidRPr="00EC4CC7">
        <w:rPr>
          <w:b/>
          <w:szCs w:val="28"/>
          <w:lang w:val="uk-UA" w:eastAsia="en-US"/>
        </w:rPr>
        <w:t>Завдання:</w:t>
      </w:r>
    </w:p>
    <w:p w:rsidR="00C92E4C" w:rsidRPr="00EC4CC7" w:rsidRDefault="006E3AE9" w:rsidP="00DA130F">
      <w:pPr>
        <w:spacing w:line="360" w:lineRule="auto"/>
        <w:rPr>
          <w:szCs w:val="28"/>
          <w:lang w:val="uk-UA"/>
        </w:rPr>
      </w:pPr>
      <w:r w:rsidRPr="00EC4CC7">
        <w:rPr>
          <w:szCs w:val="28"/>
          <w:lang w:val="uk-UA" w:eastAsia="en-US"/>
        </w:rPr>
        <w:t>1.</w:t>
      </w:r>
      <w:r w:rsidRPr="00EC4CC7">
        <w:rPr>
          <w:szCs w:val="28"/>
          <w:lang w:val="uk-UA" w:eastAsia="en-US"/>
        </w:rPr>
        <w:tab/>
      </w:r>
      <w:r w:rsidR="00DA130F" w:rsidRPr="00EC4CC7">
        <w:rPr>
          <w:szCs w:val="28"/>
          <w:lang w:val="uk-UA"/>
        </w:rPr>
        <w:t xml:space="preserve">Проаналізувати та узагальнити дані спеціальної літератури з питань особливостей проведення занять з веслування зі студентами в процесі фізичного виховання. </w:t>
      </w:r>
    </w:p>
    <w:p w:rsidR="00C92E4C" w:rsidRPr="008930C8" w:rsidRDefault="00DA130F" w:rsidP="00D40B06">
      <w:pPr>
        <w:widowControl/>
        <w:numPr>
          <w:ilvl w:val="0"/>
          <w:numId w:val="11"/>
        </w:numPr>
        <w:spacing w:line="360" w:lineRule="auto"/>
        <w:ind w:left="0" w:firstLine="0"/>
        <w:rPr>
          <w:szCs w:val="28"/>
          <w:lang w:val="uk-UA" w:eastAsia="en-US"/>
        </w:rPr>
      </w:pPr>
      <w:r w:rsidRPr="008930C8">
        <w:rPr>
          <w:szCs w:val="28"/>
          <w:lang w:val="uk-UA" w:eastAsia="en-US"/>
        </w:rPr>
        <w:t>Вивчити показники фізичної працездатності, стану здоров’я та фізичної підготовленості студентської молоді, яка займається веслуванням</w:t>
      </w:r>
      <w:r w:rsidR="008930C8" w:rsidRPr="008930C8">
        <w:rPr>
          <w:szCs w:val="28"/>
          <w:lang w:val="uk-UA" w:eastAsia="en-US"/>
        </w:rPr>
        <w:t xml:space="preserve"> в процесі фізичного виховання</w:t>
      </w:r>
      <w:r w:rsidRPr="008930C8">
        <w:rPr>
          <w:szCs w:val="28"/>
          <w:lang w:val="uk-UA" w:eastAsia="en-US"/>
        </w:rPr>
        <w:t>.</w:t>
      </w:r>
    </w:p>
    <w:p w:rsidR="00C92E4C" w:rsidRPr="008930C8" w:rsidRDefault="00DA130F" w:rsidP="00D40B06">
      <w:pPr>
        <w:widowControl/>
        <w:numPr>
          <w:ilvl w:val="0"/>
          <w:numId w:val="11"/>
        </w:numPr>
        <w:spacing w:line="360" w:lineRule="auto"/>
        <w:ind w:left="0" w:firstLine="0"/>
        <w:rPr>
          <w:szCs w:val="28"/>
          <w:lang w:val="uk-UA" w:eastAsia="en-US"/>
        </w:rPr>
      </w:pPr>
      <w:r w:rsidRPr="008930C8">
        <w:rPr>
          <w:szCs w:val="28"/>
          <w:lang w:val="uk-UA" w:eastAsia="en-US"/>
        </w:rPr>
        <w:t>Оцінити ефективність занять веслуванням зі студентами в процесі фізичного виховання.</w:t>
      </w:r>
    </w:p>
    <w:p w:rsidR="006E3AE9" w:rsidRPr="008930C8" w:rsidRDefault="006E3AE9" w:rsidP="00DA130F">
      <w:pPr>
        <w:widowControl/>
        <w:tabs>
          <w:tab w:val="left" w:pos="1080"/>
        </w:tabs>
        <w:spacing w:line="360" w:lineRule="auto"/>
        <w:ind w:firstLine="720"/>
        <w:rPr>
          <w:color w:val="000000"/>
          <w:szCs w:val="28"/>
          <w:lang w:val="uk-UA" w:eastAsia="en-US"/>
        </w:rPr>
      </w:pPr>
      <w:r w:rsidRPr="008930C8">
        <w:rPr>
          <w:b/>
          <w:color w:val="000000"/>
          <w:szCs w:val="28"/>
          <w:lang w:val="uk-UA" w:eastAsia="en-US"/>
        </w:rPr>
        <w:t>Об’єкт дослідження</w:t>
      </w:r>
      <w:r w:rsidRPr="008930C8">
        <w:rPr>
          <w:color w:val="000000"/>
          <w:szCs w:val="28"/>
          <w:lang w:val="uk-UA" w:eastAsia="en-US"/>
        </w:rPr>
        <w:t xml:space="preserve"> – </w:t>
      </w:r>
      <w:r w:rsidR="00DA130F" w:rsidRPr="008930C8">
        <w:rPr>
          <w:color w:val="000000"/>
          <w:szCs w:val="28"/>
          <w:lang w:val="uk-UA" w:eastAsia="en-US"/>
        </w:rPr>
        <w:t>фізичне виховання  студентської молоді</w:t>
      </w:r>
      <w:r w:rsidR="009377B5" w:rsidRPr="008930C8">
        <w:rPr>
          <w:color w:val="000000"/>
          <w:szCs w:val="28"/>
          <w:lang w:val="uk-UA" w:eastAsia="en-US"/>
        </w:rPr>
        <w:t>.</w:t>
      </w:r>
    </w:p>
    <w:p w:rsidR="006E3AE9" w:rsidRPr="00EC4CC7" w:rsidRDefault="006E3AE9" w:rsidP="00666720">
      <w:pPr>
        <w:widowControl/>
        <w:spacing w:line="360" w:lineRule="auto"/>
        <w:ind w:firstLine="708"/>
        <w:rPr>
          <w:b/>
          <w:szCs w:val="28"/>
          <w:lang w:val="uk-UA" w:eastAsia="en-US"/>
        </w:rPr>
      </w:pPr>
      <w:r w:rsidRPr="008930C8">
        <w:rPr>
          <w:b/>
          <w:color w:val="000000"/>
          <w:szCs w:val="28"/>
          <w:lang w:val="uk-UA" w:eastAsia="en-US"/>
        </w:rPr>
        <w:lastRenderedPageBreak/>
        <w:t>Предмет дослідження</w:t>
      </w:r>
      <w:r w:rsidRPr="008930C8">
        <w:rPr>
          <w:color w:val="000000"/>
          <w:szCs w:val="28"/>
          <w:lang w:val="uk-UA" w:eastAsia="en-US"/>
        </w:rPr>
        <w:t xml:space="preserve"> – </w:t>
      </w:r>
      <w:r w:rsidR="008930C8" w:rsidRPr="008930C8">
        <w:rPr>
          <w:color w:val="000000"/>
          <w:szCs w:val="28"/>
          <w:lang w:val="uk-UA" w:eastAsia="en-US"/>
        </w:rPr>
        <w:t xml:space="preserve">фізична підготовленість </w:t>
      </w:r>
      <w:r w:rsidR="00DA130F" w:rsidRPr="008930C8">
        <w:rPr>
          <w:color w:val="000000"/>
          <w:szCs w:val="28"/>
          <w:lang w:val="uk-UA" w:eastAsia="en-US"/>
        </w:rPr>
        <w:t>студентів</w:t>
      </w:r>
      <w:r w:rsidR="008930C8" w:rsidRPr="008930C8">
        <w:rPr>
          <w:color w:val="000000"/>
          <w:szCs w:val="28"/>
          <w:lang w:val="uk-UA" w:eastAsia="en-US"/>
        </w:rPr>
        <w:t>, які займаються</w:t>
      </w:r>
      <w:r w:rsidR="00DA130F" w:rsidRPr="008930C8">
        <w:rPr>
          <w:color w:val="000000"/>
          <w:szCs w:val="28"/>
          <w:lang w:val="uk-UA" w:eastAsia="en-US"/>
        </w:rPr>
        <w:t xml:space="preserve"> веслуванням</w:t>
      </w:r>
      <w:r w:rsidR="008930C8" w:rsidRPr="008930C8">
        <w:rPr>
          <w:color w:val="000000"/>
          <w:szCs w:val="28"/>
          <w:lang w:val="uk-UA" w:eastAsia="en-US"/>
        </w:rPr>
        <w:t>.</w:t>
      </w:r>
    </w:p>
    <w:p w:rsidR="009377B5" w:rsidRPr="00EC4CC7" w:rsidRDefault="00377AD1" w:rsidP="00DA130F">
      <w:pPr>
        <w:widowControl/>
        <w:spacing w:line="360" w:lineRule="auto"/>
        <w:ind w:firstLine="708"/>
        <w:rPr>
          <w:szCs w:val="28"/>
          <w:lang w:val="uk-UA" w:eastAsia="en-US"/>
        </w:rPr>
      </w:pPr>
      <w:r w:rsidRPr="00EC4CC7">
        <w:rPr>
          <w:b/>
          <w:szCs w:val="28"/>
          <w:lang w:val="uk-UA" w:eastAsia="en-US"/>
        </w:rPr>
        <w:t xml:space="preserve">Методи, організація досліджень. </w:t>
      </w:r>
      <w:r w:rsidRPr="00EC4CC7">
        <w:rPr>
          <w:szCs w:val="28"/>
          <w:lang w:val="uk-UA" w:eastAsia="en-US"/>
        </w:rPr>
        <w:t xml:space="preserve">Для досягнення мети були використані такі методи дослідження: </w:t>
      </w:r>
      <w:r w:rsidR="00DA130F" w:rsidRPr="00EC4CC7">
        <w:rPr>
          <w:szCs w:val="28"/>
          <w:lang w:val="uk-UA"/>
        </w:rPr>
        <w:t xml:space="preserve">аналіз даних спеціальної літератури з проблеми дослідження; </w:t>
      </w:r>
      <w:r w:rsidR="00DA130F" w:rsidRPr="00EC4CC7">
        <w:rPr>
          <w:szCs w:val="28"/>
          <w:lang w:val="uk-UA" w:eastAsia="en-US"/>
        </w:rPr>
        <w:t xml:space="preserve"> метод оцінки фізичної працездатності; метод оцінки фізичного здоров'я; </w:t>
      </w:r>
      <w:r w:rsidR="00EA5F2D">
        <w:rPr>
          <w:szCs w:val="28"/>
          <w:lang w:val="uk-UA" w:eastAsia="en-US"/>
        </w:rPr>
        <w:t>педагогічні методи дослідження;</w:t>
      </w:r>
      <w:r w:rsidR="00DA130F" w:rsidRPr="00EC4CC7">
        <w:rPr>
          <w:szCs w:val="28"/>
          <w:lang w:val="uk-UA" w:eastAsia="en-US"/>
        </w:rPr>
        <w:t xml:space="preserve"> методи статистичної обробки даних</w:t>
      </w:r>
      <w:r w:rsidR="009377B5" w:rsidRPr="00EC4CC7">
        <w:rPr>
          <w:szCs w:val="28"/>
          <w:lang w:val="uk-UA" w:eastAsia="en-US"/>
        </w:rPr>
        <w:t>.</w:t>
      </w:r>
    </w:p>
    <w:p w:rsidR="00376322" w:rsidRPr="00EC4CC7" w:rsidRDefault="00377AD1" w:rsidP="00666720">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r w:rsidRPr="00EC4CC7">
        <w:rPr>
          <w:rFonts w:ascii="Times New Roman" w:hAnsi="Times New Roman"/>
          <w:b/>
          <w:sz w:val="28"/>
          <w:szCs w:val="28"/>
          <w:lang w:val="uk-UA"/>
        </w:rPr>
        <w:t>Практична значимість.</w:t>
      </w:r>
      <w:r w:rsidRPr="00EC4CC7">
        <w:rPr>
          <w:rFonts w:ascii="Times New Roman" w:hAnsi="Times New Roman"/>
          <w:sz w:val="28"/>
          <w:szCs w:val="28"/>
          <w:lang w:val="uk-UA"/>
        </w:rPr>
        <w:t xml:space="preserve"> Матеріали досліджень можуть бути використані </w:t>
      </w:r>
      <w:r w:rsidR="00376322" w:rsidRPr="00EC4CC7">
        <w:rPr>
          <w:rFonts w:ascii="Times New Roman" w:hAnsi="Times New Roman"/>
          <w:sz w:val="28"/>
          <w:szCs w:val="28"/>
          <w:lang w:val="uk-UA"/>
        </w:rPr>
        <w:t xml:space="preserve">в процесі фізичного виховання </w:t>
      </w:r>
      <w:r w:rsidR="00DA130F" w:rsidRPr="00EC4CC7">
        <w:rPr>
          <w:rFonts w:ascii="Times New Roman" w:hAnsi="Times New Roman"/>
          <w:sz w:val="28"/>
          <w:szCs w:val="28"/>
          <w:lang w:val="uk-UA"/>
        </w:rPr>
        <w:t>студентської</w:t>
      </w:r>
      <w:r w:rsidR="00376322" w:rsidRPr="00EC4CC7">
        <w:rPr>
          <w:rFonts w:ascii="Times New Roman" w:hAnsi="Times New Roman"/>
          <w:sz w:val="28"/>
          <w:szCs w:val="28"/>
          <w:lang w:val="uk-UA"/>
        </w:rPr>
        <w:t xml:space="preserve"> молоді для </w:t>
      </w:r>
      <w:r w:rsidR="00A077C9" w:rsidRPr="00EC4CC7">
        <w:rPr>
          <w:rFonts w:ascii="Times New Roman" w:hAnsi="Times New Roman"/>
          <w:sz w:val="28"/>
          <w:szCs w:val="28"/>
          <w:lang w:val="uk-UA"/>
        </w:rPr>
        <w:t xml:space="preserve">підвищення </w:t>
      </w:r>
      <w:r w:rsidR="00DA130F" w:rsidRPr="00EC4CC7">
        <w:rPr>
          <w:rFonts w:ascii="Times New Roman" w:hAnsi="Times New Roman"/>
          <w:sz w:val="28"/>
          <w:szCs w:val="28"/>
          <w:lang w:val="uk-UA"/>
        </w:rPr>
        <w:t>фізичної підготовленості здобувачів вищої освіти.</w:t>
      </w:r>
    </w:p>
    <w:p w:rsidR="00377AD1" w:rsidRPr="00EC4CC7" w:rsidRDefault="00377AD1" w:rsidP="00666720">
      <w:pPr>
        <w:widowControl/>
        <w:spacing w:line="360" w:lineRule="auto"/>
        <w:ind w:firstLine="708"/>
        <w:rPr>
          <w:szCs w:val="28"/>
          <w:lang w:val="uk-UA" w:eastAsia="en-US"/>
        </w:rPr>
      </w:pPr>
      <w:r w:rsidRPr="00EC4CC7">
        <w:rPr>
          <w:b/>
          <w:szCs w:val="28"/>
          <w:lang w:val="uk-UA" w:eastAsia="en-US"/>
        </w:rPr>
        <w:t>Структура роботи.</w:t>
      </w:r>
      <w:r w:rsidRPr="00EC4CC7">
        <w:rPr>
          <w:szCs w:val="28"/>
          <w:lang w:val="uk-UA" w:eastAsia="en-US"/>
        </w:rPr>
        <w:t xml:space="preserve"> Магістерська робота викладена на </w:t>
      </w:r>
      <w:r w:rsidR="00C728D7" w:rsidRPr="002362DB">
        <w:rPr>
          <w:szCs w:val="28"/>
          <w:lang w:val="uk-UA" w:eastAsia="en-US"/>
        </w:rPr>
        <w:t>7</w:t>
      </w:r>
      <w:r w:rsidR="002362DB" w:rsidRPr="002362DB">
        <w:rPr>
          <w:szCs w:val="28"/>
          <w:lang w:val="uk-UA" w:eastAsia="en-US"/>
        </w:rPr>
        <w:t>4</w:t>
      </w:r>
      <w:r w:rsidRPr="002362DB">
        <w:rPr>
          <w:szCs w:val="28"/>
          <w:lang w:val="uk-UA" w:eastAsia="en-US"/>
        </w:rPr>
        <w:t xml:space="preserve"> сторін</w:t>
      </w:r>
      <w:r w:rsidR="00DB5F5B" w:rsidRPr="002362DB">
        <w:rPr>
          <w:szCs w:val="28"/>
          <w:lang w:val="uk-UA" w:eastAsia="en-US"/>
        </w:rPr>
        <w:t>ках</w:t>
      </w:r>
      <w:r w:rsidRPr="002362DB">
        <w:rPr>
          <w:szCs w:val="28"/>
          <w:lang w:val="uk-UA" w:eastAsia="en-US"/>
        </w:rPr>
        <w:t xml:space="preserve"> </w:t>
      </w:r>
      <w:r w:rsidRPr="00C870A7">
        <w:rPr>
          <w:szCs w:val="28"/>
          <w:lang w:val="uk-UA" w:eastAsia="en-US"/>
        </w:rPr>
        <w:t xml:space="preserve">комп'ютерної верстки, складається з вступу, трьох розділів, висновків, списку використаної літератури із </w:t>
      </w:r>
      <w:r w:rsidR="00DC6ACC">
        <w:rPr>
          <w:szCs w:val="28"/>
          <w:lang w:val="uk-UA" w:eastAsia="en-US"/>
        </w:rPr>
        <w:t>11</w:t>
      </w:r>
      <w:r w:rsidR="003F59F7">
        <w:rPr>
          <w:szCs w:val="28"/>
          <w:lang w:val="uk-UA" w:eastAsia="en-US"/>
        </w:rPr>
        <w:t>4</w:t>
      </w:r>
      <w:r w:rsidR="00C870A7" w:rsidRPr="00C870A7">
        <w:rPr>
          <w:szCs w:val="28"/>
          <w:lang w:val="uk-UA" w:eastAsia="en-US"/>
        </w:rPr>
        <w:t xml:space="preserve"> </w:t>
      </w:r>
      <w:r w:rsidRPr="00C870A7">
        <w:rPr>
          <w:szCs w:val="28"/>
          <w:lang w:val="uk-UA" w:eastAsia="en-US"/>
        </w:rPr>
        <w:t>джерел</w:t>
      </w:r>
      <w:r w:rsidR="00C870A7" w:rsidRPr="00C870A7">
        <w:rPr>
          <w:szCs w:val="28"/>
          <w:lang w:val="uk-UA" w:eastAsia="en-US"/>
        </w:rPr>
        <w:t xml:space="preserve"> (з них 10 – іноземною мовою)</w:t>
      </w:r>
      <w:r w:rsidRPr="00C870A7">
        <w:rPr>
          <w:szCs w:val="28"/>
          <w:lang w:val="uk-UA" w:eastAsia="en-US"/>
        </w:rPr>
        <w:t xml:space="preserve">, містить </w:t>
      </w:r>
      <w:r w:rsidR="008438B4" w:rsidRPr="00162070">
        <w:rPr>
          <w:szCs w:val="28"/>
          <w:lang w:val="uk-UA" w:eastAsia="en-US"/>
        </w:rPr>
        <w:t>7</w:t>
      </w:r>
      <w:r w:rsidRPr="00162070">
        <w:rPr>
          <w:szCs w:val="28"/>
          <w:lang w:val="uk-UA" w:eastAsia="en-US"/>
        </w:rPr>
        <w:t xml:space="preserve"> рис</w:t>
      </w:r>
      <w:r w:rsidR="00EE5568" w:rsidRPr="00162070">
        <w:rPr>
          <w:szCs w:val="28"/>
          <w:lang w:val="uk-UA" w:eastAsia="en-US"/>
        </w:rPr>
        <w:t>унк</w:t>
      </w:r>
      <w:r w:rsidR="008438B4" w:rsidRPr="00162070">
        <w:rPr>
          <w:szCs w:val="28"/>
          <w:lang w:val="uk-UA" w:eastAsia="en-US"/>
        </w:rPr>
        <w:t>ів</w:t>
      </w:r>
      <w:r w:rsidRPr="00162070">
        <w:rPr>
          <w:szCs w:val="28"/>
          <w:lang w:val="uk-UA" w:eastAsia="en-US"/>
        </w:rPr>
        <w:t xml:space="preserve"> та </w:t>
      </w:r>
      <w:r w:rsidR="00162070" w:rsidRPr="00162070">
        <w:rPr>
          <w:szCs w:val="28"/>
          <w:lang w:val="uk-UA" w:eastAsia="en-US"/>
        </w:rPr>
        <w:t>6</w:t>
      </w:r>
      <w:r w:rsidRPr="00162070">
        <w:rPr>
          <w:szCs w:val="28"/>
          <w:lang w:val="uk-UA" w:eastAsia="en-US"/>
        </w:rPr>
        <w:t xml:space="preserve"> таблиц</w:t>
      </w:r>
      <w:r w:rsidR="00162070" w:rsidRPr="00162070">
        <w:rPr>
          <w:szCs w:val="28"/>
          <w:lang w:val="uk-UA" w:eastAsia="en-US"/>
        </w:rPr>
        <w:t>ь</w:t>
      </w:r>
      <w:r w:rsidRPr="00162070">
        <w:rPr>
          <w:szCs w:val="28"/>
          <w:lang w:val="uk-UA" w:eastAsia="en-US"/>
        </w:rPr>
        <w:t>.</w:t>
      </w:r>
    </w:p>
    <w:p w:rsidR="009377B5" w:rsidRPr="00EC4CC7" w:rsidRDefault="009377B5" w:rsidP="00666720">
      <w:pPr>
        <w:widowControl/>
        <w:spacing w:line="360" w:lineRule="auto"/>
        <w:ind w:firstLine="708"/>
        <w:rPr>
          <w:szCs w:val="28"/>
          <w:lang w:val="uk-UA" w:eastAsia="en-US"/>
        </w:rPr>
      </w:pPr>
    </w:p>
    <w:p w:rsidR="00E45FBA" w:rsidRPr="00EC4CC7" w:rsidRDefault="00377AD1" w:rsidP="00E45FBA">
      <w:pPr>
        <w:widowControl/>
        <w:spacing w:line="360" w:lineRule="auto"/>
        <w:jc w:val="center"/>
        <w:rPr>
          <w:b/>
          <w:sz w:val="22"/>
          <w:szCs w:val="22"/>
          <w:lang w:val="uk-UA" w:eastAsia="en-US"/>
        </w:rPr>
      </w:pPr>
      <w:r w:rsidRPr="00EC4CC7">
        <w:rPr>
          <w:rFonts w:ascii="Calibri" w:hAnsi="Calibri"/>
          <w:sz w:val="22"/>
          <w:szCs w:val="22"/>
          <w:lang w:val="uk-UA" w:eastAsia="en-US"/>
        </w:rPr>
        <w:br w:type="page"/>
      </w:r>
      <w:r w:rsidR="00E45FBA" w:rsidRPr="00EC4CC7">
        <w:rPr>
          <w:b/>
          <w:szCs w:val="28"/>
          <w:lang w:val="uk-UA" w:eastAsia="en-US"/>
        </w:rPr>
        <w:lastRenderedPageBreak/>
        <w:t>РОЗДІЛ 1</w:t>
      </w:r>
      <w:r w:rsidR="00E45FBA" w:rsidRPr="00EC4CC7">
        <w:rPr>
          <w:b/>
          <w:sz w:val="22"/>
          <w:szCs w:val="22"/>
          <w:lang w:val="uk-UA" w:eastAsia="en-US"/>
        </w:rPr>
        <w:t xml:space="preserve"> </w:t>
      </w:r>
    </w:p>
    <w:p w:rsidR="00B33AFB" w:rsidRPr="00EC4CC7" w:rsidRDefault="00876FD9" w:rsidP="00E45FBA">
      <w:pPr>
        <w:widowControl/>
        <w:spacing w:line="360" w:lineRule="auto"/>
        <w:jc w:val="center"/>
        <w:rPr>
          <w:b/>
          <w:caps/>
          <w:szCs w:val="28"/>
          <w:lang w:val="uk-UA"/>
        </w:rPr>
      </w:pPr>
      <w:r w:rsidRPr="00EC4CC7">
        <w:rPr>
          <w:b/>
          <w:caps/>
          <w:szCs w:val="28"/>
          <w:lang w:val="uk-UA"/>
        </w:rPr>
        <w:t>Особливості занять веслуванням у фізичному вихованні студентської молоді</w:t>
      </w:r>
    </w:p>
    <w:p w:rsidR="00876FD9" w:rsidRPr="00EC4CC7" w:rsidRDefault="00876FD9" w:rsidP="00085662">
      <w:pPr>
        <w:adjustRightInd w:val="0"/>
        <w:snapToGrid w:val="0"/>
        <w:spacing w:line="360" w:lineRule="auto"/>
        <w:ind w:firstLine="709"/>
        <w:rPr>
          <w:b/>
          <w:szCs w:val="28"/>
          <w:lang w:val="uk-UA" w:eastAsia="en-US"/>
        </w:rPr>
      </w:pPr>
    </w:p>
    <w:p w:rsidR="002A411F" w:rsidRPr="00EC4CC7" w:rsidRDefault="00670317" w:rsidP="00085662">
      <w:pPr>
        <w:pStyle w:val="2"/>
        <w:keepNext w:val="0"/>
        <w:widowControl w:val="0"/>
        <w:adjustRightInd w:val="0"/>
        <w:snapToGrid w:val="0"/>
        <w:spacing w:before="0" w:after="0" w:line="360" w:lineRule="auto"/>
        <w:ind w:firstLine="709"/>
        <w:jc w:val="both"/>
        <w:rPr>
          <w:rFonts w:ascii="Times New Roman" w:hAnsi="Times New Roman"/>
          <w:i w:val="0"/>
          <w:lang w:val="uk-UA"/>
        </w:rPr>
      </w:pPr>
      <w:bookmarkStart w:id="1" w:name="_Toc377377811"/>
      <w:bookmarkStart w:id="2" w:name="_Toc389072793"/>
      <w:r w:rsidRPr="00EC4CC7">
        <w:rPr>
          <w:rFonts w:ascii="Times New Roman" w:hAnsi="Times New Roman"/>
          <w:i w:val="0"/>
          <w:lang w:val="uk-UA"/>
        </w:rPr>
        <w:t>1.</w:t>
      </w:r>
      <w:r w:rsidR="00CD71D2" w:rsidRPr="00EC4CC7">
        <w:rPr>
          <w:rFonts w:ascii="Times New Roman" w:hAnsi="Times New Roman"/>
          <w:i w:val="0"/>
          <w:lang w:val="uk-UA"/>
        </w:rPr>
        <w:t>1</w:t>
      </w:r>
      <w:r w:rsidRPr="00EC4CC7">
        <w:rPr>
          <w:rFonts w:ascii="Times New Roman" w:hAnsi="Times New Roman"/>
          <w:i w:val="0"/>
          <w:lang w:val="uk-UA"/>
        </w:rPr>
        <w:t xml:space="preserve">. </w:t>
      </w:r>
      <w:bookmarkEnd w:id="1"/>
      <w:bookmarkEnd w:id="2"/>
      <w:r w:rsidR="00876FD9" w:rsidRPr="00EC4CC7">
        <w:rPr>
          <w:rFonts w:ascii="Times New Roman" w:hAnsi="Times New Roman"/>
          <w:i w:val="0"/>
          <w:lang w:val="uk-UA" w:eastAsia="en-US"/>
        </w:rPr>
        <w:t>Веслування як вид рухової активності</w:t>
      </w:r>
    </w:p>
    <w:p w:rsidR="009A0A99" w:rsidRPr="000F02DD" w:rsidRDefault="009A0A99" w:rsidP="00085662">
      <w:pPr>
        <w:adjustRightInd w:val="0"/>
        <w:snapToGrid w:val="0"/>
        <w:spacing w:line="360" w:lineRule="auto"/>
        <w:ind w:firstLine="709"/>
        <w:rPr>
          <w:b/>
          <w:szCs w:val="28"/>
          <w:lang w:val="uk-UA"/>
        </w:rPr>
      </w:pPr>
    </w:p>
    <w:p w:rsidR="00876FD9" w:rsidRPr="000F02DD" w:rsidRDefault="00876FD9" w:rsidP="00085662">
      <w:pPr>
        <w:adjustRightInd w:val="0"/>
        <w:snapToGrid w:val="0"/>
        <w:spacing w:line="360" w:lineRule="auto"/>
        <w:ind w:firstLine="709"/>
        <w:rPr>
          <w:szCs w:val="28"/>
          <w:lang w:val="uk-UA"/>
        </w:rPr>
      </w:pPr>
      <w:r w:rsidRPr="000F02DD">
        <w:rPr>
          <w:szCs w:val="28"/>
          <w:lang w:val="uk-UA"/>
        </w:rPr>
        <w:t>Веслування є одним із популярних видів фізичної активності, який поєднує у собі елементи аеробного та анаеробного навантаження. Для студентів, що перебувають у віці активного фізичного й психічного розвитку, заняття веслуванням сприяють формуванню здорових звичок, покращенню фізичної підготовленості та зниженню рівня стресу</w:t>
      </w:r>
      <w:r w:rsidR="00EC4CC7" w:rsidRPr="000F02DD">
        <w:rPr>
          <w:szCs w:val="28"/>
          <w:lang w:val="uk-UA"/>
        </w:rPr>
        <w:t xml:space="preserve"> [</w:t>
      </w:r>
      <w:r w:rsidR="00403141" w:rsidRPr="000F02DD">
        <w:rPr>
          <w:szCs w:val="28"/>
          <w:lang w:val="uk-UA"/>
        </w:rPr>
        <w:t>15</w:t>
      </w:r>
      <w:r w:rsidR="00EC4CC7" w:rsidRPr="000F02DD">
        <w:rPr>
          <w:szCs w:val="28"/>
          <w:lang w:val="uk-UA"/>
        </w:rPr>
        <w:t>]</w:t>
      </w:r>
      <w:r w:rsidRPr="000F02DD">
        <w:rPr>
          <w:szCs w:val="28"/>
          <w:lang w:val="uk-UA"/>
        </w:rPr>
        <w:t>.</w:t>
      </w:r>
    </w:p>
    <w:p w:rsidR="00EC4CC7" w:rsidRPr="000F02DD" w:rsidRDefault="00876FD9" w:rsidP="00EC4CC7">
      <w:pPr>
        <w:adjustRightInd w:val="0"/>
        <w:snapToGrid w:val="0"/>
        <w:spacing w:line="360" w:lineRule="auto"/>
        <w:ind w:firstLine="709"/>
        <w:rPr>
          <w:szCs w:val="28"/>
          <w:lang w:val="uk-UA"/>
        </w:rPr>
      </w:pPr>
      <w:r w:rsidRPr="000F02DD">
        <w:rPr>
          <w:szCs w:val="28"/>
          <w:lang w:val="uk-UA"/>
        </w:rPr>
        <w:t>Веслування має довгу історію, яка сягає давніх часів. Як спортивна дисципліна, цей вид спорту був популяризований у 19-му столітті в Англії та інших країнах Європи. Університетські змагання з веслування, такі як знаменита Оксфорд-Кембриджська регата, стали одним із перших прикладів впровадження веслування в студентське середовище.</w:t>
      </w:r>
      <w:r w:rsidR="00085662" w:rsidRPr="000F02DD">
        <w:rPr>
          <w:szCs w:val="28"/>
          <w:lang w:val="uk-UA"/>
        </w:rPr>
        <w:t xml:space="preserve"> </w:t>
      </w:r>
      <w:r w:rsidRPr="000F02DD">
        <w:rPr>
          <w:szCs w:val="28"/>
          <w:lang w:val="uk-UA"/>
        </w:rPr>
        <w:t>На території України веслування почало розвиватися в кінці XIX століття, а у сучасному періоді є частиною спортивних прог</w:t>
      </w:r>
      <w:r w:rsidR="00EC4CC7" w:rsidRPr="000F02DD">
        <w:rPr>
          <w:szCs w:val="28"/>
          <w:lang w:val="uk-UA"/>
        </w:rPr>
        <w:t>рам багатьох університетів [</w:t>
      </w:r>
      <w:r w:rsidR="00403141" w:rsidRPr="000F02DD">
        <w:rPr>
          <w:szCs w:val="28"/>
        </w:rPr>
        <w:t>16</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Академічне веслування є одним із найстаріших видів спорту, який поєднує силу, витривалість, координацію та командну взаємодію. Воно має багату історію, яка почалася ще в давнину й поступово перетворил</w:t>
      </w:r>
      <w:r w:rsidR="00EC4CC7" w:rsidRPr="000F02DD">
        <w:rPr>
          <w:sz w:val="28"/>
          <w:szCs w:val="28"/>
          <w:lang w:val="uk-UA"/>
        </w:rPr>
        <w:t>о</w:t>
      </w:r>
      <w:r w:rsidRPr="000F02DD">
        <w:rPr>
          <w:sz w:val="28"/>
          <w:szCs w:val="28"/>
          <w:lang w:val="uk-UA"/>
        </w:rPr>
        <w:t>ся на один із провідних олімпійських видів спорту.</w:t>
      </w:r>
      <w:r w:rsidR="00085662" w:rsidRPr="000F02DD">
        <w:rPr>
          <w:sz w:val="28"/>
          <w:szCs w:val="28"/>
          <w:lang w:val="uk-UA"/>
        </w:rPr>
        <w:t xml:space="preserve"> </w:t>
      </w:r>
      <w:r w:rsidRPr="000F02DD">
        <w:rPr>
          <w:sz w:val="28"/>
          <w:szCs w:val="28"/>
          <w:lang w:val="uk-UA"/>
        </w:rPr>
        <w:t>Корені академічного веслування сягають древніх часів, коли веслування використовувалося як практичний засіб пересування на воді. У стародавніх цивілізаціях, таких як Єгипет, Греція та Рим, веслувальні човни слугували для транспортних, військових і торговельних потреб. Наприклад, у Стародавньому Єгипті зображення веслувальних човнів можна побачити на фресках, які датуються III тисячоліттям до нашої ери.</w:t>
      </w:r>
      <w:r w:rsidR="00085662" w:rsidRPr="000F02DD">
        <w:rPr>
          <w:sz w:val="28"/>
          <w:szCs w:val="28"/>
          <w:lang w:val="uk-UA"/>
        </w:rPr>
        <w:t xml:space="preserve"> </w:t>
      </w:r>
      <w:r w:rsidRPr="000F02DD">
        <w:rPr>
          <w:sz w:val="28"/>
          <w:szCs w:val="28"/>
          <w:lang w:val="uk-UA"/>
        </w:rPr>
        <w:t xml:space="preserve">У Древній Греції веслування використовувалося як частина військової підготовки, а також для змагань, які </w:t>
      </w:r>
      <w:r w:rsidRPr="000F02DD">
        <w:rPr>
          <w:sz w:val="28"/>
          <w:szCs w:val="28"/>
          <w:lang w:val="uk-UA"/>
        </w:rPr>
        <w:lastRenderedPageBreak/>
        <w:t>проводилися під час святкових заходів. Грецькі трієри, оснащені рядами веслярів, стали символом морської могутності. У Римі веслування входило до підготовки військових флотів, а веслярі вважалися важливою частиною військової машини</w:t>
      </w:r>
      <w:r w:rsidR="00EC4CC7" w:rsidRPr="000F02DD">
        <w:rPr>
          <w:sz w:val="28"/>
          <w:szCs w:val="28"/>
          <w:lang w:val="uk-UA"/>
        </w:rPr>
        <w:t xml:space="preserve"> [</w:t>
      </w:r>
      <w:r w:rsidR="00403141" w:rsidRPr="00C22B83">
        <w:rPr>
          <w:sz w:val="28"/>
          <w:szCs w:val="28"/>
          <w:lang w:val="uk-UA"/>
        </w:rPr>
        <w:t>95</w:t>
      </w:r>
      <w:r w:rsidR="00EC4CC7" w:rsidRPr="000F02DD">
        <w:rPr>
          <w:sz w:val="28"/>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У Середньовіччі веслування набуло нового значення, особливо у Венеції. У цьому місті, побудованому на воді, веслування стало невід'ємною частиною повсякденного життя. Венеціанські гондольєри були відомі своєю майстерністю, а традиція веслувальних змагань поступово розвивалася. Щорічні регати, такі як Regata Storica, стали яскравими подіями, які об’єднували як змагання, так і культурні святкування.</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Академічне веслування як спорт у його сучасному вигляді</w:t>
      </w:r>
      <w:r w:rsidR="00EC4CC7" w:rsidRPr="000F02DD">
        <w:rPr>
          <w:sz w:val="28"/>
          <w:szCs w:val="28"/>
          <w:lang w:val="uk-UA"/>
        </w:rPr>
        <w:t>,</w:t>
      </w:r>
      <w:r w:rsidRPr="000F02DD">
        <w:rPr>
          <w:sz w:val="28"/>
          <w:szCs w:val="28"/>
          <w:lang w:val="uk-UA"/>
        </w:rPr>
        <w:t xml:space="preserve"> виникло у Великій Британії у XVII–XVIII століттях. Перетворення веслування із засобу пересування на спортивну дисципліну почалося на Темзі, де веслярі, які працювали на річкових човнах, стали змагатися між собою. Одним із перших організованих змагань було </w:t>
      </w:r>
      <w:r w:rsidRPr="000F02DD">
        <w:rPr>
          <w:rStyle w:val="af2"/>
          <w:b w:val="0"/>
          <w:bCs/>
          <w:sz w:val="28"/>
          <w:szCs w:val="28"/>
          <w:lang w:val="uk-UA"/>
        </w:rPr>
        <w:t>Доггеттівське веслувальне змагання</w:t>
      </w:r>
      <w:r w:rsidRPr="000F02DD">
        <w:rPr>
          <w:b/>
          <w:sz w:val="28"/>
          <w:szCs w:val="28"/>
          <w:lang w:val="uk-UA"/>
        </w:rPr>
        <w:t xml:space="preserve"> </w:t>
      </w:r>
      <w:r w:rsidRPr="000F02DD">
        <w:rPr>
          <w:sz w:val="28"/>
          <w:szCs w:val="28"/>
          <w:lang w:val="uk-UA"/>
        </w:rPr>
        <w:t>(Doggett's Coat and Badge Race), яке вперше відбулося у 1715 році й досі залишається одним із найстаріших спортивних заходів у світі.</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 xml:space="preserve">У XIX столітті веслування почало активно розвиватися в університетах Великої Британії. </w:t>
      </w:r>
      <w:r w:rsidRPr="000F02DD">
        <w:rPr>
          <w:rStyle w:val="af2"/>
          <w:b w:val="0"/>
          <w:bCs/>
          <w:sz w:val="28"/>
          <w:szCs w:val="28"/>
          <w:lang w:val="uk-UA"/>
        </w:rPr>
        <w:t>Оксфорд-Кембриджська регата</w:t>
      </w:r>
      <w:r w:rsidRPr="000F02DD">
        <w:rPr>
          <w:sz w:val="28"/>
          <w:szCs w:val="28"/>
          <w:lang w:val="uk-UA"/>
        </w:rPr>
        <w:t>, вперше проведена у 1829 році, стала знаковою подією, яка започаткувала традицію змагань між студентами. Ця регата залишається однією з найпрестижніших у світі й символізує дух академічного веслування</w:t>
      </w:r>
      <w:r w:rsidR="00EC4CC7" w:rsidRPr="000F02DD">
        <w:rPr>
          <w:sz w:val="28"/>
          <w:szCs w:val="28"/>
          <w:lang w:val="uk-UA"/>
        </w:rPr>
        <w:t xml:space="preserve"> [</w:t>
      </w:r>
      <w:r w:rsidR="00403141" w:rsidRPr="000F02DD">
        <w:rPr>
          <w:sz w:val="28"/>
          <w:szCs w:val="28"/>
        </w:rPr>
        <w:t>95</w:t>
      </w:r>
      <w:r w:rsidR="00EC4CC7" w:rsidRPr="000F02DD">
        <w:rPr>
          <w:sz w:val="28"/>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Академічне веслування було привезене до США британськими емігрантами у першій половині XIX століття. Університети, такі як Гарвард і Єль, швидко підхопили цю традицію. У 1852 році між цими університетами було проведено перше змагання з академічного веслування в Америці, яке започаткувало культуру студентських регат у США.</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Веслування швидко поширилося по університетах країни й стало одним із найпопулярніших видів спорту у закладах</w:t>
      </w:r>
      <w:r w:rsidR="00EC4CC7" w:rsidRPr="000F02DD">
        <w:rPr>
          <w:sz w:val="28"/>
          <w:szCs w:val="28"/>
          <w:lang w:val="uk-UA"/>
        </w:rPr>
        <w:t xml:space="preserve"> вищої освіти</w:t>
      </w:r>
      <w:r w:rsidRPr="000F02DD">
        <w:rPr>
          <w:sz w:val="28"/>
          <w:szCs w:val="28"/>
          <w:lang w:val="uk-UA"/>
        </w:rPr>
        <w:t xml:space="preserve">. </w:t>
      </w:r>
      <w:r w:rsidRPr="000F02DD">
        <w:rPr>
          <w:sz w:val="28"/>
          <w:szCs w:val="28"/>
          <w:lang w:val="uk-UA"/>
        </w:rPr>
        <w:lastRenderedPageBreak/>
        <w:t>Американські команди почали брати участь у міжнародних змагання</w:t>
      </w:r>
      <w:r w:rsidR="00085662" w:rsidRPr="000F02DD">
        <w:rPr>
          <w:sz w:val="28"/>
          <w:szCs w:val="28"/>
          <w:lang w:val="uk-UA"/>
        </w:rPr>
        <w:t>х, зокрема у знаменитій регаті «</w:t>
      </w:r>
      <w:r w:rsidRPr="000F02DD">
        <w:rPr>
          <w:sz w:val="28"/>
          <w:szCs w:val="28"/>
          <w:lang w:val="uk-UA"/>
        </w:rPr>
        <w:t>Хенлі</w:t>
      </w:r>
      <w:r w:rsidR="00085662" w:rsidRPr="000F02DD">
        <w:rPr>
          <w:sz w:val="28"/>
          <w:szCs w:val="28"/>
          <w:lang w:val="uk-UA"/>
        </w:rPr>
        <w:t>»</w:t>
      </w:r>
      <w:r w:rsidRPr="000F02DD">
        <w:rPr>
          <w:sz w:val="28"/>
          <w:szCs w:val="28"/>
          <w:lang w:val="uk-UA"/>
        </w:rPr>
        <w:t xml:space="preserve"> на Темзі.</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Академічне веслування було включене до програми перших сучасних Олімпійських ігор у 1896 році, але змагання не відбулися через погані погодні умови. Перші офіційні олімпійські змагання з веслування пройшли на Іграх 1900 року в Парижі. З тих пір веслування стало одним із основних видів олімпійської програми.</w:t>
      </w:r>
      <w:r w:rsidR="00085662" w:rsidRPr="000F02DD">
        <w:rPr>
          <w:sz w:val="28"/>
          <w:szCs w:val="28"/>
          <w:lang w:val="uk-UA"/>
        </w:rPr>
        <w:t xml:space="preserve"> </w:t>
      </w:r>
      <w:r w:rsidRPr="000F02DD">
        <w:rPr>
          <w:sz w:val="28"/>
          <w:szCs w:val="28"/>
          <w:lang w:val="uk-UA"/>
        </w:rPr>
        <w:t xml:space="preserve">Поступово веслування поширювалося в усьому світі. У 1922 році була створена </w:t>
      </w:r>
      <w:r w:rsidRPr="000F02DD">
        <w:rPr>
          <w:rStyle w:val="af2"/>
          <w:b w:val="0"/>
          <w:bCs/>
          <w:sz w:val="28"/>
          <w:szCs w:val="28"/>
          <w:lang w:val="uk-UA"/>
        </w:rPr>
        <w:t>Міжнародна федерація веслувальних асоціацій (FISA)</w:t>
      </w:r>
      <w:r w:rsidRPr="000F02DD">
        <w:rPr>
          <w:b/>
          <w:sz w:val="28"/>
          <w:szCs w:val="28"/>
          <w:lang w:val="uk-UA"/>
        </w:rPr>
        <w:t>,</w:t>
      </w:r>
      <w:r w:rsidRPr="000F02DD">
        <w:rPr>
          <w:sz w:val="28"/>
          <w:szCs w:val="28"/>
          <w:lang w:val="uk-UA"/>
        </w:rPr>
        <w:t xml:space="preserve"> яка стала головним органом управління цим видом спорту. FISA сприяла уніфікації правил змагань і популяризації веслування у різних країнах</w:t>
      </w:r>
      <w:r w:rsidR="001C348C" w:rsidRPr="001C348C">
        <w:rPr>
          <w:sz w:val="28"/>
          <w:szCs w:val="28"/>
          <w:lang w:val="uk-UA"/>
        </w:rPr>
        <w:t xml:space="preserve"> [69]</w:t>
      </w:r>
      <w:r w:rsidRPr="000F02DD">
        <w:rPr>
          <w:sz w:val="28"/>
          <w:szCs w:val="28"/>
          <w:lang w:val="uk-UA"/>
        </w:rPr>
        <w:t>.</w:t>
      </w:r>
    </w:p>
    <w:p w:rsidR="00512CD5" w:rsidRPr="000F02DD" w:rsidRDefault="00512CD5" w:rsidP="00EC4CC7">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На сучасному етапі академічне веслування розвивається у всьому світі. Основними центрами цього спорту є Великобританія, Німеччина, США, Австралія, Нова Зеландія та Канада.</w:t>
      </w:r>
      <w:r w:rsidR="00EC4CC7" w:rsidRPr="000F02DD">
        <w:rPr>
          <w:sz w:val="28"/>
          <w:szCs w:val="28"/>
          <w:lang w:val="uk-UA"/>
        </w:rPr>
        <w:t xml:space="preserve"> </w:t>
      </w:r>
      <w:r w:rsidRPr="000F02DD">
        <w:rPr>
          <w:sz w:val="28"/>
          <w:szCs w:val="28"/>
          <w:lang w:val="uk-UA"/>
        </w:rPr>
        <w:t>На міжнародному рівні проводяться великі змагання, такі як чемпіонати світу, Олімпійські ігри та щорічна регата в Хенлі.</w:t>
      </w:r>
      <w:r w:rsidR="00EC4CC7" w:rsidRPr="000F02DD">
        <w:rPr>
          <w:sz w:val="28"/>
          <w:szCs w:val="28"/>
          <w:lang w:val="uk-UA"/>
        </w:rPr>
        <w:t xml:space="preserve"> </w:t>
      </w:r>
      <w:r w:rsidRPr="000F02DD">
        <w:rPr>
          <w:sz w:val="28"/>
          <w:szCs w:val="28"/>
          <w:lang w:val="uk-UA"/>
        </w:rPr>
        <w:t>Інфраструктура для академічного веслування продовжує розширюватися завдяки підтримці спортивних федерацій і спонсорів.</w:t>
      </w:r>
      <w:r w:rsidR="00EC4CC7" w:rsidRPr="000F02DD">
        <w:rPr>
          <w:sz w:val="28"/>
          <w:szCs w:val="28"/>
          <w:lang w:val="uk-UA"/>
        </w:rPr>
        <w:t xml:space="preserve"> </w:t>
      </w:r>
      <w:r w:rsidRPr="000F02DD">
        <w:rPr>
          <w:sz w:val="28"/>
          <w:szCs w:val="28"/>
          <w:lang w:val="uk-UA"/>
        </w:rPr>
        <w:t>У сучасному веслуванні широко використовуються інноваційні матеріали для побудови човнів, що забезпечують високу швидкість і стабільність.</w:t>
      </w:r>
      <w:r w:rsidR="00EC4CC7" w:rsidRPr="000F02DD">
        <w:rPr>
          <w:sz w:val="28"/>
          <w:szCs w:val="28"/>
          <w:lang w:val="uk-UA"/>
        </w:rPr>
        <w:t xml:space="preserve"> </w:t>
      </w:r>
      <w:r w:rsidRPr="000F02DD">
        <w:rPr>
          <w:sz w:val="28"/>
          <w:szCs w:val="28"/>
          <w:lang w:val="uk-UA"/>
        </w:rPr>
        <w:t>Також впроваджуються сучасні тренувальні методики, спрямовані на вдосконалення техніки та підвищення витривалості спортсменів.</w:t>
      </w:r>
      <w:r w:rsidR="00EC4CC7" w:rsidRPr="000F02DD">
        <w:rPr>
          <w:sz w:val="28"/>
          <w:szCs w:val="28"/>
          <w:lang w:val="uk-UA"/>
        </w:rPr>
        <w:t xml:space="preserve"> </w:t>
      </w:r>
      <w:r w:rsidRPr="000F02DD">
        <w:rPr>
          <w:sz w:val="28"/>
          <w:szCs w:val="28"/>
          <w:lang w:val="uk-UA"/>
        </w:rPr>
        <w:t>Веслування активно впроваджується в навчальні програми університетів і шкіл, що сприяє залученню молоді до цього виду спорту</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Історія академічного веслування демонструє еволюцію спорту від практичного засобу пересування до однієї з найбільш технічно складних і престижних спортивних дисциплін. Академічне веслування залишається символом командної роботи, сили та витривалості, його популярність продовжує зростати завдяки універсальності та гармонійному розвитку фізичних якостей спортсменів</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lastRenderedPageBreak/>
        <w:t>Веслування на байдарках і каное є одним із найпопулярніших водних видів спорту, який поєднує силу, витривалість, швидкість і технічну майстерність. Цей вид спорту має багату історію, що сягає тисячоліть, і поступово розвинувся у професійну дисципліну з олімпійським статусом. Його розвиток охоплює періоди від традиційного використання байдарок і каное в побуті до організованих міжнародних змагань</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Байдарки, як тип човна, виникли серед корінних народів Арктики — ескімосів (інуїтів), які використовували ці легкі та вузькі судна для полювання і пересування по воді. Виготовляли їх із дерева, вкритого шкурами морських тварин, що забезпечувало міцність і водонепроникність. Байдарки були маневровими, дозволяли ефективно пересуватися навіть у суворих кліматичних умовах.</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 xml:space="preserve">Каное має свої корені </w:t>
      </w:r>
      <w:r w:rsidR="00085662" w:rsidRPr="000F02DD">
        <w:rPr>
          <w:sz w:val="28"/>
          <w:szCs w:val="28"/>
          <w:lang w:val="uk-UA"/>
        </w:rPr>
        <w:t>в</w:t>
      </w:r>
      <w:r w:rsidRPr="000F02DD">
        <w:rPr>
          <w:sz w:val="28"/>
          <w:szCs w:val="28"/>
          <w:lang w:val="uk-UA"/>
        </w:rPr>
        <w:t xml:space="preserve"> культурах корінних народів Північної Америки, Південної Америки та Океанії. Для виготовлення каное використовували стовбури дерев або кори дерев, наприклад, берези, з яких виготовляли легкі, але міцні човни. Каное слугували для транспортування вантажів, риболовлі, полювання і подорожей</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У XVIII столітті європейці, захопившись технологіями створення човнів у корінних народів, почали використовувати байдарки і каное для рекреаційних цілей. Зокрема, у Німеччині та Великій Британії любителі природи використовували байдарки для подорожей річками.</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Вперше спортивний інтерес до цих видів човнів проявився у другій половині XIX століття. Шотландець Джон Мак-Грегор, відомий мандрівник, популяризував байдарки, коли подорожував Європою, Близьким Схо</w:t>
      </w:r>
      <w:r w:rsidR="00085662" w:rsidRPr="000F02DD">
        <w:rPr>
          <w:sz w:val="28"/>
          <w:szCs w:val="28"/>
          <w:lang w:val="uk-UA"/>
        </w:rPr>
        <w:t>дом і Африкою у власному човні «</w:t>
      </w:r>
      <w:r w:rsidRPr="000F02DD">
        <w:rPr>
          <w:sz w:val="28"/>
          <w:szCs w:val="28"/>
          <w:lang w:val="uk-UA"/>
        </w:rPr>
        <w:t>Роб Рой</w:t>
      </w:r>
      <w:r w:rsidR="00085662" w:rsidRPr="000F02DD">
        <w:rPr>
          <w:sz w:val="28"/>
          <w:szCs w:val="28"/>
          <w:lang w:val="uk-UA"/>
        </w:rPr>
        <w:t>»</w:t>
      </w:r>
      <w:r w:rsidRPr="000F02DD">
        <w:rPr>
          <w:sz w:val="28"/>
          <w:szCs w:val="28"/>
          <w:lang w:val="uk-UA"/>
        </w:rPr>
        <w:t>. Його експедиції надихнули інших на організацію перших аматорських змагань із веслування.</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 xml:space="preserve">Перші веслувальні клуби з'явилися в Європі наприкінці XIX століття. У 1866 році в Лондоні було засновано Британський каное-клуб, який проводив змагання серед аматорів. У Німеччині, де веслування на байдарках отримало </w:t>
      </w:r>
      <w:r w:rsidRPr="000F02DD">
        <w:rPr>
          <w:sz w:val="28"/>
          <w:szCs w:val="28"/>
          <w:lang w:val="uk-UA"/>
        </w:rPr>
        <w:lastRenderedPageBreak/>
        <w:t>особливу популярність, розвивалися туристичні маршрути для байдаркових експедицій.</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Спортивне веслування на байдарках і каное як змагальна дисципліна почало формуватися у 1920-х роках. Перше офіційне міжнародне змагання відбулося в 1924 році в Копенгагені. Ця подія заклала основу для розвитку веслування як організованого виду спорту</w:t>
      </w:r>
      <w:r w:rsidR="00EC4CC7" w:rsidRPr="000F02DD">
        <w:rPr>
          <w:sz w:val="28"/>
          <w:szCs w:val="28"/>
          <w:lang w:val="uk-UA"/>
        </w:rPr>
        <w:t xml:space="preserve"> [</w:t>
      </w:r>
      <w:r w:rsidR="000F02DD" w:rsidRPr="000F02DD">
        <w:rPr>
          <w:sz w:val="28"/>
          <w:szCs w:val="28"/>
        </w:rPr>
        <w:t>11</w:t>
      </w:r>
      <w:r w:rsidR="00EC4CC7" w:rsidRPr="000F02DD">
        <w:rPr>
          <w:sz w:val="28"/>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У 1924 році було створено Міжнародну федерацію каное (International Canoe Federation, ICF), яка стала керівним органом з веслування на байдарках і каное. ICF розробила перші стандарти для проведення змагань, які забезпечили їхню уніфікацію на міжнародному рівні.</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Веслування на байдарках і каное вперше стало частиною Олімпійських ігор у 1936 році в Берліні. До програми змагань увійшли різні дистанції у чоловічих класах байдарок і каное. Ця подія дала потужний імпульс д</w:t>
      </w:r>
      <w:r w:rsidR="00EC4CC7" w:rsidRPr="000F02DD">
        <w:rPr>
          <w:sz w:val="28"/>
          <w:szCs w:val="28"/>
          <w:lang w:val="uk-UA"/>
        </w:rPr>
        <w:t>ля популяризації спорту у світі</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З часом програма змагань розширювалася, включаючи нові дисципліни та дистанції. У 1948 році змагання серед жінок також увійшли до олімпійської програми, що стало важливим кроком у розвитку жіночого веслування.</w:t>
      </w:r>
      <w:r w:rsidR="00EC4CC7" w:rsidRPr="000F02DD">
        <w:rPr>
          <w:sz w:val="28"/>
          <w:szCs w:val="28"/>
          <w:lang w:val="uk-UA"/>
        </w:rPr>
        <w:t xml:space="preserve"> </w:t>
      </w:r>
      <w:r w:rsidRPr="000F02DD">
        <w:rPr>
          <w:sz w:val="28"/>
          <w:szCs w:val="28"/>
          <w:lang w:val="uk-UA"/>
        </w:rPr>
        <w:t>У післявоєнний період веслування на байдарках і каное стало одним із провідних видів спорту. У цей час розвивалися нові техніки веслування, а матеріали для виготовлення човнів зазнали значних інноваційних змін. Замість дерев’яних човнів почали використовувати легкі й міцні матеріали, такі як склопластик і карбон.</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У другій половині XX століття країни Східного блоку, зокрема СРСР, НДР, Угорщина та Польща, стали домінувати на міжнародній арені. Цьому сприяли централізовані системи підготовки спортсменів і впровадження науково обґрунтованих методик тренувань.</w:t>
      </w:r>
      <w:r w:rsidR="00EC4CC7" w:rsidRPr="000F02DD">
        <w:rPr>
          <w:sz w:val="28"/>
          <w:szCs w:val="28"/>
          <w:lang w:val="uk-UA"/>
        </w:rPr>
        <w:t xml:space="preserve"> </w:t>
      </w:r>
      <w:r w:rsidRPr="000F02DD">
        <w:rPr>
          <w:sz w:val="28"/>
          <w:szCs w:val="28"/>
          <w:lang w:val="uk-UA"/>
        </w:rPr>
        <w:t xml:space="preserve">Сьогодні веслування на байдарках і каное представлене у численних міжнародних турнірах, включаючи Олімпійські ігри, чемпіонати світу та Європи. Міжнародна федерація каное регулює правила змагань і впроваджує нові дисципліни, такі </w:t>
      </w:r>
      <w:r w:rsidRPr="000F02DD">
        <w:rPr>
          <w:sz w:val="28"/>
          <w:szCs w:val="28"/>
          <w:lang w:val="uk-UA"/>
        </w:rPr>
        <w:lastRenderedPageBreak/>
        <w:t xml:space="preserve">як </w:t>
      </w:r>
      <w:r w:rsidR="00EC4CC7" w:rsidRPr="000F02DD">
        <w:rPr>
          <w:sz w:val="28"/>
          <w:szCs w:val="28"/>
          <w:lang w:val="uk-UA"/>
        </w:rPr>
        <w:t>веслувальний слалом</w:t>
      </w:r>
      <w:r w:rsidRPr="000F02DD">
        <w:rPr>
          <w:sz w:val="28"/>
          <w:szCs w:val="28"/>
          <w:lang w:val="uk-UA"/>
        </w:rPr>
        <w:t xml:space="preserve"> і параканое</w:t>
      </w:r>
      <w:r w:rsidR="00EC4CC7" w:rsidRPr="000F02DD">
        <w:rPr>
          <w:szCs w:val="28"/>
          <w:lang w:val="uk-UA"/>
        </w:rPr>
        <w:t>.</w:t>
      </w:r>
    </w:p>
    <w:p w:rsidR="00512CD5" w:rsidRPr="000F02DD" w:rsidRDefault="00512CD5" w:rsidP="00085662">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Параканое, як вид спорту для людей з обмеженими можливостями, отримало розвиток у XXI столітті. У 2016 році параканое було вперше включено до програми Паралімпійських ігор у Ріо-де-Жанейро.</w:t>
      </w:r>
      <w:r w:rsidR="00EC4CC7" w:rsidRPr="000F02DD">
        <w:rPr>
          <w:sz w:val="28"/>
          <w:szCs w:val="28"/>
          <w:lang w:val="uk-UA"/>
        </w:rPr>
        <w:t xml:space="preserve"> </w:t>
      </w:r>
      <w:r w:rsidRPr="000F02DD">
        <w:rPr>
          <w:sz w:val="28"/>
          <w:szCs w:val="28"/>
          <w:lang w:val="uk-UA"/>
        </w:rPr>
        <w:t>Сучасне веслування активно використовує передові технології для виготовлення човнів і весел. Спортивна наука сприяє вдосконаленню тренувального процесу, а нові матеріали, такі як карбон, роблять човни легшими та швидшими.</w:t>
      </w:r>
    </w:p>
    <w:p w:rsidR="00512CD5" w:rsidRPr="000F02DD" w:rsidRDefault="00512CD5" w:rsidP="00C555E5">
      <w:pPr>
        <w:pStyle w:val="a3"/>
        <w:widowControl w:val="0"/>
        <w:adjustRightInd w:val="0"/>
        <w:snapToGrid w:val="0"/>
        <w:spacing w:before="0" w:beforeAutospacing="0" w:after="0" w:afterAutospacing="0" w:line="360" w:lineRule="auto"/>
        <w:ind w:firstLine="709"/>
        <w:jc w:val="both"/>
        <w:rPr>
          <w:sz w:val="28"/>
          <w:szCs w:val="28"/>
          <w:lang w:val="uk-UA"/>
        </w:rPr>
      </w:pPr>
      <w:r w:rsidRPr="000F02DD">
        <w:rPr>
          <w:sz w:val="28"/>
          <w:szCs w:val="28"/>
          <w:lang w:val="uk-UA"/>
        </w:rPr>
        <w:t>Веслування на байдарках і каное пройшло довгий шлях від традиційного засобу пересування до одного з найпрестижніших видів спорту. Його багата історія свідчить про важливість технічної майстерності, сили та витривалості, які роблять цей вид спорту особливо цікавим і значущим у сучасному світі.</w:t>
      </w:r>
    </w:p>
    <w:p w:rsidR="00C555E5" w:rsidRPr="000F02DD" w:rsidRDefault="00C555E5" w:rsidP="00C555E5">
      <w:pPr>
        <w:widowControl/>
        <w:adjustRightInd w:val="0"/>
        <w:snapToGrid w:val="0"/>
        <w:spacing w:line="360" w:lineRule="auto"/>
        <w:ind w:firstLine="708"/>
        <w:rPr>
          <w:szCs w:val="28"/>
          <w:lang w:val="uk-UA" w:eastAsia="uk-UA"/>
        </w:rPr>
      </w:pPr>
      <w:r w:rsidRPr="000F02DD">
        <w:rPr>
          <w:szCs w:val="28"/>
          <w:lang w:val="uk-UA" w:eastAsia="uk-UA"/>
        </w:rPr>
        <w:t xml:space="preserve">Веслування на човнах </w:t>
      </w:r>
      <w:r w:rsidRPr="000F02DD">
        <w:rPr>
          <w:szCs w:val="28"/>
          <w:lang w:val="uk-UA"/>
        </w:rPr>
        <w:t xml:space="preserve">«Дракон» </w:t>
      </w:r>
      <w:r w:rsidRPr="000F02DD">
        <w:rPr>
          <w:szCs w:val="28"/>
          <w:lang w:val="uk-UA" w:eastAsia="uk-UA"/>
        </w:rPr>
        <w:t xml:space="preserve">зародилося понад 2000 років тому як культурний і релігійний обряд, пов’язаний із вшануванням духів води та відзначенням фестивалів. Відомий фестиваль човнів </w:t>
      </w:r>
      <w:r w:rsidRPr="000F02DD">
        <w:rPr>
          <w:szCs w:val="28"/>
          <w:lang w:val="uk-UA"/>
        </w:rPr>
        <w:t xml:space="preserve">«Дракон» </w:t>
      </w:r>
      <w:r w:rsidRPr="000F02DD">
        <w:rPr>
          <w:szCs w:val="28"/>
          <w:lang w:val="uk-UA" w:eastAsia="uk-UA"/>
        </w:rPr>
        <w:t>асоціюється з китайським поетом Цюй Юанем (340–278 рр. до н.е.), чия трагічна доля стала основою для ритуалів пам'яті, що включали змагання на річках</w:t>
      </w:r>
      <w:r w:rsidR="00403141" w:rsidRPr="000F02DD">
        <w:rPr>
          <w:szCs w:val="28"/>
          <w:lang w:eastAsia="uk-UA"/>
        </w:rPr>
        <w:t xml:space="preserve"> </w:t>
      </w:r>
      <w:r w:rsidR="00403141" w:rsidRPr="000F02DD">
        <w:rPr>
          <w:szCs w:val="28"/>
          <w:lang w:val="uk-UA"/>
        </w:rPr>
        <w:t>[</w:t>
      </w:r>
      <w:r w:rsidR="00403141" w:rsidRPr="000F02DD">
        <w:rPr>
          <w:szCs w:val="28"/>
        </w:rPr>
        <w:t>33</w:t>
      </w:r>
      <w:r w:rsidR="00403141" w:rsidRPr="000F02DD">
        <w:rPr>
          <w:szCs w:val="28"/>
          <w:lang w:val="uk-UA"/>
        </w:rPr>
        <w:t>]</w:t>
      </w:r>
      <w:r w:rsidRPr="000F02DD">
        <w:rPr>
          <w:szCs w:val="28"/>
          <w:lang w:val="uk-UA" w:eastAsia="uk-UA"/>
        </w:rPr>
        <w:t>.</w:t>
      </w:r>
    </w:p>
    <w:p w:rsidR="00C555E5" w:rsidRPr="000F02DD" w:rsidRDefault="00C555E5" w:rsidP="00C555E5">
      <w:pPr>
        <w:widowControl/>
        <w:adjustRightInd w:val="0"/>
        <w:snapToGrid w:val="0"/>
        <w:spacing w:line="360" w:lineRule="auto"/>
        <w:ind w:firstLine="708"/>
        <w:rPr>
          <w:szCs w:val="28"/>
          <w:lang w:val="uk-UA" w:eastAsia="uk-UA"/>
        </w:rPr>
      </w:pPr>
      <w:r w:rsidRPr="000F02DD">
        <w:rPr>
          <w:szCs w:val="28"/>
          <w:lang w:val="uk-UA" w:eastAsia="uk-UA"/>
        </w:rPr>
        <w:t>Традиція веслування збереглася як національний обряд, поступово набуваючи спортивного характеру. У 20-му столітті вона переросла у формат сучасного спорту, який поєднує культурні цінності з елементами змагальності.</w:t>
      </w:r>
    </w:p>
    <w:p w:rsidR="00C555E5" w:rsidRPr="00C555E5" w:rsidRDefault="00C555E5" w:rsidP="00C555E5">
      <w:pPr>
        <w:pStyle w:val="a3"/>
        <w:adjustRightInd w:val="0"/>
        <w:snapToGrid w:val="0"/>
        <w:spacing w:before="0" w:beforeAutospacing="0" w:after="0" w:afterAutospacing="0" w:line="360" w:lineRule="auto"/>
        <w:ind w:firstLine="708"/>
        <w:jc w:val="both"/>
        <w:rPr>
          <w:sz w:val="28"/>
          <w:szCs w:val="28"/>
          <w:lang w:val="uk-UA"/>
        </w:rPr>
      </w:pPr>
      <w:r w:rsidRPr="000F02DD">
        <w:rPr>
          <w:sz w:val="28"/>
          <w:szCs w:val="28"/>
          <w:lang w:val="uk-UA"/>
        </w:rPr>
        <w:t>Міжнародна популярність веслування на човнах «Дракон» розпочалася з 1976 року в Гонконгу, де перше сучасне змагання привернуло увагу міжнародної спільноти. Згодом була створена Міжнародна федерація веслування на човнах «Дракон» (IDBF), яка розробила стандарти і правила для змагань</w:t>
      </w:r>
      <w:r w:rsidR="00403141" w:rsidRPr="000F02DD">
        <w:rPr>
          <w:sz w:val="28"/>
          <w:szCs w:val="28"/>
        </w:rPr>
        <w:t xml:space="preserve"> </w:t>
      </w:r>
      <w:r w:rsidR="00403141" w:rsidRPr="000F02DD">
        <w:rPr>
          <w:sz w:val="28"/>
          <w:szCs w:val="28"/>
          <w:lang w:val="uk-UA"/>
        </w:rPr>
        <w:t>[</w:t>
      </w:r>
      <w:r w:rsidR="00403141" w:rsidRPr="000F02DD">
        <w:rPr>
          <w:sz w:val="28"/>
          <w:szCs w:val="28"/>
        </w:rPr>
        <w:t>33</w:t>
      </w:r>
      <w:r w:rsidR="00403141" w:rsidRPr="000F02DD">
        <w:rPr>
          <w:sz w:val="28"/>
          <w:szCs w:val="28"/>
          <w:lang w:val="uk-UA"/>
        </w:rPr>
        <w:t>]</w:t>
      </w:r>
      <w:r w:rsidRPr="000F02DD">
        <w:rPr>
          <w:sz w:val="28"/>
          <w:szCs w:val="28"/>
          <w:lang w:val="uk-UA"/>
        </w:rPr>
        <w:t>.</w:t>
      </w:r>
    </w:p>
    <w:p w:rsidR="00C555E5" w:rsidRPr="000F02DD" w:rsidRDefault="00C555E5" w:rsidP="00C555E5">
      <w:pPr>
        <w:pStyle w:val="a3"/>
        <w:adjustRightInd w:val="0"/>
        <w:snapToGrid w:val="0"/>
        <w:spacing w:before="0" w:beforeAutospacing="0" w:after="0" w:afterAutospacing="0" w:line="360" w:lineRule="auto"/>
        <w:ind w:firstLine="708"/>
        <w:jc w:val="both"/>
        <w:rPr>
          <w:sz w:val="28"/>
          <w:szCs w:val="28"/>
          <w:lang w:val="uk-UA"/>
        </w:rPr>
      </w:pPr>
      <w:r w:rsidRPr="00C555E5">
        <w:rPr>
          <w:sz w:val="28"/>
          <w:szCs w:val="28"/>
          <w:lang w:val="uk-UA"/>
        </w:rPr>
        <w:t xml:space="preserve">Сьогодні цей спорт є популярним у понад 60 країнах, включаючи Канаду, Австралію, Німеччину та США. У 1995 році відбувся перший </w:t>
      </w:r>
      <w:r w:rsidRPr="00C555E5">
        <w:rPr>
          <w:sz w:val="28"/>
          <w:szCs w:val="28"/>
          <w:lang w:val="uk-UA"/>
        </w:rPr>
        <w:lastRenderedPageBreak/>
        <w:t xml:space="preserve">чемпіонат світу </w:t>
      </w:r>
      <w:r>
        <w:rPr>
          <w:sz w:val="28"/>
          <w:szCs w:val="28"/>
          <w:lang w:val="uk-UA"/>
        </w:rPr>
        <w:t>з веслування на човнах «</w:t>
      </w:r>
      <w:r w:rsidRPr="00C555E5">
        <w:rPr>
          <w:sz w:val="28"/>
          <w:szCs w:val="28"/>
          <w:lang w:val="uk-UA"/>
        </w:rPr>
        <w:t>Дракон</w:t>
      </w:r>
      <w:r>
        <w:rPr>
          <w:sz w:val="28"/>
          <w:szCs w:val="28"/>
          <w:lang w:val="uk-UA"/>
        </w:rPr>
        <w:t>»</w:t>
      </w:r>
      <w:r w:rsidRPr="00C555E5">
        <w:rPr>
          <w:sz w:val="28"/>
          <w:szCs w:val="28"/>
          <w:lang w:val="uk-UA"/>
        </w:rPr>
        <w:t xml:space="preserve">. Спорт продовжує </w:t>
      </w:r>
      <w:r w:rsidRPr="000F02DD">
        <w:rPr>
          <w:sz w:val="28"/>
          <w:szCs w:val="28"/>
          <w:lang w:val="uk-UA"/>
        </w:rPr>
        <w:t>розвиватися завдяки доступності, видовищності та духу командної роботи</w:t>
      </w:r>
      <w:r w:rsidR="00403141" w:rsidRPr="000F02DD">
        <w:rPr>
          <w:sz w:val="28"/>
          <w:szCs w:val="28"/>
        </w:rPr>
        <w:t xml:space="preserve"> </w:t>
      </w:r>
      <w:r w:rsidR="00403141" w:rsidRPr="000F02DD">
        <w:rPr>
          <w:sz w:val="28"/>
          <w:szCs w:val="28"/>
          <w:lang w:val="uk-UA"/>
        </w:rPr>
        <w:t>[</w:t>
      </w:r>
      <w:r w:rsidR="00403141" w:rsidRPr="000F02DD">
        <w:rPr>
          <w:sz w:val="28"/>
          <w:szCs w:val="28"/>
        </w:rPr>
        <w:t>31, 77</w:t>
      </w:r>
      <w:r w:rsidR="00403141" w:rsidRPr="000F02DD">
        <w:rPr>
          <w:sz w:val="28"/>
          <w:szCs w:val="28"/>
          <w:lang w:val="uk-UA"/>
        </w:rPr>
        <w:t>]</w:t>
      </w:r>
      <w:r w:rsidRPr="000F02DD">
        <w:rPr>
          <w:sz w:val="28"/>
          <w:szCs w:val="28"/>
          <w:lang w:val="uk-UA"/>
        </w:rPr>
        <w:t>.</w:t>
      </w:r>
    </w:p>
    <w:p w:rsidR="00C555E5" w:rsidRPr="00C555E5" w:rsidRDefault="00C555E5" w:rsidP="00C555E5">
      <w:pPr>
        <w:pStyle w:val="a3"/>
        <w:adjustRightInd w:val="0"/>
        <w:snapToGrid w:val="0"/>
        <w:spacing w:before="0" w:beforeAutospacing="0" w:after="0" w:afterAutospacing="0" w:line="360" w:lineRule="auto"/>
        <w:ind w:firstLine="708"/>
        <w:jc w:val="both"/>
        <w:rPr>
          <w:sz w:val="28"/>
          <w:szCs w:val="28"/>
          <w:lang w:val="uk-UA"/>
        </w:rPr>
      </w:pPr>
      <w:r w:rsidRPr="00C555E5">
        <w:rPr>
          <w:sz w:val="28"/>
          <w:szCs w:val="28"/>
          <w:lang w:val="uk-UA"/>
        </w:rPr>
        <w:t xml:space="preserve">Веслування на човнах </w:t>
      </w:r>
      <w:r>
        <w:rPr>
          <w:sz w:val="28"/>
          <w:szCs w:val="28"/>
          <w:lang w:val="uk-UA"/>
        </w:rPr>
        <w:t>«</w:t>
      </w:r>
      <w:r w:rsidRPr="00C555E5">
        <w:rPr>
          <w:sz w:val="28"/>
          <w:szCs w:val="28"/>
          <w:lang w:val="uk-UA"/>
        </w:rPr>
        <w:t>Дракон</w:t>
      </w:r>
      <w:r>
        <w:rPr>
          <w:sz w:val="28"/>
          <w:szCs w:val="28"/>
          <w:lang w:val="uk-UA"/>
        </w:rPr>
        <w:t>»</w:t>
      </w:r>
      <w:r w:rsidRPr="00C555E5">
        <w:rPr>
          <w:sz w:val="28"/>
          <w:szCs w:val="28"/>
          <w:lang w:val="uk-UA"/>
        </w:rPr>
        <w:t xml:space="preserve"> стало унікальним явищем, яке поєднує традиційний китайський спадок із сучасними спортивними стандартами. Змагання привертають як професійних спортсменів, так і аматорів, створюючи платформу для міжкультурного діалогу та популяризації фізичної активності.</w:t>
      </w:r>
    </w:p>
    <w:p w:rsidR="00876FD9" w:rsidRPr="000F02DD" w:rsidRDefault="00876FD9" w:rsidP="00C555E5">
      <w:pPr>
        <w:adjustRightInd w:val="0"/>
        <w:snapToGrid w:val="0"/>
        <w:spacing w:line="360" w:lineRule="auto"/>
        <w:ind w:firstLine="709"/>
        <w:rPr>
          <w:szCs w:val="28"/>
          <w:lang w:val="uk-UA"/>
        </w:rPr>
      </w:pPr>
      <w:r w:rsidRPr="00EC4CC7">
        <w:rPr>
          <w:szCs w:val="28"/>
          <w:lang w:val="uk-UA" w:eastAsia="uk-UA"/>
        </w:rPr>
        <w:t>Веслування сприяє розвитку</w:t>
      </w:r>
      <w:r w:rsidRPr="00EC4CC7">
        <w:rPr>
          <w:szCs w:val="28"/>
          <w:lang w:val="uk-UA"/>
        </w:rPr>
        <w:t xml:space="preserve"> всіх основних груп м’язів, особливо м’язів спини, рук, ніг і корпусу. Регулярні тренування покращують серцево-судинну </w:t>
      </w:r>
      <w:r w:rsidRPr="000F02DD">
        <w:rPr>
          <w:szCs w:val="28"/>
          <w:lang w:val="uk-UA"/>
        </w:rPr>
        <w:t xml:space="preserve">систему, збільшують витривалість і нормалізують обмін речовин. Дослідження </w:t>
      </w:r>
      <w:r w:rsidR="00787D45" w:rsidRPr="000F02DD">
        <w:rPr>
          <w:szCs w:val="28"/>
          <w:lang w:val="uk-UA"/>
        </w:rPr>
        <w:t>[</w:t>
      </w:r>
      <w:r w:rsidR="000F02DD" w:rsidRPr="000F02DD">
        <w:rPr>
          <w:szCs w:val="28"/>
        </w:rPr>
        <w:t>31, 34</w:t>
      </w:r>
      <w:r w:rsidR="00787D45" w:rsidRPr="000F02DD">
        <w:rPr>
          <w:szCs w:val="28"/>
          <w:lang w:val="uk-UA"/>
        </w:rPr>
        <w:t xml:space="preserve">] </w:t>
      </w:r>
      <w:r w:rsidRPr="000F02DD">
        <w:rPr>
          <w:szCs w:val="28"/>
          <w:lang w:val="uk-UA"/>
        </w:rPr>
        <w:t>показують, що у студентів, які займаються веслуванням, покращуються показники VO</w:t>
      </w:r>
      <w:r w:rsidRPr="000F02DD">
        <w:rPr>
          <w:rFonts w:ascii="Cambria Math" w:hAnsi="Cambria Math" w:cs="Cambria Math"/>
          <w:szCs w:val="28"/>
          <w:lang w:val="uk-UA"/>
        </w:rPr>
        <w:t>₂</w:t>
      </w:r>
      <w:r w:rsidRPr="000F02DD">
        <w:rPr>
          <w:szCs w:val="28"/>
          <w:lang w:val="uk-UA"/>
        </w:rPr>
        <w:t xml:space="preserve"> max, а також загальний тонус організму.</w:t>
      </w:r>
    </w:p>
    <w:p w:rsidR="00876FD9" w:rsidRPr="00EC4CC7" w:rsidRDefault="00876FD9" w:rsidP="00085662">
      <w:pPr>
        <w:adjustRightInd w:val="0"/>
        <w:snapToGrid w:val="0"/>
        <w:spacing w:line="360" w:lineRule="auto"/>
        <w:ind w:firstLine="709"/>
        <w:rPr>
          <w:szCs w:val="28"/>
          <w:lang w:val="uk-UA"/>
        </w:rPr>
      </w:pPr>
      <w:r w:rsidRPr="000F02DD">
        <w:rPr>
          <w:szCs w:val="28"/>
          <w:lang w:val="uk-UA"/>
        </w:rPr>
        <w:t>Заняття веслуванням зменшують рівень стресу та сприяють підвищенню концентрації. Це пояснюється гармонійним поєднанням фізичного навантаження та медитативного ефекту від повторюваних рухів і перебування на воді. Також веслування сприяє покращенню настрою та підвищенню самооцінки студентів</w:t>
      </w:r>
      <w:r w:rsidR="00787D45" w:rsidRPr="000F02DD">
        <w:rPr>
          <w:szCs w:val="28"/>
          <w:lang w:val="uk-UA"/>
        </w:rPr>
        <w:t>.</w:t>
      </w:r>
    </w:p>
    <w:p w:rsidR="00876FD9" w:rsidRPr="00EC4CC7" w:rsidRDefault="00876FD9" w:rsidP="00085662">
      <w:pPr>
        <w:adjustRightInd w:val="0"/>
        <w:snapToGrid w:val="0"/>
        <w:spacing w:line="360" w:lineRule="auto"/>
        <w:ind w:firstLine="709"/>
        <w:rPr>
          <w:szCs w:val="28"/>
          <w:lang w:val="uk-UA"/>
        </w:rPr>
      </w:pPr>
      <w:r w:rsidRPr="00EC4CC7">
        <w:rPr>
          <w:szCs w:val="28"/>
          <w:lang w:val="uk-UA"/>
        </w:rPr>
        <w:t>Веслування часто проводиться у формі командних змагань, що сприяє розвитку навичок співпраці, лідерства та комунікації серед студентів. Командна робота у веслуванні вчить ефективно взаємодіяти у групах, що є важливим фактором формування соціальної компетентності.</w:t>
      </w:r>
      <w:r w:rsidR="00787D45">
        <w:rPr>
          <w:szCs w:val="28"/>
          <w:lang w:val="uk-UA"/>
        </w:rPr>
        <w:t xml:space="preserve"> </w:t>
      </w:r>
      <w:r w:rsidRPr="00EC4CC7">
        <w:rPr>
          <w:szCs w:val="28"/>
          <w:lang w:val="uk-UA"/>
        </w:rPr>
        <w:t>Веслування можна інтегрувати у навчальні програми університетів як обов’язкову або факультативну дисципліну. Практичні заняття на воді або з використанням веслувальних тренажерів у спортивних залах дозволяють адаптувати тренувальний процес до різних рівнів підготовленості студентів.</w:t>
      </w:r>
    </w:p>
    <w:p w:rsidR="00876FD9" w:rsidRPr="000F02DD" w:rsidRDefault="00876FD9" w:rsidP="00085662">
      <w:pPr>
        <w:adjustRightInd w:val="0"/>
        <w:snapToGrid w:val="0"/>
        <w:spacing w:line="360" w:lineRule="auto"/>
        <w:ind w:firstLine="709"/>
        <w:rPr>
          <w:szCs w:val="28"/>
          <w:lang w:val="uk-UA"/>
        </w:rPr>
      </w:pPr>
      <w:r w:rsidRPr="00EC4CC7">
        <w:rPr>
          <w:szCs w:val="28"/>
          <w:lang w:val="uk-UA"/>
        </w:rPr>
        <w:t xml:space="preserve">Розвиток веслування як виду рухової активності вимагає створення необхідної інфраструктури: водних станцій, веслувальних тренажерів, а </w:t>
      </w:r>
      <w:r w:rsidRPr="00EC4CC7">
        <w:rPr>
          <w:szCs w:val="28"/>
          <w:lang w:val="uk-UA"/>
        </w:rPr>
        <w:lastRenderedPageBreak/>
        <w:t xml:space="preserve">також підготовлених інструкторів. Університети повинні також проводити заходи для популяризації </w:t>
      </w:r>
      <w:r w:rsidRPr="000F02DD">
        <w:rPr>
          <w:szCs w:val="28"/>
          <w:lang w:val="uk-UA"/>
        </w:rPr>
        <w:t>веслування серед молоді</w:t>
      </w:r>
      <w:r w:rsidR="00787D45" w:rsidRPr="000F02DD">
        <w:rPr>
          <w:szCs w:val="28"/>
          <w:lang w:val="uk-UA"/>
        </w:rPr>
        <w:t xml:space="preserve"> [</w:t>
      </w:r>
      <w:r w:rsidR="000F02DD" w:rsidRPr="000F02DD">
        <w:rPr>
          <w:szCs w:val="28"/>
        </w:rPr>
        <w:t>31</w:t>
      </w:r>
      <w:r w:rsidR="00787D45" w:rsidRPr="000F02DD">
        <w:rPr>
          <w:szCs w:val="28"/>
          <w:lang w:val="uk-UA"/>
        </w:rPr>
        <w:t>].</w:t>
      </w:r>
    </w:p>
    <w:p w:rsidR="00876FD9" w:rsidRPr="000F02DD" w:rsidRDefault="00876FD9" w:rsidP="00085662">
      <w:pPr>
        <w:adjustRightInd w:val="0"/>
        <w:snapToGrid w:val="0"/>
        <w:spacing w:line="360" w:lineRule="auto"/>
        <w:ind w:firstLine="709"/>
        <w:rPr>
          <w:szCs w:val="28"/>
          <w:lang w:val="uk-UA"/>
        </w:rPr>
      </w:pPr>
      <w:r w:rsidRPr="000F02DD">
        <w:rPr>
          <w:szCs w:val="28"/>
          <w:lang w:val="uk-UA"/>
        </w:rPr>
        <w:t xml:space="preserve">В </w:t>
      </w:r>
      <w:r w:rsidR="00085662" w:rsidRPr="000F02DD">
        <w:rPr>
          <w:szCs w:val="28"/>
          <w:lang w:val="uk-UA"/>
        </w:rPr>
        <w:t>Китаї</w:t>
      </w:r>
      <w:r w:rsidRPr="000F02DD">
        <w:rPr>
          <w:szCs w:val="28"/>
          <w:lang w:val="uk-UA"/>
        </w:rPr>
        <w:t xml:space="preserve"> деякі заклади вищої освіти вже включають веслування у свої навчальні програми.</w:t>
      </w:r>
      <w:r w:rsidR="00787D45" w:rsidRPr="000F02DD">
        <w:rPr>
          <w:szCs w:val="28"/>
          <w:lang w:val="uk-UA"/>
        </w:rPr>
        <w:t xml:space="preserve"> </w:t>
      </w:r>
      <w:r w:rsidRPr="000F02DD">
        <w:rPr>
          <w:szCs w:val="28"/>
          <w:lang w:val="uk-UA"/>
        </w:rPr>
        <w:t>Веслування має переваги перед багатьма іншими видами фізичної активності, оскільки поєднує фізичний розвиток із ментальною релаксацією. Це особливо важливо для студентів, які зазнають високих навчальних і соціальних навантажень.</w:t>
      </w:r>
    </w:p>
    <w:p w:rsidR="00876FD9" w:rsidRPr="00EC4CC7" w:rsidRDefault="00876FD9" w:rsidP="00787D45">
      <w:pPr>
        <w:adjustRightInd w:val="0"/>
        <w:snapToGrid w:val="0"/>
        <w:spacing w:line="360" w:lineRule="auto"/>
        <w:ind w:firstLine="708"/>
        <w:rPr>
          <w:szCs w:val="28"/>
          <w:lang w:val="uk-UA"/>
        </w:rPr>
      </w:pPr>
      <w:r w:rsidRPr="000F02DD">
        <w:rPr>
          <w:szCs w:val="28"/>
          <w:lang w:val="uk-UA"/>
        </w:rPr>
        <w:t>Регулярні заняття знижують ризик розвитку гіпертонії, діабету та ожиріння.</w:t>
      </w:r>
      <w:r w:rsidR="00787D45" w:rsidRPr="000F02DD">
        <w:rPr>
          <w:szCs w:val="28"/>
          <w:lang w:val="uk-UA"/>
        </w:rPr>
        <w:t xml:space="preserve"> </w:t>
      </w:r>
      <w:r w:rsidRPr="000F02DD">
        <w:rPr>
          <w:szCs w:val="28"/>
          <w:lang w:val="uk-UA"/>
        </w:rPr>
        <w:t>Веслування сприяє покращенню концентрації та розумової активності, що є важливим для академічного успіху.</w:t>
      </w:r>
      <w:r w:rsidR="00787D45" w:rsidRPr="000F02DD">
        <w:rPr>
          <w:szCs w:val="28"/>
          <w:lang w:val="uk-UA"/>
        </w:rPr>
        <w:t xml:space="preserve"> </w:t>
      </w:r>
      <w:r w:rsidRPr="000F02DD">
        <w:rPr>
          <w:szCs w:val="28"/>
          <w:lang w:val="uk-UA"/>
        </w:rPr>
        <w:t>Студенти, які займаються веслуванням, демонструють більш високу мотивацію до навчання та інших сфер життя</w:t>
      </w:r>
      <w:r w:rsidR="00787D45" w:rsidRPr="000F02DD">
        <w:rPr>
          <w:szCs w:val="28"/>
          <w:lang w:val="uk-UA"/>
        </w:rPr>
        <w:t>.</w:t>
      </w:r>
    </w:p>
    <w:p w:rsidR="00876FD9" w:rsidRPr="00EC4CC7" w:rsidRDefault="00D451AF" w:rsidP="00085662">
      <w:pPr>
        <w:adjustRightInd w:val="0"/>
        <w:snapToGrid w:val="0"/>
        <w:spacing w:line="360" w:lineRule="auto"/>
        <w:ind w:firstLine="709"/>
        <w:rPr>
          <w:szCs w:val="28"/>
          <w:lang w:val="uk-UA"/>
        </w:rPr>
      </w:pPr>
      <w:r w:rsidRPr="00EC4CC7">
        <w:rPr>
          <w:szCs w:val="28"/>
          <w:lang w:val="uk-UA"/>
        </w:rPr>
        <w:t>Таким чином, в</w:t>
      </w:r>
      <w:r w:rsidR="00876FD9" w:rsidRPr="00EC4CC7">
        <w:rPr>
          <w:szCs w:val="28"/>
          <w:lang w:val="uk-UA"/>
        </w:rPr>
        <w:t>еслування є ефективним і багатогранним видом рухової активності для студентів, який сприяє їх фізичному, психологічному та соціальному розвитку. Інтеграція веслування у систему фізичного виховання в університетах може суттєво підвищити якість життя студентів, формуючи здорові звички, необхідні для майбутнього життя.</w:t>
      </w:r>
    </w:p>
    <w:p w:rsidR="00876FD9" w:rsidRPr="00EC4CC7" w:rsidRDefault="00876FD9" w:rsidP="00085662">
      <w:pPr>
        <w:adjustRightInd w:val="0"/>
        <w:snapToGrid w:val="0"/>
        <w:spacing w:line="360" w:lineRule="auto"/>
        <w:ind w:firstLine="709"/>
        <w:rPr>
          <w:b/>
          <w:szCs w:val="28"/>
          <w:highlight w:val="yellow"/>
          <w:lang w:val="uk-UA"/>
        </w:rPr>
      </w:pPr>
    </w:p>
    <w:p w:rsidR="008C4044" w:rsidRPr="00787D45" w:rsidRDefault="008C4044" w:rsidP="009A0A99">
      <w:pPr>
        <w:spacing w:line="360" w:lineRule="auto"/>
        <w:ind w:firstLine="709"/>
        <w:rPr>
          <w:b/>
          <w:lang w:val="uk-UA"/>
        </w:rPr>
      </w:pPr>
      <w:r w:rsidRPr="00787D45">
        <w:rPr>
          <w:b/>
          <w:lang w:val="uk-UA"/>
        </w:rPr>
        <w:t xml:space="preserve">1.2. </w:t>
      </w:r>
      <w:r w:rsidR="00876FD9" w:rsidRPr="00787D45">
        <w:rPr>
          <w:b/>
          <w:szCs w:val="28"/>
          <w:lang w:val="uk-UA" w:eastAsia="en-US"/>
        </w:rPr>
        <w:t>Характеристика морфо-функціонального стану юнаків 1</w:t>
      </w:r>
      <w:r w:rsidR="004421B3">
        <w:rPr>
          <w:b/>
          <w:szCs w:val="28"/>
          <w:lang w:val="uk-UA" w:eastAsia="en-US"/>
        </w:rPr>
        <w:t>8</w:t>
      </w:r>
      <w:r w:rsidR="00876FD9" w:rsidRPr="00787D45">
        <w:rPr>
          <w:b/>
          <w:szCs w:val="28"/>
          <w:lang w:val="uk-UA" w:eastAsia="en-US"/>
        </w:rPr>
        <w:t>-21 років</w:t>
      </w:r>
    </w:p>
    <w:p w:rsidR="009A0A99" w:rsidRPr="00EC4CC7" w:rsidRDefault="009A0A99" w:rsidP="009A0A99">
      <w:pPr>
        <w:spacing w:line="360" w:lineRule="auto"/>
        <w:ind w:firstLine="709"/>
        <w:rPr>
          <w:b/>
          <w:highlight w:val="yellow"/>
          <w:lang w:val="uk-UA"/>
        </w:rPr>
      </w:pPr>
    </w:p>
    <w:p w:rsidR="00876FD9" w:rsidRPr="00EC4CC7" w:rsidRDefault="00876FD9" w:rsidP="00D451AF">
      <w:pPr>
        <w:adjustRightInd w:val="0"/>
        <w:snapToGrid w:val="0"/>
        <w:spacing w:line="360" w:lineRule="auto"/>
        <w:ind w:firstLine="709"/>
        <w:rPr>
          <w:szCs w:val="28"/>
          <w:lang w:val="uk-UA"/>
        </w:rPr>
      </w:pPr>
      <w:r w:rsidRPr="00EC4CC7">
        <w:rPr>
          <w:szCs w:val="28"/>
          <w:lang w:val="uk-UA"/>
        </w:rPr>
        <w:t>Морфо-функціональний стан людини є важливим індикатором її фізичного розвитку та здоров’я, особливо у віковій групі 17</w:t>
      </w:r>
      <w:r w:rsidR="00787D45">
        <w:rPr>
          <w:szCs w:val="28"/>
          <w:lang w:val="uk-UA"/>
        </w:rPr>
        <w:t>-</w:t>
      </w:r>
      <w:r w:rsidRPr="00EC4CC7">
        <w:rPr>
          <w:szCs w:val="28"/>
          <w:lang w:val="uk-UA"/>
        </w:rPr>
        <w:t xml:space="preserve">21 років, яка характеризується завершенням підліткового періоду та початком дорослого життя. У цей період відбувається формування кінцевих показників антропометричних характеристик, а також адаптація функціональних систем до змінних умов зовнішнього середовища. Дослідження морфо-функціонального стану юнаків цього віку мають ключове значення для розробки програм фізичного виховання, профілактики захворювань і </w:t>
      </w:r>
      <w:r w:rsidRPr="00EC4CC7">
        <w:rPr>
          <w:szCs w:val="28"/>
          <w:lang w:val="uk-UA"/>
        </w:rPr>
        <w:lastRenderedPageBreak/>
        <w:t xml:space="preserve">оптимізації навчального </w:t>
      </w:r>
      <w:r w:rsidRPr="00022DCD">
        <w:rPr>
          <w:szCs w:val="28"/>
          <w:lang w:val="uk-UA"/>
        </w:rPr>
        <w:t>процесу</w:t>
      </w:r>
      <w:r w:rsidR="00787D45" w:rsidRPr="00022DCD">
        <w:rPr>
          <w:szCs w:val="28"/>
          <w:lang w:val="uk-UA"/>
        </w:rPr>
        <w:t xml:space="preserve"> [</w:t>
      </w:r>
      <w:r w:rsidR="004C217F" w:rsidRPr="00022DCD">
        <w:rPr>
          <w:szCs w:val="28"/>
          <w:lang w:val="uk-UA"/>
        </w:rPr>
        <w:t>36, 40</w:t>
      </w:r>
      <w:r w:rsidR="00022DCD" w:rsidRPr="00022DCD">
        <w:rPr>
          <w:szCs w:val="28"/>
          <w:lang w:val="uk-UA"/>
        </w:rPr>
        <w:t>, 41</w:t>
      </w:r>
      <w:r w:rsidR="00787D45" w:rsidRPr="00022DCD">
        <w:rPr>
          <w:szCs w:val="28"/>
          <w:lang w:val="uk-UA"/>
        </w:rPr>
        <w:t>].</w:t>
      </w:r>
    </w:p>
    <w:p w:rsidR="00787D45" w:rsidRPr="00787D45" w:rsidRDefault="00876FD9" w:rsidP="00787D45">
      <w:pPr>
        <w:pStyle w:val="a3"/>
        <w:widowControl w:val="0"/>
        <w:adjustRightInd w:val="0"/>
        <w:snapToGrid w:val="0"/>
        <w:spacing w:before="0" w:beforeAutospacing="0" w:after="0" w:afterAutospacing="0" w:line="360" w:lineRule="auto"/>
        <w:ind w:left="57" w:firstLine="709"/>
        <w:jc w:val="both"/>
        <w:rPr>
          <w:rFonts w:cs="DengXian Light"/>
          <w:b/>
          <w:sz w:val="28"/>
          <w:szCs w:val="28"/>
          <w:lang w:val="uk-UA"/>
        </w:rPr>
      </w:pPr>
      <w:r w:rsidRPr="00787D45">
        <w:rPr>
          <w:sz w:val="28"/>
          <w:szCs w:val="28"/>
          <w:lang w:val="uk-UA"/>
        </w:rPr>
        <w:t>Юнаки віком 1</w:t>
      </w:r>
      <w:r w:rsidR="004421B3">
        <w:rPr>
          <w:sz w:val="28"/>
          <w:szCs w:val="28"/>
          <w:lang w:val="uk-UA"/>
        </w:rPr>
        <w:t>8</w:t>
      </w:r>
      <w:r w:rsidR="00787D45" w:rsidRPr="00787D45">
        <w:rPr>
          <w:sz w:val="28"/>
          <w:szCs w:val="28"/>
          <w:lang w:val="uk-UA"/>
        </w:rPr>
        <w:t>-</w:t>
      </w:r>
      <w:r w:rsidRPr="00787D45">
        <w:rPr>
          <w:sz w:val="28"/>
          <w:szCs w:val="28"/>
          <w:lang w:val="uk-UA"/>
        </w:rPr>
        <w:t>21 років характеризуються завершенням активного росту, але в деяких випадках можливе подовження процесу збільшення довжини тіла до 20</w:t>
      </w:r>
      <w:r w:rsidR="00787D45" w:rsidRPr="00787D45">
        <w:rPr>
          <w:sz w:val="28"/>
          <w:szCs w:val="28"/>
          <w:lang w:val="uk-UA"/>
        </w:rPr>
        <w:t>-</w:t>
      </w:r>
      <w:r w:rsidRPr="00787D45">
        <w:rPr>
          <w:sz w:val="28"/>
          <w:szCs w:val="28"/>
          <w:lang w:val="uk-UA"/>
        </w:rPr>
        <w:t xml:space="preserve">21 року. </w:t>
      </w:r>
      <w:r w:rsidR="00787D45" w:rsidRPr="00787D45">
        <w:rPr>
          <w:rFonts w:cs="DengXian Light"/>
          <w:sz w:val="28"/>
          <w:szCs w:val="28"/>
          <w:lang w:val="uk-UA"/>
        </w:rPr>
        <w:t xml:space="preserve">Середній зріст і вага студентів Китаю варіюються залежно від регіону та способу життя. Згідно з науковими дослідженнями середній зріст студентів становить </w:t>
      </w:r>
      <w:r w:rsidR="00787D45" w:rsidRPr="00787D45">
        <w:rPr>
          <w:rStyle w:val="af2"/>
          <w:rFonts w:cs="DengXian Light"/>
          <w:b w:val="0"/>
          <w:bCs/>
          <w:sz w:val="28"/>
          <w:szCs w:val="28"/>
          <w:lang w:val="uk-UA"/>
        </w:rPr>
        <w:t>170–175 см</w:t>
      </w:r>
      <w:r w:rsidR="00787D45" w:rsidRPr="00787D45">
        <w:rPr>
          <w:rFonts w:cs="DengXian Light"/>
          <w:b/>
          <w:sz w:val="28"/>
          <w:szCs w:val="28"/>
          <w:lang w:val="uk-UA"/>
        </w:rPr>
        <w:t xml:space="preserve"> </w:t>
      </w:r>
      <w:r w:rsidR="00787D45" w:rsidRPr="00787D45">
        <w:rPr>
          <w:rFonts w:cs="DengXian Light"/>
          <w:sz w:val="28"/>
          <w:szCs w:val="28"/>
          <w:lang w:val="uk-UA"/>
        </w:rPr>
        <w:t>у чоловіків та</w:t>
      </w:r>
      <w:r w:rsidR="00787D45" w:rsidRPr="00787D45">
        <w:rPr>
          <w:rFonts w:cs="DengXian Light"/>
          <w:b/>
          <w:sz w:val="28"/>
          <w:szCs w:val="28"/>
          <w:lang w:val="uk-UA"/>
        </w:rPr>
        <w:t xml:space="preserve"> </w:t>
      </w:r>
      <w:r w:rsidR="00787D45" w:rsidRPr="00787D45">
        <w:rPr>
          <w:rStyle w:val="af2"/>
          <w:rFonts w:cs="DengXian Light"/>
          <w:b w:val="0"/>
          <w:bCs/>
          <w:sz w:val="28"/>
          <w:szCs w:val="28"/>
          <w:lang w:val="uk-UA"/>
        </w:rPr>
        <w:t>160–165 см</w:t>
      </w:r>
      <w:r w:rsidR="00787D45" w:rsidRPr="00787D45">
        <w:rPr>
          <w:rFonts w:cs="DengXian Light"/>
          <w:b/>
          <w:sz w:val="28"/>
          <w:szCs w:val="28"/>
          <w:lang w:val="uk-UA"/>
        </w:rPr>
        <w:t xml:space="preserve"> </w:t>
      </w:r>
      <w:r w:rsidR="00787D45" w:rsidRPr="00787D45">
        <w:rPr>
          <w:rFonts w:cs="DengXian Light"/>
          <w:sz w:val="28"/>
          <w:szCs w:val="28"/>
          <w:lang w:val="uk-UA"/>
        </w:rPr>
        <w:t>у жінок.</w:t>
      </w:r>
    </w:p>
    <w:p w:rsidR="00787D45" w:rsidRPr="00787D45" w:rsidRDefault="00787D45" w:rsidP="00787D45">
      <w:pPr>
        <w:pStyle w:val="a3"/>
        <w:widowControl w:val="0"/>
        <w:adjustRightInd w:val="0"/>
        <w:snapToGrid w:val="0"/>
        <w:spacing w:before="0" w:beforeAutospacing="0" w:after="0" w:afterAutospacing="0" w:line="360" w:lineRule="auto"/>
        <w:ind w:left="57" w:firstLine="709"/>
        <w:jc w:val="both"/>
        <w:rPr>
          <w:rFonts w:cs="DengXian Light"/>
          <w:sz w:val="28"/>
          <w:szCs w:val="28"/>
          <w:lang w:val="uk-UA"/>
        </w:rPr>
      </w:pPr>
      <w:r w:rsidRPr="00787D45">
        <w:rPr>
          <w:rFonts w:cs="DengXian Light"/>
          <w:sz w:val="28"/>
          <w:szCs w:val="28"/>
          <w:lang w:val="uk-UA"/>
        </w:rPr>
        <w:t>Дослідження показують, що кардіореспіраторна витривалість студентів у великих містах є нижчою порівняно з молоддю у сільських регіонах через низький рівень щоденної активності. Середній рівень VO</w:t>
      </w:r>
      <w:r w:rsidRPr="00787D45">
        <w:rPr>
          <w:rFonts w:ascii="Cambria Math" w:hAnsi="Cambria Math" w:cs="Cambria Math"/>
          <w:sz w:val="28"/>
          <w:szCs w:val="28"/>
          <w:lang w:val="uk-UA"/>
        </w:rPr>
        <w:t>₂</w:t>
      </w:r>
      <w:r w:rsidRPr="00787D45">
        <w:rPr>
          <w:rFonts w:cs="DengXian Light"/>
          <w:sz w:val="28"/>
          <w:szCs w:val="28"/>
          <w:lang w:val="uk-UA"/>
        </w:rPr>
        <w:t xml:space="preserve"> max у китайських студентів становить </w:t>
      </w:r>
      <w:r w:rsidRPr="00787D45">
        <w:rPr>
          <w:rStyle w:val="af2"/>
          <w:rFonts w:cs="DengXian Light"/>
          <w:b w:val="0"/>
          <w:bCs/>
          <w:sz w:val="28"/>
          <w:szCs w:val="28"/>
          <w:lang w:val="uk-UA"/>
        </w:rPr>
        <w:t>35-40 мл/кг/хв</w:t>
      </w:r>
      <w:r w:rsidRPr="00787D45">
        <w:rPr>
          <w:rFonts w:cs="DengXian Light"/>
          <w:sz w:val="28"/>
          <w:szCs w:val="28"/>
          <w:lang w:val="uk-UA"/>
        </w:rPr>
        <w:t>, що відповідає середньому рівню фізичної підготовленості.</w:t>
      </w:r>
    </w:p>
    <w:p w:rsidR="00787D45" w:rsidRPr="00787D45" w:rsidRDefault="00787D45" w:rsidP="00787D45">
      <w:pPr>
        <w:pStyle w:val="a3"/>
        <w:widowControl w:val="0"/>
        <w:adjustRightInd w:val="0"/>
        <w:snapToGrid w:val="0"/>
        <w:spacing w:before="0" w:beforeAutospacing="0" w:after="0" w:afterAutospacing="0" w:line="360" w:lineRule="auto"/>
        <w:ind w:left="57" w:firstLine="709"/>
        <w:jc w:val="both"/>
        <w:rPr>
          <w:rFonts w:cs="DengXian Light"/>
          <w:sz w:val="28"/>
          <w:szCs w:val="28"/>
          <w:lang w:val="uk-UA"/>
        </w:rPr>
      </w:pPr>
      <w:r w:rsidRPr="00787D45">
        <w:rPr>
          <w:rFonts w:cs="DengXian Light"/>
          <w:sz w:val="28"/>
          <w:szCs w:val="28"/>
          <w:lang w:val="uk-UA"/>
        </w:rPr>
        <w:t>Загальний рівень м’язової сили у студентів є нижчим, ніж у їхніх однолітків з країн Заходу. Це пояснюється акцентом на навчанні та обмеженим часом, який виділяється на фізичну активність. Дослідження вказують на важливість регулярних вправ для підтримки сили м'язів, особливо у нижніх кінцівках, які забезпечують стабільність і функціональність рухів.</w:t>
      </w:r>
    </w:p>
    <w:p w:rsidR="00876FD9" w:rsidRPr="00EC4CC7" w:rsidRDefault="00876FD9" w:rsidP="00787D45">
      <w:pPr>
        <w:adjustRightInd w:val="0"/>
        <w:snapToGrid w:val="0"/>
        <w:spacing w:line="360" w:lineRule="auto"/>
        <w:ind w:firstLine="708"/>
        <w:rPr>
          <w:szCs w:val="28"/>
          <w:lang w:val="uk-UA"/>
        </w:rPr>
      </w:pPr>
      <w:r w:rsidRPr="00EC4CC7">
        <w:rPr>
          <w:szCs w:val="28"/>
          <w:lang w:val="uk-UA"/>
        </w:rPr>
        <w:t>У більшості юнаків ІМТ перебуває в межах нормальних значень, однак зростає частота гіподинамії та надлишкової ваги через низьку фізичну активність та незбалансоване харчування.</w:t>
      </w:r>
      <w:r w:rsidR="00787D45">
        <w:rPr>
          <w:szCs w:val="28"/>
          <w:lang w:val="uk-UA"/>
        </w:rPr>
        <w:t xml:space="preserve"> </w:t>
      </w:r>
      <w:r w:rsidRPr="00EC4CC7">
        <w:rPr>
          <w:szCs w:val="28"/>
          <w:lang w:val="uk-UA"/>
        </w:rPr>
        <w:t xml:space="preserve">Спостерігається стабілізація співвідношення між довжиною </w:t>
      </w:r>
      <w:r w:rsidRPr="00022DCD">
        <w:rPr>
          <w:szCs w:val="28"/>
          <w:lang w:val="uk-UA"/>
        </w:rPr>
        <w:t>кінцівок і тулубом, що впливає на координацію та фізичну продуктивність</w:t>
      </w:r>
      <w:r w:rsidR="00787D45" w:rsidRPr="00022DCD">
        <w:rPr>
          <w:szCs w:val="28"/>
          <w:lang w:val="uk-UA"/>
        </w:rPr>
        <w:t xml:space="preserve"> [</w:t>
      </w:r>
      <w:r w:rsidR="004C217F" w:rsidRPr="00022DCD">
        <w:rPr>
          <w:szCs w:val="28"/>
          <w:lang w:val="uk-UA"/>
        </w:rPr>
        <w:t>24, 35</w:t>
      </w:r>
      <w:r w:rsidR="00787D45" w:rsidRPr="00022DCD">
        <w:rPr>
          <w:szCs w:val="28"/>
          <w:lang w:val="uk-UA"/>
        </w:rPr>
        <w:t>].</w:t>
      </w:r>
    </w:p>
    <w:p w:rsidR="00787D45" w:rsidRDefault="00876FD9" w:rsidP="00787D45">
      <w:pPr>
        <w:adjustRightInd w:val="0"/>
        <w:snapToGrid w:val="0"/>
        <w:spacing w:line="360" w:lineRule="auto"/>
        <w:ind w:firstLine="709"/>
        <w:rPr>
          <w:szCs w:val="28"/>
          <w:lang w:val="uk-UA"/>
        </w:rPr>
      </w:pPr>
      <w:r w:rsidRPr="00EC4CC7">
        <w:rPr>
          <w:szCs w:val="28"/>
          <w:lang w:val="uk-UA"/>
        </w:rPr>
        <w:t>Методи біоімпедансного аналізу демонструють, що у віці 1</w:t>
      </w:r>
      <w:r w:rsidR="004421B3">
        <w:rPr>
          <w:szCs w:val="28"/>
          <w:lang w:val="uk-UA"/>
        </w:rPr>
        <w:t>8</w:t>
      </w:r>
      <w:r w:rsidR="00787D45">
        <w:rPr>
          <w:szCs w:val="28"/>
          <w:lang w:val="uk-UA"/>
        </w:rPr>
        <w:t>-</w:t>
      </w:r>
      <w:r w:rsidRPr="00EC4CC7">
        <w:rPr>
          <w:szCs w:val="28"/>
          <w:lang w:val="uk-UA"/>
        </w:rPr>
        <w:t xml:space="preserve">21 років частка м’язової маси стабільно збільшується, особливо у тих, хто активно займається спортом. У середньому м’язова маса становить </w:t>
      </w:r>
      <w:r w:rsidRPr="00787D45">
        <w:rPr>
          <w:bCs/>
          <w:szCs w:val="28"/>
          <w:lang w:val="uk-UA"/>
        </w:rPr>
        <w:t>40</w:t>
      </w:r>
      <w:r w:rsidR="00787D45">
        <w:rPr>
          <w:bCs/>
          <w:szCs w:val="28"/>
          <w:lang w:val="uk-UA"/>
        </w:rPr>
        <w:t>-</w:t>
      </w:r>
      <w:r w:rsidRPr="00787D45">
        <w:rPr>
          <w:bCs/>
          <w:szCs w:val="28"/>
          <w:lang w:val="uk-UA"/>
        </w:rPr>
        <w:t>50%</w:t>
      </w:r>
      <w:r w:rsidRPr="00EC4CC7">
        <w:rPr>
          <w:szCs w:val="28"/>
          <w:lang w:val="uk-UA"/>
        </w:rPr>
        <w:t xml:space="preserve"> загальної ваги, а частка жирової тканини коливається у межах </w:t>
      </w:r>
      <w:r w:rsidRPr="00787D45">
        <w:rPr>
          <w:bCs/>
          <w:szCs w:val="28"/>
          <w:lang w:val="uk-UA"/>
        </w:rPr>
        <w:t>10</w:t>
      </w:r>
      <w:r w:rsidR="00787D45">
        <w:rPr>
          <w:bCs/>
          <w:szCs w:val="28"/>
          <w:lang w:val="uk-UA"/>
        </w:rPr>
        <w:t>-</w:t>
      </w:r>
      <w:r w:rsidRPr="00787D45">
        <w:rPr>
          <w:bCs/>
          <w:szCs w:val="28"/>
          <w:lang w:val="uk-UA"/>
        </w:rPr>
        <w:t>20%</w:t>
      </w:r>
      <w:r w:rsidRPr="00EC4CC7">
        <w:rPr>
          <w:szCs w:val="28"/>
          <w:lang w:val="uk-UA"/>
        </w:rPr>
        <w:t xml:space="preserve"> залежно від способу життя.</w:t>
      </w:r>
    </w:p>
    <w:p w:rsidR="00876FD9" w:rsidRPr="00022DCD" w:rsidRDefault="00876FD9" w:rsidP="00787D45">
      <w:pPr>
        <w:adjustRightInd w:val="0"/>
        <w:snapToGrid w:val="0"/>
        <w:spacing w:line="360" w:lineRule="auto"/>
        <w:ind w:firstLine="709"/>
        <w:rPr>
          <w:szCs w:val="28"/>
          <w:lang w:val="uk-UA"/>
        </w:rPr>
      </w:pPr>
      <w:r w:rsidRPr="00EC4CC7">
        <w:rPr>
          <w:szCs w:val="28"/>
          <w:lang w:val="uk-UA"/>
        </w:rPr>
        <w:t>Серцево-судинна система в юнаків 1</w:t>
      </w:r>
      <w:r w:rsidR="004421B3">
        <w:rPr>
          <w:szCs w:val="28"/>
          <w:lang w:val="uk-UA"/>
        </w:rPr>
        <w:t>8</w:t>
      </w:r>
      <w:r w:rsidR="00787D45">
        <w:rPr>
          <w:szCs w:val="28"/>
          <w:lang w:val="uk-UA"/>
        </w:rPr>
        <w:t>-</w:t>
      </w:r>
      <w:r w:rsidRPr="00EC4CC7">
        <w:rPr>
          <w:szCs w:val="28"/>
          <w:lang w:val="uk-UA"/>
        </w:rPr>
        <w:t xml:space="preserve">21 років активно адаптується до </w:t>
      </w:r>
      <w:r w:rsidRPr="00EC4CC7">
        <w:rPr>
          <w:szCs w:val="28"/>
          <w:lang w:val="uk-UA"/>
        </w:rPr>
        <w:lastRenderedPageBreak/>
        <w:t>навантажень.</w:t>
      </w:r>
      <w:r w:rsidR="00771A2B" w:rsidRPr="00EC4CC7">
        <w:rPr>
          <w:szCs w:val="28"/>
          <w:lang w:val="uk-UA"/>
        </w:rPr>
        <w:t xml:space="preserve"> </w:t>
      </w:r>
      <w:r w:rsidRPr="00EC4CC7">
        <w:rPr>
          <w:szCs w:val="28"/>
          <w:lang w:val="uk-UA"/>
        </w:rPr>
        <w:t xml:space="preserve">У стані спокою середній показник ЧСС </w:t>
      </w:r>
      <w:r w:rsidRPr="00787D45">
        <w:rPr>
          <w:szCs w:val="28"/>
          <w:lang w:val="uk-UA"/>
        </w:rPr>
        <w:t xml:space="preserve">становить </w:t>
      </w:r>
      <w:r w:rsidRPr="00787D45">
        <w:rPr>
          <w:bCs/>
          <w:szCs w:val="28"/>
          <w:lang w:val="uk-UA"/>
        </w:rPr>
        <w:t>60</w:t>
      </w:r>
      <w:r w:rsidR="00787D45" w:rsidRPr="00787D45">
        <w:rPr>
          <w:bCs/>
          <w:szCs w:val="28"/>
          <w:lang w:val="uk-UA"/>
        </w:rPr>
        <w:t>-</w:t>
      </w:r>
      <w:r w:rsidRPr="00787D45">
        <w:rPr>
          <w:bCs/>
          <w:szCs w:val="28"/>
          <w:lang w:val="uk-UA"/>
        </w:rPr>
        <w:t>75 ударів за хвилину</w:t>
      </w:r>
      <w:r w:rsidRPr="00787D45">
        <w:rPr>
          <w:szCs w:val="28"/>
          <w:lang w:val="uk-UA"/>
        </w:rPr>
        <w:t>.</w:t>
      </w:r>
      <w:r w:rsidR="00771A2B" w:rsidRPr="00787D45">
        <w:rPr>
          <w:szCs w:val="28"/>
          <w:lang w:val="uk-UA"/>
        </w:rPr>
        <w:t xml:space="preserve"> </w:t>
      </w:r>
      <w:r w:rsidRPr="00787D45">
        <w:rPr>
          <w:bCs/>
          <w:szCs w:val="28"/>
          <w:lang w:val="uk-UA"/>
        </w:rPr>
        <w:t>Артеріальний тиск:</w:t>
      </w:r>
      <w:r w:rsidRPr="00EC4CC7">
        <w:rPr>
          <w:szCs w:val="28"/>
          <w:lang w:val="uk-UA"/>
        </w:rPr>
        <w:t xml:space="preserve"> </w:t>
      </w:r>
      <w:r w:rsidR="00787D45">
        <w:rPr>
          <w:szCs w:val="28"/>
          <w:lang w:val="uk-UA"/>
        </w:rPr>
        <w:t>н</w:t>
      </w:r>
      <w:r w:rsidRPr="00EC4CC7">
        <w:rPr>
          <w:szCs w:val="28"/>
          <w:lang w:val="uk-UA"/>
        </w:rPr>
        <w:t xml:space="preserve">орма для цієї вікової групи </w:t>
      </w:r>
      <w:r w:rsidR="00787D45">
        <w:rPr>
          <w:szCs w:val="28"/>
          <w:lang w:val="uk-UA"/>
        </w:rPr>
        <w:t>–</w:t>
      </w:r>
      <w:r w:rsidRPr="00EC4CC7">
        <w:rPr>
          <w:szCs w:val="28"/>
          <w:lang w:val="uk-UA"/>
        </w:rPr>
        <w:t xml:space="preserve"> </w:t>
      </w:r>
      <w:r w:rsidRPr="00787D45">
        <w:rPr>
          <w:bCs/>
          <w:szCs w:val="28"/>
          <w:lang w:val="uk-UA"/>
        </w:rPr>
        <w:t xml:space="preserve">110/70 </w:t>
      </w:r>
      <w:r w:rsidR="00787D45" w:rsidRPr="00787D45">
        <w:rPr>
          <w:bCs/>
          <w:szCs w:val="28"/>
          <w:lang w:val="uk-UA"/>
        </w:rPr>
        <w:t>-</w:t>
      </w:r>
      <w:r w:rsidRPr="00787D45">
        <w:rPr>
          <w:bCs/>
          <w:szCs w:val="28"/>
          <w:lang w:val="uk-UA"/>
        </w:rPr>
        <w:t xml:space="preserve"> 120/80 мм рт. ст.</w:t>
      </w:r>
      <w:r w:rsidRPr="00787D45">
        <w:rPr>
          <w:szCs w:val="28"/>
          <w:lang w:val="uk-UA"/>
        </w:rPr>
        <w:t xml:space="preserve"> </w:t>
      </w:r>
      <w:r w:rsidRPr="00EC4CC7">
        <w:rPr>
          <w:szCs w:val="28"/>
          <w:lang w:val="uk-UA"/>
        </w:rPr>
        <w:t>Зростаюча кількість студентів демонструє ознаки гіпотонії через стрес і малорухливий спосіб життя.</w:t>
      </w:r>
      <w:r w:rsidR="00771A2B" w:rsidRPr="00EC4CC7">
        <w:rPr>
          <w:szCs w:val="28"/>
          <w:lang w:val="uk-UA"/>
        </w:rPr>
        <w:t xml:space="preserve"> </w:t>
      </w:r>
      <w:r w:rsidRPr="00EC4CC7">
        <w:rPr>
          <w:szCs w:val="28"/>
          <w:lang w:val="uk-UA"/>
        </w:rPr>
        <w:t xml:space="preserve">У тренованих юнаків відзначається більший ударний об'єм серця, що свідчить про підвищення функціональної спроможності серцево-судинної </w:t>
      </w:r>
      <w:r w:rsidRPr="00022DCD">
        <w:rPr>
          <w:szCs w:val="28"/>
          <w:lang w:val="uk-UA"/>
        </w:rPr>
        <w:t>системи</w:t>
      </w:r>
      <w:r w:rsidR="00787D45" w:rsidRPr="00022DCD">
        <w:rPr>
          <w:szCs w:val="28"/>
          <w:lang w:val="uk-UA"/>
        </w:rPr>
        <w:t xml:space="preserve"> [</w:t>
      </w:r>
      <w:r w:rsidR="004C217F" w:rsidRPr="00022DCD">
        <w:rPr>
          <w:szCs w:val="28"/>
          <w:lang w:val="uk-UA"/>
        </w:rPr>
        <w:t>4, 43, 44</w:t>
      </w:r>
      <w:r w:rsidR="00787D45" w:rsidRPr="00022DCD">
        <w:rPr>
          <w:szCs w:val="28"/>
          <w:lang w:val="uk-UA"/>
        </w:rPr>
        <w:t>].</w:t>
      </w:r>
    </w:p>
    <w:p w:rsidR="00876FD9" w:rsidRPr="00EC4CC7" w:rsidRDefault="00876FD9" w:rsidP="00787D45">
      <w:pPr>
        <w:adjustRightInd w:val="0"/>
        <w:snapToGrid w:val="0"/>
        <w:spacing w:line="360" w:lineRule="auto"/>
        <w:ind w:firstLine="709"/>
        <w:outlineLvl w:val="3"/>
        <w:rPr>
          <w:szCs w:val="28"/>
          <w:lang w:val="uk-UA"/>
        </w:rPr>
      </w:pPr>
      <w:r w:rsidRPr="00022DCD">
        <w:rPr>
          <w:szCs w:val="28"/>
          <w:lang w:val="uk-UA"/>
        </w:rPr>
        <w:t>Легенева система демонструє високий рівень ад</w:t>
      </w:r>
      <w:r w:rsidR="00787D45" w:rsidRPr="00022DCD">
        <w:rPr>
          <w:szCs w:val="28"/>
          <w:lang w:val="uk-UA"/>
        </w:rPr>
        <w:t xml:space="preserve">аптації до аеробних навантажень. </w:t>
      </w:r>
      <w:r w:rsidRPr="00022DCD">
        <w:rPr>
          <w:szCs w:val="28"/>
          <w:lang w:val="uk-UA"/>
        </w:rPr>
        <w:t xml:space="preserve">Середні значення ЖЄЛ у юнаків цього віку становлять </w:t>
      </w:r>
      <w:r w:rsidRPr="00022DCD">
        <w:rPr>
          <w:bCs/>
          <w:szCs w:val="28"/>
          <w:lang w:val="uk-UA"/>
        </w:rPr>
        <w:t>4,5</w:t>
      </w:r>
      <w:r w:rsidR="00787D45" w:rsidRPr="00022DCD">
        <w:rPr>
          <w:bCs/>
          <w:szCs w:val="28"/>
          <w:lang w:val="uk-UA"/>
        </w:rPr>
        <w:t>-</w:t>
      </w:r>
      <w:r w:rsidRPr="00022DCD">
        <w:rPr>
          <w:bCs/>
          <w:szCs w:val="28"/>
          <w:lang w:val="uk-UA"/>
        </w:rPr>
        <w:t>5,5 літрів</w:t>
      </w:r>
      <w:r w:rsidRPr="00022DCD">
        <w:rPr>
          <w:szCs w:val="28"/>
          <w:lang w:val="uk-UA"/>
        </w:rPr>
        <w:t>, залежно від рівня тренованості.</w:t>
      </w:r>
      <w:r w:rsidR="00787D45" w:rsidRPr="00022DCD">
        <w:rPr>
          <w:szCs w:val="28"/>
          <w:lang w:val="uk-UA"/>
        </w:rPr>
        <w:t xml:space="preserve"> </w:t>
      </w:r>
      <w:r w:rsidRPr="00022DCD">
        <w:rPr>
          <w:szCs w:val="28"/>
          <w:lang w:val="uk-UA"/>
        </w:rPr>
        <w:t xml:space="preserve">У стані спокою частота дихальних рухів складає </w:t>
      </w:r>
      <w:r w:rsidRPr="00022DCD">
        <w:rPr>
          <w:bCs/>
          <w:szCs w:val="28"/>
          <w:lang w:val="uk-UA"/>
        </w:rPr>
        <w:t>12</w:t>
      </w:r>
      <w:r w:rsidR="00787D45" w:rsidRPr="00022DCD">
        <w:rPr>
          <w:bCs/>
          <w:szCs w:val="28"/>
          <w:lang w:val="uk-UA"/>
        </w:rPr>
        <w:t>-</w:t>
      </w:r>
      <w:r w:rsidRPr="00022DCD">
        <w:rPr>
          <w:bCs/>
          <w:szCs w:val="28"/>
          <w:lang w:val="uk-UA"/>
        </w:rPr>
        <w:t>16 за хвилину</w:t>
      </w:r>
      <w:r w:rsidRPr="00022DCD">
        <w:rPr>
          <w:szCs w:val="28"/>
          <w:lang w:val="uk-UA"/>
        </w:rPr>
        <w:t>.</w:t>
      </w:r>
      <w:r w:rsidR="00787D45" w:rsidRPr="00022DCD">
        <w:rPr>
          <w:szCs w:val="28"/>
          <w:lang w:val="uk-UA"/>
        </w:rPr>
        <w:t xml:space="preserve"> </w:t>
      </w:r>
      <w:r w:rsidRPr="00022DCD">
        <w:rPr>
          <w:szCs w:val="28"/>
          <w:lang w:val="uk-UA"/>
        </w:rPr>
        <w:t>Активне використання дихальних вправ і заняття аеробними видами спорту (наприклад, біг або плавання) позитивно впливають на показники дихальної системи</w:t>
      </w:r>
      <w:r w:rsidR="00787D45" w:rsidRPr="00022DCD">
        <w:rPr>
          <w:szCs w:val="28"/>
          <w:lang w:val="uk-UA"/>
        </w:rPr>
        <w:t xml:space="preserve"> [</w:t>
      </w:r>
      <w:r w:rsidR="004C217F" w:rsidRPr="00022DCD">
        <w:rPr>
          <w:szCs w:val="28"/>
        </w:rPr>
        <w:t>10, 22</w:t>
      </w:r>
      <w:r w:rsidR="00787D45" w:rsidRPr="00022DCD">
        <w:rPr>
          <w:szCs w:val="28"/>
          <w:lang w:val="uk-UA"/>
        </w:rPr>
        <w:t>].</w:t>
      </w:r>
    </w:p>
    <w:p w:rsidR="00876FD9" w:rsidRPr="00EC4CC7" w:rsidRDefault="00876FD9" w:rsidP="00D451AF">
      <w:pPr>
        <w:adjustRightInd w:val="0"/>
        <w:snapToGrid w:val="0"/>
        <w:spacing w:line="360" w:lineRule="auto"/>
        <w:ind w:firstLine="709"/>
        <w:rPr>
          <w:szCs w:val="28"/>
          <w:lang w:val="uk-UA"/>
        </w:rPr>
      </w:pPr>
      <w:r w:rsidRPr="00EC4CC7">
        <w:rPr>
          <w:szCs w:val="28"/>
          <w:lang w:val="uk-UA"/>
        </w:rPr>
        <w:t>У цьому віковому періоді спостерігається високий рівень розвитку центральної нервової системи, зокрема її здатність до інтеграції інформації. Проте, унаслідок стресу під час навчання або соціальної активності, можливі прояви функціональних порушень, таких як підвищена збудливість чи зниження уваги.</w:t>
      </w:r>
    </w:p>
    <w:p w:rsidR="00787D45" w:rsidRDefault="00876FD9" w:rsidP="00787D45">
      <w:pPr>
        <w:adjustRightInd w:val="0"/>
        <w:snapToGrid w:val="0"/>
        <w:spacing w:line="360" w:lineRule="auto"/>
        <w:ind w:firstLine="709"/>
        <w:rPr>
          <w:szCs w:val="28"/>
          <w:lang w:val="uk-UA"/>
        </w:rPr>
      </w:pPr>
      <w:r w:rsidRPr="00EC4CC7">
        <w:rPr>
          <w:szCs w:val="28"/>
          <w:lang w:val="uk-UA"/>
        </w:rPr>
        <w:t>Розвиток скелета завершується приблизно у 20</w:t>
      </w:r>
      <w:r w:rsidR="00787D45">
        <w:rPr>
          <w:szCs w:val="28"/>
          <w:lang w:val="uk-UA"/>
        </w:rPr>
        <w:t>-</w:t>
      </w:r>
      <w:r w:rsidRPr="00EC4CC7">
        <w:rPr>
          <w:szCs w:val="28"/>
          <w:lang w:val="uk-UA"/>
        </w:rPr>
        <w:t>21 рік, хоча у деяких випадках процеси окостеніння тривають довше. М’язова система адаптується до фізичних навантажень, але низький рівень активності може сприяти розвитку порушень постави.</w:t>
      </w:r>
    </w:p>
    <w:p w:rsidR="00876FD9" w:rsidRPr="00EC4CC7" w:rsidRDefault="00876FD9" w:rsidP="00787D45">
      <w:pPr>
        <w:adjustRightInd w:val="0"/>
        <w:snapToGrid w:val="0"/>
        <w:spacing w:line="360" w:lineRule="auto"/>
        <w:ind w:firstLine="709"/>
        <w:rPr>
          <w:szCs w:val="28"/>
          <w:lang w:val="uk-UA"/>
        </w:rPr>
      </w:pPr>
      <w:r w:rsidRPr="00EC4CC7">
        <w:rPr>
          <w:szCs w:val="28"/>
          <w:lang w:val="uk-UA"/>
        </w:rPr>
        <w:t xml:space="preserve">За даними </w:t>
      </w:r>
      <w:r w:rsidRPr="004C217F">
        <w:rPr>
          <w:szCs w:val="28"/>
          <w:lang w:val="uk-UA"/>
        </w:rPr>
        <w:t xml:space="preserve">досліджень </w:t>
      </w:r>
      <w:r w:rsidR="00787D45" w:rsidRPr="004C217F">
        <w:rPr>
          <w:szCs w:val="28"/>
          <w:lang w:val="uk-UA"/>
        </w:rPr>
        <w:t>[</w:t>
      </w:r>
      <w:r w:rsidR="004C217F" w:rsidRPr="004C217F">
        <w:rPr>
          <w:szCs w:val="28"/>
        </w:rPr>
        <w:t>5, 98, 99</w:t>
      </w:r>
      <w:r w:rsidR="00787D45" w:rsidRPr="004C217F">
        <w:rPr>
          <w:szCs w:val="28"/>
          <w:lang w:val="uk-UA"/>
        </w:rPr>
        <w:t xml:space="preserve">] </w:t>
      </w:r>
      <w:r w:rsidRPr="004C217F">
        <w:rPr>
          <w:szCs w:val="28"/>
          <w:lang w:val="uk-UA"/>
        </w:rPr>
        <w:t>лише</w:t>
      </w:r>
      <w:r w:rsidRPr="00EC4CC7">
        <w:rPr>
          <w:szCs w:val="28"/>
          <w:lang w:val="uk-UA"/>
        </w:rPr>
        <w:t xml:space="preserve"> 30</w:t>
      </w:r>
      <w:r w:rsidR="00787D45">
        <w:rPr>
          <w:szCs w:val="28"/>
          <w:lang w:val="uk-UA"/>
        </w:rPr>
        <w:t>-</w:t>
      </w:r>
      <w:r w:rsidRPr="00EC4CC7">
        <w:rPr>
          <w:szCs w:val="28"/>
          <w:lang w:val="uk-UA"/>
        </w:rPr>
        <w:t>40</w:t>
      </w:r>
      <w:r w:rsidR="008930C8">
        <w:rPr>
          <w:szCs w:val="28"/>
          <w:lang w:val="uk-UA"/>
        </w:rPr>
        <w:t xml:space="preserve"> </w:t>
      </w:r>
      <w:r w:rsidRPr="00EC4CC7">
        <w:rPr>
          <w:szCs w:val="28"/>
          <w:lang w:val="uk-UA"/>
        </w:rPr>
        <w:t>% студентів у віці 17</w:t>
      </w:r>
      <w:r w:rsidR="00787D45">
        <w:rPr>
          <w:szCs w:val="28"/>
          <w:lang w:val="uk-UA"/>
        </w:rPr>
        <w:t>-</w:t>
      </w:r>
      <w:r w:rsidRPr="00EC4CC7">
        <w:rPr>
          <w:szCs w:val="28"/>
          <w:lang w:val="uk-UA"/>
        </w:rPr>
        <w:t>21 років мають достатній рівень фізичної активності. Нестача руху негативно позначається на масі тіла, працездатності та стані серцево-судинної системи.</w:t>
      </w:r>
      <w:r w:rsidR="00787D45">
        <w:rPr>
          <w:szCs w:val="28"/>
          <w:lang w:val="uk-UA"/>
        </w:rPr>
        <w:t xml:space="preserve"> </w:t>
      </w:r>
      <w:r w:rsidRPr="00EC4CC7">
        <w:rPr>
          <w:szCs w:val="28"/>
          <w:lang w:val="uk-UA"/>
        </w:rPr>
        <w:t>Незбалансоване харчування, багате на вуглеводи й жири, сприяє набору зайвої ваги та погіршенню функціонального стану організму. Натомість, раціон із високим вмістом білків і вітамінів сприяє кращому фізичному розвитку.</w:t>
      </w:r>
      <w:r w:rsidR="00787D45">
        <w:rPr>
          <w:szCs w:val="28"/>
          <w:lang w:val="uk-UA"/>
        </w:rPr>
        <w:t xml:space="preserve"> </w:t>
      </w:r>
      <w:r w:rsidRPr="00EC4CC7">
        <w:rPr>
          <w:szCs w:val="28"/>
          <w:lang w:val="uk-UA"/>
        </w:rPr>
        <w:t>Стан довкілля, рівень доступу до спортивної інфраструктури та загальні соціальні умови суттєво впливають на розвиток морфо-</w:t>
      </w:r>
      <w:r w:rsidRPr="00EC4CC7">
        <w:rPr>
          <w:szCs w:val="28"/>
          <w:lang w:val="uk-UA"/>
        </w:rPr>
        <w:lastRenderedPageBreak/>
        <w:t>функціональних показників.</w:t>
      </w:r>
    </w:p>
    <w:p w:rsidR="00876FD9" w:rsidRPr="00EC4CC7" w:rsidRDefault="00512CD5" w:rsidP="00D451AF">
      <w:pPr>
        <w:adjustRightInd w:val="0"/>
        <w:snapToGrid w:val="0"/>
        <w:spacing w:line="360" w:lineRule="auto"/>
        <w:ind w:firstLine="709"/>
        <w:rPr>
          <w:szCs w:val="28"/>
          <w:lang w:val="uk-UA"/>
        </w:rPr>
      </w:pPr>
      <w:r w:rsidRPr="00EC4CC7">
        <w:rPr>
          <w:szCs w:val="28"/>
          <w:lang w:val="uk-UA"/>
        </w:rPr>
        <w:t>Таким чином, м</w:t>
      </w:r>
      <w:r w:rsidR="00876FD9" w:rsidRPr="00EC4CC7">
        <w:rPr>
          <w:szCs w:val="28"/>
          <w:lang w:val="uk-UA"/>
        </w:rPr>
        <w:t>орфо-функціональний стан юнаків віком 1</w:t>
      </w:r>
      <w:r w:rsidR="004421B3">
        <w:rPr>
          <w:szCs w:val="28"/>
          <w:lang w:val="uk-UA"/>
        </w:rPr>
        <w:t>8</w:t>
      </w:r>
      <w:r w:rsidR="00787D45">
        <w:rPr>
          <w:szCs w:val="28"/>
          <w:lang w:val="uk-UA"/>
        </w:rPr>
        <w:t>-</w:t>
      </w:r>
      <w:r w:rsidR="00876FD9" w:rsidRPr="00EC4CC7">
        <w:rPr>
          <w:szCs w:val="28"/>
          <w:lang w:val="uk-UA"/>
        </w:rPr>
        <w:t>21 років є складним показником, що залежить від способу життя, генетичних і соціальних факторів. Аналіз антропометричних і функціональних характеристик цієї вікової групи дозволяє ефективно оцінити стан здоров’я та фізичного розвитку, а також розробляти індивідуалізовані програми фізичного виховання.</w:t>
      </w:r>
    </w:p>
    <w:p w:rsidR="00876FD9" w:rsidRPr="00EC4CC7" w:rsidRDefault="00876FD9" w:rsidP="00876FD9">
      <w:pPr>
        <w:rPr>
          <w:szCs w:val="28"/>
          <w:lang w:val="uk-UA"/>
        </w:rPr>
      </w:pPr>
    </w:p>
    <w:p w:rsidR="00CD71D2" w:rsidRPr="00EC4CC7" w:rsidRDefault="00CD71D2" w:rsidP="00876FD9">
      <w:pPr>
        <w:widowControl/>
        <w:spacing w:line="360" w:lineRule="auto"/>
        <w:ind w:firstLine="709"/>
        <w:rPr>
          <w:b/>
          <w:bCs/>
          <w:szCs w:val="28"/>
          <w:lang w:val="uk-UA"/>
        </w:rPr>
      </w:pPr>
      <w:r w:rsidRPr="00EC4CC7">
        <w:rPr>
          <w:b/>
          <w:szCs w:val="28"/>
          <w:lang w:val="uk-UA"/>
        </w:rPr>
        <w:t>1.</w:t>
      </w:r>
      <w:r w:rsidR="0098602A" w:rsidRPr="00EC4CC7">
        <w:rPr>
          <w:b/>
          <w:szCs w:val="28"/>
          <w:lang w:val="uk-UA"/>
        </w:rPr>
        <w:t>3</w:t>
      </w:r>
      <w:r w:rsidRPr="00EC4CC7">
        <w:rPr>
          <w:b/>
          <w:szCs w:val="28"/>
          <w:lang w:val="uk-UA"/>
        </w:rPr>
        <w:t xml:space="preserve">. </w:t>
      </w:r>
      <w:r w:rsidR="00512CD5" w:rsidRPr="00EC4CC7">
        <w:rPr>
          <w:b/>
          <w:szCs w:val="28"/>
          <w:lang w:val="uk-UA" w:eastAsia="en-US"/>
        </w:rPr>
        <w:t>Особливості</w:t>
      </w:r>
      <w:r w:rsidR="00876FD9" w:rsidRPr="00EC4CC7">
        <w:rPr>
          <w:b/>
          <w:szCs w:val="28"/>
          <w:lang w:val="uk-UA" w:eastAsia="en-US"/>
        </w:rPr>
        <w:t xml:space="preserve"> фізичної підготовленості студентської молоді Китаю</w:t>
      </w:r>
    </w:p>
    <w:p w:rsidR="00B33AFB" w:rsidRPr="00466AD5" w:rsidRDefault="00B33AFB" w:rsidP="00D451AF">
      <w:pPr>
        <w:pStyle w:val="af6"/>
        <w:widowControl w:val="0"/>
        <w:adjustRightInd w:val="0"/>
        <w:snapToGrid w:val="0"/>
        <w:spacing w:before="0" w:beforeAutospacing="0" w:after="0" w:afterAutospacing="0" w:line="360" w:lineRule="auto"/>
        <w:ind w:left="57" w:firstLine="709"/>
        <w:jc w:val="both"/>
        <w:rPr>
          <w:sz w:val="28"/>
          <w:szCs w:val="28"/>
          <w:lang w:val="uk-UA"/>
        </w:rPr>
      </w:pP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eastAsia="ru-RU"/>
        </w:rPr>
      </w:pPr>
      <w:r w:rsidRPr="00466AD5">
        <w:rPr>
          <w:sz w:val="28"/>
          <w:szCs w:val="28"/>
          <w:lang w:val="uk-UA" w:eastAsia="ru-RU"/>
        </w:rPr>
        <w:t>Фізична підготовленість є важливим показником здоров’я та загального стану молоді, особливо у період навчання у закладах</w:t>
      </w:r>
      <w:r w:rsidR="00787D45" w:rsidRPr="00466AD5">
        <w:rPr>
          <w:sz w:val="28"/>
          <w:szCs w:val="28"/>
          <w:lang w:val="uk-UA" w:eastAsia="ru-RU"/>
        </w:rPr>
        <w:t xml:space="preserve"> вищої освіти</w:t>
      </w:r>
      <w:r w:rsidRPr="00466AD5">
        <w:rPr>
          <w:sz w:val="28"/>
          <w:szCs w:val="28"/>
          <w:lang w:val="uk-UA" w:eastAsia="ru-RU"/>
        </w:rPr>
        <w:t>, коли навантаження на психофізіологічну систему значно зростає</w:t>
      </w:r>
      <w:r w:rsidR="00557661" w:rsidRPr="00557661">
        <w:rPr>
          <w:sz w:val="28"/>
          <w:szCs w:val="28"/>
          <w:lang w:eastAsia="ru-RU"/>
        </w:rPr>
        <w:t xml:space="preserve"> </w:t>
      </w:r>
      <w:r w:rsidR="00557661" w:rsidRPr="001C348C">
        <w:rPr>
          <w:sz w:val="28"/>
          <w:szCs w:val="28"/>
          <w:lang w:val="uk-UA"/>
        </w:rPr>
        <w:t>[</w:t>
      </w:r>
      <w:r w:rsidR="00557661" w:rsidRPr="00557661">
        <w:rPr>
          <w:sz w:val="28"/>
          <w:szCs w:val="28"/>
        </w:rPr>
        <w:t>89, 90</w:t>
      </w:r>
      <w:r w:rsidR="00557661" w:rsidRPr="001C348C">
        <w:rPr>
          <w:sz w:val="28"/>
          <w:szCs w:val="28"/>
          <w:lang w:val="uk-UA"/>
        </w:rPr>
        <w:t>]</w:t>
      </w:r>
      <w:r w:rsidR="00557661" w:rsidRPr="001C348C">
        <w:rPr>
          <w:sz w:val="28"/>
          <w:szCs w:val="28"/>
          <w:lang w:val="uk-UA" w:eastAsia="ru-RU"/>
        </w:rPr>
        <w:t>.</w:t>
      </w:r>
      <w:r w:rsidRPr="00466AD5">
        <w:rPr>
          <w:sz w:val="28"/>
          <w:szCs w:val="28"/>
          <w:lang w:val="uk-UA" w:eastAsia="ru-RU"/>
        </w:rPr>
        <w:t xml:space="preserve"> Студентська молодь Китаю представляє особливий інтерес через унікальне поєднання традиційних культурних практик і сучасних тенденцій у фізичному вихованні. Система освіти Китаю активно включає фізичну активність у навчальні програми, що дозволяє глибше проаналізувати їхню ефективність і вплив на рівень фізичної підготовленості </w:t>
      </w:r>
      <w:r w:rsidRPr="001C348C">
        <w:rPr>
          <w:sz w:val="28"/>
          <w:szCs w:val="28"/>
          <w:lang w:val="uk-UA" w:eastAsia="ru-RU"/>
        </w:rPr>
        <w:t>студентів</w:t>
      </w:r>
      <w:r w:rsidR="00162070" w:rsidRPr="001C348C">
        <w:rPr>
          <w:sz w:val="28"/>
          <w:szCs w:val="28"/>
          <w:lang w:val="uk-UA" w:eastAsia="ru-RU"/>
        </w:rPr>
        <w:t xml:space="preserve"> </w:t>
      </w:r>
      <w:r w:rsidR="00162070" w:rsidRPr="001C348C">
        <w:rPr>
          <w:sz w:val="28"/>
          <w:szCs w:val="28"/>
          <w:lang w:val="uk-UA"/>
        </w:rPr>
        <w:t>[</w:t>
      </w:r>
      <w:r w:rsidR="00677ABE" w:rsidRPr="001C348C">
        <w:rPr>
          <w:sz w:val="28"/>
          <w:szCs w:val="28"/>
          <w:lang w:val="uk-UA"/>
        </w:rPr>
        <w:t>48</w:t>
      </w:r>
      <w:r w:rsidR="00162070" w:rsidRPr="001C348C">
        <w:rPr>
          <w:sz w:val="28"/>
          <w:szCs w:val="28"/>
          <w:lang w:val="uk-UA"/>
        </w:rPr>
        <w:t>]</w:t>
      </w:r>
      <w:r w:rsidRPr="001C348C">
        <w:rPr>
          <w:sz w:val="28"/>
          <w:szCs w:val="28"/>
          <w:lang w:val="uk-UA" w:eastAsia="ru-RU"/>
        </w:rPr>
        <w:t>.</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eastAsia="ru-RU"/>
        </w:rPr>
      </w:pPr>
      <w:r w:rsidRPr="001C348C">
        <w:rPr>
          <w:sz w:val="28"/>
          <w:szCs w:val="28"/>
          <w:lang w:val="uk-UA" w:eastAsia="ru-RU"/>
        </w:rPr>
        <w:t>Фізична культура Китаю глибоко інтегрована у традиційні системи оздоровлення. Такі види активності, як тайцзіцюань, цигун, бойові мистецтва (ушу), мають значний вплив на фізичний і духовний розвиток студентів. Ці практики спрямовані на гармонізацію фізичного стану з емоційним і розумовим, що формує комплексний підхід до фізичної підготовленості.</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eastAsia="ru-RU"/>
        </w:rPr>
      </w:pPr>
      <w:r w:rsidRPr="001C348C">
        <w:rPr>
          <w:sz w:val="28"/>
          <w:szCs w:val="28"/>
          <w:lang w:val="uk-UA" w:eastAsia="ru-RU"/>
        </w:rPr>
        <w:t xml:space="preserve">Останні десятиліття Китай активно переймає західні підходи до фізичної культури. Студенти займаються популярними видами спорту, такими як баскетбол, футбол, волейбол, а також фітнесом і легкою атлетикою. Проте традиційні методики залишаються важливим елементом </w:t>
      </w:r>
      <w:r w:rsidRPr="001C348C">
        <w:rPr>
          <w:sz w:val="28"/>
          <w:szCs w:val="28"/>
          <w:lang w:val="uk-UA" w:eastAsia="ru-RU"/>
        </w:rPr>
        <w:lastRenderedPageBreak/>
        <w:t>фізичної підготовки, забезпечуючи унікальну комбінацію фізичного та психічного розвитку</w:t>
      </w:r>
      <w:r w:rsidR="00162070" w:rsidRPr="001C348C">
        <w:rPr>
          <w:sz w:val="28"/>
          <w:szCs w:val="28"/>
          <w:lang w:val="uk-UA" w:eastAsia="ru-RU"/>
        </w:rPr>
        <w:t xml:space="preserve"> </w:t>
      </w:r>
      <w:r w:rsidR="00162070" w:rsidRPr="001C348C">
        <w:rPr>
          <w:sz w:val="28"/>
          <w:szCs w:val="28"/>
          <w:lang w:val="uk-UA"/>
        </w:rPr>
        <w:t>[</w:t>
      </w:r>
      <w:r w:rsidR="00677ABE" w:rsidRPr="001C348C">
        <w:rPr>
          <w:sz w:val="28"/>
          <w:szCs w:val="28"/>
          <w:lang w:val="uk-UA"/>
        </w:rPr>
        <w:t>49, 54</w:t>
      </w:r>
      <w:r w:rsidR="00162070" w:rsidRPr="001C348C">
        <w:rPr>
          <w:sz w:val="28"/>
          <w:szCs w:val="28"/>
          <w:lang w:val="uk-UA"/>
        </w:rPr>
        <w:t>]</w:t>
      </w:r>
      <w:r w:rsidRPr="001C348C">
        <w:rPr>
          <w:sz w:val="28"/>
          <w:szCs w:val="28"/>
          <w:lang w:val="uk-UA" w:eastAsia="ru-RU"/>
        </w:rPr>
        <w:t>.</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eastAsia="ru-RU"/>
        </w:rPr>
      </w:pPr>
      <w:r w:rsidRPr="001C348C">
        <w:rPr>
          <w:sz w:val="28"/>
          <w:szCs w:val="28"/>
          <w:lang w:val="uk-UA" w:eastAsia="ru-RU"/>
        </w:rPr>
        <w:t>Завдяки впливу традиційних практик (тайцзіцюань, ушу) рівень гнучкості у китайської молоді залишається на високому рівні. Середні показники гнучкості (наприклад, тест нахилу вперед) перевищують результати студентів багатьох інших країн.</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eastAsia="ru-RU"/>
        </w:rPr>
      </w:pPr>
      <w:r w:rsidRPr="001C348C">
        <w:rPr>
          <w:sz w:val="28"/>
          <w:szCs w:val="28"/>
          <w:lang w:val="uk-UA" w:eastAsia="ru-RU"/>
        </w:rPr>
        <w:t>У Китаї фізичне виховання є важливим елементом освітньої системи, і оцінка рівня розвитку фізичних якостей студентів здійснюється через стандартизовані національні тестування. Ці тести проводяться у навчальних закладах і спрямовані на виявлення фізичної підготовленості, загального здоров’я та витривалості молоді</w:t>
      </w:r>
      <w:r w:rsidR="00162070" w:rsidRPr="001C348C">
        <w:rPr>
          <w:sz w:val="28"/>
          <w:szCs w:val="28"/>
          <w:lang w:val="uk-UA" w:eastAsia="ru-RU"/>
        </w:rPr>
        <w:t xml:space="preserve"> </w:t>
      </w:r>
      <w:r w:rsidR="00162070" w:rsidRPr="001C348C">
        <w:rPr>
          <w:sz w:val="28"/>
          <w:szCs w:val="28"/>
          <w:lang w:val="uk-UA"/>
        </w:rPr>
        <w:t>[</w:t>
      </w:r>
      <w:r w:rsidR="001C348C" w:rsidRPr="001C348C">
        <w:rPr>
          <w:sz w:val="28"/>
          <w:szCs w:val="28"/>
        </w:rPr>
        <w:t>55, 86</w:t>
      </w:r>
      <w:r w:rsidR="00162070" w:rsidRPr="001C348C">
        <w:rPr>
          <w:sz w:val="28"/>
          <w:szCs w:val="28"/>
          <w:lang w:val="uk-UA"/>
        </w:rPr>
        <w:t>]</w:t>
      </w:r>
      <w:r w:rsidRPr="001C348C">
        <w:rPr>
          <w:sz w:val="28"/>
          <w:szCs w:val="28"/>
          <w:lang w:val="uk-UA" w:eastAsia="ru-RU"/>
        </w:rPr>
        <w:t>.</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У Китаї існує національна система оцінювання фізичної підготовленості, розроблена Міністерством освіти</w:t>
      </w:r>
      <w:r w:rsidR="00162070" w:rsidRPr="001C348C">
        <w:rPr>
          <w:sz w:val="28"/>
          <w:szCs w:val="28"/>
          <w:lang w:val="uk-UA"/>
        </w:rPr>
        <w:t xml:space="preserve"> [</w:t>
      </w:r>
      <w:r w:rsidR="001C348C" w:rsidRPr="001C348C">
        <w:rPr>
          <w:sz w:val="28"/>
          <w:szCs w:val="28"/>
          <w:lang w:val="uk-UA"/>
        </w:rPr>
        <w:t>17</w:t>
      </w:r>
      <w:r w:rsidR="00162070" w:rsidRPr="001C348C">
        <w:rPr>
          <w:sz w:val="28"/>
          <w:szCs w:val="28"/>
          <w:lang w:val="uk-UA"/>
        </w:rPr>
        <w:t>]</w:t>
      </w:r>
      <w:r w:rsidRPr="001C348C">
        <w:rPr>
          <w:sz w:val="28"/>
          <w:szCs w:val="28"/>
          <w:lang w:val="uk-UA"/>
        </w:rPr>
        <w:t>. Ця система включає кілька ключових компонентів:</w:t>
      </w:r>
    </w:p>
    <w:p w:rsidR="00512CD5" w:rsidRPr="001C348C" w:rsidRDefault="00512CD5" w:rsidP="00D40B06">
      <w:pPr>
        <w:numPr>
          <w:ilvl w:val="0"/>
          <w:numId w:val="21"/>
        </w:numPr>
        <w:adjustRightInd w:val="0"/>
        <w:snapToGrid w:val="0"/>
        <w:spacing w:line="360" w:lineRule="auto"/>
        <w:ind w:left="0" w:firstLine="709"/>
        <w:rPr>
          <w:szCs w:val="28"/>
          <w:lang w:val="uk-UA"/>
        </w:rPr>
      </w:pPr>
      <w:r w:rsidRPr="001C348C">
        <w:rPr>
          <w:rStyle w:val="af2"/>
          <w:b w:val="0"/>
          <w:bCs/>
          <w:szCs w:val="28"/>
          <w:lang w:val="uk-UA"/>
        </w:rPr>
        <w:t>Тести на силу:</w:t>
      </w:r>
      <w:r w:rsidRPr="001C348C">
        <w:rPr>
          <w:szCs w:val="28"/>
          <w:lang w:val="uk-UA"/>
        </w:rPr>
        <w:t xml:space="preserve"> підтягування на перекладині (для хлопців), віджимання від підлоги (для дівчат).</w:t>
      </w:r>
    </w:p>
    <w:p w:rsidR="00512CD5" w:rsidRPr="001C348C" w:rsidRDefault="00512CD5" w:rsidP="00D40B06">
      <w:pPr>
        <w:numPr>
          <w:ilvl w:val="0"/>
          <w:numId w:val="21"/>
        </w:numPr>
        <w:adjustRightInd w:val="0"/>
        <w:snapToGrid w:val="0"/>
        <w:spacing w:line="360" w:lineRule="auto"/>
        <w:ind w:left="0" w:firstLine="709"/>
        <w:rPr>
          <w:szCs w:val="28"/>
          <w:lang w:val="uk-UA"/>
        </w:rPr>
      </w:pPr>
      <w:r w:rsidRPr="001C348C">
        <w:rPr>
          <w:rStyle w:val="af2"/>
          <w:b w:val="0"/>
          <w:bCs/>
          <w:szCs w:val="28"/>
          <w:lang w:val="uk-UA"/>
        </w:rPr>
        <w:t>Тести на витривалість:</w:t>
      </w:r>
      <w:r w:rsidRPr="001C348C">
        <w:rPr>
          <w:szCs w:val="28"/>
          <w:lang w:val="uk-UA"/>
        </w:rPr>
        <w:t xml:space="preserve"> біг на 800 метрів (для дівчат) і 1000 метрів (для хлопців).</w:t>
      </w:r>
    </w:p>
    <w:p w:rsidR="00512CD5" w:rsidRPr="001C348C" w:rsidRDefault="00512CD5" w:rsidP="00D40B06">
      <w:pPr>
        <w:numPr>
          <w:ilvl w:val="0"/>
          <w:numId w:val="21"/>
        </w:numPr>
        <w:adjustRightInd w:val="0"/>
        <w:snapToGrid w:val="0"/>
        <w:spacing w:line="360" w:lineRule="auto"/>
        <w:ind w:left="0" w:firstLine="709"/>
        <w:rPr>
          <w:szCs w:val="28"/>
          <w:lang w:val="uk-UA"/>
        </w:rPr>
      </w:pPr>
      <w:r w:rsidRPr="001C348C">
        <w:rPr>
          <w:rStyle w:val="af2"/>
          <w:b w:val="0"/>
          <w:bCs/>
          <w:szCs w:val="28"/>
          <w:lang w:val="uk-UA"/>
        </w:rPr>
        <w:t>Тести на швидкість:</w:t>
      </w:r>
      <w:r w:rsidRPr="001C348C">
        <w:rPr>
          <w:szCs w:val="28"/>
          <w:lang w:val="uk-UA"/>
        </w:rPr>
        <w:t xml:space="preserve"> біг на 50 метрів.</w:t>
      </w:r>
    </w:p>
    <w:p w:rsidR="00512CD5" w:rsidRPr="001C348C" w:rsidRDefault="00512CD5" w:rsidP="00D40B06">
      <w:pPr>
        <w:numPr>
          <w:ilvl w:val="0"/>
          <w:numId w:val="21"/>
        </w:numPr>
        <w:adjustRightInd w:val="0"/>
        <w:snapToGrid w:val="0"/>
        <w:spacing w:line="360" w:lineRule="auto"/>
        <w:ind w:left="0" w:firstLine="709"/>
        <w:rPr>
          <w:szCs w:val="28"/>
          <w:lang w:val="uk-UA"/>
        </w:rPr>
      </w:pPr>
      <w:r w:rsidRPr="001C348C">
        <w:rPr>
          <w:rStyle w:val="af2"/>
          <w:b w:val="0"/>
          <w:bCs/>
          <w:szCs w:val="28"/>
          <w:lang w:val="uk-UA"/>
        </w:rPr>
        <w:t>Гнучкість:</w:t>
      </w:r>
      <w:r w:rsidRPr="001C348C">
        <w:rPr>
          <w:szCs w:val="28"/>
          <w:lang w:val="uk-UA"/>
        </w:rPr>
        <w:t xml:space="preserve"> нахили вперед з положення сидячи.</w:t>
      </w:r>
    </w:p>
    <w:p w:rsidR="00512CD5" w:rsidRPr="001C348C" w:rsidRDefault="0032133C" w:rsidP="00D40B06">
      <w:pPr>
        <w:numPr>
          <w:ilvl w:val="0"/>
          <w:numId w:val="21"/>
        </w:numPr>
        <w:adjustRightInd w:val="0"/>
        <w:snapToGrid w:val="0"/>
        <w:spacing w:line="360" w:lineRule="auto"/>
        <w:ind w:left="0" w:firstLine="709"/>
        <w:rPr>
          <w:szCs w:val="28"/>
          <w:lang w:val="uk-UA"/>
        </w:rPr>
      </w:pPr>
      <w:r w:rsidRPr="001C348C">
        <w:rPr>
          <w:rStyle w:val="af2"/>
          <w:b w:val="0"/>
          <w:bCs/>
          <w:szCs w:val="28"/>
          <w:lang w:val="uk-UA"/>
        </w:rPr>
        <w:t>Швидкісно-силові тести</w:t>
      </w:r>
      <w:r w:rsidR="00512CD5" w:rsidRPr="001C348C">
        <w:rPr>
          <w:rStyle w:val="af2"/>
          <w:b w:val="0"/>
          <w:bCs/>
          <w:szCs w:val="28"/>
          <w:lang w:val="uk-UA"/>
        </w:rPr>
        <w:t>:</w:t>
      </w:r>
      <w:r w:rsidR="00512CD5" w:rsidRPr="001C348C">
        <w:rPr>
          <w:szCs w:val="28"/>
          <w:lang w:val="uk-UA"/>
        </w:rPr>
        <w:t xml:space="preserve"> стрибок у довжину з місця.</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Ці вправи оцінюють базові фізичні якості, включаючи силу, витривалість, швидкість, координацію та гнучкість.</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Кардіореспіраторна витривалість перевіряється за допомогою тесту на витривалість (біг на довгу дистанцію) або за допомогою проб</w:t>
      </w:r>
      <w:r w:rsidR="0032133C" w:rsidRPr="001C348C">
        <w:rPr>
          <w:sz w:val="28"/>
          <w:szCs w:val="28"/>
          <w:lang w:val="uk-UA"/>
        </w:rPr>
        <w:t>и</w:t>
      </w:r>
      <w:r w:rsidRPr="001C348C">
        <w:rPr>
          <w:sz w:val="28"/>
          <w:szCs w:val="28"/>
          <w:lang w:val="uk-UA"/>
        </w:rPr>
        <w:t xml:space="preserve"> Руф'є. Зазвичай студентам вимірюють частоту серцевих скорочень до і після фізичного навантаження, щоб оцінити рівень роботи серця та адаптацію до фізичних зусиль.</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 xml:space="preserve">Окрім фізичних тестів, у Китаї значну увагу приділяють аналізу </w:t>
      </w:r>
      <w:r w:rsidRPr="001C348C">
        <w:rPr>
          <w:sz w:val="28"/>
          <w:szCs w:val="28"/>
          <w:lang w:val="uk-UA"/>
        </w:rPr>
        <w:lastRenderedPageBreak/>
        <w:t>антропометричних даних, таких як зріст, вага та співвідношення цих показників (індекс маси тіла). Це дозволяє виявляти ризики, пов’язані із зайвою вагою або недостатньою масою тіла.</w:t>
      </w:r>
    </w:p>
    <w:p w:rsidR="00512CD5" w:rsidRPr="001C348C" w:rsidRDefault="00512CD5" w:rsidP="008930C8">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Деякі університети використовують сучасні технології, наприклад:</w:t>
      </w:r>
      <w:r w:rsidR="008930C8" w:rsidRPr="001C348C">
        <w:rPr>
          <w:sz w:val="28"/>
          <w:szCs w:val="28"/>
          <w:lang w:val="uk-UA"/>
        </w:rPr>
        <w:t xml:space="preserve"> ф</w:t>
      </w:r>
      <w:r w:rsidRPr="001C348C">
        <w:rPr>
          <w:sz w:val="28"/>
          <w:szCs w:val="28"/>
          <w:lang w:val="uk-UA"/>
        </w:rPr>
        <w:t xml:space="preserve">ітнес-трекери та мобільні додатки для </w:t>
      </w:r>
      <w:r w:rsidR="008930C8" w:rsidRPr="001C348C">
        <w:rPr>
          <w:sz w:val="28"/>
          <w:szCs w:val="28"/>
          <w:lang w:val="uk-UA"/>
        </w:rPr>
        <w:t>моніторингу фізичної активності; л</w:t>
      </w:r>
      <w:r w:rsidRPr="001C348C">
        <w:rPr>
          <w:sz w:val="28"/>
          <w:szCs w:val="28"/>
          <w:lang w:val="uk-UA"/>
        </w:rPr>
        <w:t>абораторні дослідження для оцінки функціонального стану організму (VO</w:t>
      </w:r>
      <w:r w:rsidRPr="001C348C">
        <w:rPr>
          <w:rFonts w:ascii="Cambria Math" w:hAnsi="Cambria Math" w:cs="Cambria Math"/>
          <w:sz w:val="28"/>
          <w:szCs w:val="28"/>
          <w:lang w:val="uk-UA"/>
        </w:rPr>
        <w:t>₂</w:t>
      </w:r>
      <w:r w:rsidRPr="001C348C">
        <w:rPr>
          <w:sz w:val="28"/>
          <w:szCs w:val="28"/>
          <w:lang w:val="uk-UA"/>
        </w:rPr>
        <w:t xml:space="preserve"> max, аналіз м'язової маси тощо).</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Результати тестувань показують середній рівень розвитку фізичних якостей студентської молоді. Ці дані часто залежать від регіону проживання, статі, рівня фізичної активності та способу життя</w:t>
      </w:r>
      <w:r w:rsidR="00162070" w:rsidRPr="001C348C">
        <w:rPr>
          <w:sz w:val="28"/>
          <w:szCs w:val="28"/>
          <w:lang w:val="uk-UA"/>
        </w:rPr>
        <w:t xml:space="preserve"> [</w:t>
      </w:r>
      <w:r w:rsidR="001C348C" w:rsidRPr="001C348C">
        <w:rPr>
          <w:sz w:val="28"/>
          <w:szCs w:val="28"/>
        </w:rPr>
        <w:t>79, 114</w:t>
      </w:r>
      <w:r w:rsidR="00162070" w:rsidRPr="001C348C">
        <w:rPr>
          <w:sz w:val="28"/>
          <w:szCs w:val="28"/>
          <w:lang w:val="uk-UA"/>
        </w:rPr>
        <w:t>]</w:t>
      </w:r>
      <w:r w:rsidRPr="001C348C">
        <w:rPr>
          <w:sz w:val="28"/>
          <w:szCs w:val="28"/>
          <w:lang w:val="uk-UA"/>
        </w:rPr>
        <w:t>.</w:t>
      </w:r>
    </w:p>
    <w:p w:rsidR="0032133C" w:rsidRPr="001C348C" w:rsidRDefault="00512CD5" w:rsidP="0032133C">
      <w:pPr>
        <w:adjustRightInd w:val="0"/>
        <w:snapToGrid w:val="0"/>
        <w:spacing w:line="360" w:lineRule="auto"/>
        <w:ind w:firstLine="708"/>
        <w:rPr>
          <w:szCs w:val="28"/>
          <w:lang w:val="uk-UA"/>
        </w:rPr>
      </w:pPr>
      <w:r w:rsidRPr="001C348C">
        <w:rPr>
          <w:szCs w:val="28"/>
          <w:lang w:val="uk-UA"/>
        </w:rPr>
        <w:t>Середній рівень сили виявляється вищим у студентів, які займаються спортом. У тестах на підтягування хлопці виконують ві</w:t>
      </w:r>
      <w:r w:rsidR="0032133C" w:rsidRPr="001C348C">
        <w:rPr>
          <w:szCs w:val="28"/>
          <w:lang w:val="uk-UA"/>
        </w:rPr>
        <w:t xml:space="preserve">д 6 до 10 повторів у середньому. </w:t>
      </w:r>
      <w:r w:rsidRPr="001C348C">
        <w:rPr>
          <w:szCs w:val="28"/>
          <w:lang w:val="uk-UA"/>
        </w:rPr>
        <w:t>Частина студентів демонструє недостатню силу верхніх кінцівок, що часто пов’язано з малорухливим способом життя.</w:t>
      </w:r>
    </w:p>
    <w:p w:rsidR="00512CD5" w:rsidRPr="001C348C" w:rsidRDefault="00512CD5" w:rsidP="0032133C">
      <w:pPr>
        <w:adjustRightInd w:val="0"/>
        <w:snapToGrid w:val="0"/>
        <w:spacing w:line="360" w:lineRule="auto"/>
        <w:ind w:firstLine="708"/>
        <w:rPr>
          <w:szCs w:val="28"/>
          <w:lang w:val="uk-UA"/>
        </w:rPr>
      </w:pPr>
      <w:r w:rsidRPr="001C348C">
        <w:rPr>
          <w:szCs w:val="28"/>
          <w:lang w:val="uk-UA"/>
        </w:rPr>
        <w:t>Біг на 1000 метрів для хлопців виконується у середньому за 3:30</w:t>
      </w:r>
      <w:r w:rsidR="0032133C" w:rsidRPr="001C348C">
        <w:rPr>
          <w:szCs w:val="28"/>
          <w:lang w:val="uk-UA"/>
        </w:rPr>
        <w:t>-</w:t>
      </w:r>
      <w:r w:rsidRPr="001C348C">
        <w:rPr>
          <w:szCs w:val="28"/>
          <w:lang w:val="uk-UA"/>
        </w:rPr>
        <w:t xml:space="preserve">4:00 хвилини, а на 800 метрів для дівчат </w:t>
      </w:r>
      <w:r w:rsidR="0032133C" w:rsidRPr="001C348C">
        <w:rPr>
          <w:szCs w:val="28"/>
          <w:lang w:val="uk-UA"/>
        </w:rPr>
        <w:t>–</w:t>
      </w:r>
      <w:r w:rsidRPr="001C348C">
        <w:rPr>
          <w:szCs w:val="28"/>
          <w:lang w:val="uk-UA"/>
        </w:rPr>
        <w:t xml:space="preserve"> за 3:20</w:t>
      </w:r>
      <w:r w:rsidR="0032133C" w:rsidRPr="001C348C">
        <w:rPr>
          <w:szCs w:val="28"/>
          <w:lang w:val="uk-UA"/>
        </w:rPr>
        <w:t>-</w:t>
      </w:r>
      <w:r w:rsidRPr="001C348C">
        <w:rPr>
          <w:szCs w:val="28"/>
          <w:lang w:val="uk-UA"/>
        </w:rPr>
        <w:t>3:50 хвилини.</w:t>
      </w:r>
      <w:r w:rsidR="0032133C" w:rsidRPr="001C348C">
        <w:rPr>
          <w:szCs w:val="28"/>
          <w:lang w:val="uk-UA"/>
        </w:rPr>
        <w:t xml:space="preserve"> </w:t>
      </w:r>
      <w:r w:rsidRPr="001C348C">
        <w:rPr>
          <w:szCs w:val="28"/>
          <w:lang w:val="uk-UA"/>
        </w:rPr>
        <w:t>У студентів великих міст витривалість є нижчою, ніж у студентів із сільських регіонів, через знижений рівень щоденної фізичної активності.</w:t>
      </w:r>
    </w:p>
    <w:p w:rsidR="00512CD5" w:rsidRPr="001C348C" w:rsidRDefault="00512CD5" w:rsidP="0032133C">
      <w:pPr>
        <w:adjustRightInd w:val="0"/>
        <w:snapToGrid w:val="0"/>
        <w:spacing w:line="360" w:lineRule="auto"/>
        <w:ind w:firstLine="708"/>
        <w:rPr>
          <w:szCs w:val="28"/>
          <w:lang w:val="uk-UA"/>
        </w:rPr>
      </w:pPr>
      <w:r w:rsidRPr="001C348C">
        <w:rPr>
          <w:szCs w:val="28"/>
          <w:lang w:val="uk-UA"/>
        </w:rPr>
        <w:t>Середній час у бігу на 50 метрів становить 7</w:t>
      </w:r>
      <w:r w:rsidR="0032133C" w:rsidRPr="001C348C">
        <w:rPr>
          <w:szCs w:val="28"/>
          <w:lang w:val="uk-UA"/>
        </w:rPr>
        <w:t>-</w:t>
      </w:r>
      <w:r w:rsidRPr="001C348C">
        <w:rPr>
          <w:szCs w:val="28"/>
          <w:lang w:val="uk-UA"/>
        </w:rPr>
        <w:t>8 секунд для хлопців і 8</w:t>
      </w:r>
      <w:r w:rsidR="0032133C" w:rsidRPr="001C348C">
        <w:rPr>
          <w:szCs w:val="28"/>
          <w:lang w:val="uk-UA"/>
        </w:rPr>
        <w:t>-</w:t>
      </w:r>
      <w:r w:rsidRPr="001C348C">
        <w:rPr>
          <w:szCs w:val="28"/>
          <w:lang w:val="uk-UA"/>
        </w:rPr>
        <w:t>9 секунд для дівчат.</w:t>
      </w:r>
      <w:r w:rsidR="0032133C" w:rsidRPr="001C348C">
        <w:rPr>
          <w:szCs w:val="28"/>
          <w:lang w:val="uk-UA"/>
        </w:rPr>
        <w:t xml:space="preserve"> </w:t>
      </w:r>
      <w:r w:rsidRPr="001C348C">
        <w:rPr>
          <w:szCs w:val="28"/>
          <w:lang w:val="uk-UA"/>
        </w:rPr>
        <w:t>Дефіцит швидкісних якостей часто спостерігається серед студентів, які не беруть участі у спортивних секціях.</w:t>
      </w:r>
    </w:p>
    <w:p w:rsidR="00512CD5" w:rsidRPr="001C348C" w:rsidRDefault="00512CD5" w:rsidP="0032133C">
      <w:pPr>
        <w:adjustRightInd w:val="0"/>
        <w:snapToGrid w:val="0"/>
        <w:spacing w:line="360" w:lineRule="auto"/>
        <w:ind w:firstLine="708"/>
        <w:rPr>
          <w:szCs w:val="28"/>
          <w:lang w:val="uk-UA"/>
        </w:rPr>
      </w:pPr>
      <w:r w:rsidRPr="001C348C">
        <w:rPr>
          <w:szCs w:val="28"/>
          <w:lang w:val="uk-UA"/>
        </w:rPr>
        <w:t>Тести на гнучкість демонструють кращі результати порівняно з іншими країнами, оскільки традиційні китайські практики (тайцзіцюань, ушу) сприяють розвитку рухливості суглобів. Більшість студентів досягають середніх і високих результатів.</w:t>
      </w:r>
    </w:p>
    <w:p w:rsidR="00512CD5" w:rsidRPr="001C348C" w:rsidRDefault="0032133C" w:rsidP="0032133C">
      <w:pPr>
        <w:pStyle w:val="3"/>
        <w:keepNext w:val="0"/>
        <w:widowControl w:val="0"/>
        <w:adjustRightInd w:val="0"/>
        <w:snapToGrid w:val="0"/>
        <w:spacing w:before="0" w:after="0" w:line="360" w:lineRule="auto"/>
        <w:ind w:firstLine="709"/>
        <w:jc w:val="both"/>
        <w:rPr>
          <w:rFonts w:ascii="Times New Roman" w:hAnsi="Times New Roman"/>
          <w:b w:val="0"/>
          <w:bCs w:val="0"/>
          <w:sz w:val="28"/>
          <w:szCs w:val="28"/>
          <w:lang w:val="uk-UA" w:eastAsia="ru-RU"/>
        </w:rPr>
      </w:pPr>
      <w:r w:rsidRPr="001C348C">
        <w:rPr>
          <w:rFonts w:ascii="Times New Roman" w:hAnsi="Times New Roman"/>
          <w:b w:val="0"/>
          <w:bCs w:val="0"/>
          <w:sz w:val="28"/>
          <w:szCs w:val="28"/>
          <w:lang w:val="uk-UA" w:eastAsia="ru-RU"/>
        </w:rPr>
        <w:t xml:space="preserve">До основних факторів, </w:t>
      </w:r>
      <w:r w:rsidR="00512CD5" w:rsidRPr="001C348C">
        <w:rPr>
          <w:rFonts w:ascii="Times New Roman" w:hAnsi="Times New Roman"/>
          <w:b w:val="0"/>
          <w:bCs w:val="0"/>
          <w:sz w:val="28"/>
          <w:szCs w:val="28"/>
          <w:lang w:val="uk-UA" w:eastAsia="ru-RU"/>
        </w:rPr>
        <w:t>що впливають на рівень фізичної підготовленості</w:t>
      </w:r>
      <w:r w:rsidRPr="001C348C">
        <w:rPr>
          <w:rFonts w:ascii="Times New Roman" w:hAnsi="Times New Roman"/>
          <w:b w:val="0"/>
          <w:bCs w:val="0"/>
          <w:sz w:val="28"/>
          <w:szCs w:val="28"/>
          <w:lang w:val="uk-UA" w:eastAsia="ru-RU"/>
        </w:rPr>
        <w:t xml:space="preserve"> молоді Китаю, відносять: освітню</w:t>
      </w:r>
      <w:r w:rsidR="00512CD5" w:rsidRPr="001C348C">
        <w:rPr>
          <w:rFonts w:ascii="Times New Roman" w:hAnsi="Times New Roman"/>
          <w:b w:val="0"/>
          <w:bCs w:val="0"/>
          <w:sz w:val="28"/>
          <w:szCs w:val="28"/>
          <w:lang w:val="uk-UA" w:eastAsia="ru-RU"/>
        </w:rPr>
        <w:t xml:space="preserve"> система</w:t>
      </w:r>
      <w:r w:rsidRPr="001C348C">
        <w:rPr>
          <w:rFonts w:ascii="Times New Roman" w:hAnsi="Times New Roman"/>
          <w:b w:val="0"/>
          <w:bCs w:val="0"/>
          <w:sz w:val="28"/>
          <w:szCs w:val="28"/>
          <w:lang w:val="uk-UA" w:eastAsia="ru-RU"/>
        </w:rPr>
        <w:t xml:space="preserve"> (ф</w:t>
      </w:r>
      <w:r w:rsidR="00512CD5" w:rsidRPr="001C348C">
        <w:rPr>
          <w:rFonts w:ascii="Times New Roman" w:hAnsi="Times New Roman"/>
          <w:b w:val="0"/>
          <w:bCs w:val="0"/>
          <w:sz w:val="28"/>
          <w:szCs w:val="28"/>
          <w:lang w:val="uk-UA" w:eastAsia="ru-RU"/>
        </w:rPr>
        <w:t>ізичне виховання є обов’язковим компонентом навчальної програми в китайських університетах</w:t>
      </w:r>
      <w:r w:rsidRPr="001C348C">
        <w:rPr>
          <w:rFonts w:ascii="Times New Roman" w:hAnsi="Times New Roman"/>
          <w:b w:val="0"/>
          <w:bCs w:val="0"/>
          <w:sz w:val="28"/>
          <w:szCs w:val="28"/>
          <w:lang w:val="uk-UA" w:eastAsia="ru-RU"/>
        </w:rPr>
        <w:t>, с</w:t>
      </w:r>
      <w:r w:rsidR="00512CD5" w:rsidRPr="001C348C">
        <w:rPr>
          <w:rFonts w:ascii="Times New Roman" w:hAnsi="Times New Roman"/>
          <w:b w:val="0"/>
          <w:bCs w:val="0"/>
          <w:sz w:val="28"/>
          <w:szCs w:val="28"/>
          <w:lang w:val="uk-UA" w:eastAsia="ru-RU"/>
        </w:rPr>
        <w:t xml:space="preserve">туденти проходять регулярні тести з фізичної </w:t>
      </w:r>
      <w:r w:rsidR="00512CD5" w:rsidRPr="001C348C">
        <w:rPr>
          <w:rFonts w:ascii="Times New Roman" w:hAnsi="Times New Roman"/>
          <w:b w:val="0"/>
          <w:bCs w:val="0"/>
          <w:sz w:val="28"/>
          <w:szCs w:val="28"/>
          <w:lang w:val="uk-UA" w:eastAsia="ru-RU"/>
        </w:rPr>
        <w:lastRenderedPageBreak/>
        <w:t>підготовленості, а результати впливают</w:t>
      </w:r>
      <w:r w:rsidRPr="001C348C">
        <w:rPr>
          <w:rFonts w:ascii="Times New Roman" w:hAnsi="Times New Roman"/>
          <w:b w:val="0"/>
          <w:bCs w:val="0"/>
          <w:sz w:val="28"/>
          <w:szCs w:val="28"/>
          <w:lang w:val="uk-UA" w:eastAsia="ru-RU"/>
        </w:rPr>
        <w:t>ь на їхню академічну успішність; у</w:t>
      </w:r>
      <w:r w:rsidR="00512CD5" w:rsidRPr="001C348C">
        <w:rPr>
          <w:rFonts w:ascii="Times New Roman" w:hAnsi="Times New Roman"/>
          <w:b w:val="0"/>
          <w:bCs w:val="0"/>
          <w:sz w:val="28"/>
          <w:szCs w:val="28"/>
          <w:lang w:val="uk-UA" w:eastAsia="ru-RU"/>
        </w:rPr>
        <w:t>рбанізація</w:t>
      </w:r>
      <w:r w:rsidRPr="001C348C">
        <w:rPr>
          <w:rFonts w:ascii="Times New Roman" w:hAnsi="Times New Roman"/>
          <w:b w:val="0"/>
          <w:bCs w:val="0"/>
          <w:sz w:val="28"/>
          <w:szCs w:val="28"/>
          <w:lang w:val="uk-UA" w:eastAsia="ru-RU"/>
        </w:rPr>
        <w:t xml:space="preserve"> (м</w:t>
      </w:r>
      <w:r w:rsidR="00512CD5" w:rsidRPr="001C348C">
        <w:rPr>
          <w:rFonts w:ascii="Times New Roman" w:hAnsi="Times New Roman"/>
          <w:b w:val="0"/>
          <w:bCs w:val="0"/>
          <w:sz w:val="28"/>
          <w:szCs w:val="28"/>
          <w:lang w:val="uk-UA" w:eastAsia="ru-RU"/>
        </w:rPr>
        <w:t>олодь із великих міст має нижчі показники фізичної підготовленості через обмежену щоденну активність</w:t>
      </w:r>
      <w:r w:rsidRPr="001C348C">
        <w:rPr>
          <w:rFonts w:ascii="Times New Roman" w:hAnsi="Times New Roman"/>
          <w:b w:val="0"/>
          <w:bCs w:val="0"/>
          <w:sz w:val="28"/>
          <w:szCs w:val="28"/>
          <w:lang w:val="uk-UA" w:eastAsia="ru-RU"/>
        </w:rPr>
        <w:t>, с</w:t>
      </w:r>
      <w:r w:rsidR="00512CD5" w:rsidRPr="001C348C">
        <w:rPr>
          <w:rFonts w:ascii="Times New Roman" w:hAnsi="Times New Roman"/>
          <w:b w:val="0"/>
          <w:bCs w:val="0"/>
          <w:sz w:val="28"/>
          <w:szCs w:val="28"/>
          <w:lang w:val="uk-UA" w:eastAsia="ru-RU"/>
        </w:rPr>
        <w:t>ільська молодь демонструє вищу силу і витривалість через більший рівен</w:t>
      </w:r>
      <w:r w:rsidRPr="001C348C">
        <w:rPr>
          <w:rFonts w:ascii="Times New Roman" w:hAnsi="Times New Roman"/>
          <w:b w:val="0"/>
          <w:bCs w:val="0"/>
          <w:sz w:val="28"/>
          <w:szCs w:val="28"/>
          <w:lang w:val="uk-UA" w:eastAsia="ru-RU"/>
        </w:rPr>
        <w:t>ь природної фізичної активності); т</w:t>
      </w:r>
      <w:r w:rsidR="00512CD5" w:rsidRPr="001C348C">
        <w:rPr>
          <w:rFonts w:ascii="Times New Roman" w:hAnsi="Times New Roman"/>
          <w:b w:val="0"/>
          <w:bCs w:val="0"/>
          <w:sz w:val="28"/>
          <w:szCs w:val="28"/>
          <w:lang w:val="uk-UA" w:eastAsia="ru-RU"/>
        </w:rPr>
        <w:t>ехнології</w:t>
      </w:r>
      <w:r w:rsidRPr="001C348C">
        <w:rPr>
          <w:rFonts w:ascii="Times New Roman" w:hAnsi="Times New Roman"/>
          <w:b w:val="0"/>
          <w:bCs w:val="0"/>
          <w:sz w:val="28"/>
          <w:szCs w:val="28"/>
          <w:lang w:val="uk-UA" w:eastAsia="ru-RU"/>
        </w:rPr>
        <w:t xml:space="preserve"> (п</w:t>
      </w:r>
      <w:r w:rsidR="00512CD5" w:rsidRPr="001C348C">
        <w:rPr>
          <w:rFonts w:ascii="Times New Roman" w:hAnsi="Times New Roman"/>
          <w:b w:val="0"/>
          <w:bCs w:val="0"/>
          <w:sz w:val="28"/>
          <w:szCs w:val="28"/>
          <w:lang w:val="uk-UA" w:eastAsia="ru-RU"/>
        </w:rPr>
        <w:t>оширення мобільних додатків для моніторингу фізичної активності сприяє підвищенню обізнаності про важливість фізичної форми серед молоді</w:t>
      </w:r>
      <w:r w:rsidRPr="001C348C">
        <w:rPr>
          <w:rFonts w:ascii="Times New Roman" w:hAnsi="Times New Roman"/>
          <w:b w:val="0"/>
          <w:bCs w:val="0"/>
          <w:sz w:val="28"/>
          <w:szCs w:val="28"/>
          <w:lang w:val="uk-UA" w:eastAsia="ru-RU"/>
        </w:rPr>
        <w:t>)</w:t>
      </w:r>
      <w:r w:rsidR="00512CD5" w:rsidRPr="001C348C">
        <w:rPr>
          <w:rFonts w:ascii="Times New Roman" w:hAnsi="Times New Roman"/>
          <w:b w:val="0"/>
          <w:bCs w:val="0"/>
          <w:sz w:val="28"/>
          <w:szCs w:val="28"/>
          <w:lang w:val="uk-UA" w:eastAsia="ru-RU"/>
        </w:rPr>
        <w:t>.</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Система оцінки фізичної підготовленості студентів у Китаї є ефективним інструментом для моніторингу фізичного стану молоді. Вона дозволяє не лише оцінювати рівень фізичних якостей, а й виявляти тенденції до погіршення здоров’я, спричинені урбанізацією чи малорухливим способом життя. Незважаючи на позитивні результати у тестах на гнучкість і середні показники в інших дисциплінах, актуальним завданням залишається розвиток витривалості та швидкісно-силових якостей, особливо серед молоді з міських районів</w:t>
      </w:r>
      <w:r w:rsidR="00162070" w:rsidRPr="001C348C">
        <w:rPr>
          <w:sz w:val="28"/>
          <w:szCs w:val="28"/>
          <w:lang w:val="uk-UA"/>
        </w:rPr>
        <w:t xml:space="preserve"> [</w:t>
      </w:r>
      <w:r w:rsidR="001C348C" w:rsidRPr="001C348C">
        <w:rPr>
          <w:sz w:val="28"/>
          <w:szCs w:val="28"/>
        </w:rPr>
        <w:t>57, 65, 71</w:t>
      </w:r>
      <w:r w:rsidR="00162070" w:rsidRPr="001C348C">
        <w:rPr>
          <w:sz w:val="28"/>
          <w:szCs w:val="28"/>
          <w:lang w:val="uk-UA"/>
        </w:rPr>
        <w:t>]</w:t>
      </w:r>
      <w:r w:rsidRPr="001C348C">
        <w:rPr>
          <w:sz w:val="28"/>
          <w:szCs w:val="28"/>
          <w:lang w:val="uk-UA"/>
        </w:rPr>
        <w:t>.</w:t>
      </w:r>
    </w:p>
    <w:p w:rsidR="00512CD5" w:rsidRPr="001C348C" w:rsidRDefault="00512CD5" w:rsidP="009463F3">
      <w:pPr>
        <w:pStyle w:val="a3"/>
        <w:widowControl w:val="0"/>
        <w:adjustRightInd w:val="0"/>
        <w:snapToGrid w:val="0"/>
        <w:spacing w:before="0" w:beforeAutospacing="0" w:after="0" w:afterAutospacing="0" w:line="360" w:lineRule="auto"/>
        <w:ind w:firstLine="709"/>
        <w:jc w:val="both"/>
        <w:rPr>
          <w:sz w:val="28"/>
          <w:szCs w:val="28"/>
          <w:lang w:val="uk-UA"/>
        </w:rPr>
      </w:pPr>
      <w:r w:rsidRPr="001C348C">
        <w:rPr>
          <w:sz w:val="28"/>
          <w:szCs w:val="28"/>
          <w:lang w:val="uk-UA"/>
        </w:rPr>
        <w:t>Інтеграція традиційних і сучасних підходів, а також активізація молоді через спортивні програми здатні підвищити загальний рівень фізичної підготовленості студентів у Китаї.</w:t>
      </w:r>
    </w:p>
    <w:p w:rsidR="00876FD9" w:rsidRPr="001C348C" w:rsidRDefault="0032133C" w:rsidP="00512CD5">
      <w:pPr>
        <w:pStyle w:val="a3"/>
        <w:widowControl w:val="0"/>
        <w:adjustRightInd w:val="0"/>
        <w:snapToGrid w:val="0"/>
        <w:spacing w:before="0" w:beforeAutospacing="0" w:after="0" w:afterAutospacing="0" w:line="360" w:lineRule="auto"/>
        <w:ind w:left="57" w:firstLine="709"/>
        <w:jc w:val="both"/>
        <w:rPr>
          <w:sz w:val="28"/>
          <w:szCs w:val="28"/>
          <w:lang w:val="uk-UA"/>
        </w:rPr>
      </w:pPr>
      <w:r w:rsidRPr="001C348C">
        <w:rPr>
          <w:sz w:val="28"/>
          <w:szCs w:val="28"/>
          <w:lang w:val="uk-UA"/>
        </w:rPr>
        <w:t>У</w:t>
      </w:r>
      <w:r w:rsidR="00876FD9" w:rsidRPr="001C348C">
        <w:rPr>
          <w:sz w:val="28"/>
          <w:szCs w:val="28"/>
          <w:lang w:val="uk-UA"/>
        </w:rPr>
        <w:t xml:space="preserve"> Китаї фізичне виховання є обов’язковим компонентом навчальної програми. Студенти проходять регулярні фізичні тести, які включають біг на 800/1000 м, стрибки в довжину, підтягування або віджимання, а також перевірку гнучкості. Ці тести є обов’язковими для завершення навчання, що стимулює молодь до підтримання належного рівня фізичної форми.</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rPr>
      </w:pPr>
      <w:r w:rsidRPr="001C348C">
        <w:rPr>
          <w:sz w:val="28"/>
          <w:szCs w:val="28"/>
          <w:lang w:val="uk-UA"/>
        </w:rPr>
        <w:t>Інтенсивна урбанізація в Китаї сприяє зміні способу життя. Молодь, яка живе в мегаполісах, часто має низький рівень повсякденної фізичної активності через великий навчальний і соціальний стрес. У той же час у сільських регіонах фізична активність є вищою завдяки участі у сільськогосподарських роботах та активному способу життя.</w:t>
      </w:r>
      <w:r w:rsidR="005B7C48" w:rsidRPr="001C348C">
        <w:rPr>
          <w:sz w:val="28"/>
          <w:szCs w:val="28"/>
          <w:lang w:val="uk-UA"/>
        </w:rPr>
        <w:t xml:space="preserve"> </w:t>
      </w:r>
      <w:r w:rsidRPr="001C348C">
        <w:rPr>
          <w:sz w:val="28"/>
          <w:szCs w:val="28"/>
          <w:lang w:val="uk-UA"/>
        </w:rPr>
        <w:t xml:space="preserve">Сучасні технології, такі як смартфони та комп’ютери, сприяють поширенню </w:t>
      </w:r>
      <w:r w:rsidRPr="001C348C">
        <w:rPr>
          <w:sz w:val="28"/>
          <w:szCs w:val="28"/>
          <w:lang w:val="uk-UA"/>
        </w:rPr>
        <w:lastRenderedPageBreak/>
        <w:t>сидячого способу життя серед студентів. Час, проведений за екранами, значно скорочує час для занять спортом</w:t>
      </w:r>
      <w:r w:rsidR="00162070" w:rsidRPr="001C348C">
        <w:rPr>
          <w:sz w:val="28"/>
          <w:szCs w:val="28"/>
          <w:lang w:val="uk-UA"/>
        </w:rPr>
        <w:t xml:space="preserve"> [</w:t>
      </w:r>
      <w:r w:rsidR="001C348C" w:rsidRPr="001C348C">
        <w:rPr>
          <w:sz w:val="28"/>
          <w:szCs w:val="28"/>
        </w:rPr>
        <w:t>58, 64</w:t>
      </w:r>
      <w:r w:rsidR="00162070" w:rsidRPr="001C348C">
        <w:rPr>
          <w:sz w:val="28"/>
          <w:szCs w:val="28"/>
          <w:lang w:val="uk-UA"/>
        </w:rPr>
        <w:t>]</w:t>
      </w:r>
      <w:r w:rsidRPr="001C348C">
        <w:rPr>
          <w:sz w:val="28"/>
          <w:szCs w:val="28"/>
          <w:lang w:val="uk-UA"/>
        </w:rPr>
        <w:t>.</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rPr>
      </w:pPr>
      <w:r w:rsidRPr="001C348C">
        <w:rPr>
          <w:sz w:val="28"/>
          <w:szCs w:val="28"/>
          <w:lang w:val="uk-UA"/>
        </w:rPr>
        <w:t>Раціон студентів Китаю традиційно багатий на овочі, рис, рибу, однак зростання популярності фастфуду негативно впливає на фізичний стан молоді. Надмірне споживання жирів і цукру призводить до появи тенденцій до збільшення маси тіла.</w:t>
      </w:r>
    </w:p>
    <w:p w:rsidR="00876FD9" w:rsidRPr="001C348C" w:rsidRDefault="00876FD9" w:rsidP="00512CD5">
      <w:pPr>
        <w:pStyle w:val="a3"/>
        <w:widowControl w:val="0"/>
        <w:adjustRightInd w:val="0"/>
        <w:snapToGrid w:val="0"/>
        <w:spacing w:before="0" w:beforeAutospacing="0" w:after="0" w:afterAutospacing="0" w:line="360" w:lineRule="auto"/>
        <w:ind w:left="57" w:firstLine="709"/>
        <w:jc w:val="both"/>
        <w:rPr>
          <w:sz w:val="28"/>
          <w:szCs w:val="28"/>
          <w:lang w:val="uk-UA"/>
        </w:rPr>
      </w:pPr>
      <w:r w:rsidRPr="001C348C">
        <w:rPr>
          <w:sz w:val="28"/>
          <w:szCs w:val="28"/>
          <w:lang w:val="uk-UA"/>
        </w:rPr>
        <w:t>Для заохочення студентів до активного способу життя важливо розвивати спортивну інфраструктуру, включаючи стадіони, тренажерні зали та відкриті майданчики</w:t>
      </w:r>
      <w:r w:rsidR="001C348C" w:rsidRPr="001C348C">
        <w:rPr>
          <w:sz w:val="28"/>
          <w:szCs w:val="28"/>
        </w:rPr>
        <w:t xml:space="preserve"> </w:t>
      </w:r>
      <w:r w:rsidR="001C348C" w:rsidRPr="001C348C">
        <w:rPr>
          <w:sz w:val="28"/>
          <w:szCs w:val="28"/>
          <w:lang w:val="uk-UA"/>
        </w:rPr>
        <w:t>[</w:t>
      </w:r>
      <w:r w:rsidR="001C348C" w:rsidRPr="001C348C">
        <w:rPr>
          <w:sz w:val="28"/>
          <w:szCs w:val="28"/>
        </w:rPr>
        <w:t>2, 27, 102</w:t>
      </w:r>
      <w:r w:rsidR="001C348C" w:rsidRPr="001C348C">
        <w:rPr>
          <w:sz w:val="28"/>
          <w:szCs w:val="28"/>
          <w:lang w:val="uk-UA"/>
        </w:rPr>
        <w:t>]</w:t>
      </w:r>
      <w:r w:rsidRPr="001C348C">
        <w:rPr>
          <w:sz w:val="28"/>
          <w:szCs w:val="28"/>
          <w:lang w:val="uk-UA"/>
        </w:rPr>
        <w:t>.</w:t>
      </w:r>
      <w:r w:rsidR="005B7C48" w:rsidRPr="001C348C">
        <w:rPr>
          <w:sz w:val="28"/>
          <w:szCs w:val="28"/>
          <w:lang w:val="uk-UA"/>
        </w:rPr>
        <w:t xml:space="preserve"> </w:t>
      </w:r>
      <w:r w:rsidRPr="001C348C">
        <w:rPr>
          <w:sz w:val="28"/>
          <w:szCs w:val="28"/>
          <w:lang w:val="uk-UA"/>
        </w:rPr>
        <w:t>Використання сучасних технологій, таких як мобільні додатки для відстеження фізичної активності, може підвищити мотивацію студентів до занять спортом</w:t>
      </w:r>
      <w:r w:rsidR="00557661" w:rsidRPr="00557661">
        <w:rPr>
          <w:sz w:val="28"/>
          <w:szCs w:val="28"/>
        </w:rPr>
        <w:t xml:space="preserve"> </w:t>
      </w:r>
      <w:r w:rsidR="00557661" w:rsidRPr="001C348C">
        <w:rPr>
          <w:sz w:val="28"/>
          <w:szCs w:val="28"/>
          <w:lang w:val="uk-UA"/>
        </w:rPr>
        <w:t>[</w:t>
      </w:r>
      <w:r w:rsidR="00557661">
        <w:rPr>
          <w:sz w:val="28"/>
          <w:szCs w:val="28"/>
        </w:rPr>
        <w:t>9, 61,</w:t>
      </w:r>
      <w:r w:rsidR="00557661" w:rsidRPr="00557661">
        <w:rPr>
          <w:sz w:val="28"/>
          <w:szCs w:val="28"/>
        </w:rPr>
        <w:t xml:space="preserve"> </w:t>
      </w:r>
      <w:r w:rsidR="00557661">
        <w:rPr>
          <w:sz w:val="28"/>
          <w:szCs w:val="28"/>
        </w:rPr>
        <w:t>85</w:t>
      </w:r>
      <w:r w:rsidR="00557661" w:rsidRPr="001C348C">
        <w:rPr>
          <w:sz w:val="28"/>
          <w:szCs w:val="28"/>
          <w:lang w:val="uk-UA"/>
        </w:rPr>
        <w:t>]</w:t>
      </w:r>
      <w:r w:rsidRPr="001C348C">
        <w:rPr>
          <w:sz w:val="28"/>
          <w:szCs w:val="28"/>
          <w:lang w:val="uk-UA"/>
        </w:rPr>
        <w:t>.</w:t>
      </w:r>
      <w:r w:rsidR="005B7C48" w:rsidRPr="001C348C">
        <w:rPr>
          <w:sz w:val="28"/>
          <w:szCs w:val="28"/>
          <w:lang w:val="uk-UA"/>
        </w:rPr>
        <w:t xml:space="preserve"> </w:t>
      </w:r>
      <w:r w:rsidRPr="001C348C">
        <w:rPr>
          <w:sz w:val="28"/>
          <w:szCs w:val="28"/>
          <w:lang w:val="uk-UA"/>
        </w:rPr>
        <w:t>Фізичні програми повинні враховувати індивідуальні потреби та рівень підготовленості кожного студента</w:t>
      </w:r>
      <w:r w:rsidR="00162070" w:rsidRPr="001C348C">
        <w:rPr>
          <w:sz w:val="28"/>
          <w:szCs w:val="28"/>
          <w:lang w:val="uk-UA"/>
        </w:rPr>
        <w:t xml:space="preserve"> [</w:t>
      </w:r>
      <w:r w:rsidR="001C348C" w:rsidRPr="001C348C">
        <w:rPr>
          <w:sz w:val="28"/>
          <w:szCs w:val="28"/>
        </w:rPr>
        <w:t>59, 100, 111</w:t>
      </w:r>
      <w:r w:rsidR="00162070" w:rsidRPr="001C348C">
        <w:rPr>
          <w:sz w:val="28"/>
          <w:szCs w:val="28"/>
          <w:lang w:val="uk-UA"/>
        </w:rPr>
        <w:t>]</w:t>
      </w:r>
      <w:r w:rsidRPr="001C348C">
        <w:rPr>
          <w:sz w:val="28"/>
          <w:szCs w:val="28"/>
          <w:lang w:val="uk-UA"/>
        </w:rPr>
        <w:t>.</w:t>
      </w:r>
    </w:p>
    <w:p w:rsidR="00876FD9" w:rsidRPr="005F01FC" w:rsidRDefault="00512CD5" w:rsidP="00512CD5">
      <w:pPr>
        <w:pStyle w:val="a3"/>
        <w:widowControl w:val="0"/>
        <w:adjustRightInd w:val="0"/>
        <w:snapToGrid w:val="0"/>
        <w:spacing w:before="0" w:beforeAutospacing="0" w:after="0" w:afterAutospacing="0" w:line="360" w:lineRule="auto"/>
        <w:ind w:left="57" w:firstLine="709"/>
        <w:jc w:val="both"/>
        <w:rPr>
          <w:sz w:val="28"/>
          <w:szCs w:val="28"/>
          <w:lang w:val="uk-UA"/>
        </w:rPr>
      </w:pPr>
      <w:r w:rsidRPr="001C348C">
        <w:rPr>
          <w:sz w:val="28"/>
          <w:szCs w:val="28"/>
          <w:lang w:val="uk-UA"/>
        </w:rPr>
        <w:t>Таким чином, р</w:t>
      </w:r>
      <w:r w:rsidR="00876FD9" w:rsidRPr="001C348C">
        <w:rPr>
          <w:sz w:val="28"/>
          <w:szCs w:val="28"/>
          <w:lang w:val="uk-UA"/>
        </w:rPr>
        <w:t xml:space="preserve">івень фізичної підготовленості студентської молоді Китаю залежить від багатьох факторів, включаючи систему освіти, культурні традиції, урбанізацію та </w:t>
      </w:r>
      <w:r w:rsidR="00876FD9" w:rsidRPr="005F01FC">
        <w:rPr>
          <w:sz w:val="28"/>
          <w:szCs w:val="28"/>
          <w:lang w:val="uk-UA"/>
        </w:rPr>
        <w:t>спосіб життя. Хоча традиційні методи фізичної активності забезпечують високий рівень гнучкості та координації, низький рівень м'язової сили й витривалості потребує корекції. Інтеграція сучасних підходів і розробка адаптивних програм сприятиме підвищенню фізичної підготовленості китайських студентів і збереженню їхнього здоров’я.</w:t>
      </w:r>
    </w:p>
    <w:p w:rsidR="008930C8" w:rsidRPr="005F01FC" w:rsidRDefault="008930C8" w:rsidP="00DB2CDB">
      <w:pPr>
        <w:pStyle w:val="af6"/>
        <w:spacing w:before="0" w:beforeAutospacing="0" w:after="0" w:afterAutospacing="0" w:line="360" w:lineRule="auto"/>
        <w:ind w:firstLine="709"/>
        <w:jc w:val="both"/>
        <w:rPr>
          <w:b/>
          <w:sz w:val="28"/>
          <w:szCs w:val="28"/>
          <w:lang w:val="uk-UA" w:eastAsia="en-US"/>
        </w:rPr>
      </w:pPr>
    </w:p>
    <w:p w:rsidR="00CD71D2" w:rsidRPr="005F01FC" w:rsidRDefault="00CD71D2" w:rsidP="00DB2CDB">
      <w:pPr>
        <w:pStyle w:val="af6"/>
        <w:spacing w:before="0" w:beforeAutospacing="0" w:after="0" w:afterAutospacing="0" w:line="360" w:lineRule="auto"/>
        <w:ind w:firstLine="709"/>
        <w:jc w:val="both"/>
        <w:rPr>
          <w:b/>
          <w:bCs/>
          <w:sz w:val="28"/>
          <w:szCs w:val="28"/>
          <w:lang w:val="uk-UA"/>
        </w:rPr>
      </w:pPr>
      <w:r w:rsidRPr="005F01FC">
        <w:rPr>
          <w:b/>
          <w:sz w:val="28"/>
          <w:szCs w:val="28"/>
          <w:lang w:val="uk-UA" w:eastAsia="en-US"/>
        </w:rPr>
        <w:t>1.</w:t>
      </w:r>
      <w:r w:rsidR="00D51EDE" w:rsidRPr="005F01FC">
        <w:rPr>
          <w:b/>
          <w:sz w:val="28"/>
          <w:szCs w:val="28"/>
          <w:lang w:val="uk-UA" w:eastAsia="en-US"/>
        </w:rPr>
        <w:t>4</w:t>
      </w:r>
      <w:r w:rsidRPr="005F01FC">
        <w:rPr>
          <w:b/>
          <w:sz w:val="28"/>
          <w:szCs w:val="28"/>
          <w:lang w:val="uk-UA" w:eastAsia="en-US"/>
        </w:rPr>
        <w:t xml:space="preserve">. </w:t>
      </w:r>
      <w:r w:rsidR="00876FD9" w:rsidRPr="005F01FC">
        <w:rPr>
          <w:b/>
          <w:sz w:val="28"/>
          <w:szCs w:val="28"/>
          <w:lang w:val="uk-UA" w:eastAsia="en-US"/>
        </w:rPr>
        <w:t>Особливості занять веслувальним спортом для підвищення рівня фізичної підготовленості юнаків 1</w:t>
      </w:r>
      <w:r w:rsidR="004421B3" w:rsidRPr="005F01FC">
        <w:rPr>
          <w:b/>
          <w:sz w:val="28"/>
          <w:szCs w:val="28"/>
          <w:lang w:val="uk-UA" w:eastAsia="en-US"/>
        </w:rPr>
        <w:t>8</w:t>
      </w:r>
      <w:r w:rsidR="00876FD9" w:rsidRPr="005F01FC">
        <w:rPr>
          <w:b/>
          <w:sz w:val="28"/>
          <w:szCs w:val="28"/>
          <w:lang w:val="uk-UA" w:eastAsia="en-US"/>
        </w:rPr>
        <w:t>-21 років</w:t>
      </w:r>
    </w:p>
    <w:p w:rsidR="00B33AFB" w:rsidRPr="005F01FC" w:rsidRDefault="00B33AFB" w:rsidP="005B7C48">
      <w:pPr>
        <w:adjustRightInd w:val="0"/>
        <w:snapToGrid w:val="0"/>
        <w:spacing w:line="360" w:lineRule="auto"/>
        <w:ind w:firstLine="709"/>
        <w:rPr>
          <w:szCs w:val="28"/>
          <w:lang w:val="uk-UA" w:eastAsia="uk-UA"/>
        </w:rPr>
      </w:pP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 xml:space="preserve">Веслувальний спорт є одним із видів фізичної активності, що ефективно розвиває фізичну витривалість, силу, координацію та забезпечує гармонійний розвиток усіх основних груп м’язів. У юнацькому віці, який характеризується активним фізичним розвитком та формуванням основних функціональних систем організму, заняття веслуванням мають значний </w:t>
      </w:r>
      <w:r w:rsidRPr="005F01FC">
        <w:rPr>
          <w:sz w:val="28"/>
          <w:szCs w:val="28"/>
          <w:lang w:val="uk-UA"/>
        </w:rPr>
        <w:lastRenderedPageBreak/>
        <w:t>вплив на рівень фізичної підготовленості. Розвиток веслувального спорту як елемента фізичного виховання може бути важливим інструментом для підвищення здоров’я та фізичної форми юнаків 1</w:t>
      </w:r>
      <w:r w:rsidR="004421B3" w:rsidRPr="005F01FC">
        <w:rPr>
          <w:sz w:val="28"/>
          <w:szCs w:val="28"/>
          <w:lang w:val="uk-UA"/>
        </w:rPr>
        <w:t>8</w:t>
      </w:r>
      <w:r w:rsidR="00DB2CDB" w:rsidRPr="005F01FC">
        <w:rPr>
          <w:sz w:val="28"/>
          <w:szCs w:val="28"/>
          <w:lang w:val="uk-UA"/>
        </w:rPr>
        <w:t>-</w:t>
      </w:r>
      <w:r w:rsidRPr="005F01FC">
        <w:rPr>
          <w:sz w:val="28"/>
          <w:szCs w:val="28"/>
          <w:lang w:val="uk-UA"/>
        </w:rPr>
        <w:t>21 років</w:t>
      </w:r>
      <w:r w:rsidR="00162070" w:rsidRPr="005F01FC">
        <w:rPr>
          <w:sz w:val="28"/>
          <w:szCs w:val="28"/>
          <w:lang w:val="uk-UA"/>
        </w:rPr>
        <w:t xml:space="preserve"> [</w:t>
      </w:r>
      <w:r w:rsidR="005F01FC" w:rsidRPr="005F01FC">
        <w:rPr>
          <w:sz w:val="28"/>
          <w:szCs w:val="28"/>
        </w:rPr>
        <w:t>11</w:t>
      </w:r>
      <w:r w:rsidR="00162070" w:rsidRPr="005F01FC">
        <w:rPr>
          <w:sz w:val="28"/>
          <w:szCs w:val="28"/>
          <w:lang w:val="uk-UA"/>
        </w:rPr>
        <w:t>]</w:t>
      </w:r>
      <w:r w:rsidRPr="005F01FC">
        <w:rPr>
          <w:sz w:val="28"/>
          <w:szCs w:val="28"/>
          <w:lang w:val="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Веслувальний спорт об’єднує види діяльності, пов’язані з подоланням водного середовища за допомогою спеціального спорядження (каное, байдарки, академічні човни). Основні типи веслувального спорту включають:</w:t>
      </w:r>
    </w:p>
    <w:p w:rsidR="00D451AF" w:rsidRPr="005F01FC" w:rsidRDefault="00D451AF" w:rsidP="00D40B06">
      <w:pPr>
        <w:numPr>
          <w:ilvl w:val="0"/>
          <w:numId w:val="16"/>
        </w:numPr>
        <w:adjustRightInd w:val="0"/>
        <w:snapToGrid w:val="0"/>
        <w:spacing w:line="360" w:lineRule="auto"/>
        <w:ind w:left="0" w:firstLine="709"/>
        <w:rPr>
          <w:szCs w:val="28"/>
          <w:lang w:val="uk-UA" w:eastAsia="uk-UA"/>
        </w:rPr>
      </w:pPr>
      <w:r w:rsidRPr="005F01FC">
        <w:rPr>
          <w:lang w:eastAsia="uk-UA"/>
        </w:rPr>
        <w:t>Веслування на байдарках і каное:</w:t>
      </w:r>
      <w:r w:rsidRPr="005F01FC">
        <w:rPr>
          <w:szCs w:val="28"/>
          <w:lang w:val="uk-UA" w:eastAsia="uk-UA"/>
        </w:rPr>
        <w:t xml:space="preserve"> вид спорту, що акцентує увагу на розвитку сили верхніх і нижніх кінцівок.</w:t>
      </w:r>
    </w:p>
    <w:p w:rsidR="00D451AF" w:rsidRPr="005F01FC" w:rsidRDefault="00D451AF" w:rsidP="00D40B06">
      <w:pPr>
        <w:numPr>
          <w:ilvl w:val="0"/>
          <w:numId w:val="16"/>
        </w:numPr>
        <w:adjustRightInd w:val="0"/>
        <w:snapToGrid w:val="0"/>
        <w:spacing w:line="360" w:lineRule="auto"/>
        <w:ind w:left="0" w:firstLine="709"/>
        <w:rPr>
          <w:szCs w:val="28"/>
          <w:lang w:val="uk-UA" w:eastAsia="uk-UA"/>
        </w:rPr>
      </w:pPr>
      <w:r w:rsidRPr="005F01FC">
        <w:rPr>
          <w:lang w:val="uk-UA" w:eastAsia="uk-UA"/>
        </w:rPr>
        <w:t>Академічне веслування:</w:t>
      </w:r>
      <w:r w:rsidRPr="005F01FC">
        <w:rPr>
          <w:szCs w:val="28"/>
          <w:lang w:val="uk-UA" w:eastAsia="uk-UA"/>
        </w:rPr>
        <w:t xml:space="preserve"> комплексний вид спорту, що забезпечує гармонійний розвиток усіх груп м’язів і функціональних систем організму.</w:t>
      </w:r>
    </w:p>
    <w:p w:rsidR="0048615E" w:rsidRPr="005F01FC" w:rsidRDefault="0048615E" w:rsidP="0048615E">
      <w:pPr>
        <w:numPr>
          <w:ilvl w:val="0"/>
          <w:numId w:val="16"/>
        </w:numPr>
        <w:adjustRightInd w:val="0"/>
        <w:snapToGrid w:val="0"/>
        <w:spacing w:line="360" w:lineRule="auto"/>
        <w:ind w:left="0" w:firstLine="709"/>
        <w:rPr>
          <w:szCs w:val="28"/>
          <w:lang w:val="uk-UA" w:eastAsia="uk-UA"/>
        </w:rPr>
      </w:pPr>
      <w:r w:rsidRPr="005F01FC">
        <w:rPr>
          <w:szCs w:val="28"/>
          <w:lang w:val="uk-UA" w:eastAsia="uk-UA"/>
        </w:rPr>
        <w:t xml:space="preserve">Веслування </w:t>
      </w:r>
      <w:r w:rsidRPr="005F01FC">
        <w:rPr>
          <w:szCs w:val="28"/>
        </w:rPr>
        <w:t>на човнах «Дракон»</w:t>
      </w:r>
      <w:r w:rsidRPr="005F01FC">
        <w:rPr>
          <w:szCs w:val="28"/>
          <w:lang w:val="uk-UA"/>
        </w:rPr>
        <w:t>.</w:t>
      </w:r>
    </w:p>
    <w:p w:rsidR="0048615E" w:rsidRPr="005F01FC" w:rsidRDefault="0048615E" w:rsidP="0048615E">
      <w:pPr>
        <w:spacing w:line="360" w:lineRule="auto"/>
        <w:ind w:firstLine="709"/>
        <w:rPr>
          <w:szCs w:val="28"/>
          <w:lang w:val="uk-UA"/>
        </w:rPr>
      </w:pPr>
      <w:r w:rsidRPr="005F01FC">
        <w:rPr>
          <w:szCs w:val="28"/>
          <w:lang w:val="uk-UA"/>
        </w:rPr>
        <w:t>Веслування на човнах «Дракон» має глибоке коріння в китайській культурі, але останніми десятиліттями воно стало не лише символом традицій, а й популярним видом спорту серед молоді, зокрема студентів. Його поширення у студентському середовищі обумовлене доступністю, видовищністю та унікальним поєднанням фізичного розвитку і командної співпраці</w:t>
      </w:r>
      <w:r w:rsidR="00162070" w:rsidRPr="005F01FC">
        <w:rPr>
          <w:szCs w:val="28"/>
          <w:lang w:val="uk-UA"/>
        </w:rPr>
        <w:t xml:space="preserve"> [</w:t>
      </w:r>
      <w:r w:rsidR="005F01FC" w:rsidRPr="005F01FC">
        <w:rPr>
          <w:szCs w:val="28"/>
          <w:lang w:val="uk-UA"/>
        </w:rPr>
        <w:t>31, 77, 82</w:t>
      </w:r>
      <w:r w:rsidR="00162070" w:rsidRPr="005F01FC">
        <w:rPr>
          <w:szCs w:val="28"/>
          <w:lang w:val="uk-UA"/>
        </w:rPr>
        <w:t>]</w:t>
      </w:r>
      <w:r w:rsidRPr="005F01FC">
        <w:rPr>
          <w:szCs w:val="28"/>
          <w:lang w:val="uk-UA"/>
        </w:rPr>
        <w:t>.</w:t>
      </w:r>
    </w:p>
    <w:p w:rsidR="0048615E" w:rsidRPr="005F01FC" w:rsidRDefault="0048615E" w:rsidP="0048615E">
      <w:pPr>
        <w:spacing w:line="360" w:lineRule="auto"/>
        <w:ind w:firstLine="709"/>
        <w:rPr>
          <w:szCs w:val="28"/>
          <w:lang w:val="uk-UA"/>
        </w:rPr>
      </w:pPr>
      <w:r w:rsidRPr="005F01FC">
        <w:rPr>
          <w:szCs w:val="28"/>
          <w:lang w:val="uk-UA"/>
        </w:rPr>
        <w:t>Університети Китаю активно впроваджують веслування як засіб всебічного розвитку молоді, що сприяє формуванню здорового способу життя, підвищенню фізичної підготовки та створенню соціальних зв’язків.</w:t>
      </w:r>
    </w:p>
    <w:p w:rsidR="0048615E" w:rsidRPr="005F01FC" w:rsidRDefault="0048615E" w:rsidP="0048615E">
      <w:pPr>
        <w:spacing w:line="360" w:lineRule="auto"/>
        <w:ind w:firstLine="709"/>
        <w:rPr>
          <w:szCs w:val="28"/>
          <w:lang w:val="uk-UA"/>
        </w:rPr>
      </w:pPr>
      <w:r w:rsidRPr="005F01FC">
        <w:rPr>
          <w:szCs w:val="28"/>
          <w:lang w:val="uk-UA"/>
        </w:rPr>
        <w:t>Веслування серед студентів Китаю відіграє кілька ключових ролей:</w:t>
      </w:r>
    </w:p>
    <w:p w:rsidR="0048615E" w:rsidRPr="005F01FC" w:rsidRDefault="0048615E" w:rsidP="0048615E">
      <w:pPr>
        <w:widowControl/>
        <w:numPr>
          <w:ilvl w:val="0"/>
          <w:numId w:val="34"/>
        </w:numPr>
        <w:spacing w:line="360" w:lineRule="auto"/>
        <w:ind w:left="0" w:firstLine="709"/>
        <w:rPr>
          <w:szCs w:val="28"/>
          <w:lang w:val="uk-UA"/>
        </w:rPr>
      </w:pPr>
      <w:r w:rsidRPr="005F01FC">
        <w:rPr>
          <w:bCs/>
          <w:szCs w:val="28"/>
          <w:lang w:val="uk-UA"/>
        </w:rPr>
        <w:t>Фізичний розвиток</w:t>
      </w:r>
      <w:r w:rsidRPr="005F01FC">
        <w:rPr>
          <w:szCs w:val="28"/>
          <w:lang w:val="uk-UA"/>
        </w:rPr>
        <w:t>: сприяє покращенню кардіореспіраторної витривалості, зміцненню м’язів і підвищенню координації.</w:t>
      </w:r>
    </w:p>
    <w:p w:rsidR="0048615E" w:rsidRPr="005F01FC" w:rsidRDefault="0048615E" w:rsidP="0048615E">
      <w:pPr>
        <w:widowControl/>
        <w:numPr>
          <w:ilvl w:val="0"/>
          <w:numId w:val="34"/>
        </w:numPr>
        <w:spacing w:line="360" w:lineRule="auto"/>
        <w:ind w:left="0" w:firstLine="709"/>
        <w:rPr>
          <w:szCs w:val="28"/>
          <w:lang w:val="uk-UA"/>
        </w:rPr>
      </w:pPr>
      <w:r w:rsidRPr="005F01FC">
        <w:rPr>
          <w:bCs/>
          <w:szCs w:val="28"/>
          <w:lang w:val="uk-UA"/>
        </w:rPr>
        <w:t>Психологічна адаптація</w:t>
      </w:r>
      <w:r w:rsidRPr="005F01FC">
        <w:rPr>
          <w:szCs w:val="28"/>
          <w:lang w:val="uk-UA"/>
        </w:rPr>
        <w:t>: командна співпраця у веслувальних змаганнях допомагає студентам долати стрес, розвивати лідерські якості та працювати в групі.</w:t>
      </w:r>
    </w:p>
    <w:p w:rsidR="0048615E" w:rsidRPr="005F01FC" w:rsidRDefault="0048615E" w:rsidP="0048615E">
      <w:pPr>
        <w:widowControl/>
        <w:numPr>
          <w:ilvl w:val="0"/>
          <w:numId w:val="34"/>
        </w:numPr>
        <w:spacing w:line="360" w:lineRule="auto"/>
        <w:ind w:left="0" w:firstLine="709"/>
        <w:rPr>
          <w:szCs w:val="28"/>
          <w:lang w:val="uk-UA"/>
        </w:rPr>
      </w:pPr>
      <w:r w:rsidRPr="005F01FC">
        <w:rPr>
          <w:bCs/>
          <w:szCs w:val="28"/>
          <w:lang w:val="uk-UA"/>
        </w:rPr>
        <w:t>Культурне виховання</w:t>
      </w:r>
      <w:r w:rsidRPr="005F01FC">
        <w:rPr>
          <w:szCs w:val="28"/>
          <w:lang w:val="uk-UA"/>
        </w:rPr>
        <w:t>: участь у традиційних змаганнях на човнах "Дракон" підсилює культурну ідентичність студентів, зокрема під час святкових фестивалів.</w:t>
      </w:r>
    </w:p>
    <w:p w:rsidR="0048615E" w:rsidRPr="005F01FC" w:rsidRDefault="0048615E" w:rsidP="0048615E">
      <w:pPr>
        <w:widowControl/>
        <w:numPr>
          <w:ilvl w:val="0"/>
          <w:numId w:val="34"/>
        </w:numPr>
        <w:spacing w:line="360" w:lineRule="auto"/>
        <w:ind w:left="0" w:firstLine="709"/>
        <w:rPr>
          <w:szCs w:val="28"/>
          <w:lang w:val="uk-UA"/>
        </w:rPr>
      </w:pPr>
      <w:r w:rsidRPr="005F01FC">
        <w:rPr>
          <w:bCs/>
          <w:szCs w:val="28"/>
          <w:lang w:val="uk-UA"/>
        </w:rPr>
        <w:lastRenderedPageBreak/>
        <w:t>Міжнародна інтеграція</w:t>
      </w:r>
      <w:r w:rsidRPr="005F01FC">
        <w:rPr>
          <w:szCs w:val="28"/>
          <w:lang w:val="uk-UA"/>
        </w:rPr>
        <w:t>: багато китайських університетів беруть участь у міжнародних змаганнях, що дозволяє популяризувати китайську культуру на світовій арені.</w:t>
      </w:r>
    </w:p>
    <w:p w:rsidR="0048615E" w:rsidRPr="005F01FC" w:rsidRDefault="0048615E" w:rsidP="0048615E">
      <w:pPr>
        <w:spacing w:line="360" w:lineRule="auto"/>
        <w:ind w:firstLine="709"/>
        <w:rPr>
          <w:szCs w:val="28"/>
          <w:lang w:val="uk-UA"/>
        </w:rPr>
      </w:pPr>
      <w:r w:rsidRPr="005F01FC">
        <w:rPr>
          <w:szCs w:val="28"/>
          <w:lang w:val="uk-UA"/>
        </w:rPr>
        <w:t>Університети Китаю активно підтримують веслування через створення спортивних клубів, фінансування змагань та участь у фестивалях. Наприклад, змагання у форматі міжуніверситетських турнірів збирають сотні учасників і сприяють здоровій конкуренції.</w:t>
      </w:r>
    </w:p>
    <w:p w:rsidR="0048615E" w:rsidRPr="005F01FC" w:rsidRDefault="0048615E" w:rsidP="0048615E">
      <w:pPr>
        <w:spacing w:line="360" w:lineRule="auto"/>
        <w:ind w:firstLine="709"/>
        <w:rPr>
          <w:szCs w:val="28"/>
          <w:lang w:val="uk-UA"/>
        </w:rPr>
      </w:pPr>
      <w:r w:rsidRPr="005F01FC">
        <w:rPr>
          <w:szCs w:val="28"/>
          <w:lang w:val="uk-UA"/>
        </w:rPr>
        <w:t>Масштабні ініціативи, такі як Китайська асоціація веслування, організовують щорічні турніри, в яких беруть участь студенти з різних регіонів. Університети також залучають професійних тренерів для вдосконалення технічних навичок спортсменів.</w:t>
      </w:r>
    </w:p>
    <w:p w:rsidR="0048615E" w:rsidRPr="005F01FC" w:rsidRDefault="0048615E" w:rsidP="0048615E">
      <w:pPr>
        <w:spacing w:line="360" w:lineRule="auto"/>
        <w:ind w:firstLine="709"/>
        <w:rPr>
          <w:szCs w:val="28"/>
          <w:lang w:val="uk-UA"/>
        </w:rPr>
      </w:pPr>
      <w:r w:rsidRPr="005F01FC">
        <w:rPr>
          <w:szCs w:val="28"/>
          <w:lang w:val="uk-UA"/>
        </w:rPr>
        <w:t>Веслування на човнах «Дракон»</w:t>
      </w:r>
      <w:r w:rsidR="004B4BEF" w:rsidRPr="005F01FC">
        <w:rPr>
          <w:szCs w:val="28"/>
          <w:lang w:val="uk-UA"/>
        </w:rPr>
        <w:t xml:space="preserve"> </w:t>
      </w:r>
      <w:r w:rsidRPr="005F01FC">
        <w:rPr>
          <w:szCs w:val="28"/>
          <w:lang w:val="uk-UA"/>
        </w:rPr>
        <w:t>стало невід’ємною частиною соціального життя студентів. Участь у веслувальних клубах сприяє формуванню навичок ефективної комунікації, підвищенню мотивації до навчання та розвитку дисципліни</w:t>
      </w:r>
      <w:r w:rsidR="00162070" w:rsidRPr="005F01FC">
        <w:rPr>
          <w:szCs w:val="28"/>
          <w:lang w:val="uk-UA"/>
        </w:rPr>
        <w:t xml:space="preserve"> [</w:t>
      </w:r>
      <w:r w:rsidR="005F01FC" w:rsidRPr="005F01FC">
        <w:rPr>
          <w:szCs w:val="28"/>
        </w:rPr>
        <w:t>33, 77</w:t>
      </w:r>
      <w:r w:rsidR="00162070" w:rsidRPr="005F01FC">
        <w:rPr>
          <w:szCs w:val="28"/>
          <w:lang w:val="uk-UA"/>
        </w:rPr>
        <w:t>]</w:t>
      </w:r>
      <w:r w:rsidRPr="005F01FC">
        <w:rPr>
          <w:szCs w:val="28"/>
          <w:lang w:val="uk-UA"/>
        </w:rPr>
        <w:t>.</w:t>
      </w:r>
    </w:p>
    <w:p w:rsidR="0048615E" w:rsidRPr="005F01FC" w:rsidRDefault="0048615E" w:rsidP="0048615E">
      <w:pPr>
        <w:spacing w:line="360" w:lineRule="auto"/>
        <w:ind w:firstLine="709"/>
        <w:rPr>
          <w:szCs w:val="28"/>
          <w:lang w:val="uk-UA"/>
        </w:rPr>
      </w:pPr>
      <w:r w:rsidRPr="005F01FC">
        <w:rPr>
          <w:szCs w:val="28"/>
          <w:lang w:val="uk-UA"/>
        </w:rPr>
        <w:t>Освітні заклади інтегрують спортивні заходи в навчальні програми, демонструючи, як фізична активність може позитивно впливати на успішність у навчанні та особистісний розвиток.</w:t>
      </w:r>
    </w:p>
    <w:p w:rsidR="0048615E" w:rsidRPr="005F01FC" w:rsidRDefault="0048615E" w:rsidP="0048615E">
      <w:pPr>
        <w:spacing w:line="360" w:lineRule="auto"/>
        <w:ind w:firstLine="709"/>
        <w:rPr>
          <w:szCs w:val="28"/>
          <w:lang w:val="uk-UA"/>
        </w:rPr>
      </w:pPr>
      <w:r w:rsidRPr="005F01FC">
        <w:rPr>
          <w:szCs w:val="28"/>
          <w:lang w:val="uk-UA"/>
        </w:rPr>
        <w:t>Попри успіхи, веслування серед студентів стикається з певними проблемами: недостатня кількість спортивного обладнання у невеликих університетах; обмежене фінансування для організації турнірів у деяких регіонах; брак кваліфікованих тренерів для роботи з молоддю</w:t>
      </w:r>
      <w:r w:rsidR="00162070" w:rsidRPr="005F01FC">
        <w:rPr>
          <w:szCs w:val="28"/>
          <w:lang w:val="uk-UA"/>
        </w:rPr>
        <w:t xml:space="preserve"> [</w:t>
      </w:r>
      <w:r w:rsidR="005F01FC" w:rsidRPr="00C22B83">
        <w:rPr>
          <w:szCs w:val="28"/>
        </w:rPr>
        <w:t>69</w:t>
      </w:r>
      <w:r w:rsidR="00162070" w:rsidRPr="005F01FC">
        <w:rPr>
          <w:szCs w:val="28"/>
          <w:lang w:val="uk-UA"/>
        </w:rPr>
        <w:t>]</w:t>
      </w:r>
      <w:r w:rsidRPr="005F01FC">
        <w:rPr>
          <w:szCs w:val="28"/>
          <w:lang w:val="uk-UA"/>
        </w:rPr>
        <w:t>.</w:t>
      </w:r>
    </w:p>
    <w:p w:rsidR="0048615E" w:rsidRPr="005F01FC" w:rsidRDefault="0048615E" w:rsidP="0048615E">
      <w:pPr>
        <w:spacing w:line="360" w:lineRule="auto"/>
        <w:ind w:firstLine="709"/>
        <w:rPr>
          <w:szCs w:val="28"/>
          <w:lang w:val="uk-UA"/>
        </w:rPr>
      </w:pPr>
      <w:r w:rsidRPr="005F01FC">
        <w:rPr>
          <w:szCs w:val="28"/>
          <w:lang w:val="uk-UA"/>
        </w:rPr>
        <w:t>Однак перспективи розвитку виглядають багатообіцяючими завдяки зростаючому інтересу молоді до спорту і підтримці з боку уряду та міжнародних спортивних організацій.</w:t>
      </w:r>
    </w:p>
    <w:p w:rsidR="0048615E" w:rsidRPr="005F01FC" w:rsidRDefault="0048615E" w:rsidP="0048615E">
      <w:pPr>
        <w:spacing w:line="360" w:lineRule="auto"/>
        <w:ind w:firstLine="709"/>
        <w:rPr>
          <w:szCs w:val="28"/>
          <w:lang w:val="uk-UA"/>
        </w:rPr>
      </w:pPr>
      <w:r w:rsidRPr="005F01FC">
        <w:rPr>
          <w:szCs w:val="28"/>
          <w:lang w:val="uk-UA"/>
        </w:rPr>
        <w:t xml:space="preserve">Веслування на човнах «Дракон» серед студентів Китаю є важливим явищем, що поєднує традиції, фізичну активність і соціальну згуртованість. Його розвиток сприяє не лише фізичному вихованню, а й формуванню гармонійної особистості, здатної ефективно працювати в колективі та бути </w:t>
      </w:r>
      <w:r w:rsidRPr="005F01FC">
        <w:rPr>
          <w:szCs w:val="28"/>
          <w:lang w:val="uk-UA"/>
        </w:rPr>
        <w:lastRenderedPageBreak/>
        <w:t>амбасадором своєї культури на міжнародному рівні.</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Заняття веслуванням вимагають високої координації рухів, розвиненої сили та витривалості, що забезпечується ефективною роботою серцево-судинної та дихальної систем. Під час веслування активується до 85</w:t>
      </w:r>
      <w:r w:rsidR="00DB2CDB" w:rsidRPr="005F01FC">
        <w:rPr>
          <w:sz w:val="28"/>
          <w:szCs w:val="28"/>
          <w:lang w:val="uk-UA"/>
        </w:rPr>
        <w:t xml:space="preserve"> </w:t>
      </w:r>
      <w:r w:rsidRPr="005F01FC">
        <w:rPr>
          <w:sz w:val="28"/>
          <w:szCs w:val="28"/>
          <w:lang w:val="uk-UA"/>
        </w:rPr>
        <w:t>% м’язової маси тіла, що значно перевищує показники для більшості інших видів спорту</w:t>
      </w:r>
      <w:r w:rsidR="00162070" w:rsidRPr="005F01FC">
        <w:rPr>
          <w:sz w:val="28"/>
          <w:szCs w:val="28"/>
          <w:lang w:val="uk-UA"/>
        </w:rPr>
        <w:t xml:space="preserve"> [</w:t>
      </w:r>
      <w:r w:rsidR="005F01FC" w:rsidRPr="005F01FC">
        <w:rPr>
          <w:sz w:val="28"/>
          <w:szCs w:val="28"/>
        </w:rPr>
        <w:t>82, 83</w:t>
      </w:r>
      <w:r w:rsidR="00162070" w:rsidRPr="005F01FC">
        <w:rPr>
          <w:sz w:val="28"/>
          <w:szCs w:val="28"/>
          <w:lang w:val="uk-UA"/>
        </w:rPr>
        <w:t>]</w:t>
      </w:r>
      <w:r w:rsidRPr="005F01FC">
        <w:rPr>
          <w:sz w:val="28"/>
          <w:szCs w:val="28"/>
          <w:lang w:val="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Веслування сприяє покращенню аеробної витривалості за рахунок постій</w:t>
      </w:r>
      <w:r w:rsidR="00DB2CDB" w:rsidRPr="005F01FC">
        <w:rPr>
          <w:sz w:val="28"/>
          <w:szCs w:val="28"/>
          <w:lang w:val="uk-UA"/>
        </w:rPr>
        <w:t>ної роботи великих груп м’язів. З</w:t>
      </w:r>
      <w:r w:rsidRPr="005F01FC">
        <w:rPr>
          <w:sz w:val="28"/>
          <w:szCs w:val="28"/>
          <w:lang w:val="uk-UA"/>
        </w:rPr>
        <w:t>аняття веслувальним спортом підвищують показник VO</w:t>
      </w:r>
      <w:r w:rsidRPr="005F01FC">
        <w:rPr>
          <w:rFonts w:ascii="Cambria Math" w:hAnsi="Cambria Math" w:cs="Cambria Math"/>
          <w:sz w:val="28"/>
          <w:szCs w:val="28"/>
          <w:lang w:val="uk-UA"/>
        </w:rPr>
        <w:t>₂</w:t>
      </w:r>
      <w:r w:rsidRPr="005F01FC">
        <w:rPr>
          <w:sz w:val="28"/>
          <w:szCs w:val="28"/>
          <w:lang w:val="uk-UA"/>
        </w:rPr>
        <w:t xml:space="preserve"> max у юнаків віком 1</w:t>
      </w:r>
      <w:r w:rsidR="004421B3" w:rsidRPr="005F01FC">
        <w:rPr>
          <w:sz w:val="28"/>
          <w:szCs w:val="28"/>
          <w:lang w:val="uk-UA"/>
        </w:rPr>
        <w:t>8</w:t>
      </w:r>
      <w:r w:rsidR="00DB2CDB" w:rsidRPr="005F01FC">
        <w:rPr>
          <w:sz w:val="28"/>
          <w:szCs w:val="28"/>
          <w:lang w:val="uk-UA"/>
        </w:rPr>
        <w:t>-</w:t>
      </w:r>
      <w:r w:rsidRPr="005F01FC">
        <w:rPr>
          <w:sz w:val="28"/>
          <w:szCs w:val="28"/>
          <w:lang w:val="uk-UA"/>
        </w:rPr>
        <w:t>21 років до 50–60 мл/кг/хв, що свідчить про високий рівень тренованості.</w:t>
      </w:r>
    </w:p>
    <w:p w:rsidR="00D451AF" w:rsidRPr="005F01FC" w:rsidRDefault="00D451AF" w:rsidP="00DB2CDB">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Веслування розвиває силу м’язів спини, рук, ніг і корпусу. Особливо активно залучаються такі м’язи:</w:t>
      </w:r>
      <w:r w:rsidR="00DB2CDB" w:rsidRPr="005F01FC">
        <w:rPr>
          <w:sz w:val="28"/>
          <w:szCs w:val="28"/>
          <w:lang w:val="uk-UA"/>
        </w:rPr>
        <w:t xml:space="preserve"> ш</w:t>
      </w:r>
      <w:r w:rsidRPr="005F01FC">
        <w:rPr>
          <w:sz w:val="28"/>
          <w:szCs w:val="28"/>
          <w:lang w:val="uk-UA"/>
        </w:rPr>
        <w:t>ирокі м’язи спини</w:t>
      </w:r>
      <w:r w:rsidR="00DB2CDB" w:rsidRPr="005F01FC">
        <w:rPr>
          <w:sz w:val="28"/>
          <w:szCs w:val="28"/>
          <w:lang w:val="uk-UA"/>
        </w:rPr>
        <w:t xml:space="preserve"> (забезпечують рух весла), д</w:t>
      </w:r>
      <w:r w:rsidRPr="005F01FC">
        <w:rPr>
          <w:sz w:val="28"/>
          <w:szCs w:val="28"/>
          <w:lang w:val="uk-UA"/>
        </w:rPr>
        <w:t>ельтовидні та біцепси</w:t>
      </w:r>
      <w:r w:rsidR="00DB2CDB" w:rsidRPr="005F01FC">
        <w:rPr>
          <w:sz w:val="28"/>
          <w:szCs w:val="28"/>
          <w:lang w:val="uk-UA"/>
        </w:rPr>
        <w:t xml:space="preserve"> (виконують силове навантаження), к</w:t>
      </w:r>
      <w:r w:rsidRPr="005F01FC">
        <w:rPr>
          <w:sz w:val="28"/>
          <w:szCs w:val="28"/>
          <w:lang w:val="uk-UA"/>
        </w:rPr>
        <w:t>вадрицепси та м’язи стегна</w:t>
      </w:r>
      <w:r w:rsidR="00DB2CDB" w:rsidRPr="005F01FC">
        <w:rPr>
          <w:sz w:val="28"/>
          <w:szCs w:val="28"/>
          <w:lang w:val="uk-UA"/>
        </w:rPr>
        <w:t xml:space="preserve"> (</w:t>
      </w:r>
      <w:r w:rsidRPr="005F01FC">
        <w:rPr>
          <w:sz w:val="28"/>
          <w:szCs w:val="28"/>
          <w:lang w:val="uk-UA"/>
        </w:rPr>
        <w:t xml:space="preserve">стабілізують тіло </w:t>
      </w:r>
      <w:r w:rsidR="00DB2CDB" w:rsidRPr="005F01FC">
        <w:rPr>
          <w:sz w:val="28"/>
          <w:szCs w:val="28"/>
          <w:lang w:val="uk-UA"/>
        </w:rPr>
        <w:t>і забезпечують потужний поштовх)</w:t>
      </w:r>
      <w:r w:rsidR="005F01FC" w:rsidRPr="005F01FC">
        <w:rPr>
          <w:sz w:val="28"/>
          <w:szCs w:val="28"/>
          <w:lang w:val="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Повторюваний характер рухів під час веслування розвиває координацію, синхронність роботи верхніх і нижніх кінцівок, а також гнучкість у плечових і тазостегнових суглобах.</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Регулярні заняття веслувальним спортом сприяють зміцненню серцевого м’яза, збільшенню ударного об’єму серця та зниженню частоти серцевих скорочень у спокої. Дослідження показують, що у юнаків, які займаються веслуванням, артеріальний тиск нормалізується навіть при високих навчальних і соціальних навантаженнях</w:t>
      </w:r>
      <w:r w:rsidR="00162070" w:rsidRPr="005F01FC">
        <w:rPr>
          <w:sz w:val="28"/>
          <w:szCs w:val="28"/>
          <w:lang w:val="uk-UA"/>
        </w:rPr>
        <w:t xml:space="preserve"> </w:t>
      </w:r>
      <w:r w:rsidR="00162070" w:rsidRPr="005F01FC">
        <w:rPr>
          <w:szCs w:val="28"/>
          <w:lang w:val="uk-UA"/>
        </w:rPr>
        <w:t>[</w:t>
      </w:r>
      <w:r w:rsidR="005F01FC" w:rsidRPr="005F01FC">
        <w:rPr>
          <w:szCs w:val="28"/>
          <w:lang w:val="uk-UA"/>
        </w:rPr>
        <w:t>11, 19</w:t>
      </w:r>
      <w:r w:rsidR="00162070" w:rsidRPr="005F01FC">
        <w:rPr>
          <w:szCs w:val="28"/>
          <w:lang w:val="uk-UA"/>
        </w:rPr>
        <w:t>]</w:t>
      </w:r>
      <w:r w:rsidRPr="005F01FC">
        <w:rPr>
          <w:sz w:val="28"/>
          <w:szCs w:val="28"/>
          <w:lang w:val="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Перебування на воді та ритмічний характер веслувальних рухів мають заспокійливий ефект. Юнаки відзначають зниження рівня стресу, підвищення концентрації та покращення настрою після тренувань.</w:t>
      </w:r>
    </w:p>
    <w:p w:rsidR="00D451AF" w:rsidRPr="005F01FC" w:rsidRDefault="00D451AF" w:rsidP="003832F5">
      <w:pPr>
        <w:pStyle w:val="3"/>
        <w:keepNext w:val="0"/>
        <w:widowControl w:val="0"/>
        <w:adjustRightInd w:val="0"/>
        <w:snapToGrid w:val="0"/>
        <w:spacing w:before="0" w:after="0" w:line="360" w:lineRule="auto"/>
        <w:ind w:firstLine="709"/>
        <w:jc w:val="both"/>
        <w:rPr>
          <w:rFonts w:asciiTheme="majorEastAsia" w:eastAsiaTheme="majorEastAsia" w:cstheme="majorEastAsia"/>
          <w:b w:val="0"/>
          <w:bCs w:val="0"/>
          <w:sz w:val="28"/>
          <w:szCs w:val="28"/>
          <w:lang w:val="uk-UA" w:eastAsia="uk-UA"/>
        </w:rPr>
      </w:pPr>
      <w:r w:rsidRPr="005F01FC">
        <w:rPr>
          <w:rFonts w:ascii="Times New Roman" w:hAnsi="Times New Roman"/>
          <w:b w:val="0"/>
          <w:bCs w:val="0"/>
          <w:sz w:val="28"/>
          <w:szCs w:val="28"/>
          <w:lang w:val="uk-UA" w:eastAsia="uk-UA"/>
        </w:rPr>
        <w:t>Методичні аспекти організації занять веслувальним спортом</w:t>
      </w:r>
      <w:r w:rsidR="003832F5" w:rsidRPr="005F01FC">
        <w:rPr>
          <w:rFonts w:ascii="Times New Roman" w:hAnsi="Times New Roman"/>
          <w:b w:val="0"/>
          <w:bCs w:val="0"/>
          <w:sz w:val="28"/>
          <w:szCs w:val="28"/>
          <w:lang w:val="uk-UA" w:eastAsia="uk-UA"/>
        </w:rPr>
        <w:t xml:space="preserve"> -о</w:t>
      </w:r>
      <w:r w:rsidRPr="005F01FC">
        <w:rPr>
          <w:rFonts w:ascii="Times New Roman" w:hAnsi="Times New Roman"/>
          <w:b w:val="0"/>
          <w:bCs w:val="0"/>
          <w:sz w:val="28"/>
          <w:szCs w:val="28"/>
          <w:lang w:val="uk-UA" w:eastAsia="uk-UA"/>
        </w:rPr>
        <w:t>рганізація тренувань з веслування має враховувати рівень фізичної підготовленості, вікові особливості та цілі занять:</w:t>
      </w:r>
      <w:r w:rsidR="003832F5" w:rsidRPr="005F01FC">
        <w:rPr>
          <w:rFonts w:ascii="Times New Roman" w:hAnsi="Times New Roman"/>
          <w:b w:val="0"/>
          <w:bCs w:val="0"/>
          <w:sz w:val="28"/>
          <w:szCs w:val="28"/>
          <w:lang w:val="uk-UA" w:eastAsia="uk-UA"/>
        </w:rPr>
        <w:t xml:space="preserve"> п</w:t>
      </w:r>
      <w:r w:rsidRPr="005F01FC">
        <w:rPr>
          <w:rFonts w:ascii="Times New Roman" w:hAnsi="Times New Roman"/>
          <w:b w:val="0"/>
          <w:bCs w:val="0"/>
          <w:sz w:val="28"/>
          <w:szCs w:val="28"/>
          <w:lang w:val="uk-UA" w:eastAsia="uk-UA"/>
        </w:rPr>
        <w:t xml:space="preserve">очаткова фаза тренувань </w:t>
      </w:r>
      <w:r w:rsidRPr="005F01FC">
        <w:rPr>
          <w:rFonts w:ascii="Times New Roman" w:hAnsi="Times New Roman"/>
          <w:b w:val="0"/>
          <w:bCs w:val="0"/>
          <w:sz w:val="28"/>
          <w:szCs w:val="28"/>
          <w:lang w:val="uk-UA" w:eastAsia="uk-UA"/>
        </w:rPr>
        <w:lastRenderedPageBreak/>
        <w:t>включає базову техніку веслування, з посту</w:t>
      </w:r>
      <w:r w:rsidR="003832F5" w:rsidRPr="005F01FC">
        <w:rPr>
          <w:rFonts w:ascii="Times New Roman" w:hAnsi="Times New Roman"/>
          <w:b w:val="0"/>
          <w:bCs w:val="0"/>
          <w:sz w:val="28"/>
          <w:szCs w:val="28"/>
          <w:lang w:val="uk-UA" w:eastAsia="uk-UA"/>
        </w:rPr>
        <w:t>повим збільшенням інтенсивності; ок</w:t>
      </w:r>
      <w:r w:rsidRPr="005F01FC">
        <w:rPr>
          <w:rFonts w:ascii="Times New Roman" w:hAnsi="Times New Roman"/>
          <w:b w:val="0"/>
          <w:bCs w:val="0"/>
          <w:sz w:val="28"/>
          <w:szCs w:val="28"/>
          <w:lang w:val="uk-UA" w:eastAsia="uk-UA"/>
        </w:rPr>
        <w:t>рім роботи на воді, програма має включати вправи для розвитку з</w:t>
      </w:r>
      <w:r w:rsidR="003832F5" w:rsidRPr="005F01FC">
        <w:rPr>
          <w:rFonts w:ascii="Times New Roman" w:hAnsi="Times New Roman"/>
          <w:b w:val="0"/>
          <w:bCs w:val="0"/>
          <w:sz w:val="28"/>
          <w:szCs w:val="28"/>
          <w:lang w:val="uk-UA" w:eastAsia="uk-UA"/>
        </w:rPr>
        <w:t>агальної фізичної підготовки; в</w:t>
      </w:r>
      <w:r w:rsidRPr="005F01FC">
        <w:rPr>
          <w:rFonts w:ascii="Times New Roman" w:hAnsi="Times New Roman"/>
          <w:b w:val="0"/>
          <w:bCs w:val="0"/>
          <w:sz w:val="28"/>
          <w:szCs w:val="28"/>
          <w:lang w:val="uk-UA" w:eastAsia="uk-UA"/>
        </w:rPr>
        <w:t xml:space="preserve">ажливо враховувати особисті фізіологічні показники та стан здоров’я </w:t>
      </w:r>
      <w:r w:rsidRPr="005F01FC">
        <w:rPr>
          <w:rFonts w:asciiTheme="majorEastAsia" w:hAnsiTheme="majorEastAsia" w:cstheme="majorEastAsia" w:hint="eastAsia"/>
          <w:b w:val="0"/>
          <w:bCs w:val="0"/>
          <w:sz w:val="28"/>
          <w:szCs w:val="28"/>
          <w:lang w:val="uk-UA" w:eastAsia="uk-UA"/>
        </w:rPr>
        <w:t>юнаків</w:t>
      </w:r>
      <w:r w:rsidR="00162070" w:rsidRPr="005F01FC">
        <w:rPr>
          <w:rFonts w:asciiTheme="majorEastAsia" w:hAnsiTheme="majorEastAsia" w:cstheme="majorEastAsia"/>
          <w:b w:val="0"/>
          <w:bCs w:val="0"/>
          <w:sz w:val="28"/>
          <w:szCs w:val="28"/>
          <w:lang w:val="uk-UA" w:eastAsia="uk-UA"/>
        </w:rPr>
        <w:t xml:space="preserve"> </w:t>
      </w:r>
      <w:r w:rsidR="00162070" w:rsidRPr="005F01FC">
        <w:rPr>
          <w:rFonts w:asciiTheme="majorEastAsia" w:hAnsiTheme="majorEastAsia" w:cstheme="majorEastAsia"/>
          <w:b w:val="0"/>
          <w:sz w:val="28"/>
          <w:szCs w:val="28"/>
          <w:lang w:val="uk-UA"/>
        </w:rPr>
        <w:t>[</w:t>
      </w:r>
      <w:r w:rsidR="005F01FC" w:rsidRPr="005F01FC">
        <w:rPr>
          <w:rFonts w:asciiTheme="majorEastAsia" w:hAnsiTheme="majorEastAsia" w:cstheme="majorEastAsia"/>
          <w:b w:val="0"/>
          <w:sz w:val="28"/>
          <w:szCs w:val="28"/>
          <w:lang w:val="uk-UA"/>
        </w:rPr>
        <w:t>34, 69</w:t>
      </w:r>
      <w:r w:rsidR="00162070" w:rsidRPr="005F01FC">
        <w:rPr>
          <w:rFonts w:asciiTheme="majorEastAsia" w:hAnsiTheme="majorEastAsia" w:cstheme="majorEastAsia"/>
          <w:b w:val="0"/>
          <w:sz w:val="28"/>
          <w:szCs w:val="28"/>
          <w:lang w:val="uk-UA"/>
        </w:rPr>
        <w:t>]</w:t>
      </w:r>
      <w:r w:rsidRPr="005F01FC">
        <w:rPr>
          <w:rFonts w:asciiTheme="majorEastAsia" w:eastAsiaTheme="majorEastAsia" w:cstheme="majorEastAsia"/>
          <w:b w:val="0"/>
          <w:bCs w:val="0"/>
          <w:sz w:val="28"/>
          <w:szCs w:val="28"/>
          <w:lang w:val="uk-UA" w:eastAsia="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Заняття можуть проводитись як у природних умовах (на відкритій воді), так і в залах із використанням веслувальних тренажерів. Тренажери дозволяють імітувати рухи веслування та контролювати рівень навантаження.</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Техніка веслування значно впливає на ефективність тренувань. Неправильне виконання рухів може призвести до перенапруження м’язів чи травм. Використання відеоаналізу або індивідуальн</w:t>
      </w:r>
      <w:r w:rsidR="003832F5" w:rsidRPr="005F01FC">
        <w:rPr>
          <w:sz w:val="28"/>
          <w:szCs w:val="28"/>
          <w:lang w:val="uk-UA"/>
        </w:rPr>
        <w:t>их тренувань з</w:t>
      </w:r>
      <w:r w:rsidRPr="005F01FC">
        <w:rPr>
          <w:sz w:val="28"/>
          <w:szCs w:val="28"/>
          <w:lang w:val="uk-UA"/>
        </w:rPr>
        <w:t xml:space="preserve"> тренер</w:t>
      </w:r>
      <w:r w:rsidR="003832F5" w:rsidRPr="005F01FC">
        <w:rPr>
          <w:sz w:val="28"/>
          <w:szCs w:val="28"/>
          <w:lang w:val="uk-UA"/>
        </w:rPr>
        <w:t>ом</w:t>
      </w:r>
      <w:r w:rsidRPr="005F01FC">
        <w:rPr>
          <w:sz w:val="28"/>
          <w:szCs w:val="28"/>
          <w:lang w:val="uk-UA"/>
        </w:rPr>
        <w:t xml:space="preserve"> допомагає юнакам швидко освоїти техніку</w:t>
      </w:r>
      <w:r w:rsidR="00162070" w:rsidRPr="005F01FC">
        <w:rPr>
          <w:sz w:val="28"/>
          <w:szCs w:val="28"/>
          <w:lang w:val="uk-UA"/>
        </w:rPr>
        <w:t xml:space="preserve"> [</w:t>
      </w:r>
      <w:r w:rsidR="005F01FC" w:rsidRPr="005F01FC">
        <w:rPr>
          <w:sz w:val="28"/>
          <w:szCs w:val="28"/>
        </w:rPr>
        <w:t>69</w:t>
      </w:r>
      <w:r w:rsidR="00162070" w:rsidRPr="005F01FC">
        <w:rPr>
          <w:sz w:val="28"/>
          <w:szCs w:val="28"/>
          <w:lang w:val="uk-UA"/>
        </w:rPr>
        <w:t>]</w:t>
      </w:r>
      <w:r w:rsidRPr="005F01FC">
        <w:rPr>
          <w:sz w:val="28"/>
          <w:szCs w:val="28"/>
          <w:lang w:val="uk-UA"/>
        </w:rPr>
        <w:t>.</w:t>
      </w:r>
    </w:p>
    <w:p w:rsidR="00D451AF" w:rsidRPr="005F01FC" w:rsidRDefault="00D451AF"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5F01FC">
        <w:rPr>
          <w:sz w:val="28"/>
          <w:szCs w:val="28"/>
          <w:lang w:val="uk-UA"/>
        </w:rPr>
        <w:t>Юнаки, які займаються веслуванням, демонструють меншу частку жирової тканини та більшу м’язову масу порівняно з їхніми однолітками, що не займаються спортом.</w:t>
      </w:r>
      <w:r w:rsidR="003832F5" w:rsidRPr="005F01FC">
        <w:rPr>
          <w:sz w:val="28"/>
          <w:szCs w:val="28"/>
          <w:lang w:val="uk-UA"/>
        </w:rPr>
        <w:t xml:space="preserve"> </w:t>
      </w:r>
      <w:r w:rsidRPr="005F01FC">
        <w:rPr>
          <w:sz w:val="28"/>
          <w:szCs w:val="28"/>
          <w:lang w:val="uk-UA"/>
        </w:rPr>
        <w:t>У спортсменів-веслувальників спостерігається вищий рівень VO</w:t>
      </w:r>
      <w:r w:rsidRPr="005F01FC">
        <w:rPr>
          <w:rFonts w:ascii="Cambria Math" w:hAnsi="Cambria Math" w:cs="Cambria Math"/>
          <w:sz w:val="28"/>
          <w:szCs w:val="28"/>
          <w:lang w:val="uk-UA"/>
        </w:rPr>
        <w:t>₂</w:t>
      </w:r>
      <w:r w:rsidRPr="005F01FC">
        <w:rPr>
          <w:sz w:val="28"/>
          <w:szCs w:val="28"/>
          <w:lang w:val="uk-UA"/>
        </w:rPr>
        <w:t xml:space="preserve"> max, краща вентиляційна функція легень і нижча частота серцевих скорочень у стані спокою.</w:t>
      </w:r>
      <w:r w:rsidR="003832F5" w:rsidRPr="005F01FC">
        <w:rPr>
          <w:sz w:val="28"/>
          <w:szCs w:val="28"/>
          <w:lang w:val="uk-UA"/>
        </w:rPr>
        <w:t xml:space="preserve"> </w:t>
      </w:r>
      <w:r w:rsidRPr="005F01FC">
        <w:rPr>
          <w:sz w:val="28"/>
          <w:szCs w:val="28"/>
          <w:lang w:val="uk-UA"/>
        </w:rPr>
        <w:t>Юнаки, які займаються веслуванням, демонструють кращий рівень стресостійкості та концентрації, що позитивно впливає на їхню навчальну успішність.</w:t>
      </w:r>
    </w:p>
    <w:p w:rsidR="00D451AF" w:rsidRPr="005F01FC" w:rsidRDefault="00D451AF" w:rsidP="003832F5">
      <w:pPr>
        <w:pStyle w:val="3"/>
        <w:keepNext w:val="0"/>
        <w:widowControl w:val="0"/>
        <w:adjustRightInd w:val="0"/>
        <w:snapToGrid w:val="0"/>
        <w:spacing w:before="0" w:after="0" w:line="360" w:lineRule="auto"/>
        <w:ind w:firstLine="709"/>
        <w:jc w:val="both"/>
        <w:rPr>
          <w:rFonts w:ascii="Times New Roman" w:hAnsi="Times New Roman"/>
          <w:b w:val="0"/>
          <w:bCs w:val="0"/>
          <w:sz w:val="28"/>
          <w:szCs w:val="28"/>
          <w:lang w:val="uk-UA" w:eastAsia="uk-UA"/>
        </w:rPr>
      </w:pPr>
      <w:r w:rsidRPr="005F01FC">
        <w:rPr>
          <w:rFonts w:ascii="Times New Roman" w:hAnsi="Times New Roman"/>
          <w:b w:val="0"/>
          <w:bCs w:val="0"/>
          <w:sz w:val="28"/>
          <w:szCs w:val="28"/>
          <w:lang w:val="uk-UA" w:eastAsia="uk-UA"/>
        </w:rPr>
        <w:t>Рекомендації щодо впровадження веслувального спорту у фізичне виховання юнаків</w:t>
      </w:r>
      <w:r w:rsidR="003832F5" w:rsidRPr="005F01FC">
        <w:rPr>
          <w:rFonts w:ascii="Times New Roman" w:hAnsi="Times New Roman"/>
          <w:b w:val="0"/>
          <w:bCs w:val="0"/>
          <w:sz w:val="28"/>
          <w:szCs w:val="28"/>
          <w:lang w:val="uk-UA" w:eastAsia="uk-UA"/>
        </w:rPr>
        <w:t>: п</w:t>
      </w:r>
      <w:r w:rsidRPr="005F01FC">
        <w:rPr>
          <w:rFonts w:ascii="Times New Roman" w:hAnsi="Times New Roman"/>
          <w:b w:val="0"/>
          <w:bCs w:val="0"/>
          <w:sz w:val="28"/>
          <w:szCs w:val="28"/>
          <w:lang w:val="uk-UA" w:eastAsia="uk-UA"/>
        </w:rPr>
        <w:t>опуляризація веслування</w:t>
      </w:r>
      <w:r w:rsidR="003832F5" w:rsidRPr="005F01FC">
        <w:rPr>
          <w:rFonts w:ascii="Times New Roman" w:hAnsi="Times New Roman"/>
          <w:b w:val="0"/>
          <w:bCs w:val="0"/>
          <w:sz w:val="28"/>
          <w:szCs w:val="28"/>
          <w:lang w:val="uk-UA" w:eastAsia="uk-UA"/>
        </w:rPr>
        <w:t xml:space="preserve"> (п</w:t>
      </w:r>
      <w:r w:rsidRPr="005F01FC">
        <w:rPr>
          <w:rFonts w:ascii="Times New Roman" w:hAnsi="Times New Roman"/>
          <w:b w:val="0"/>
          <w:bCs w:val="0"/>
          <w:sz w:val="28"/>
          <w:szCs w:val="28"/>
          <w:lang w:val="uk-UA" w:eastAsia="uk-UA"/>
        </w:rPr>
        <w:t>роведення відкритих занять і змагань серед студе</w:t>
      </w:r>
      <w:r w:rsidR="003832F5" w:rsidRPr="005F01FC">
        <w:rPr>
          <w:rFonts w:ascii="Times New Roman" w:hAnsi="Times New Roman"/>
          <w:b w:val="0"/>
          <w:bCs w:val="0"/>
          <w:sz w:val="28"/>
          <w:szCs w:val="28"/>
          <w:lang w:val="uk-UA" w:eastAsia="uk-UA"/>
        </w:rPr>
        <w:t>нтів), с</w:t>
      </w:r>
      <w:r w:rsidRPr="005F01FC">
        <w:rPr>
          <w:rFonts w:ascii="Times New Roman" w:hAnsi="Times New Roman"/>
          <w:b w:val="0"/>
          <w:bCs w:val="0"/>
          <w:sz w:val="28"/>
          <w:szCs w:val="28"/>
          <w:lang w:val="uk-UA" w:eastAsia="uk-UA"/>
        </w:rPr>
        <w:t>творення інфраструктури</w:t>
      </w:r>
      <w:r w:rsidR="003832F5" w:rsidRPr="005F01FC">
        <w:rPr>
          <w:rFonts w:ascii="Times New Roman" w:hAnsi="Times New Roman"/>
          <w:b w:val="0"/>
          <w:bCs w:val="0"/>
          <w:sz w:val="28"/>
          <w:szCs w:val="28"/>
          <w:lang w:val="uk-UA" w:eastAsia="uk-UA"/>
        </w:rPr>
        <w:t xml:space="preserve"> (о</w:t>
      </w:r>
      <w:r w:rsidRPr="005F01FC">
        <w:rPr>
          <w:rFonts w:ascii="Times New Roman" w:hAnsi="Times New Roman"/>
          <w:b w:val="0"/>
          <w:bCs w:val="0"/>
          <w:sz w:val="28"/>
          <w:szCs w:val="28"/>
          <w:lang w:val="uk-UA" w:eastAsia="uk-UA"/>
        </w:rPr>
        <w:t>бладнання спортивних баз суча</w:t>
      </w:r>
      <w:r w:rsidR="003832F5" w:rsidRPr="005F01FC">
        <w:rPr>
          <w:rFonts w:ascii="Times New Roman" w:hAnsi="Times New Roman"/>
          <w:b w:val="0"/>
          <w:bCs w:val="0"/>
          <w:sz w:val="28"/>
          <w:szCs w:val="28"/>
          <w:lang w:val="uk-UA" w:eastAsia="uk-UA"/>
        </w:rPr>
        <w:t>сними веслувальними тренажерами), і</w:t>
      </w:r>
      <w:r w:rsidRPr="005F01FC">
        <w:rPr>
          <w:rFonts w:ascii="Times New Roman" w:hAnsi="Times New Roman"/>
          <w:b w:val="0"/>
          <w:bCs w:val="0"/>
          <w:sz w:val="28"/>
          <w:szCs w:val="28"/>
          <w:lang w:val="uk-UA" w:eastAsia="uk-UA"/>
        </w:rPr>
        <w:t>нтеграція у навчальні програми</w:t>
      </w:r>
      <w:r w:rsidR="003832F5" w:rsidRPr="005F01FC">
        <w:rPr>
          <w:rFonts w:ascii="Times New Roman" w:hAnsi="Times New Roman"/>
          <w:b w:val="0"/>
          <w:bCs w:val="0"/>
          <w:sz w:val="28"/>
          <w:szCs w:val="28"/>
          <w:lang w:val="uk-UA" w:eastAsia="uk-UA"/>
        </w:rPr>
        <w:t xml:space="preserve"> (в</w:t>
      </w:r>
      <w:r w:rsidRPr="005F01FC">
        <w:rPr>
          <w:rFonts w:ascii="Times New Roman" w:hAnsi="Times New Roman"/>
          <w:b w:val="0"/>
          <w:bCs w:val="0"/>
          <w:sz w:val="28"/>
          <w:szCs w:val="28"/>
          <w:lang w:val="uk-UA" w:eastAsia="uk-UA"/>
        </w:rPr>
        <w:t>еслування може бути включено до курсів фізичн</w:t>
      </w:r>
      <w:r w:rsidR="003832F5" w:rsidRPr="005F01FC">
        <w:rPr>
          <w:rFonts w:ascii="Times New Roman" w:hAnsi="Times New Roman"/>
          <w:b w:val="0"/>
          <w:bCs w:val="0"/>
          <w:sz w:val="28"/>
          <w:szCs w:val="28"/>
          <w:lang w:val="uk-UA" w:eastAsia="uk-UA"/>
        </w:rPr>
        <w:t>ого виховання у закладах освіти)</w:t>
      </w:r>
      <w:r w:rsidR="00162070" w:rsidRPr="005F01FC">
        <w:rPr>
          <w:rFonts w:ascii="Times New Roman" w:hAnsi="Times New Roman"/>
          <w:b w:val="0"/>
          <w:bCs w:val="0"/>
          <w:sz w:val="28"/>
          <w:szCs w:val="28"/>
          <w:lang w:val="uk-UA" w:eastAsia="uk-UA"/>
        </w:rPr>
        <w:t xml:space="preserve"> </w:t>
      </w:r>
      <w:r w:rsidR="00162070" w:rsidRPr="005F01FC">
        <w:rPr>
          <w:rFonts w:ascii="Times New Roman" w:hAnsi="Times New Roman"/>
          <w:b w:val="0"/>
          <w:sz w:val="28"/>
          <w:szCs w:val="28"/>
          <w:lang w:val="uk-UA"/>
        </w:rPr>
        <w:t>[</w:t>
      </w:r>
      <w:r w:rsidR="005F01FC" w:rsidRPr="005F01FC">
        <w:rPr>
          <w:rFonts w:ascii="Times New Roman" w:hAnsi="Times New Roman"/>
          <w:b w:val="0"/>
          <w:sz w:val="28"/>
          <w:szCs w:val="28"/>
        </w:rPr>
        <w:t>77</w:t>
      </w:r>
      <w:r w:rsidR="00162070" w:rsidRPr="005F01FC">
        <w:rPr>
          <w:rFonts w:ascii="Times New Roman" w:hAnsi="Times New Roman"/>
          <w:b w:val="0"/>
          <w:sz w:val="28"/>
          <w:szCs w:val="28"/>
          <w:lang w:val="uk-UA"/>
        </w:rPr>
        <w:t>]</w:t>
      </w:r>
      <w:r w:rsidR="003832F5" w:rsidRPr="005F01FC">
        <w:rPr>
          <w:rFonts w:ascii="Times New Roman" w:hAnsi="Times New Roman"/>
          <w:b w:val="0"/>
          <w:bCs w:val="0"/>
          <w:sz w:val="28"/>
          <w:szCs w:val="28"/>
          <w:lang w:val="uk-UA" w:eastAsia="uk-UA"/>
        </w:rPr>
        <w:t>.</w:t>
      </w:r>
    </w:p>
    <w:p w:rsidR="00D451AF" w:rsidRPr="00466AD5" w:rsidRDefault="005B7C48" w:rsidP="005B7C48">
      <w:pPr>
        <w:pStyle w:val="a3"/>
        <w:widowControl w:val="0"/>
        <w:adjustRightInd w:val="0"/>
        <w:snapToGrid w:val="0"/>
        <w:spacing w:before="0" w:beforeAutospacing="0" w:after="0" w:afterAutospacing="0" w:line="360" w:lineRule="auto"/>
        <w:ind w:firstLine="709"/>
        <w:jc w:val="both"/>
        <w:rPr>
          <w:sz w:val="28"/>
          <w:szCs w:val="28"/>
          <w:lang w:val="uk-UA"/>
        </w:rPr>
      </w:pPr>
      <w:r w:rsidRPr="00466AD5">
        <w:rPr>
          <w:sz w:val="28"/>
          <w:szCs w:val="28"/>
          <w:lang w:val="uk-UA"/>
        </w:rPr>
        <w:t>Таким чином, в</w:t>
      </w:r>
      <w:r w:rsidR="00D451AF" w:rsidRPr="00466AD5">
        <w:rPr>
          <w:sz w:val="28"/>
          <w:szCs w:val="28"/>
          <w:lang w:val="uk-UA"/>
        </w:rPr>
        <w:t xml:space="preserve">еслувальний спорт є потужним засобом підвищення рівня фізичної підготовленості </w:t>
      </w:r>
      <w:r w:rsidR="00D451AF" w:rsidRPr="00FF61F6">
        <w:rPr>
          <w:sz w:val="28"/>
          <w:szCs w:val="28"/>
          <w:lang w:val="uk-UA"/>
        </w:rPr>
        <w:t>юнаків віком 1</w:t>
      </w:r>
      <w:r w:rsidR="004421B3">
        <w:rPr>
          <w:sz w:val="28"/>
          <w:szCs w:val="28"/>
          <w:lang w:val="uk-UA"/>
        </w:rPr>
        <w:t>8</w:t>
      </w:r>
      <w:r w:rsidR="003832F5" w:rsidRPr="00FF61F6">
        <w:rPr>
          <w:sz w:val="28"/>
          <w:szCs w:val="28"/>
          <w:lang w:val="uk-UA"/>
        </w:rPr>
        <w:t>-</w:t>
      </w:r>
      <w:r w:rsidR="00D451AF" w:rsidRPr="00FF61F6">
        <w:rPr>
          <w:sz w:val="28"/>
          <w:szCs w:val="28"/>
          <w:lang w:val="uk-UA"/>
        </w:rPr>
        <w:t>21 років. Заняття цим видом спорту сприяють гармонійному розвитку організму</w:t>
      </w:r>
      <w:r w:rsidR="00D451AF" w:rsidRPr="00466AD5">
        <w:rPr>
          <w:sz w:val="28"/>
          <w:szCs w:val="28"/>
          <w:lang w:val="uk-UA"/>
        </w:rPr>
        <w:t xml:space="preserve">, покращенню кардіореспіраторних показників, підвищенню сили та витривалості, а також </w:t>
      </w:r>
      <w:r w:rsidR="00D451AF" w:rsidRPr="00466AD5">
        <w:rPr>
          <w:sz w:val="28"/>
          <w:szCs w:val="28"/>
          <w:lang w:val="uk-UA"/>
        </w:rPr>
        <w:lastRenderedPageBreak/>
        <w:t>позитивно впливають на психоемоційний стан. Інтеграція веслування у систему фізичного виховання студентської молоді є перспективним напрямом підвищення загального рівня здоров’я та фізичної культури в суспільстві.</w:t>
      </w:r>
    </w:p>
    <w:p w:rsidR="00C404CE" w:rsidRPr="00EC4CC7" w:rsidRDefault="00C404CE" w:rsidP="00C404CE">
      <w:pPr>
        <w:widowControl/>
        <w:spacing w:line="360" w:lineRule="auto"/>
        <w:ind w:firstLine="709"/>
        <w:rPr>
          <w:b/>
          <w:szCs w:val="28"/>
          <w:highlight w:val="yellow"/>
          <w:lang w:val="uk-UA" w:eastAsia="en-US"/>
        </w:rPr>
      </w:pPr>
    </w:p>
    <w:p w:rsidR="00CB3786" w:rsidRPr="00EC4CC7" w:rsidRDefault="00CB3786" w:rsidP="00771A2B">
      <w:pPr>
        <w:widowControl/>
        <w:spacing w:line="360" w:lineRule="auto"/>
        <w:ind w:firstLine="709"/>
        <w:rPr>
          <w:b/>
          <w:szCs w:val="28"/>
          <w:lang w:val="uk-UA" w:eastAsia="en-US"/>
        </w:rPr>
      </w:pPr>
      <w:r w:rsidRPr="00EC4CC7">
        <w:rPr>
          <w:b/>
          <w:szCs w:val="28"/>
          <w:lang w:val="uk-UA" w:eastAsia="en-US"/>
        </w:rPr>
        <w:t>Висновки до першого розділу</w:t>
      </w:r>
    </w:p>
    <w:p w:rsidR="007E68D9" w:rsidRPr="00EC4CC7" w:rsidRDefault="007E68D9" w:rsidP="009A0A99">
      <w:pPr>
        <w:widowControl/>
        <w:spacing w:line="360" w:lineRule="auto"/>
        <w:ind w:firstLine="709"/>
        <w:rPr>
          <w:b/>
          <w:szCs w:val="28"/>
          <w:highlight w:val="yellow"/>
          <w:lang w:val="uk-UA" w:eastAsia="en-US"/>
        </w:rPr>
      </w:pPr>
    </w:p>
    <w:p w:rsidR="00D451AF" w:rsidRPr="00EC4CC7" w:rsidRDefault="00D451AF" w:rsidP="007E68D9">
      <w:pPr>
        <w:pStyle w:val="a3"/>
        <w:widowControl w:val="0"/>
        <w:adjustRightInd w:val="0"/>
        <w:snapToGrid w:val="0"/>
        <w:spacing w:before="0" w:beforeAutospacing="0" w:after="0" w:afterAutospacing="0" w:line="360" w:lineRule="auto"/>
        <w:ind w:firstLine="709"/>
        <w:jc w:val="both"/>
        <w:rPr>
          <w:sz w:val="28"/>
          <w:szCs w:val="28"/>
          <w:lang w:val="uk-UA"/>
        </w:rPr>
      </w:pPr>
      <w:r w:rsidRPr="00EC4CC7">
        <w:rPr>
          <w:sz w:val="28"/>
          <w:szCs w:val="28"/>
          <w:lang w:val="uk-UA"/>
        </w:rPr>
        <w:t xml:space="preserve">Аналіз </w:t>
      </w:r>
      <w:r w:rsidRPr="00FF61F6">
        <w:rPr>
          <w:sz w:val="28"/>
          <w:szCs w:val="28"/>
          <w:lang w:val="uk-UA"/>
        </w:rPr>
        <w:t>особливостей фізичної підготовленості студентської молоді, включаючи юнаків віком 1</w:t>
      </w:r>
      <w:r w:rsidR="004421B3">
        <w:rPr>
          <w:sz w:val="28"/>
          <w:szCs w:val="28"/>
          <w:lang w:val="uk-UA"/>
        </w:rPr>
        <w:t>8</w:t>
      </w:r>
      <w:r w:rsidR="003832F5" w:rsidRPr="00FF61F6">
        <w:rPr>
          <w:sz w:val="28"/>
          <w:szCs w:val="28"/>
          <w:lang w:val="uk-UA"/>
        </w:rPr>
        <w:t>-</w:t>
      </w:r>
      <w:r w:rsidRPr="00FF61F6">
        <w:rPr>
          <w:sz w:val="28"/>
          <w:szCs w:val="28"/>
          <w:lang w:val="uk-UA"/>
        </w:rPr>
        <w:t>21 років</w:t>
      </w:r>
      <w:r w:rsidRPr="00EC4CC7">
        <w:rPr>
          <w:sz w:val="28"/>
          <w:szCs w:val="28"/>
          <w:lang w:val="uk-UA"/>
        </w:rPr>
        <w:t>, дозволяє зробити кілька узагальнених висновків щодо впливу різних видів фізичної активності, зокрема веслувального спорту, на їхній морфо-функціональний стан і загальний рівень здоров’я. Розглянуті аспекти охоплюють ключові показники фізичного розвитку, функціональні характеристики організму та роль організованих форм фізичної активності у підвищенні рівня фізичної підготовленості.</w:t>
      </w:r>
    </w:p>
    <w:p w:rsidR="00D451AF" w:rsidRPr="00EC4CC7" w:rsidRDefault="00D451AF" w:rsidP="007E68D9">
      <w:pPr>
        <w:pStyle w:val="a3"/>
        <w:widowControl w:val="0"/>
        <w:adjustRightInd w:val="0"/>
        <w:snapToGrid w:val="0"/>
        <w:spacing w:before="0" w:beforeAutospacing="0" w:after="0" w:afterAutospacing="0" w:line="360" w:lineRule="auto"/>
        <w:ind w:firstLine="709"/>
        <w:jc w:val="both"/>
        <w:rPr>
          <w:sz w:val="28"/>
          <w:szCs w:val="28"/>
          <w:lang w:val="uk-UA"/>
        </w:rPr>
      </w:pPr>
      <w:r w:rsidRPr="00EC4CC7">
        <w:rPr>
          <w:sz w:val="28"/>
          <w:szCs w:val="28"/>
          <w:lang w:val="uk-UA"/>
        </w:rPr>
        <w:t>Юнацький вік характеризується завершенням процесів фізичного росту, стабілізацією основних морфологічних показників та поступовим вдосконаленням функціональних систем організму. Цей період є критично важливим для формування фізичної витривалості, сили, координації та інших фізичних якостей.</w:t>
      </w:r>
      <w:r w:rsidR="007E68D9" w:rsidRPr="00EC4CC7">
        <w:rPr>
          <w:sz w:val="28"/>
          <w:szCs w:val="28"/>
          <w:lang w:val="uk-UA"/>
        </w:rPr>
        <w:t xml:space="preserve"> </w:t>
      </w:r>
      <w:r w:rsidRPr="00EC4CC7">
        <w:rPr>
          <w:sz w:val="28"/>
          <w:szCs w:val="28"/>
          <w:lang w:val="uk-UA"/>
        </w:rPr>
        <w:t>Низька фізична активність у частини студентів негативно впливає на загальну працездатність і функціональний стан серцево-судинної та дихальної систем.</w:t>
      </w:r>
      <w:r w:rsidR="007E68D9" w:rsidRPr="00EC4CC7">
        <w:rPr>
          <w:sz w:val="28"/>
          <w:szCs w:val="28"/>
          <w:lang w:val="uk-UA"/>
        </w:rPr>
        <w:t xml:space="preserve"> </w:t>
      </w:r>
      <w:r w:rsidRPr="00EC4CC7">
        <w:rPr>
          <w:sz w:val="28"/>
          <w:szCs w:val="28"/>
          <w:lang w:val="uk-UA"/>
        </w:rPr>
        <w:t>Урбанізація, стресові фактори, малорухливий спосіб життя та зростаюча залежність від цифрових технологій створюють ризики для здоров’я студентської молоді.</w:t>
      </w:r>
    </w:p>
    <w:p w:rsidR="00D451AF" w:rsidRPr="00EC4CC7" w:rsidRDefault="00D451AF" w:rsidP="007E68D9">
      <w:pPr>
        <w:pStyle w:val="a3"/>
        <w:widowControl w:val="0"/>
        <w:adjustRightInd w:val="0"/>
        <w:snapToGrid w:val="0"/>
        <w:spacing w:before="0" w:beforeAutospacing="0" w:after="0" w:afterAutospacing="0" w:line="360" w:lineRule="auto"/>
        <w:ind w:firstLine="709"/>
        <w:jc w:val="both"/>
        <w:rPr>
          <w:sz w:val="28"/>
          <w:szCs w:val="28"/>
          <w:lang w:val="uk-UA"/>
        </w:rPr>
      </w:pPr>
      <w:r w:rsidRPr="00EC4CC7">
        <w:rPr>
          <w:sz w:val="28"/>
          <w:szCs w:val="28"/>
          <w:lang w:val="uk-UA"/>
        </w:rPr>
        <w:t>Веслувальний спорт, завдяки своїм унікальним фізіологічним характеристикам, є одним із найефективніших видів фізичної активності для гармонійного розвитку організму.</w:t>
      </w:r>
      <w:r w:rsidR="007E68D9" w:rsidRPr="00EC4CC7">
        <w:rPr>
          <w:sz w:val="28"/>
          <w:szCs w:val="28"/>
          <w:lang w:val="uk-UA"/>
        </w:rPr>
        <w:t xml:space="preserve"> </w:t>
      </w:r>
      <w:r w:rsidRPr="00EC4CC7">
        <w:rPr>
          <w:sz w:val="28"/>
          <w:szCs w:val="28"/>
          <w:lang w:val="uk-UA"/>
        </w:rPr>
        <w:t>Веслування забезпечує комплексне навантаження на всі основні групи м’язів, розвиваючи силу, витривалість, координацію та гнучкість.</w:t>
      </w:r>
      <w:r w:rsidR="007E68D9" w:rsidRPr="00EC4CC7">
        <w:rPr>
          <w:sz w:val="28"/>
          <w:szCs w:val="28"/>
          <w:lang w:val="uk-UA"/>
        </w:rPr>
        <w:t xml:space="preserve"> </w:t>
      </w:r>
      <w:r w:rsidRPr="00EC4CC7">
        <w:rPr>
          <w:sz w:val="28"/>
          <w:szCs w:val="28"/>
          <w:lang w:val="uk-UA"/>
        </w:rPr>
        <w:t xml:space="preserve">Заняття веслувальним спортом підвищують </w:t>
      </w:r>
      <w:r w:rsidRPr="00EC4CC7">
        <w:rPr>
          <w:sz w:val="28"/>
          <w:szCs w:val="28"/>
          <w:lang w:val="uk-UA"/>
        </w:rPr>
        <w:lastRenderedPageBreak/>
        <w:t>кардіореспіраторну витривалість, покращують вентиляційну функцію легень та зміцнюють серцевий м'яз.</w:t>
      </w:r>
      <w:r w:rsidR="007E68D9" w:rsidRPr="00EC4CC7">
        <w:rPr>
          <w:sz w:val="28"/>
          <w:szCs w:val="28"/>
          <w:lang w:val="uk-UA"/>
        </w:rPr>
        <w:t xml:space="preserve"> </w:t>
      </w:r>
      <w:r w:rsidRPr="00EC4CC7">
        <w:rPr>
          <w:sz w:val="28"/>
          <w:szCs w:val="28"/>
          <w:lang w:val="uk-UA"/>
        </w:rPr>
        <w:t>Під час веслування активується до 85% м’язової маси, що сприяє збільшенню витривалості та розвитку аеробних і анаеробних можливостей.</w:t>
      </w:r>
      <w:r w:rsidR="007E68D9" w:rsidRPr="00EC4CC7">
        <w:rPr>
          <w:sz w:val="28"/>
          <w:szCs w:val="28"/>
          <w:lang w:val="uk-UA"/>
        </w:rPr>
        <w:t xml:space="preserve"> </w:t>
      </w:r>
      <w:r w:rsidRPr="00EC4CC7">
        <w:rPr>
          <w:sz w:val="28"/>
          <w:szCs w:val="28"/>
          <w:lang w:val="uk-UA"/>
        </w:rPr>
        <w:t>Регулярні тренування сприяють зниженню частоти серцевих скорочень у спокої, нормалізації артеріального тиску та покращенню роботи серцево-судинної системи.</w:t>
      </w:r>
      <w:r w:rsidR="007E68D9" w:rsidRPr="00EC4CC7">
        <w:rPr>
          <w:sz w:val="28"/>
          <w:szCs w:val="28"/>
          <w:lang w:val="uk-UA"/>
        </w:rPr>
        <w:t xml:space="preserve"> </w:t>
      </w:r>
      <w:r w:rsidRPr="00EC4CC7">
        <w:rPr>
          <w:sz w:val="28"/>
          <w:szCs w:val="28"/>
          <w:lang w:val="uk-UA"/>
        </w:rPr>
        <w:t>Ритмічний характер веслувальних рухів та перебування на відкритому повітрі позитивно впливають на психоемоційний стан, знижуючи рівень стресу та покращуючи концентрацію.</w:t>
      </w:r>
      <w:r w:rsidR="007E68D9" w:rsidRPr="00EC4CC7">
        <w:rPr>
          <w:sz w:val="28"/>
          <w:szCs w:val="28"/>
          <w:lang w:val="uk-UA"/>
        </w:rPr>
        <w:t xml:space="preserve"> </w:t>
      </w:r>
      <w:r w:rsidRPr="00EC4CC7">
        <w:rPr>
          <w:sz w:val="28"/>
          <w:szCs w:val="28"/>
          <w:lang w:val="uk-UA"/>
        </w:rPr>
        <w:t>Веслування, як командний вид спорту, розвиває навички співпраці, лідерства та ефективної комунікації, що є важливими для соціалізації молоді.</w:t>
      </w:r>
    </w:p>
    <w:p w:rsidR="00D451AF" w:rsidRPr="00EC4CC7" w:rsidRDefault="00D451AF" w:rsidP="007E68D9">
      <w:pPr>
        <w:pStyle w:val="a3"/>
        <w:widowControl w:val="0"/>
        <w:adjustRightInd w:val="0"/>
        <w:snapToGrid w:val="0"/>
        <w:spacing w:before="0" w:beforeAutospacing="0" w:after="0" w:afterAutospacing="0" w:line="360" w:lineRule="auto"/>
        <w:ind w:firstLine="709"/>
        <w:jc w:val="both"/>
        <w:rPr>
          <w:sz w:val="28"/>
          <w:szCs w:val="28"/>
          <w:lang w:val="uk-UA"/>
        </w:rPr>
      </w:pPr>
      <w:r w:rsidRPr="00EC4CC7">
        <w:rPr>
          <w:sz w:val="28"/>
          <w:szCs w:val="28"/>
          <w:lang w:val="uk-UA"/>
        </w:rPr>
        <w:t>Досвід Китаю демонструє унікальне поєднання традиційних культурних практик і сучасних підходів до фізичного виховання, які позитивно впливають на рівень фізичної підготовленості студентів.</w:t>
      </w:r>
    </w:p>
    <w:p w:rsidR="00D451AF" w:rsidRPr="00EC4CC7" w:rsidRDefault="00D451AF" w:rsidP="007E68D9">
      <w:pPr>
        <w:pStyle w:val="a3"/>
        <w:widowControl w:val="0"/>
        <w:adjustRightInd w:val="0"/>
        <w:snapToGrid w:val="0"/>
        <w:spacing w:before="0" w:beforeAutospacing="0" w:after="0" w:afterAutospacing="0" w:line="360" w:lineRule="auto"/>
        <w:ind w:firstLine="709"/>
        <w:jc w:val="both"/>
        <w:rPr>
          <w:sz w:val="28"/>
          <w:szCs w:val="28"/>
          <w:lang w:val="uk-UA"/>
        </w:rPr>
      </w:pPr>
      <w:r w:rsidRPr="00EC4CC7">
        <w:rPr>
          <w:sz w:val="28"/>
          <w:szCs w:val="28"/>
          <w:lang w:val="uk-UA"/>
        </w:rPr>
        <w:t>Фізичне виховання, інтегроване у навчальний процес, відіграє важливу роль у збереженні здоров’я та фізичної підготовленості студентів.</w:t>
      </w:r>
      <w:r w:rsidR="007E68D9" w:rsidRPr="00EC4CC7">
        <w:rPr>
          <w:sz w:val="28"/>
          <w:szCs w:val="28"/>
          <w:lang w:val="uk-UA"/>
        </w:rPr>
        <w:t xml:space="preserve"> </w:t>
      </w:r>
      <w:r w:rsidRPr="00EC4CC7">
        <w:rPr>
          <w:sz w:val="28"/>
          <w:szCs w:val="28"/>
          <w:lang w:val="uk-UA"/>
        </w:rPr>
        <w:t>Використання сучасних тренажерів і технологій дозволяє ефективно адаптувати заняття до потреб кожного студента.</w:t>
      </w:r>
      <w:r w:rsidR="007E68D9" w:rsidRPr="00EC4CC7">
        <w:rPr>
          <w:sz w:val="28"/>
          <w:szCs w:val="28"/>
          <w:lang w:val="uk-UA"/>
        </w:rPr>
        <w:t xml:space="preserve"> </w:t>
      </w:r>
      <w:r w:rsidRPr="00EC4CC7">
        <w:rPr>
          <w:sz w:val="28"/>
          <w:szCs w:val="28"/>
          <w:lang w:val="uk-UA"/>
        </w:rPr>
        <w:t>Впровадження веслувального спорту як частини фізичного виховання у закладах освіти може стати ефективним інструментом для покращення загального рівня здоров’я студентської молоді.</w:t>
      </w:r>
    </w:p>
    <w:p w:rsidR="00D51EDE" w:rsidRPr="00EC4CC7" w:rsidRDefault="00D51EDE" w:rsidP="009A0A99">
      <w:pPr>
        <w:widowControl/>
        <w:spacing w:line="360" w:lineRule="auto"/>
        <w:ind w:firstLine="709"/>
        <w:rPr>
          <w:szCs w:val="28"/>
          <w:lang w:val="uk-UA" w:eastAsia="en-US"/>
        </w:rPr>
      </w:pPr>
    </w:p>
    <w:p w:rsidR="00D51EDE" w:rsidRPr="00EC4CC7" w:rsidRDefault="00D51EDE" w:rsidP="009A0A99">
      <w:pPr>
        <w:widowControl/>
        <w:spacing w:line="360" w:lineRule="auto"/>
        <w:ind w:firstLine="709"/>
        <w:rPr>
          <w:szCs w:val="28"/>
          <w:lang w:val="uk-UA" w:eastAsia="en-US"/>
        </w:rPr>
      </w:pPr>
    </w:p>
    <w:p w:rsidR="00377AD1" w:rsidRPr="00EC4CC7" w:rsidRDefault="00633EB3" w:rsidP="00633EB3">
      <w:pPr>
        <w:widowControl/>
        <w:spacing w:after="160" w:line="256" w:lineRule="auto"/>
        <w:jc w:val="center"/>
        <w:rPr>
          <w:b/>
          <w:szCs w:val="28"/>
          <w:lang w:val="uk-UA" w:eastAsia="en-US"/>
        </w:rPr>
      </w:pPr>
      <w:r w:rsidRPr="00EC4CC7">
        <w:rPr>
          <w:rFonts w:ascii="Calibri" w:hAnsi="Calibri"/>
          <w:sz w:val="22"/>
          <w:szCs w:val="22"/>
          <w:lang w:val="uk-UA" w:eastAsia="en-US"/>
        </w:rPr>
        <w:br w:type="page"/>
      </w:r>
      <w:r w:rsidR="00377AD1" w:rsidRPr="00EC4CC7">
        <w:rPr>
          <w:b/>
          <w:szCs w:val="28"/>
          <w:lang w:val="uk-UA" w:eastAsia="en-US"/>
        </w:rPr>
        <w:lastRenderedPageBreak/>
        <w:t>РОЗДІЛ 2</w:t>
      </w:r>
    </w:p>
    <w:p w:rsidR="00377AD1" w:rsidRPr="00EC4CC7" w:rsidRDefault="00377AD1" w:rsidP="00C41679">
      <w:pPr>
        <w:pStyle w:val="a5"/>
        <w:shd w:val="clear" w:color="auto" w:fill="FFFFFF"/>
        <w:autoSpaceDE w:val="0"/>
        <w:autoSpaceDN w:val="0"/>
        <w:adjustRightInd w:val="0"/>
        <w:spacing w:after="0" w:line="360" w:lineRule="auto"/>
        <w:ind w:left="0" w:firstLine="709"/>
        <w:jc w:val="center"/>
        <w:rPr>
          <w:rFonts w:ascii="Times New Roman" w:hAnsi="Times New Roman"/>
          <w:b/>
          <w:sz w:val="28"/>
          <w:szCs w:val="28"/>
          <w:lang w:val="uk-UA"/>
        </w:rPr>
      </w:pPr>
      <w:r w:rsidRPr="00EC4CC7">
        <w:rPr>
          <w:rFonts w:ascii="Times New Roman" w:hAnsi="Times New Roman"/>
          <w:b/>
          <w:sz w:val="28"/>
          <w:szCs w:val="28"/>
          <w:lang w:val="uk-UA"/>
        </w:rPr>
        <w:t>МЕТОДИ І ОРГАНІЗАЦІЯ ДОСЛІДЖЕННЯ</w:t>
      </w:r>
    </w:p>
    <w:p w:rsidR="00377AD1" w:rsidRPr="00EC4CC7" w:rsidRDefault="00377AD1" w:rsidP="00C41679">
      <w:pPr>
        <w:pStyle w:val="a5"/>
        <w:shd w:val="clear" w:color="auto" w:fill="FFFFFF"/>
        <w:autoSpaceDE w:val="0"/>
        <w:autoSpaceDN w:val="0"/>
        <w:adjustRightInd w:val="0"/>
        <w:spacing w:after="0" w:line="360" w:lineRule="auto"/>
        <w:ind w:left="0" w:firstLine="709"/>
        <w:jc w:val="center"/>
        <w:rPr>
          <w:rFonts w:ascii="Times New Roman" w:hAnsi="Times New Roman"/>
          <w:sz w:val="28"/>
          <w:szCs w:val="28"/>
          <w:lang w:val="uk-UA"/>
        </w:rPr>
      </w:pPr>
    </w:p>
    <w:p w:rsidR="00377AD1" w:rsidRPr="00EC4CC7" w:rsidRDefault="001B0099" w:rsidP="001B0099">
      <w:pPr>
        <w:pStyle w:val="a5"/>
        <w:shd w:val="clear" w:color="auto" w:fill="FFFFFF"/>
        <w:autoSpaceDE w:val="0"/>
        <w:autoSpaceDN w:val="0"/>
        <w:adjustRightInd w:val="0"/>
        <w:spacing w:after="0" w:line="360" w:lineRule="auto"/>
        <w:ind w:left="0" w:firstLine="708"/>
        <w:contextualSpacing w:val="0"/>
        <w:jc w:val="both"/>
        <w:rPr>
          <w:rFonts w:ascii="Times New Roman" w:hAnsi="Times New Roman"/>
          <w:b/>
          <w:sz w:val="28"/>
          <w:szCs w:val="28"/>
          <w:lang w:val="uk-UA"/>
        </w:rPr>
      </w:pPr>
      <w:r w:rsidRPr="00EC4CC7">
        <w:rPr>
          <w:rFonts w:ascii="Times New Roman" w:hAnsi="Times New Roman"/>
          <w:b/>
          <w:sz w:val="28"/>
          <w:szCs w:val="28"/>
          <w:lang w:val="uk-UA"/>
        </w:rPr>
        <w:t xml:space="preserve">2.1. </w:t>
      </w:r>
      <w:r w:rsidR="00377AD1" w:rsidRPr="00EC4CC7">
        <w:rPr>
          <w:rFonts w:ascii="Times New Roman" w:hAnsi="Times New Roman"/>
          <w:b/>
          <w:sz w:val="28"/>
          <w:szCs w:val="28"/>
          <w:lang w:val="uk-UA"/>
        </w:rPr>
        <w:t>Методи дослідження</w:t>
      </w:r>
    </w:p>
    <w:p w:rsidR="00377AD1" w:rsidRPr="00EC4CC7" w:rsidRDefault="00377AD1" w:rsidP="00C41679">
      <w:pPr>
        <w:widowControl/>
        <w:spacing w:line="360" w:lineRule="auto"/>
        <w:ind w:firstLine="708"/>
        <w:rPr>
          <w:szCs w:val="28"/>
          <w:lang w:val="uk-UA" w:eastAsia="en-US"/>
        </w:rPr>
      </w:pPr>
      <w:r w:rsidRPr="00EC4CC7">
        <w:rPr>
          <w:szCs w:val="28"/>
          <w:lang w:val="uk-UA" w:eastAsia="en-US"/>
        </w:rPr>
        <w:t xml:space="preserve">Для досягнення мети були використані такі методи дослідження: </w:t>
      </w:r>
    </w:p>
    <w:p w:rsidR="006E3AE9" w:rsidRPr="00E075A5" w:rsidRDefault="006E3AE9" w:rsidP="00D40B06">
      <w:pPr>
        <w:pStyle w:val="a5"/>
        <w:numPr>
          <w:ilvl w:val="0"/>
          <w:numId w:val="8"/>
        </w:numPr>
        <w:spacing w:after="0" w:line="360" w:lineRule="auto"/>
        <w:ind w:left="0" w:firstLine="709"/>
        <w:jc w:val="both"/>
        <w:rPr>
          <w:rFonts w:ascii="Times New Roman" w:hAnsi="Times New Roman"/>
          <w:color w:val="000000"/>
          <w:sz w:val="28"/>
          <w:szCs w:val="28"/>
          <w:lang w:val="uk-UA"/>
        </w:rPr>
      </w:pPr>
      <w:r w:rsidRPr="00E075A5">
        <w:rPr>
          <w:rFonts w:ascii="Times New Roman" w:hAnsi="Times New Roman"/>
          <w:color w:val="000000"/>
          <w:sz w:val="28"/>
          <w:szCs w:val="28"/>
          <w:lang w:val="uk-UA"/>
        </w:rPr>
        <w:t>аналіз даних спеціальної літератури з проблеми дослідження;</w:t>
      </w:r>
    </w:p>
    <w:p w:rsidR="006E3AE9" w:rsidRPr="00E075A5" w:rsidRDefault="006E3AE9" w:rsidP="00D40B06">
      <w:pPr>
        <w:pStyle w:val="a5"/>
        <w:numPr>
          <w:ilvl w:val="0"/>
          <w:numId w:val="8"/>
        </w:numPr>
        <w:spacing w:after="0" w:line="360" w:lineRule="auto"/>
        <w:ind w:left="0" w:firstLine="709"/>
        <w:jc w:val="both"/>
        <w:rPr>
          <w:rFonts w:ascii="Times New Roman" w:hAnsi="Times New Roman"/>
          <w:color w:val="000000"/>
          <w:sz w:val="28"/>
          <w:szCs w:val="28"/>
          <w:lang w:val="uk-UA"/>
        </w:rPr>
      </w:pPr>
      <w:r w:rsidRPr="00E075A5">
        <w:rPr>
          <w:rFonts w:ascii="Times New Roman" w:hAnsi="Times New Roman"/>
          <w:color w:val="000000"/>
          <w:sz w:val="28"/>
          <w:szCs w:val="28"/>
          <w:lang w:val="uk-UA"/>
        </w:rPr>
        <w:t>метод експрес-скринінгу фізичного здоров’я</w:t>
      </w:r>
      <w:r w:rsidR="007B7929" w:rsidRPr="00E075A5">
        <w:rPr>
          <w:rFonts w:ascii="Times New Roman" w:hAnsi="Times New Roman"/>
          <w:color w:val="000000"/>
          <w:sz w:val="28"/>
          <w:szCs w:val="28"/>
          <w:lang w:val="uk-UA"/>
        </w:rPr>
        <w:t>;</w:t>
      </w:r>
      <w:r w:rsidRPr="00E075A5">
        <w:rPr>
          <w:rFonts w:ascii="Times New Roman" w:hAnsi="Times New Roman"/>
          <w:color w:val="000000"/>
          <w:sz w:val="28"/>
          <w:szCs w:val="28"/>
          <w:lang w:val="uk-UA"/>
        </w:rPr>
        <w:t xml:space="preserve"> </w:t>
      </w:r>
    </w:p>
    <w:p w:rsidR="00E31C5E" w:rsidRPr="00E075A5" w:rsidRDefault="00E31C5E" w:rsidP="00D40B06">
      <w:pPr>
        <w:pStyle w:val="a5"/>
        <w:numPr>
          <w:ilvl w:val="0"/>
          <w:numId w:val="8"/>
        </w:numPr>
        <w:spacing w:after="0" w:line="360" w:lineRule="auto"/>
        <w:ind w:left="0" w:firstLine="709"/>
        <w:jc w:val="both"/>
        <w:rPr>
          <w:rFonts w:ascii="Times New Roman" w:hAnsi="Times New Roman"/>
          <w:color w:val="000000"/>
          <w:sz w:val="28"/>
          <w:szCs w:val="28"/>
          <w:lang w:val="uk-UA"/>
        </w:rPr>
      </w:pPr>
      <w:r w:rsidRPr="00E075A5">
        <w:rPr>
          <w:rFonts w:ascii="Times New Roman" w:hAnsi="Times New Roman"/>
          <w:color w:val="000000"/>
          <w:sz w:val="28"/>
          <w:szCs w:val="28"/>
          <w:lang w:val="uk-UA"/>
        </w:rPr>
        <w:t>метод оцінки фізичної працездатності;</w:t>
      </w:r>
    </w:p>
    <w:p w:rsidR="008B3E50" w:rsidRPr="00E075A5" w:rsidRDefault="00E075A5" w:rsidP="00D40B06">
      <w:pPr>
        <w:pStyle w:val="a5"/>
        <w:numPr>
          <w:ilvl w:val="0"/>
          <w:numId w:val="8"/>
        </w:numPr>
        <w:spacing w:after="0" w:line="360" w:lineRule="auto"/>
        <w:ind w:left="0" w:firstLine="709"/>
        <w:jc w:val="both"/>
        <w:rPr>
          <w:rFonts w:ascii="Times New Roman" w:hAnsi="Times New Roman"/>
          <w:color w:val="000000"/>
          <w:sz w:val="28"/>
          <w:szCs w:val="28"/>
          <w:lang w:val="uk-UA"/>
        </w:rPr>
      </w:pPr>
      <w:r w:rsidRPr="00E075A5">
        <w:rPr>
          <w:rFonts w:ascii="Times New Roman" w:hAnsi="Times New Roman"/>
          <w:color w:val="000000"/>
          <w:sz w:val="28"/>
          <w:szCs w:val="28"/>
          <w:lang w:val="uk-UA"/>
        </w:rPr>
        <w:t>педагогічні методи (тестування, експеримент)</w:t>
      </w:r>
      <w:r w:rsidR="00E31C5E" w:rsidRPr="00E075A5">
        <w:rPr>
          <w:rFonts w:ascii="Times New Roman" w:hAnsi="Times New Roman"/>
          <w:color w:val="000000"/>
          <w:sz w:val="28"/>
          <w:szCs w:val="28"/>
          <w:lang w:val="uk-UA"/>
        </w:rPr>
        <w:t>;</w:t>
      </w:r>
    </w:p>
    <w:p w:rsidR="006E3AE9" w:rsidRPr="00E075A5" w:rsidRDefault="006E3AE9" w:rsidP="00D40B06">
      <w:pPr>
        <w:pStyle w:val="a5"/>
        <w:numPr>
          <w:ilvl w:val="0"/>
          <w:numId w:val="8"/>
        </w:numPr>
        <w:spacing w:after="0" w:line="360" w:lineRule="auto"/>
        <w:ind w:left="0" w:firstLine="709"/>
        <w:jc w:val="both"/>
        <w:rPr>
          <w:rStyle w:val="5"/>
          <w:rFonts w:ascii="Times New Roman" w:hAnsi="Times New Roman"/>
          <w:color w:val="000000"/>
          <w:sz w:val="28"/>
          <w:szCs w:val="28"/>
          <w:lang w:val="uk-UA"/>
        </w:rPr>
      </w:pPr>
      <w:r w:rsidRPr="00E075A5">
        <w:rPr>
          <w:rFonts w:ascii="Times New Roman" w:hAnsi="Times New Roman"/>
          <w:color w:val="000000"/>
          <w:sz w:val="28"/>
          <w:szCs w:val="28"/>
          <w:lang w:val="uk-UA"/>
        </w:rPr>
        <w:t>м</w:t>
      </w:r>
      <w:r w:rsidRPr="00E075A5">
        <w:rPr>
          <w:rStyle w:val="5"/>
          <w:rFonts w:ascii="Times New Roman" w:hAnsi="Times New Roman"/>
          <w:color w:val="000000"/>
          <w:sz w:val="28"/>
          <w:szCs w:val="28"/>
          <w:lang w:val="uk-UA"/>
        </w:rPr>
        <w:t xml:space="preserve">етоди статистичної обробки даних. </w:t>
      </w:r>
    </w:p>
    <w:p w:rsidR="00E45FBA" w:rsidRPr="00EC4CC7" w:rsidRDefault="00E45FBA" w:rsidP="00A641A4">
      <w:pPr>
        <w:pStyle w:val="a5"/>
        <w:shd w:val="clear" w:color="auto" w:fill="FFFFFF"/>
        <w:autoSpaceDE w:val="0"/>
        <w:autoSpaceDN w:val="0"/>
        <w:adjustRightInd w:val="0"/>
        <w:spacing w:after="0" w:line="360" w:lineRule="auto"/>
        <w:ind w:left="0"/>
        <w:jc w:val="both"/>
        <w:rPr>
          <w:rFonts w:ascii="Times New Roman" w:hAnsi="Times New Roman"/>
          <w:b/>
          <w:sz w:val="28"/>
          <w:szCs w:val="28"/>
          <w:lang w:val="uk-UA"/>
        </w:rPr>
      </w:pPr>
    </w:p>
    <w:p w:rsidR="00CD6100" w:rsidRDefault="004F5E65" w:rsidP="00CD6100">
      <w:pPr>
        <w:widowControl/>
        <w:spacing w:line="360" w:lineRule="auto"/>
        <w:ind w:firstLine="708"/>
        <w:rPr>
          <w:szCs w:val="28"/>
          <w:highlight w:val="yellow"/>
          <w:lang w:val="uk-UA" w:eastAsia="en-US"/>
        </w:rPr>
      </w:pPr>
      <w:r w:rsidRPr="00EC4CC7">
        <w:rPr>
          <w:b/>
          <w:color w:val="000000"/>
          <w:szCs w:val="28"/>
          <w:lang w:val="uk-UA" w:eastAsia="en-US"/>
        </w:rPr>
        <w:t xml:space="preserve">2.1.1. </w:t>
      </w:r>
      <w:r w:rsidR="007B7929" w:rsidRPr="00EC4CC7">
        <w:rPr>
          <w:b/>
          <w:color w:val="000000"/>
          <w:szCs w:val="28"/>
          <w:lang w:val="uk-UA" w:eastAsia="en-US"/>
        </w:rPr>
        <w:t>Аналіз даних спеціальної літератури з проблеми дослідження</w:t>
      </w:r>
      <w:r w:rsidR="00377AD1" w:rsidRPr="00EC4CC7">
        <w:rPr>
          <w:b/>
          <w:szCs w:val="28"/>
          <w:lang w:val="uk-UA" w:eastAsia="en-US"/>
        </w:rPr>
        <w:t>.</w:t>
      </w:r>
      <w:r w:rsidR="00377AD1" w:rsidRPr="00EC4CC7">
        <w:rPr>
          <w:szCs w:val="28"/>
          <w:lang w:val="uk-UA" w:eastAsia="en-US"/>
        </w:rPr>
        <w:t xml:space="preserve"> </w:t>
      </w:r>
      <w:r w:rsidR="009E1834" w:rsidRPr="00EC4CC7">
        <w:rPr>
          <w:szCs w:val="28"/>
          <w:lang w:val="uk-UA" w:eastAsia="en-US"/>
        </w:rPr>
        <w:t xml:space="preserve">З метою вивчення </w:t>
      </w:r>
      <w:r w:rsidR="00CD6100" w:rsidRPr="00EC4CC7">
        <w:rPr>
          <w:szCs w:val="28"/>
          <w:lang w:val="uk-UA" w:eastAsia="en-US"/>
        </w:rPr>
        <w:t>та</w:t>
      </w:r>
      <w:r w:rsidR="000944EB" w:rsidRPr="00EC4CC7">
        <w:rPr>
          <w:szCs w:val="28"/>
          <w:lang w:val="uk-UA" w:eastAsia="en-US"/>
        </w:rPr>
        <w:t xml:space="preserve"> </w:t>
      </w:r>
      <w:r w:rsidR="00CD6100" w:rsidRPr="00EC4CC7">
        <w:rPr>
          <w:szCs w:val="28"/>
          <w:lang w:val="uk-UA" w:eastAsia="en-US"/>
        </w:rPr>
        <w:t>аналізу</w:t>
      </w:r>
      <w:r w:rsidR="009E1834" w:rsidRPr="00EC4CC7">
        <w:rPr>
          <w:szCs w:val="28"/>
          <w:lang w:val="uk-UA" w:eastAsia="en-US"/>
        </w:rPr>
        <w:t xml:space="preserve"> </w:t>
      </w:r>
      <w:r w:rsidR="00CD6100" w:rsidRPr="00EC4CC7">
        <w:rPr>
          <w:szCs w:val="28"/>
          <w:lang w:val="uk-UA" w:eastAsia="en-US"/>
        </w:rPr>
        <w:t>даних</w:t>
      </w:r>
      <w:r w:rsidR="009E1834" w:rsidRPr="00EC4CC7">
        <w:rPr>
          <w:szCs w:val="28"/>
          <w:lang w:val="uk-UA" w:eastAsia="en-US"/>
        </w:rPr>
        <w:t xml:space="preserve"> </w:t>
      </w:r>
      <w:r w:rsidR="009E1834" w:rsidRPr="00FC1209">
        <w:rPr>
          <w:szCs w:val="28"/>
          <w:lang w:val="uk-UA" w:eastAsia="en-US"/>
        </w:rPr>
        <w:t xml:space="preserve">науково-методичної літератури, </w:t>
      </w:r>
      <w:r w:rsidR="00CD6100" w:rsidRPr="00FC1209">
        <w:rPr>
          <w:szCs w:val="28"/>
          <w:lang w:val="uk-UA" w:eastAsia="en-US"/>
        </w:rPr>
        <w:t>спеціальної</w:t>
      </w:r>
      <w:r w:rsidR="009E1834" w:rsidRPr="00FC1209">
        <w:rPr>
          <w:szCs w:val="28"/>
          <w:lang w:val="uk-UA" w:eastAsia="en-US"/>
        </w:rPr>
        <w:t xml:space="preserve"> </w:t>
      </w:r>
      <w:r w:rsidR="00CD6100" w:rsidRPr="00CD6100">
        <w:rPr>
          <w:szCs w:val="28"/>
          <w:lang w:val="uk-UA" w:eastAsia="en-US"/>
        </w:rPr>
        <w:t>літератури</w:t>
      </w:r>
      <w:r w:rsidR="009E1834" w:rsidRPr="00CD6100">
        <w:rPr>
          <w:szCs w:val="28"/>
          <w:lang w:val="uk-UA" w:eastAsia="en-US"/>
        </w:rPr>
        <w:t xml:space="preserve"> з </w:t>
      </w:r>
      <w:r w:rsidR="003C7031" w:rsidRPr="00CD6100">
        <w:rPr>
          <w:szCs w:val="28"/>
          <w:lang w:val="uk-UA" w:eastAsia="en-US"/>
        </w:rPr>
        <w:t xml:space="preserve">питань </w:t>
      </w:r>
      <w:r w:rsidR="00CD6100" w:rsidRPr="00CD6100">
        <w:rPr>
          <w:szCs w:val="28"/>
          <w:lang w:val="uk-UA" w:eastAsia="en-US"/>
        </w:rPr>
        <w:t>фізичної підготовленості студентської молоді</w:t>
      </w:r>
      <w:r w:rsidR="000944EB" w:rsidRPr="00CD6100">
        <w:rPr>
          <w:szCs w:val="28"/>
          <w:lang w:val="uk-UA" w:eastAsia="en-US"/>
        </w:rPr>
        <w:t xml:space="preserve"> було</w:t>
      </w:r>
      <w:r w:rsidR="009E1834" w:rsidRPr="00CD6100">
        <w:rPr>
          <w:szCs w:val="28"/>
          <w:lang w:val="uk-UA" w:eastAsia="en-US"/>
        </w:rPr>
        <w:t xml:space="preserve"> </w:t>
      </w:r>
      <w:r w:rsidR="00CD6100" w:rsidRPr="00CD6100">
        <w:rPr>
          <w:szCs w:val="28"/>
          <w:lang w:val="uk-UA" w:eastAsia="en-US"/>
        </w:rPr>
        <w:t>проаналізовано</w:t>
      </w:r>
      <w:r w:rsidR="009E1834" w:rsidRPr="00CD6100">
        <w:rPr>
          <w:szCs w:val="28"/>
          <w:lang w:val="uk-UA" w:eastAsia="en-US"/>
        </w:rPr>
        <w:t xml:space="preserve"> </w:t>
      </w:r>
      <w:r w:rsidR="00CD6100" w:rsidRPr="00CD6100">
        <w:rPr>
          <w:szCs w:val="28"/>
          <w:lang w:val="uk-UA" w:eastAsia="en-US"/>
        </w:rPr>
        <w:t>115</w:t>
      </w:r>
      <w:r w:rsidR="0063567C" w:rsidRPr="00CD6100">
        <w:rPr>
          <w:szCs w:val="28"/>
          <w:lang w:val="uk-UA" w:eastAsia="en-US"/>
        </w:rPr>
        <w:t xml:space="preserve"> </w:t>
      </w:r>
      <w:r w:rsidR="009E1834" w:rsidRPr="00CD6100">
        <w:rPr>
          <w:szCs w:val="28"/>
          <w:lang w:val="uk-UA" w:eastAsia="en-US"/>
        </w:rPr>
        <w:t xml:space="preserve">літературних джерел, з них </w:t>
      </w:r>
      <w:r w:rsidR="0063567C" w:rsidRPr="00CD6100">
        <w:rPr>
          <w:szCs w:val="28"/>
          <w:lang w:val="uk-UA" w:eastAsia="en-US"/>
        </w:rPr>
        <w:t>1</w:t>
      </w:r>
      <w:r w:rsidR="00CD6100" w:rsidRPr="00CD6100">
        <w:rPr>
          <w:szCs w:val="28"/>
          <w:lang w:val="uk-UA" w:eastAsia="en-US"/>
        </w:rPr>
        <w:t>0</w:t>
      </w:r>
      <w:r w:rsidR="009E1834" w:rsidRPr="00CD6100">
        <w:rPr>
          <w:szCs w:val="28"/>
          <w:lang w:val="uk-UA" w:eastAsia="en-US"/>
        </w:rPr>
        <w:t xml:space="preserve"> іноземних авторів.</w:t>
      </w:r>
      <w:r w:rsidR="000944EB" w:rsidRPr="00CD6100">
        <w:rPr>
          <w:szCs w:val="28"/>
          <w:lang w:val="uk-UA" w:eastAsia="en-US"/>
        </w:rPr>
        <w:t xml:space="preserve"> </w:t>
      </w:r>
      <w:r w:rsidR="00377AD1" w:rsidRPr="00CD6100">
        <w:rPr>
          <w:szCs w:val="28"/>
          <w:lang w:val="uk-UA" w:eastAsia="en-US"/>
        </w:rPr>
        <w:t xml:space="preserve">Були вивчені питання </w:t>
      </w:r>
      <w:r w:rsidR="00557AA3" w:rsidRPr="00CD6100">
        <w:rPr>
          <w:szCs w:val="28"/>
          <w:lang w:val="uk-UA" w:eastAsia="en-US"/>
        </w:rPr>
        <w:t xml:space="preserve">щодо </w:t>
      </w:r>
      <w:r w:rsidR="00CD6100" w:rsidRPr="00CD6100">
        <w:rPr>
          <w:szCs w:val="28"/>
          <w:lang w:val="uk-UA" w:eastAsia="en-US"/>
        </w:rPr>
        <w:t>характеристики</w:t>
      </w:r>
      <w:r w:rsidR="00CD6100" w:rsidRPr="00EC4CC7">
        <w:rPr>
          <w:szCs w:val="28"/>
          <w:lang w:val="uk-UA" w:eastAsia="en-US"/>
        </w:rPr>
        <w:t xml:space="preserve"> морфо-функціонального стану </w:t>
      </w:r>
      <w:r w:rsidR="00FF61F6">
        <w:rPr>
          <w:szCs w:val="28"/>
          <w:lang w:val="uk-UA" w:eastAsia="en-US"/>
        </w:rPr>
        <w:t>студентів</w:t>
      </w:r>
      <w:r w:rsidR="00CD6100">
        <w:rPr>
          <w:szCs w:val="28"/>
          <w:lang w:val="uk-UA" w:eastAsia="en-US"/>
        </w:rPr>
        <w:t>, характеристики в</w:t>
      </w:r>
      <w:r w:rsidR="00CD6100" w:rsidRPr="00EC4CC7">
        <w:rPr>
          <w:szCs w:val="28"/>
          <w:lang w:val="uk-UA" w:eastAsia="en-US"/>
        </w:rPr>
        <w:t>еслування як вид</w:t>
      </w:r>
      <w:r w:rsidR="00CD6100">
        <w:rPr>
          <w:szCs w:val="28"/>
          <w:lang w:val="uk-UA" w:eastAsia="en-US"/>
        </w:rPr>
        <w:t>у</w:t>
      </w:r>
      <w:r w:rsidR="00CD6100" w:rsidRPr="00EC4CC7">
        <w:rPr>
          <w:szCs w:val="28"/>
          <w:lang w:val="uk-UA" w:eastAsia="en-US"/>
        </w:rPr>
        <w:t xml:space="preserve"> рухової активності</w:t>
      </w:r>
      <w:r w:rsidR="00CD6100">
        <w:rPr>
          <w:szCs w:val="28"/>
          <w:lang w:val="uk-UA" w:eastAsia="en-US"/>
        </w:rPr>
        <w:t xml:space="preserve">, особливостей </w:t>
      </w:r>
      <w:r w:rsidR="00CD6100" w:rsidRPr="00EC4CC7">
        <w:rPr>
          <w:szCs w:val="28"/>
          <w:lang w:val="uk-UA" w:eastAsia="en-US"/>
        </w:rPr>
        <w:t>фізичної підготовленості студентської молоді Китаю</w:t>
      </w:r>
      <w:r w:rsidR="00CD6100">
        <w:rPr>
          <w:szCs w:val="28"/>
          <w:lang w:val="uk-UA" w:eastAsia="en-US"/>
        </w:rPr>
        <w:t>, о</w:t>
      </w:r>
      <w:r w:rsidR="00CD6100" w:rsidRPr="00EC4CC7">
        <w:rPr>
          <w:szCs w:val="28"/>
          <w:lang w:val="uk-UA" w:eastAsia="en-US"/>
        </w:rPr>
        <w:t>собливост</w:t>
      </w:r>
      <w:r w:rsidR="00CD6100">
        <w:rPr>
          <w:szCs w:val="28"/>
          <w:lang w:val="uk-UA" w:eastAsia="en-US"/>
        </w:rPr>
        <w:t>ей</w:t>
      </w:r>
      <w:r w:rsidR="00CD6100" w:rsidRPr="00EC4CC7">
        <w:rPr>
          <w:szCs w:val="28"/>
          <w:lang w:val="uk-UA" w:eastAsia="en-US"/>
        </w:rPr>
        <w:t xml:space="preserve"> занять веслувальним спортом для підвищення рівня фізичної підготовленості </w:t>
      </w:r>
      <w:r w:rsidR="00FF61F6">
        <w:rPr>
          <w:szCs w:val="28"/>
          <w:lang w:val="uk-UA" w:eastAsia="en-US"/>
        </w:rPr>
        <w:t>студентів</w:t>
      </w:r>
      <w:r w:rsidR="00CD6100">
        <w:rPr>
          <w:szCs w:val="28"/>
          <w:lang w:val="uk-UA" w:eastAsia="en-US"/>
        </w:rPr>
        <w:t>.</w:t>
      </w:r>
    </w:p>
    <w:p w:rsidR="00CD6100" w:rsidRPr="00EC4CC7" w:rsidRDefault="00CD6100" w:rsidP="00A641A4">
      <w:pPr>
        <w:widowControl/>
        <w:shd w:val="clear" w:color="auto" w:fill="FFFFFF"/>
        <w:autoSpaceDE w:val="0"/>
        <w:autoSpaceDN w:val="0"/>
        <w:adjustRightInd w:val="0"/>
        <w:spacing w:line="360" w:lineRule="auto"/>
        <w:ind w:firstLine="708"/>
        <w:rPr>
          <w:b/>
          <w:szCs w:val="28"/>
          <w:highlight w:val="yellow"/>
          <w:lang w:val="uk-UA" w:eastAsia="en-US"/>
        </w:rPr>
      </w:pPr>
    </w:p>
    <w:p w:rsidR="00E31C5E" w:rsidRPr="00EC4CC7" w:rsidRDefault="004F5E65" w:rsidP="00E075A5">
      <w:pPr>
        <w:widowControl/>
        <w:tabs>
          <w:tab w:val="left" w:pos="709"/>
        </w:tabs>
        <w:spacing w:line="360" w:lineRule="auto"/>
        <w:rPr>
          <w:rStyle w:val="longtext"/>
          <w:szCs w:val="28"/>
          <w:shd w:val="clear" w:color="auto" w:fill="FFFFFF"/>
          <w:lang w:val="uk-UA" w:eastAsia="en-US"/>
        </w:rPr>
      </w:pPr>
      <w:r w:rsidRPr="00EC4CC7">
        <w:rPr>
          <w:b/>
          <w:bCs/>
          <w:szCs w:val="28"/>
          <w:lang w:val="uk-UA" w:eastAsia="en-US"/>
        </w:rPr>
        <w:tab/>
      </w:r>
      <w:r w:rsidR="00E31C5E" w:rsidRPr="00CD6100">
        <w:rPr>
          <w:b/>
          <w:bCs/>
          <w:szCs w:val="28"/>
          <w:lang w:val="uk-UA" w:eastAsia="en-US"/>
        </w:rPr>
        <w:t>2.1.</w:t>
      </w:r>
      <w:r w:rsidR="00442EA1" w:rsidRPr="00CD6100">
        <w:rPr>
          <w:b/>
          <w:bCs/>
          <w:szCs w:val="28"/>
          <w:lang w:val="uk-UA" w:eastAsia="en-US"/>
        </w:rPr>
        <w:t>2</w:t>
      </w:r>
      <w:r w:rsidR="00E31C5E" w:rsidRPr="00CD6100">
        <w:rPr>
          <w:b/>
          <w:bCs/>
          <w:szCs w:val="28"/>
          <w:lang w:val="uk-UA" w:eastAsia="en-US"/>
        </w:rPr>
        <w:t xml:space="preserve">. </w:t>
      </w:r>
      <w:r w:rsidR="00E31C5E" w:rsidRPr="00CD6100">
        <w:rPr>
          <w:b/>
          <w:color w:val="000000"/>
          <w:szCs w:val="28"/>
          <w:lang w:val="uk-UA" w:eastAsia="en-US"/>
        </w:rPr>
        <w:t>Метод експрес-скринінгу фізичного здоров’я</w:t>
      </w:r>
      <w:r w:rsidR="00E31C5E" w:rsidRPr="00CD6100">
        <w:rPr>
          <w:color w:val="000000"/>
          <w:szCs w:val="28"/>
          <w:lang w:val="uk-UA" w:eastAsia="en-US"/>
        </w:rPr>
        <w:t xml:space="preserve">. </w:t>
      </w:r>
      <w:r w:rsidR="00E31C5E" w:rsidRPr="00CD6100">
        <w:rPr>
          <w:rStyle w:val="longtext"/>
          <w:szCs w:val="28"/>
          <w:shd w:val="clear" w:color="auto" w:fill="FFFFFF"/>
          <w:lang w:val="uk-UA" w:eastAsia="en-US"/>
        </w:rPr>
        <w:t>Система</w:t>
      </w:r>
      <w:r w:rsidR="00E31C5E" w:rsidRPr="00EC4CC7">
        <w:rPr>
          <w:rStyle w:val="longtext"/>
          <w:szCs w:val="28"/>
          <w:shd w:val="clear" w:color="auto" w:fill="FFFFFF"/>
          <w:lang w:val="uk-UA" w:eastAsia="en-US"/>
        </w:rPr>
        <w:t xml:space="preserve"> оцінювання рівня соматичного (фізичного) здоров’я є однією з найбільш прикладних систем оцінювання рівня фізичного стану в практиці фізичного виховання, тому що включає більшість його параметрів, до яких відносяться функціональні показники, показники фізичного розвитку, роботоздатність, фізичної підготовленості. Індекс Руф'є, що характеризує фізичну роботоздатність визначається за формулою:</w:t>
      </w:r>
    </w:p>
    <w:p w:rsidR="00E31C5E" w:rsidRPr="00EC4CC7" w:rsidRDefault="00E66595" w:rsidP="00E31C5E">
      <w:pPr>
        <w:widowControl/>
        <w:suppressAutoHyphens/>
        <w:spacing w:line="360" w:lineRule="auto"/>
        <w:ind w:firstLine="709"/>
        <w:jc w:val="right"/>
        <w:rPr>
          <w:rFonts w:ascii="Calibri" w:hAnsi="Calibri"/>
          <w:sz w:val="22"/>
          <w:szCs w:val="22"/>
          <w:lang w:val="uk-UA" w:eastAsia="en-US"/>
        </w:rPr>
      </w:pPr>
      <w:r w:rsidRPr="00EC4CC7">
        <w:rPr>
          <w:position w:val="-24"/>
          <w:szCs w:val="22"/>
          <w:lang w:val="uk-UA" w:eastAsia="en-US"/>
        </w:rPr>
        <w:object w:dxaOrig="2859" w:dyaOrig="6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4pt;height:33.6pt" o:ole="" fillcolor="window">
            <v:imagedata r:id="rId8" o:title=""/>
          </v:shape>
          <o:OLEObject Type="Embed" ProgID="Equation.3" ShapeID="_x0000_i1025" DrawAspect="Content" ObjectID="_1796567075" r:id="rId9"/>
        </w:object>
      </w:r>
      <w:r w:rsidR="00E31C5E" w:rsidRPr="00EC4CC7">
        <w:rPr>
          <w:sz w:val="22"/>
          <w:szCs w:val="22"/>
          <w:lang w:val="uk-UA" w:eastAsia="en-US"/>
        </w:rPr>
        <w:tab/>
      </w:r>
      <w:r w:rsidR="00E31C5E" w:rsidRPr="00EC4CC7">
        <w:rPr>
          <w:sz w:val="22"/>
          <w:szCs w:val="22"/>
          <w:lang w:val="uk-UA" w:eastAsia="en-US"/>
        </w:rPr>
        <w:tab/>
      </w:r>
      <w:r w:rsidR="00E31C5E" w:rsidRPr="00EC4CC7">
        <w:rPr>
          <w:sz w:val="22"/>
          <w:szCs w:val="22"/>
          <w:lang w:val="uk-UA" w:eastAsia="en-US"/>
        </w:rPr>
        <w:tab/>
      </w:r>
      <w:r w:rsidR="00E31C5E" w:rsidRPr="00EC4CC7">
        <w:rPr>
          <w:sz w:val="22"/>
          <w:szCs w:val="22"/>
          <w:lang w:val="uk-UA" w:eastAsia="en-US"/>
        </w:rPr>
        <w:tab/>
      </w:r>
      <w:r w:rsidR="00E31C5E" w:rsidRPr="00EC4CC7">
        <w:rPr>
          <w:sz w:val="22"/>
          <w:szCs w:val="22"/>
          <w:lang w:val="uk-UA" w:eastAsia="en-US"/>
        </w:rPr>
        <w:tab/>
      </w:r>
      <w:r w:rsidR="00E31C5E" w:rsidRPr="00EC4CC7">
        <w:rPr>
          <w:sz w:val="22"/>
          <w:szCs w:val="22"/>
          <w:lang w:val="uk-UA" w:eastAsia="en-US"/>
        </w:rPr>
        <w:tab/>
      </w:r>
      <w:r w:rsidR="00E31C5E" w:rsidRPr="00EC4CC7">
        <w:rPr>
          <w:sz w:val="22"/>
          <w:szCs w:val="22"/>
          <w:lang w:val="uk-UA" w:eastAsia="en-US"/>
        </w:rPr>
        <w:tab/>
      </w:r>
    </w:p>
    <w:p w:rsidR="00E31C5E" w:rsidRPr="00EC4CC7" w:rsidRDefault="00E31C5E" w:rsidP="00E31C5E">
      <w:pPr>
        <w:pStyle w:val="23"/>
        <w:ind w:firstLine="709"/>
        <w:rPr>
          <w:rStyle w:val="longtext"/>
          <w:lang w:val="uk-UA"/>
        </w:rPr>
      </w:pPr>
      <w:r w:rsidRPr="00EC4CC7">
        <w:rPr>
          <w:rStyle w:val="hps"/>
          <w:szCs w:val="28"/>
          <w:lang w:val="uk-UA"/>
        </w:rPr>
        <w:t>де</w:t>
      </w:r>
      <w:r w:rsidRPr="00EC4CC7">
        <w:rPr>
          <w:rStyle w:val="longtext"/>
          <w:szCs w:val="28"/>
          <w:lang w:val="uk-UA"/>
        </w:rPr>
        <w:t xml:space="preserve"> ІР – індекс Руф</w:t>
      </w:r>
      <w:r w:rsidRPr="00EC4CC7">
        <w:rPr>
          <w:rStyle w:val="longtext"/>
          <w:szCs w:val="28"/>
          <w:shd w:val="clear" w:color="auto" w:fill="FFFFFF"/>
          <w:lang w:val="uk-UA"/>
        </w:rPr>
        <w:t>'</w:t>
      </w:r>
      <w:r w:rsidRPr="00EC4CC7">
        <w:rPr>
          <w:rStyle w:val="longtext"/>
          <w:szCs w:val="28"/>
          <w:lang w:val="uk-UA"/>
        </w:rPr>
        <w:t xml:space="preserve">є, </w:t>
      </w:r>
      <w:r w:rsidRPr="00EC4CC7">
        <w:rPr>
          <w:rStyle w:val="longtext"/>
          <w:szCs w:val="28"/>
          <w:shd w:val="clear" w:color="auto" w:fill="FFFFFF"/>
          <w:lang w:val="uk-UA"/>
        </w:rPr>
        <w:t>у.</w:t>
      </w:r>
      <w:r w:rsidRPr="00EC4CC7">
        <w:rPr>
          <w:rStyle w:val="longtext"/>
          <w:szCs w:val="28"/>
          <w:lang w:val="uk-UA"/>
        </w:rPr>
        <w:t>о.;</w:t>
      </w:r>
    </w:p>
    <w:p w:rsidR="00E31C5E" w:rsidRPr="00EC4CC7" w:rsidRDefault="00E31C5E" w:rsidP="00E31C5E">
      <w:pPr>
        <w:widowControl/>
        <w:spacing w:line="360" w:lineRule="auto"/>
        <w:ind w:firstLine="709"/>
        <w:rPr>
          <w:rStyle w:val="longtext"/>
          <w:szCs w:val="28"/>
          <w:lang w:val="uk-UA" w:eastAsia="en-US"/>
        </w:rPr>
      </w:pPr>
      <w:r w:rsidRPr="00EC4CC7">
        <w:rPr>
          <w:rStyle w:val="longtext"/>
          <w:szCs w:val="28"/>
          <w:lang w:val="uk-UA" w:eastAsia="en-US"/>
        </w:rPr>
        <w:t>Р</w:t>
      </w:r>
      <w:r w:rsidRPr="00EC4CC7">
        <w:rPr>
          <w:rStyle w:val="longtext"/>
          <w:szCs w:val="28"/>
          <w:vertAlign w:val="subscript"/>
          <w:lang w:val="uk-UA" w:eastAsia="en-US"/>
        </w:rPr>
        <w:t>1</w:t>
      </w:r>
      <w:r w:rsidRPr="00EC4CC7">
        <w:rPr>
          <w:rStyle w:val="longtext"/>
          <w:szCs w:val="28"/>
          <w:lang w:val="uk-UA" w:eastAsia="en-US"/>
        </w:rPr>
        <w:t xml:space="preserve"> – частота серцевих скорочень </w:t>
      </w:r>
      <w:r w:rsidRPr="00EC4CC7">
        <w:rPr>
          <w:rStyle w:val="hps"/>
          <w:szCs w:val="28"/>
          <w:lang w:val="uk-UA" w:eastAsia="en-US"/>
        </w:rPr>
        <w:t>за 15 с на останніх хвилинах відпочинку,</w:t>
      </w:r>
      <w:r w:rsidR="00721169" w:rsidRPr="00EC4CC7">
        <w:rPr>
          <w:rStyle w:val="hps"/>
          <w:szCs w:val="28"/>
          <w:lang w:val="uk-UA" w:eastAsia="en-US"/>
        </w:rPr>
        <w:t xml:space="preserve"> </w:t>
      </w:r>
      <w:r w:rsidRPr="00EC4CC7">
        <w:rPr>
          <w:szCs w:val="28"/>
          <w:lang w:val="uk-UA" w:eastAsia="en-US"/>
        </w:rPr>
        <w:t>уд</w:t>
      </w:r>
      <w:r w:rsidRPr="00EC4CC7">
        <w:rPr>
          <w:szCs w:val="28"/>
          <w:lang w:val="uk-UA" w:eastAsia="en-US"/>
        </w:rPr>
        <w:sym w:font="Symbol" w:char="F0D7"/>
      </w:r>
      <w:r w:rsidRPr="00EC4CC7">
        <w:rPr>
          <w:szCs w:val="28"/>
          <w:lang w:val="uk-UA" w:eastAsia="en-US"/>
        </w:rPr>
        <w:t>хв</w:t>
      </w:r>
      <w:r w:rsidRPr="00EC4CC7">
        <w:rPr>
          <w:szCs w:val="28"/>
          <w:vertAlign w:val="superscript"/>
          <w:lang w:val="uk-UA" w:eastAsia="en-US"/>
        </w:rPr>
        <w:t>-1</w:t>
      </w:r>
      <w:r w:rsidRPr="00EC4CC7">
        <w:rPr>
          <w:rStyle w:val="longtext"/>
          <w:szCs w:val="28"/>
          <w:lang w:val="uk-UA" w:eastAsia="en-US"/>
        </w:rPr>
        <w:t>;</w:t>
      </w:r>
    </w:p>
    <w:p w:rsidR="00E31C5E" w:rsidRPr="00EC4CC7" w:rsidRDefault="00E31C5E" w:rsidP="00E31C5E">
      <w:pPr>
        <w:widowControl/>
        <w:spacing w:line="360" w:lineRule="auto"/>
        <w:ind w:firstLine="709"/>
        <w:rPr>
          <w:rStyle w:val="longtext"/>
          <w:szCs w:val="28"/>
          <w:lang w:val="uk-UA" w:eastAsia="en-US"/>
        </w:rPr>
      </w:pPr>
      <w:r w:rsidRPr="00EC4CC7">
        <w:rPr>
          <w:rStyle w:val="longtext"/>
          <w:szCs w:val="28"/>
          <w:lang w:val="uk-UA" w:eastAsia="en-US"/>
        </w:rPr>
        <w:t>Р</w:t>
      </w:r>
      <w:r w:rsidRPr="00EC4CC7">
        <w:rPr>
          <w:rStyle w:val="longtext"/>
          <w:szCs w:val="28"/>
          <w:vertAlign w:val="subscript"/>
          <w:lang w:val="uk-UA" w:eastAsia="en-US"/>
        </w:rPr>
        <w:t>2</w:t>
      </w:r>
      <w:r w:rsidRPr="00EC4CC7">
        <w:rPr>
          <w:szCs w:val="28"/>
          <w:lang w:val="uk-UA" w:eastAsia="en-US"/>
        </w:rPr>
        <w:t xml:space="preserve"> – </w:t>
      </w:r>
      <w:r w:rsidRPr="00EC4CC7">
        <w:rPr>
          <w:rStyle w:val="longtext"/>
          <w:szCs w:val="28"/>
          <w:lang w:val="uk-UA" w:eastAsia="en-US"/>
        </w:rPr>
        <w:t xml:space="preserve">частота серцевих скорочень </w:t>
      </w:r>
      <w:r w:rsidRPr="00EC4CC7">
        <w:rPr>
          <w:rStyle w:val="hps"/>
          <w:szCs w:val="28"/>
          <w:lang w:val="uk-UA" w:eastAsia="en-US"/>
        </w:rPr>
        <w:t>за перші 15 с після навантаження (30присідань</w:t>
      </w:r>
      <w:r w:rsidRPr="00EC4CC7">
        <w:rPr>
          <w:rStyle w:val="longtext"/>
          <w:szCs w:val="28"/>
          <w:lang w:val="uk-UA" w:eastAsia="en-US"/>
        </w:rPr>
        <w:t xml:space="preserve"> за 45 </w:t>
      </w:r>
      <w:r w:rsidRPr="00EC4CC7">
        <w:rPr>
          <w:rStyle w:val="hps"/>
          <w:szCs w:val="28"/>
          <w:lang w:val="uk-UA" w:eastAsia="en-US"/>
        </w:rPr>
        <w:t xml:space="preserve">с), </w:t>
      </w:r>
      <w:r w:rsidRPr="00EC4CC7">
        <w:rPr>
          <w:szCs w:val="28"/>
          <w:lang w:val="uk-UA" w:eastAsia="en-US"/>
        </w:rPr>
        <w:t>уд</w:t>
      </w:r>
      <w:r w:rsidRPr="00EC4CC7">
        <w:rPr>
          <w:szCs w:val="28"/>
          <w:lang w:val="uk-UA" w:eastAsia="en-US"/>
        </w:rPr>
        <w:sym w:font="Symbol" w:char="F0D7"/>
      </w:r>
      <w:r w:rsidRPr="00EC4CC7">
        <w:rPr>
          <w:szCs w:val="28"/>
          <w:lang w:val="uk-UA" w:eastAsia="en-US"/>
        </w:rPr>
        <w:t>хв</w:t>
      </w:r>
      <w:r w:rsidRPr="00EC4CC7">
        <w:rPr>
          <w:szCs w:val="28"/>
          <w:vertAlign w:val="superscript"/>
          <w:lang w:val="uk-UA" w:eastAsia="en-US"/>
        </w:rPr>
        <w:t>-1</w:t>
      </w:r>
      <w:r w:rsidRPr="00EC4CC7">
        <w:rPr>
          <w:rStyle w:val="hps"/>
          <w:szCs w:val="28"/>
          <w:lang w:val="uk-UA" w:eastAsia="en-US"/>
        </w:rPr>
        <w:t>;</w:t>
      </w:r>
    </w:p>
    <w:p w:rsidR="00E31C5E" w:rsidRPr="00EC4CC7" w:rsidRDefault="00E31C5E" w:rsidP="00E31C5E">
      <w:pPr>
        <w:widowControl/>
        <w:spacing w:line="360" w:lineRule="auto"/>
        <w:ind w:firstLine="709"/>
        <w:rPr>
          <w:rStyle w:val="hps"/>
          <w:rFonts w:ascii="Calibri" w:hAnsi="Calibri"/>
          <w:sz w:val="22"/>
          <w:szCs w:val="22"/>
          <w:lang w:val="uk-UA" w:eastAsia="en-US"/>
        </w:rPr>
      </w:pPr>
      <w:r w:rsidRPr="00EC4CC7">
        <w:rPr>
          <w:rStyle w:val="longtext"/>
          <w:szCs w:val="28"/>
          <w:lang w:val="uk-UA" w:eastAsia="en-US"/>
        </w:rPr>
        <w:t>Р</w:t>
      </w:r>
      <w:r w:rsidRPr="00EC4CC7">
        <w:rPr>
          <w:rStyle w:val="longtext"/>
          <w:szCs w:val="28"/>
          <w:vertAlign w:val="subscript"/>
          <w:lang w:val="uk-UA" w:eastAsia="en-US"/>
        </w:rPr>
        <w:t>3</w:t>
      </w:r>
      <w:r w:rsidRPr="00EC4CC7">
        <w:rPr>
          <w:szCs w:val="28"/>
          <w:lang w:val="uk-UA" w:eastAsia="en-US"/>
        </w:rPr>
        <w:t xml:space="preserve"> – </w:t>
      </w:r>
      <w:r w:rsidRPr="00EC4CC7">
        <w:rPr>
          <w:rStyle w:val="longtext"/>
          <w:szCs w:val="28"/>
          <w:lang w:val="uk-UA" w:eastAsia="en-US"/>
        </w:rPr>
        <w:t xml:space="preserve">частота серцевих скорочень </w:t>
      </w:r>
      <w:r w:rsidRPr="00EC4CC7">
        <w:rPr>
          <w:rStyle w:val="hps"/>
          <w:szCs w:val="28"/>
          <w:lang w:val="uk-UA" w:eastAsia="en-US"/>
        </w:rPr>
        <w:t xml:space="preserve">за останні 15 с першої хвилини відпочинку після 30 присідань, </w:t>
      </w:r>
      <w:r w:rsidRPr="00EC4CC7">
        <w:rPr>
          <w:szCs w:val="28"/>
          <w:lang w:val="uk-UA" w:eastAsia="en-US"/>
        </w:rPr>
        <w:t>уд</w:t>
      </w:r>
      <w:r w:rsidRPr="00EC4CC7">
        <w:rPr>
          <w:szCs w:val="28"/>
          <w:lang w:val="uk-UA" w:eastAsia="en-US"/>
        </w:rPr>
        <w:sym w:font="Symbol" w:char="F0D7"/>
      </w:r>
      <w:r w:rsidRPr="00EC4CC7">
        <w:rPr>
          <w:szCs w:val="28"/>
          <w:lang w:val="uk-UA" w:eastAsia="en-US"/>
        </w:rPr>
        <w:t>хв</w:t>
      </w:r>
      <w:r w:rsidRPr="00EC4CC7">
        <w:rPr>
          <w:szCs w:val="28"/>
          <w:vertAlign w:val="superscript"/>
          <w:lang w:val="uk-UA" w:eastAsia="en-US"/>
        </w:rPr>
        <w:t>-1</w:t>
      </w:r>
      <w:r w:rsidRPr="00EC4CC7">
        <w:rPr>
          <w:rStyle w:val="hps"/>
          <w:szCs w:val="28"/>
          <w:lang w:val="uk-UA" w:eastAsia="en-US"/>
        </w:rPr>
        <w:t>.</w:t>
      </w:r>
    </w:p>
    <w:p w:rsidR="00E31C5E" w:rsidRPr="00EC4CC7" w:rsidRDefault="00E31C5E" w:rsidP="00E31C5E">
      <w:pPr>
        <w:pStyle w:val="22"/>
        <w:spacing w:line="360" w:lineRule="auto"/>
        <w:ind w:firstLine="709"/>
        <w:jc w:val="both"/>
        <w:rPr>
          <w:rStyle w:val="hps"/>
          <w:sz w:val="28"/>
          <w:szCs w:val="28"/>
          <w:lang w:val="uk-UA"/>
        </w:rPr>
      </w:pPr>
      <w:r w:rsidRPr="00EC4CC7">
        <w:rPr>
          <w:sz w:val="28"/>
          <w:szCs w:val="28"/>
          <w:lang w:val="uk-UA"/>
        </w:rPr>
        <w:t>4, 200 та 10 – постійні коефіцієнти.</w:t>
      </w:r>
    </w:p>
    <w:p w:rsidR="00E31C5E" w:rsidRPr="00EC4CC7" w:rsidRDefault="00E31C5E" w:rsidP="00E31C5E">
      <w:pPr>
        <w:widowControl/>
        <w:suppressAutoHyphens/>
        <w:spacing w:line="360" w:lineRule="auto"/>
        <w:ind w:firstLine="709"/>
        <w:rPr>
          <w:rStyle w:val="hps"/>
          <w:szCs w:val="28"/>
          <w:lang w:val="uk-UA" w:eastAsia="en-US"/>
        </w:rPr>
      </w:pPr>
      <w:r w:rsidRPr="00EC4CC7">
        <w:rPr>
          <w:rStyle w:val="hps"/>
          <w:szCs w:val="28"/>
          <w:lang w:val="uk-UA" w:eastAsia="en-US"/>
        </w:rPr>
        <w:t>Силовий індекс визначався за формулою:</w:t>
      </w:r>
    </w:p>
    <w:p w:rsidR="00E31C5E" w:rsidRPr="00EC4CC7" w:rsidRDefault="00E31C5E" w:rsidP="00E31C5E">
      <w:pPr>
        <w:widowControl/>
        <w:spacing w:line="360" w:lineRule="auto"/>
        <w:ind w:firstLine="709"/>
        <w:jc w:val="right"/>
        <w:rPr>
          <w:rFonts w:ascii="Calibri" w:hAnsi="Calibri"/>
          <w:sz w:val="22"/>
          <w:szCs w:val="22"/>
          <w:lang w:val="uk-UA" w:eastAsia="en-US"/>
        </w:rPr>
      </w:pPr>
      <w:r w:rsidRPr="00EC4CC7">
        <w:rPr>
          <w:szCs w:val="28"/>
          <w:lang w:val="uk-UA" w:eastAsia="en-US"/>
        </w:rPr>
        <w:t xml:space="preserve">CІ = </w:t>
      </w:r>
      <w:r w:rsidR="00E66595" w:rsidRPr="00EC4CC7">
        <w:rPr>
          <w:position w:val="-24"/>
          <w:szCs w:val="28"/>
          <w:lang w:val="uk-UA" w:eastAsia="en-US"/>
        </w:rPr>
        <w:object w:dxaOrig="480" w:dyaOrig="620">
          <v:shape id="_x0000_i1026" type="#_x0000_t75" style="width:27.6pt;height:35.4pt" o:ole="" fillcolor="window">
            <v:imagedata r:id="rId10" o:title=""/>
          </v:shape>
          <o:OLEObject Type="Embed" ProgID="Equation.3" ShapeID="_x0000_i1026" DrawAspect="Content" ObjectID="_1796567076" r:id="rId11"/>
        </w:object>
      </w:r>
      <w:r w:rsidRPr="00EC4CC7">
        <w:rPr>
          <w:szCs w:val="28"/>
          <w:lang w:val="uk-UA" w:eastAsia="en-US"/>
        </w:rPr>
        <w:sym w:font="Symbol" w:char="F0B4"/>
      </w:r>
      <w:r w:rsidRPr="00EC4CC7">
        <w:rPr>
          <w:szCs w:val="28"/>
          <w:lang w:val="uk-UA" w:eastAsia="en-US"/>
        </w:rPr>
        <w:t>100</w:t>
      </w:r>
      <w:r w:rsidRPr="00EC4CC7">
        <w:rPr>
          <w:szCs w:val="28"/>
          <w:lang w:val="uk-UA" w:eastAsia="en-US"/>
        </w:rPr>
        <w:tab/>
      </w:r>
      <w:r w:rsidRPr="00EC4CC7">
        <w:rPr>
          <w:szCs w:val="28"/>
          <w:lang w:val="uk-UA" w:eastAsia="en-US"/>
        </w:rPr>
        <w:tab/>
      </w:r>
      <w:r w:rsidRPr="00EC4CC7">
        <w:rPr>
          <w:szCs w:val="28"/>
          <w:lang w:val="uk-UA" w:eastAsia="en-US"/>
        </w:rPr>
        <w:tab/>
      </w:r>
      <w:r w:rsidRPr="00EC4CC7">
        <w:rPr>
          <w:szCs w:val="28"/>
          <w:lang w:val="uk-UA" w:eastAsia="en-US"/>
        </w:rPr>
        <w:tab/>
      </w:r>
      <w:r w:rsidRPr="00EC4CC7">
        <w:rPr>
          <w:szCs w:val="28"/>
          <w:lang w:val="uk-UA" w:eastAsia="en-US"/>
        </w:rPr>
        <w:tab/>
      </w:r>
      <w:r w:rsidRPr="00EC4CC7">
        <w:rPr>
          <w:szCs w:val="28"/>
          <w:lang w:val="uk-UA" w:eastAsia="en-US"/>
        </w:rPr>
        <w:tab/>
      </w:r>
      <w:r w:rsidRPr="00EC4CC7">
        <w:rPr>
          <w:szCs w:val="28"/>
          <w:lang w:val="uk-UA" w:eastAsia="en-US"/>
        </w:rPr>
        <w:tab/>
      </w:r>
      <w:r w:rsidRPr="00EC4CC7">
        <w:rPr>
          <w:szCs w:val="28"/>
          <w:lang w:val="uk-UA" w:eastAsia="en-US"/>
        </w:rPr>
        <w:tab/>
      </w:r>
    </w:p>
    <w:p w:rsidR="00E31C5E" w:rsidRPr="00EC4CC7" w:rsidRDefault="00E31C5E" w:rsidP="00E31C5E">
      <w:pPr>
        <w:widowControl/>
        <w:spacing w:line="360" w:lineRule="auto"/>
        <w:ind w:firstLine="709"/>
        <w:jc w:val="left"/>
        <w:rPr>
          <w:szCs w:val="28"/>
          <w:lang w:val="uk-UA" w:eastAsia="en-US"/>
        </w:rPr>
      </w:pPr>
      <w:r w:rsidRPr="00EC4CC7">
        <w:rPr>
          <w:szCs w:val="28"/>
          <w:lang w:val="uk-UA" w:eastAsia="en-US"/>
        </w:rPr>
        <w:t>де СІ – силовий індекс, у.о.;</w:t>
      </w:r>
    </w:p>
    <w:p w:rsidR="00E31C5E" w:rsidRPr="00EC4CC7" w:rsidRDefault="00E31C5E" w:rsidP="00E31C5E">
      <w:pPr>
        <w:widowControl/>
        <w:spacing w:line="360" w:lineRule="auto"/>
        <w:ind w:firstLine="709"/>
        <w:jc w:val="left"/>
        <w:rPr>
          <w:szCs w:val="28"/>
          <w:lang w:val="uk-UA" w:eastAsia="en-US"/>
        </w:rPr>
      </w:pPr>
      <w:r w:rsidRPr="00EC4CC7">
        <w:rPr>
          <w:szCs w:val="28"/>
          <w:lang w:val="uk-UA" w:eastAsia="en-US"/>
        </w:rPr>
        <w:t>ДК – динамометрія кисті, кг;</w:t>
      </w:r>
    </w:p>
    <w:p w:rsidR="00E31C5E" w:rsidRPr="00EC4CC7" w:rsidRDefault="00E31C5E" w:rsidP="00E31C5E">
      <w:pPr>
        <w:widowControl/>
        <w:spacing w:line="360" w:lineRule="auto"/>
        <w:ind w:firstLine="709"/>
        <w:jc w:val="left"/>
        <w:rPr>
          <w:szCs w:val="28"/>
          <w:lang w:val="uk-UA" w:eastAsia="en-US"/>
        </w:rPr>
      </w:pPr>
      <w:r w:rsidRPr="00EC4CC7">
        <w:rPr>
          <w:szCs w:val="28"/>
          <w:lang w:val="uk-UA" w:eastAsia="en-US"/>
        </w:rPr>
        <w:t>МТ – маса тіла, кг;</w:t>
      </w:r>
    </w:p>
    <w:p w:rsidR="00E31C5E" w:rsidRPr="00EC4CC7" w:rsidRDefault="00E31C5E" w:rsidP="00E31C5E">
      <w:pPr>
        <w:pStyle w:val="22"/>
        <w:widowControl/>
        <w:spacing w:line="360" w:lineRule="auto"/>
        <w:ind w:firstLine="709"/>
        <w:rPr>
          <w:sz w:val="28"/>
          <w:szCs w:val="28"/>
          <w:lang w:val="uk-UA"/>
        </w:rPr>
      </w:pPr>
      <w:r w:rsidRPr="00EC4CC7">
        <w:rPr>
          <w:sz w:val="28"/>
          <w:szCs w:val="28"/>
          <w:lang w:val="uk-UA"/>
        </w:rPr>
        <w:t>100 – постійний коефіцієнт.</w:t>
      </w:r>
    </w:p>
    <w:p w:rsidR="00E31C5E" w:rsidRPr="00EC4CC7" w:rsidRDefault="00E31C5E" w:rsidP="00E31C5E">
      <w:pPr>
        <w:pStyle w:val="22"/>
        <w:widowControl/>
        <w:spacing w:line="360" w:lineRule="auto"/>
        <w:ind w:firstLine="709"/>
        <w:jc w:val="both"/>
        <w:rPr>
          <w:rStyle w:val="longtext"/>
          <w:lang w:val="uk-UA"/>
        </w:rPr>
      </w:pPr>
      <w:r w:rsidRPr="00EC4CC7">
        <w:rPr>
          <w:sz w:val="28"/>
          <w:szCs w:val="28"/>
          <w:lang w:val="uk-UA"/>
        </w:rPr>
        <w:t>При обчисленні силового індексу використовується показник найсильнішої руки. Життєвий індекс визначався за формулою:</w:t>
      </w:r>
    </w:p>
    <w:p w:rsidR="00E31C5E" w:rsidRPr="00EC4CC7" w:rsidRDefault="00E66595" w:rsidP="00E31C5E">
      <w:pPr>
        <w:widowControl/>
        <w:spacing w:line="360" w:lineRule="auto"/>
        <w:ind w:firstLine="709"/>
        <w:jc w:val="right"/>
        <w:rPr>
          <w:szCs w:val="28"/>
          <w:lang w:val="uk-UA" w:eastAsia="en-US"/>
        </w:rPr>
      </w:pPr>
      <w:r w:rsidRPr="00EC4CC7">
        <w:rPr>
          <w:position w:val="-24"/>
          <w:szCs w:val="22"/>
          <w:lang w:val="uk-UA" w:eastAsia="en-US"/>
        </w:rPr>
        <w:object w:dxaOrig="1320" w:dyaOrig="620">
          <v:shape id="_x0000_i1027" type="#_x0000_t75" style="width:63pt;height:30.6pt" o:ole="" fillcolor="window">
            <v:imagedata r:id="rId12" o:title=""/>
          </v:shape>
          <o:OLEObject Type="Embed" ProgID="Equation.3" ShapeID="_x0000_i1027" DrawAspect="Content" ObjectID="_1796567077" r:id="rId13"/>
        </w:object>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r w:rsidR="00E31C5E" w:rsidRPr="00EC4CC7">
        <w:rPr>
          <w:szCs w:val="28"/>
          <w:lang w:val="uk-UA" w:eastAsia="en-US"/>
        </w:rPr>
        <w:tab/>
      </w:r>
    </w:p>
    <w:p w:rsidR="00E31C5E" w:rsidRPr="00EC4CC7" w:rsidRDefault="00E31C5E" w:rsidP="00E31C5E">
      <w:pPr>
        <w:widowControl/>
        <w:spacing w:line="360" w:lineRule="auto"/>
        <w:ind w:firstLine="709"/>
        <w:rPr>
          <w:szCs w:val="28"/>
          <w:vertAlign w:val="superscript"/>
          <w:lang w:val="uk-UA" w:eastAsia="en-US"/>
        </w:rPr>
      </w:pPr>
      <w:r w:rsidRPr="00EC4CC7">
        <w:rPr>
          <w:rStyle w:val="longtext"/>
          <w:szCs w:val="28"/>
          <w:shd w:val="clear" w:color="auto" w:fill="FFFFFF"/>
          <w:lang w:val="uk-UA" w:eastAsia="en-US"/>
        </w:rPr>
        <w:t xml:space="preserve">де ЖІ – життєвий індекс, </w:t>
      </w:r>
      <w:r w:rsidRPr="00EC4CC7">
        <w:rPr>
          <w:szCs w:val="28"/>
          <w:lang w:val="uk-UA" w:eastAsia="en-US"/>
        </w:rPr>
        <w:t>мл∙кг</w:t>
      </w:r>
      <w:r w:rsidRPr="00EC4CC7">
        <w:rPr>
          <w:szCs w:val="28"/>
          <w:vertAlign w:val="superscript"/>
          <w:lang w:val="uk-UA" w:eastAsia="en-US"/>
        </w:rPr>
        <w:t>-1</w:t>
      </w:r>
      <w:r w:rsidRPr="00EC4CC7">
        <w:rPr>
          <w:szCs w:val="28"/>
          <w:lang w:val="uk-UA" w:eastAsia="en-US"/>
        </w:rPr>
        <w:t>;</w:t>
      </w:r>
    </w:p>
    <w:p w:rsidR="00E31C5E" w:rsidRPr="00EC4CC7" w:rsidRDefault="00E31C5E" w:rsidP="00E31C5E">
      <w:pPr>
        <w:widowControl/>
        <w:spacing w:line="360" w:lineRule="auto"/>
        <w:ind w:firstLine="709"/>
        <w:rPr>
          <w:rStyle w:val="longtext"/>
          <w:rFonts w:ascii="Calibri" w:hAnsi="Calibri"/>
          <w:sz w:val="22"/>
          <w:szCs w:val="22"/>
          <w:shd w:val="clear" w:color="auto" w:fill="FFFFFF"/>
          <w:lang w:val="uk-UA" w:eastAsia="en-US"/>
        </w:rPr>
      </w:pPr>
      <w:r w:rsidRPr="00EC4CC7">
        <w:rPr>
          <w:rStyle w:val="longtext"/>
          <w:szCs w:val="28"/>
          <w:shd w:val="clear" w:color="auto" w:fill="FFFFFF"/>
          <w:lang w:val="uk-UA" w:eastAsia="en-US"/>
        </w:rPr>
        <w:t>ЖЄЛ – життєва ємність легень, мл;</w:t>
      </w:r>
    </w:p>
    <w:p w:rsidR="00E31C5E" w:rsidRPr="00EC4CC7" w:rsidRDefault="00E31C5E" w:rsidP="00E31C5E">
      <w:pPr>
        <w:widowControl/>
        <w:spacing w:line="360" w:lineRule="auto"/>
        <w:ind w:firstLine="709"/>
        <w:jc w:val="left"/>
        <w:rPr>
          <w:rStyle w:val="longtext"/>
          <w:szCs w:val="28"/>
          <w:lang w:val="uk-UA" w:eastAsia="en-US"/>
        </w:rPr>
      </w:pPr>
      <w:r w:rsidRPr="00EC4CC7">
        <w:rPr>
          <w:szCs w:val="28"/>
          <w:lang w:val="uk-UA" w:eastAsia="en-US"/>
        </w:rPr>
        <w:t>МТ – маса тіла, кг.</w:t>
      </w:r>
    </w:p>
    <w:p w:rsidR="00E31C5E" w:rsidRPr="00EC4CC7" w:rsidRDefault="00E31C5E" w:rsidP="00E31C5E">
      <w:pPr>
        <w:widowControl/>
        <w:suppressAutoHyphens/>
        <w:spacing w:line="360" w:lineRule="auto"/>
        <w:ind w:firstLine="709"/>
        <w:rPr>
          <w:rStyle w:val="longtext"/>
          <w:szCs w:val="28"/>
          <w:shd w:val="clear" w:color="auto" w:fill="FFFFFF"/>
          <w:lang w:val="uk-UA" w:eastAsia="en-US"/>
        </w:rPr>
      </w:pPr>
      <w:r w:rsidRPr="00EC4CC7">
        <w:rPr>
          <w:rStyle w:val="longtext"/>
          <w:szCs w:val="28"/>
          <w:shd w:val="clear" w:color="auto" w:fill="FFFFFF"/>
          <w:lang w:val="uk-UA" w:eastAsia="en-US"/>
        </w:rPr>
        <w:t>Індекс Робінсона визначався за формулою 2.1.</w:t>
      </w:r>
    </w:p>
    <w:p w:rsidR="00E31C5E" w:rsidRPr="00EC4CC7" w:rsidRDefault="00E31C5E" w:rsidP="00E31C5E">
      <w:pPr>
        <w:widowControl/>
        <w:spacing w:line="360" w:lineRule="auto"/>
        <w:ind w:firstLine="709"/>
        <w:rPr>
          <w:rStyle w:val="longtext"/>
          <w:szCs w:val="28"/>
          <w:shd w:val="clear" w:color="auto" w:fill="FFFFFF"/>
          <w:lang w:val="uk-UA" w:eastAsia="en-US"/>
        </w:rPr>
      </w:pPr>
      <w:r w:rsidRPr="00EC4CC7">
        <w:rPr>
          <w:rStyle w:val="longtext"/>
          <w:szCs w:val="28"/>
          <w:shd w:val="clear" w:color="auto" w:fill="FFFFFF"/>
          <w:lang w:val="uk-UA" w:eastAsia="en-US"/>
        </w:rPr>
        <w:t xml:space="preserve">За допомогою нормативної таблиці порівнювали і оцінювали відповідність маси тіла і </w:t>
      </w:r>
      <w:r w:rsidRPr="002A37E4">
        <w:rPr>
          <w:rStyle w:val="longtext"/>
          <w:szCs w:val="28"/>
          <w:shd w:val="clear" w:color="auto" w:fill="FFFFFF"/>
          <w:lang w:val="uk-UA" w:eastAsia="en-US"/>
        </w:rPr>
        <w:t>зросту [</w:t>
      </w:r>
      <w:r w:rsidR="002A37E4" w:rsidRPr="002A37E4">
        <w:rPr>
          <w:rStyle w:val="longtext"/>
          <w:szCs w:val="28"/>
          <w:shd w:val="clear" w:color="auto" w:fill="FFFFFF"/>
          <w:lang w:eastAsia="en-US"/>
        </w:rPr>
        <w:t>23</w:t>
      </w:r>
      <w:r w:rsidR="002A37E4" w:rsidRPr="002A37E4">
        <w:rPr>
          <w:rStyle w:val="longtext"/>
          <w:szCs w:val="28"/>
          <w:shd w:val="clear" w:color="auto" w:fill="FFFFFF"/>
          <w:lang w:val="uk-UA" w:eastAsia="en-US"/>
        </w:rPr>
        <w:t>, 47</w:t>
      </w:r>
      <w:r w:rsidRPr="002A37E4">
        <w:rPr>
          <w:rStyle w:val="longtext"/>
          <w:szCs w:val="28"/>
          <w:shd w:val="clear" w:color="auto" w:fill="FFFFFF"/>
          <w:lang w:val="uk-UA" w:eastAsia="en-US"/>
        </w:rPr>
        <w:t>].</w:t>
      </w:r>
    </w:p>
    <w:p w:rsidR="001632F1" w:rsidRPr="00EC4CC7" w:rsidRDefault="00E31C5E" w:rsidP="00E31C5E">
      <w:pPr>
        <w:widowControl/>
        <w:spacing w:line="360" w:lineRule="auto"/>
        <w:ind w:firstLine="709"/>
        <w:rPr>
          <w:rStyle w:val="longtext"/>
          <w:szCs w:val="28"/>
          <w:shd w:val="clear" w:color="auto" w:fill="FFFFFF"/>
          <w:lang w:val="uk-UA" w:eastAsia="en-US"/>
        </w:rPr>
      </w:pPr>
      <w:r w:rsidRPr="00EC4CC7">
        <w:rPr>
          <w:rStyle w:val="longtext"/>
          <w:szCs w:val="28"/>
          <w:shd w:val="clear" w:color="auto" w:fill="FFFFFF"/>
          <w:lang w:val="uk-UA" w:eastAsia="en-US"/>
        </w:rPr>
        <w:t>Оцінка рівня фізичного здоров'я здійснювалася відповідно зі значеннями, представленими в табл.2.1.</w:t>
      </w:r>
    </w:p>
    <w:p w:rsidR="00D01496" w:rsidRPr="00EC4CC7" w:rsidRDefault="00D01496" w:rsidP="00E31C5E">
      <w:pPr>
        <w:widowControl/>
        <w:spacing w:line="360" w:lineRule="auto"/>
        <w:ind w:firstLine="709"/>
        <w:rPr>
          <w:rStyle w:val="longtext"/>
          <w:szCs w:val="28"/>
          <w:shd w:val="clear" w:color="auto" w:fill="FFFFFF"/>
          <w:lang w:val="uk-UA" w:eastAsia="en-US"/>
        </w:rPr>
      </w:pPr>
    </w:p>
    <w:p w:rsidR="00E31C5E" w:rsidRPr="00EC4CC7" w:rsidRDefault="00E31C5E" w:rsidP="00E31C5E">
      <w:pPr>
        <w:widowControl/>
        <w:spacing w:line="256" w:lineRule="auto"/>
        <w:ind w:firstLine="709"/>
        <w:jc w:val="right"/>
        <w:rPr>
          <w:rStyle w:val="longtext"/>
          <w:i/>
          <w:szCs w:val="28"/>
          <w:shd w:val="clear" w:color="auto" w:fill="FFFFFF"/>
          <w:lang w:val="uk-UA" w:eastAsia="en-US"/>
        </w:rPr>
      </w:pPr>
      <w:r w:rsidRPr="00EC4CC7">
        <w:rPr>
          <w:rStyle w:val="longtext"/>
          <w:i/>
          <w:szCs w:val="28"/>
          <w:shd w:val="clear" w:color="auto" w:fill="FFFFFF"/>
          <w:lang w:val="uk-UA" w:eastAsia="en-US"/>
        </w:rPr>
        <w:lastRenderedPageBreak/>
        <w:t>Таблиця 2.1</w:t>
      </w:r>
    </w:p>
    <w:p w:rsidR="00E31C5E" w:rsidRPr="00EC4CC7" w:rsidRDefault="00E31C5E" w:rsidP="00E31C5E">
      <w:pPr>
        <w:widowControl/>
        <w:spacing w:line="256" w:lineRule="auto"/>
        <w:ind w:firstLine="709"/>
        <w:jc w:val="center"/>
        <w:rPr>
          <w:rStyle w:val="longtext"/>
          <w:b/>
          <w:szCs w:val="28"/>
          <w:shd w:val="clear" w:color="auto" w:fill="FFFFFF"/>
          <w:lang w:val="uk-UA" w:eastAsia="en-US"/>
        </w:rPr>
      </w:pPr>
      <w:r w:rsidRPr="00EC4CC7">
        <w:rPr>
          <w:rStyle w:val="longtext"/>
          <w:b/>
          <w:szCs w:val="28"/>
          <w:shd w:val="clear" w:color="auto" w:fill="FFFFFF"/>
          <w:lang w:val="uk-UA" w:eastAsia="en-US"/>
        </w:rPr>
        <w:t xml:space="preserve">Експрес-оцінка рівня фізичного здоров’я </w:t>
      </w:r>
      <w:r w:rsidR="0082162B">
        <w:rPr>
          <w:rStyle w:val="longtext"/>
          <w:b/>
          <w:szCs w:val="28"/>
          <w:shd w:val="clear" w:color="auto" w:fill="FFFFFF"/>
          <w:lang w:val="uk-UA" w:eastAsia="en-US"/>
        </w:rPr>
        <w:t>студентів</w:t>
      </w:r>
      <w:r w:rsidRPr="00EC4CC7">
        <w:rPr>
          <w:rStyle w:val="longtext"/>
          <w:b/>
          <w:szCs w:val="28"/>
          <w:shd w:val="clear" w:color="auto" w:fill="FFFFFF"/>
          <w:lang w:val="uk-UA" w:eastAsia="en-US"/>
        </w:rPr>
        <w:t>, бали</w:t>
      </w:r>
    </w:p>
    <w:p w:rsidR="00E31C5E" w:rsidRPr="00EC4CC7" w:rsidRDefault="00E31C5E" w:rsidP="00E31C5E">
      <w:pPr>
        <w:widowControl/>
        <w:spacing w:line="256" w:lineRule="auto"/>
        <w:ind w:firstLine="709"/>
        <w:jc w:val="center"/>
        <w:rPr>
          <w:rStyle w:val="longtext"/>
          <w:b/>
          <w:szCs w:val="28"/>
          <w:shd w:val="clear" w:color="auto" w:fill="FFFFFF"/>
          <w:lang w:val="uk-UA" w:eastAsia="en-US"/>
        </w:rPr>
      </w:pPr>
      <w:r w:rsidRPr="00EC4CC7">
        <w:rPr>
          <w:rStyle w:val="longtext"/>
          <w:b/>
          <w:szCs w:val="28"/>
          <w:shd w:val="clear" w:color="auto" w:fill="FFFFFF"/>
          <w:lang w:val="uk-UA" w:eastAsia="en-US"/>
        </w:rPr>
        <w:t xml:space="preserve">(Г.Л. </w:t>
      </w:r>
      <w:r w:rsidRPr="002A37E4">
        <w:rPr>
          <w:rStyle w:val="longtext"/>
          <w:b/>
          <w:szCs w:val="28"/>
          <w:shd w:val="clear" w:color="auto" w:fill="FFFFFF"/>
          <w:lang w:val="uk-UA" w:eastAsia="en-US"/>
        </w:rPr>
        <w:t>Апанасенко [</w:t>
      </w:r>
      <w:r w:rsidR="002A37E4" w:rsidRPr="002A37E4">
        <w:rPr>
          <w:rStyle w:val="longtext"/>
          <w:b/>
          <w:szCs w:val="28"/>
          <w:shd w:val="clear" w:color="auto" w:fill="FFFFFF"/>
          <w:lang w:val="en-US" w:eastAsia="en-US"/>
        </w:rPr>
        <w:t>7</w:t>
      </w:r>
      <w:r w:rsidRPr="002A37E4">
        <w:rPr>
          <w:rStyle w:val="longtext"/>
          <w:b/>
          <w:szCs w:val="28"/>
          <w:shd w:val="clear" w:color="auto" w:fill="FFFFFF"/>
          <w:lang w:val="uk-UA" w:eastAsia="en-US"/>
        </w:rPr>
        <w:t>])</w:t>
      </w:r>
    </w:p>
    <w:tbl>
      <w:tblPr>
        <w:tblW w:w="9645" w:type="dxa"/>
        <w:tblInd w:w="108" w:type="dxa"/>
        <w:tblLayout w:type="fixed"/>
        <w:tblLook w:val="04A0" w:firstRow="1" w:lastRow="0" w:firstColumn="1" w:lastColumn="0" w:noHBand="0" w:noVBand="1"/>
      </w:tblPr>
      <w:tblGrid>
        <w:gridCol w:w="1985"/>
        <w:gridCol w:w="568"/>
        <w:gridCol w:w="1418"/>
        <w:gridCol w:w="1557"/>
        <w:gridCol w:w="1280"/>
        <w:gridCol w:w="1553"/>
        <w:gridCol w:w="1284"/>
      </w:tblGrid>
      <w:tr w:rsidR="00E31C5E" w:rsidRPr="00EC4CC7" w:rsidTr="006966D8">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pStyle w:val="21"/>
              <w:suppressAutoHyphens w:val="0"/>
              <w:spacing w:after="0" w:line="240" w:lineRule="auto"/>
              <w:jc w:val="center"/>
              <w:rPr>
                <w:sz w:val="28"/>
                <w:szCs w:val="28"/>
              </w:rPr>
            </w:pPr>
            <w:r w:rsidRPr="00EC4CC7">
              <w:rPr>
                <w:sz w:val="28"/>
                <w:szCs w:val="28"/>
              </w:rPr>
              <w:t>Показник</w:t>
            </w:r>
          </w:p>
        </w:tc>
        <w:tc>
          <w:tcPr>
            <w:tcW w:w="567" w:type="dxa"/>
            <w:vMerge w:val="restart"/>
            <w:tcBorders>
              <w:top w:val="single" w:sz="4" w:space="0" w:color="000000"/>
              <w:left w:val="single" w:sz="4" w:space="0" w:color="000000"/>
              <w:bottom w:val="single" w:sz="4" w:space="0" w:color="000000"/>
              <w:right w:val="nil"/>
            </w:tcBorders>
            <w:textDirection w:val="btLr"/>
            <w:vAlign w:val="center"/>
            <w:hideMark/>
          </w:tcPr>
          <w:p w:rsidR="00E31C5E" w:rsidRPr="00EC4CC7" w:rsidRDefault="00E31C5E" w:rsidP="006966D8">
            <w:pPr>
              <w:pStyle w:val="21"/>
              <w:suppressAutoHyphens w:val="0"/>
              <w:spacing w:after="0" w:line="240" w:lineRule="auto"/>
              <w:jc w:val="center"/>
              <w:rPr>
                <w:sz w:val="28"/>
                <w:szCs w:val="28"/>
              </w:rPr>
            </w:pPr>
            <w:r w:rsidRPr="00EC4CC7">
              <w:rPr>
                <w:sz w:val="28"/>
                <w:szCs w:val="28"/>
              </w:rPr>
              <w:t>Стать</w:t>
            </w:r>
          </w:p>
        </w:tc>
        <w:tc>
          <w:tcPr>
            <w:tcW w:w="7097" w:type="dxa"/>
            <w:gridSpan w:val="5"/>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pStyle w:val="21"/>
              <w:suppressAutoHyphens w:val="0"/>
              <w:spacing w:after="0" w:line="240" w:lineRule="auto"/>
              <w:jc w:val="center"/>
              <w:rPr>
                <w:bCs/>
                <w:sz w:val="28"/>
                <w:szCs w:val="28"/>
              </w:rPr>
            </w:pPr>
            <w:r w:rsidRPr="00EC4CC7">
              <w:rPr>
                <w:bCs/>
                <w:sz w:val="28"/>
                <w:szCs w:val="28"/>
              </w:rPr>
              <w:t>Рівень соматичного здоров’я</w:t>
            </w:r>
          </w:p>
        </w:tc>
      </w:tr>
      <w:tr w:rsidR="00E31C5E" w:rsidRPr="00EC4CC7" w:rsidTr="006966D8">
        <w:trPr>
          <w:cantSplit/>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ar-SA"/>
              </w:rPr>
            </w:pPr>
          </w:p>
        </w:tc>
        <w:tc>
          <w:tcPr>
            <w:tcW w:w="567"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ar-SA"/>
              </w:rPr>
            </w:pP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низький</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нижче середнього</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середній</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вище середнього</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високий</w:t>
            </w:r>
          </w:p>
        </w:tc>
      </w:tr>
      <w:tr w:rsidR="00E31C5E" w:rsidRPr="00EC4CC7" w:rsidTr="006966D8">
        <w:trPr>
          <w:cantSplit/>
        </w:trPr>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Життєвий індекс, мл∙кг</w:t>
            </w:r>
            <w:r w:rsidRPr="00EC4CC7">
              <w:rPr>
                <w:szCs w:val="28"/>
                <w:vertAlign w:val="superscript"/>
                <w:lang w:val="uk-UA" w:eastAsia="en-US"/>
              </w:rPr>
              <w:t>-1</w:t>
            </w: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45 і менше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46-50</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51-60</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61-69</w:t>
            </w:r>
          </w:p>
          <w:p w:rsidR="00E31C5E" w:rsidRPr="00EC4CC7" w:rsidRDefault="00E31C5E" w:rsidP="006966D8">
            <w:pPr>
              <w:widowControl/>
              <w:spacing w:line="240" w:lineRule="auto"/>
              <w:jc w:val="center"/>
              <w:rPr>
                <w:szCs w:val="28"/>
                <w:lang w:val="uk-UA" w:eastAsia="en-US"/>
              </w:rPr>
            </w:pPr>
            <w:r w:rsidRPr="00EC4CC7">
              <w:rPr>
                <w:szCs w:val="28"/>
                <w:lang w:val="uk-UA" w:eastAsia="en-US"/>
              </w:rPr>
              <w:t>(0)</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70 і більше (4)</w:t>
            </w:r>
          </w:p>
        </w:tc>
      </w:tr>
      <w:tr w:rsidR="00E31C5E" w:rsidRPr="00EC4CC7" w:rsidTr="006966D8">
        <w:trPr>
          <w:cantSplit/>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40 і менше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41-47</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48-55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56-65</w:t>
            </w:r>
          </w:p>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 (3)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66 і більше (4)</w:t>
            </w:r>
          </w:p>
        </w:tc>
      </w:tr>
      <w:tr w:rsidR="00E31C5E" w:rsidRPr="00EC4CC7" w:rsidTr="006966D8">
        <w:trPr>
          <w:cantSplit/>
        </w:trPr>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Силовий індекс,</w:t>
            </w:r>
          </w:p>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у.о </w:t>
            </w: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45 і менше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46-50</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51-60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61-65</w:t>
            </w:r>
          </w:p>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66 і більше (4)</w:t>
            </w:r>
          </w:p>
        </w:tc>
      </w:tr>
      <w:tr w:rsidR="00E31C5E" w:rsidRPr="00EC4CC7" w:rsidTr="006966D8">
        <w:trPr>
          <w:cantSplit/>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40 і менше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41-45 </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46-50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51-55 </w:t>
            </w:r>
          </w:p>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56 і більше (4)</w:t>
            </w:r>
          </w:p>
        </w:tc>
      </w:tr>
      <w:tr w:rsidR="00E31C5E" w:rsidRPr="00EC4CC7" w:rsidTr="006966D8">
        <w:trPr>
          <w:cantSplit/>
        </w:trPr>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Індекс Робінсона, у. о</w:t>
            </w: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101і більше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91-100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81-90</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75-80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74 і менше (4)</w:t>
            </w:r>
          </w:p>
        </w:tc>
      </w:tr>
      <w:tr w:rsidR="00E31C5E" w:rsidRPr="00EC4CC7" w:rsidTr="006966D8">
        <w:trPr>
          <w:cantSplit/>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101 і більше (0)</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91-100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81-90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75-80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74 і менше</w:t>
            </w:r>
          </w:p>
          <w:p w:rsidR="00E31C5E" w:rsidRPr="00EC4CC7" w:rsidRDefault="00E31C5E" w:rsidP="006966D8">
            <w:pPr>
              <w:widowControl/>
              <w:spacing w:line="240" w:lineRule="auto"/>
              <w:jc w:val="center"/>
              <w:rPr>
                <w:szCs w:val="28"/>
                <w:lang w:val="uk-UA" w:eastAsia="en-US"/>
              </w:rPr>
            </w:pPr>
            <w:r w:rsidRPr="00EC4CC7">
              <w:rPr>
                <w:szCs w:val="28"/>
                <w:lang w:val="uk-UA" w:eastAsia="en-US"/>
              </w:rPr>
              <w:t>(4)</w:t>
            </w:r>
          </w:p>
        </w:tc>
      </w:tr>
      <w:tr w:rsidR="00E31C5E" w:rsidRPr="00EC4CC7" w:rsidTr="006966D8">
        <w:trPr>
          <w:cantSplit/>
          <w:trHeight w:val="206"/>
        </w:trPr>
        <w:tc>
          <w:tcPr>
            <w:tcW w:w="1985" w:type="dxa"/>
            <w:vMerge w:val="restart"/>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Відповідність маси довжині тіла </w:t>
            </w:r>
          </w:p>
        </w:tc>
        <w:tc>
          <w:tcPr>
            <w:tcW w:w="567"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558"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1"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554"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(0)</w:t>
            </w:r>
          </w:p>
        </w:tc>
      </w:tr>
      <w:tr w:rsidR="00E31C5E" w:rsidRPr="00EC4CC7" w:rsidTr="006966D8">
        <w:trPr>
          <w:cantSplit/>
          <w:trHeight w:val="197"/>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558"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w:t>
            </w:r>
          </w:p>
        </w:tc>
        <w:tc>
          <w:tcPr>
            <w:tcW w:w="1281"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554" w:type="dxa"/>
            <w:tcBorders>
              <w:top w:val="single" w:sz="4" w:space="0" w:color="000000"/>
              <w:left w:val="single" w:sz="4" w:space="0" w:color="000000"/>
              <w:bottom w:val="single" w:sz="4" w:space="0" w:color="000000"/>
              <w:right w:val="nil"/>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(0)</w:t>
            </w:r>
          </w:p>
        </w:tc>
      </w:tr>
      <w:tr w:rsidR="00E31C5E" w:rsidRPr="00EC4CC7" w:rsidTr="006966D8">
        <w:trPr>
          <w:cantSplit/>
        </w:trPr>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Індекс Руф’є,</w:t>
            </w:r>
          </w:p>
          <w:p w:rsidR="00E31C5E" w:rsidRPr="00EC4CC7" w:rsidRDefault="00E31C5E" w:rsidP="006966D8">
            <w:pPr>
              <w:widowControl/>
              <w:spacing w:line="240" w:lineRule="auto"/>
              <w:jc w:val="center"/>
              <w:rPr>
                <w:szCs w:val="28"/>
                <w:lang w:val="uk-UA" w:eastAsia="en-US"/>
              </w:rPr>
            </w:pPr>
            <w:r w:rsidRPr="00EC4CC7">
              <w:rPr>
                <w:szCs w:val="28"/>
                <w:lang w:val="uk-UA" w:eastAsia="en-US"/>
              </w:rPr>
              <w:t>у.о.</w:t>
            </w: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14 і більше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11-13 </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6-10</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4-5</w:t>
            </w:r>
          </w:p>
          <w:p w:rsidR="00E31C5E" w:rsidRPr="00EC4CC7" w:rsidRDefault="00E31C5E" w:rsidP="006966D8">
            <w:pPr>
              <w:widowControl/>
              <w:spacing w:line="240" w:lineRule="auto"/>
              <w:jc w:val="center"/>
              <w:rPr>
                <w:szCs w:val="28"/>
                <w:lang w:val="uk-UA" w:eastAsia="en-US"/>
              </w:rPr>
            </w:pPr>
            <w:r w:rsidRPr="00EC4CC7">
              <w:rPr>
                <w:szCs w:val="28"/>
                <w:lang w:val="uk-UA" w:eastAsia="en-US"/>
              </w:rPr>
              <w:t>(5)</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 і менше</w:t>
            </w:r>
          </w:p>
          <w:p w:rsidR="00E31C5E" w:rsidRPr="00EC4CC7" w:rsidRDefault="00E31C5E" w:rsidP="006966D8">
            <w:pPr>
              <w:widowControl/>
              <w:spacing w:line="240" w:lineRule="auto"/>
              <w:jc w:val="center"/>
              <w:rPr>
                <w:szCs w:val="28"/>
                <w:lang w:val="uk-UA" w:eastAsia="en-US"/>
              </w:rPr>
            </w:pPr>
            <w:r w:rsidRPr="00EC4CC7">
              <w:rPr>
                <w:szCs w:val="28"/>
                <w:lang w:val="uk-UA" w:eastAsia="en-US"/>
              </w:rPr>
              <w:t>(7)</w:t>
            </w:r>
          </w:p>
        </w:tc>
      </w:tr>
      <w:tr w:rsidR="00E31C5E" w:rsidRPr="00EC4CC7" w:rsidTr="006966D8">
        <w:trPr>
          <w:cantSplit/>
          <w:trHeight w:val="335"/>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14 і більше</w:t>
            </w:r>
          </w:p>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 (-2)</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11-13</w:t>
            </w:r>
          </w:p>
          <w:p w:rsidR="00E31C5E" w:rsidRPr="00EC4CC7" w:rsidRDefault="00E31C5E" w:rsidP="006966D8">
            <w:pPr>
              <w:widowControl/>
              <w:spacing w:line="240" w:lineRule="auto"/>
              <w:jc w:val="center"/>
              <w:rPr>
                <w:szCs w:val="28"/>
                <w:lang w:val="uk-UA" w:eastAsia="en-US"/>
              </w:rPr>
            </w:pPr>
            <w:r w:rsidRPr="00EC4CC7">
              <w:rPr>
                <w:szCs w:val="28"/>
                <w:lang w:val="uk-UA" w:eastAsia="en-US"/>
              </w:rPr>
              <w:t>(-1)</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 xml:space="preserve">6-10 </w:t>
            </w:r>
          </w:p>
          <w:p w:rsidR="00E31C5E" w:rsidRPr="00EC4CC7" w:rsidRDefault="00E31C5E" w:rsidP="006966D8">
            <w:pPr>
              <w:widowControl/>
              <w:spacing w:line="240" w:lineRule="auto"/>
              <w:jc w:val="center"/>
              <w:rPr>
                <w:szCs w:val="28"/>
                <w:lang w:val="uk-UA" w:eastAsia="en-US"/>
              </w:rPr>
            </w:pPr>
            <w:r w:rsidRPr="00EC4CC7">
              <w:rPr>
                <w:szCs w:val="28"/>
                <w:lang w:val="uk-UA" w:eastAsia="en-US"/>
              </w:rPr>
              <w:t>(2)</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4-5</w:t>
            </w:r>
          </w:p>
          <w:p w:rsidR="00E31C5E" w:rsidRPr="00EC4CC7" w:rsidRDefault="00E31C5E" w:rsidP="006966D8">
            <w:pPr>
              <w:widowControl/>
              <w:spacing w:line="240" w:lineRule="auto"/>
              <w:jc w:val="center"/>
              <w:rPr>
                <w:szCs w:val="28"/>
                <w:lang w:val="uk-UA" w:eastAsia="en-US"/>
              </w:rPr>
            </w:pPr>
            <w:r w:rsidRPr="00EC4CC7">
              <w:rPr>
                <w:szCs w:val="28"/>
                <w:lang w:val="uk-UA" w:eastAsia="en-US"/>
              </w:rPr>
              <w:t>(5)</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 і менше</w:t>
            </w:r>
          </w:p>
          <w:p w:rsidR="00E31C5E" w:rsidRPr="00EC4CC7" w:rsidRDefault="00E31C5E" w:rsidP="006966D8">
            <w:pPr>
              <w:widowControl/>
              <w:spacing w:line="240" w:lineRule="auto"/>
              <w:jc w:val="center"/>
              <w:rPr>
                <w:szCs w:val="28"/>
                <w:lang w:val="uk-UA" w:eastAsia="en-US"/>
              </w:rPr>
            </w:pPr>
            <w:r w:rsidRPr="00EC4CC7">
              <w:rPr>
                <w:szCs w:val="28"/>
                <w:lang w:val="uk-UA" w:eastAsia="en-US"/>
              </w:rPr>
              <w:t>(7)</w:t>
            </w:r>
          </w:p>
        </w:tc>
      </w:tr>
      <w:tr w:rsidR="00E31C5E" w:rsidRPr="00EC4CC7" w:rsidTr="006966D8">
        <w:trPr>
          <w:cantSplit/>
        </w:trPr>
        <w:tc>
          <w:tcPr>
            <w:tcW w:w="1985" w:type="dxa"/>
            <w:vMerge w:val="restart"/>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Сума балів</w:t>
            </w: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х</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2 і менше</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3-5</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6-10</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11-12</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13 і більше</w:t>
            </w:r>
          </w:p>
        </w:tc>
      </w:tr>
      <w:tr w:rsidR="00E31C5E" w:rsidRPr="00EC4CC7" w:rsidTr="006966D8">
        <w:trPr>
          <w:cantSplit/>
        </w:trPr>
        <w:tc>
          <w:tcPr>
            <w:tcW w:w="1985" w:type="dxa"/>
            <w:vMerge/>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left"/>
              <w:rPr>
                <w:szCs w:val="28"/>
                <w:lang w:val="uk-UA" w:eastAsia="en-US"/>
              </w:rPr>
            </w:pPr>
          </w:p>
        </w:tc>
        <w:tc>
          <w:tcPr>
            <w:tcW w:w="567"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д</w:t>
            </w:r>
          </w:p>
        </w:tc>
        <w:tc>
          <w:tcPr>
            <w:tcW w:w="1419"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2 і менше</w:t>
            </w:r>
          </w:p>
        </w:tc>
        <w:tc>
          <w:tcPr>
            <w:tcW w:w="1558"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3-5</w:t>
            </w:r>
          </w:p>
        </w:tc>
        <w:tc>
          <w:tcPr>
            <w:tcW w:w="1281"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6-10</w:t>
            </w:r>
          </w:p>
        </w:tc>
        <w:tc>
          <w:tcPr>
            <w:tcW w:w="1554" w:type="dxa"/>
            <w:tcBorders>
              <w:top w:val="single" w:sz="4" w:space="0" w:color="000000"/>
              <w:left w:val="single" w:sz="4" w:space="0" w:color="000000"/>
              <w:bottom w:val="single" w:sz="4" w:space="0" w:color="000000"/>
              <w:right w:val="nil"/>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11-12</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E31C5E" w:rsidRPr="00EC4CC7" w:rsidRDefault="00E31C5E" w:rsidP="006966D8">
            <w:pPr>
              <w:widowControl/>
              <w:spacing w:line="240" w:lineRule="auto"/>
              <w:jc w:val="center"/>
              <w:rPr>
                <w:szCs w:val="28"/>
                <w:lang w:val="uk-UA" w:eastAsia="en-US"/>
              </w:rPr>
            </w:pPr>
            <w:r w:rsidRPr="00EC4CC7">
              <w:rPr>
                <w:szCs w:val="28"/>
                <w:lang w:val="uk-UA" w:eastAsia="en-US"/>
              </w:rPr>
              <w:t>13 і більше</w:t>
            </w:r>
          </w:p>
        </w:tc>
      </w:tr>
    </w:tbl>
    <w:p w:rsidR="00E31C5E" w:rsidRPr="00EC4CC7" w:rsidRDefault="00E31C5E" w:rsidP="00E31C5E">
      <w:pPr>
        <w:widowControl/>
        <w:spacing w:after="160" w:line="256" w:lineRule="auto"/>
        <w:ind w:firstLine="709"/>
        <w:rPr>
          <w:i/>
          <w:szCs w:val="28"/>
          <w:lang w:val="uk-UA" w:eastAsia="en-US"/>
        </w:rPr>
      </w:pPr>
      <w:r w:rsidRPr="00EC4CC7">
        <w:rPr>
          <w:i/>
          <w:szCs w:val="28"/>
          <w:lang w:val="uk-UA" w:eastAsia="en-US"/>
        </w:rPr>
        <w:t>Примітка: Цифрами вказані граничні значення індексів, в дужках – бали</w:t>
      </w:r>
    </w:p>
    <w:p w:rsidR="00E31C5E" w:rsidRPr="00EC4CC7" w:rsidRDefault="00E31C5E" w:rsidP="00E31C5E">
      <w:pPr>
        <w:widowControl/>
        <w:spacing w:line="360" w:lineRule="auto"/>
        <w:ind w:firstLine="709"/>
        <w:rPr>
          <w:rStyle w:val="longtext"/>
          <w:szCs w:val="28"/>
          <w:shd w:val="clear" w:color="auto" w:fill="FFFFFF"/>
          <w:lang w:val="uk-UA" w:eastAsia="en-US"/>
        </w:rPr>
      </w:pPr>
    </w:p>
    <w:p w:rsidR="00E31C5E" w:rsidRPr="00EC4CC7" w:rsidRDefault="00E31C5E" w:rsidP="00E31C5E">
      <w:pPr>
        <w:widowControl/>
        <w:spacing w:line="360" w:lineRule="auto"/>
        <w:ind w:firstLine="709"/>
        <w:rPr>
          <w:rStyle w:val="longtext"/>
          <w:rFonts w:ascii="Calibri" w:hAnsi="Calibri"/>
          <w:szCs w:val="28"/>
          <w:shd w:val="clear" w:color="auto" w:fill="FFFFFF"/>
          <w:lang w:val="uk-UA" w:eastAsia="en-US"/>
        </w:rPr>
      </w:pPr>
      <w:r w:rsidRPr="00EC4CC7">
        <w:rPr>
          <w:rStyle w:val="longtext"/>
          <w:szCs w:val="28"/>
          <w:shd w:val="clear" w:color="auto" w:fill="FFFFFF"/>
          <w:lang w:val="uk-UA" w:eastAsia="en-US"/>
        </w:rPr>
        <w:lastRenderedPageBreak/>
        <w:t>Підсумовуючи бали за всіма п'ятьма показниками і зіставляючи їх зі шкалою, отримали оцінку рівня фізичного здоров'я</w:t>
      </w:r>
      <w:r w:rsidRPr="00EC4CC7">
        <w:rPr>
          <w:szCs w:val="28"/>
          <w:lang w:val="uk-UA" w:eastAsia="en-US"/>
        </w:rPr>
        <w:t xml:space="preserve"> – </w:t>
      </w:r>
      <w:r w:rsidRPr="00EC4CC7">
        <w:rPr>
          <w:rStyle w:val="longtext"/>
          <w:szCs w:val="28"/>
          <w:shd w:val="clear" w:color="auto" w:fill="FFFFFF"/>
          <w:lang w:val="uk-UA" w:eastAsia="en-US"/>
        </w:rPr>
        <w:t>низький, нижче середнього, середній, вище середнього і високий.</w:t>
      </w:r>
    </w:p>
    <w:p w:rsidR="008B3E50" w:rsidRPr="00EC4CC7" w:rsidRDefault="008B3E50" w:rsidP="00C41679">
      <w:pPr>
        <w:widowControl/>
        <w:tabs>
          <w:tab w:val="left" w:pos="1245"/>
        </w:tabs>
        <w:spacing w:line="360" w:lineRule="auto"/>
        <w:rPr>
          <w:b/>
          <w:bCs/>
          <w:szCs w:val="28"/>
          <w:lang w:val="uk-UA" w:eastAsia="en-US"/>
        </w:rPr>
      </w:pPr>
    </w:p>
    <w:p w:rsidR="007A1BCB" w:rsidRPr="00EC4CC7" w:rsidRDefault="00E31C5E" w:rsidP="007A1BCB">
      <w:pPr>
        <w:pStyle w:val="a5"/>
        <w:spacing w:after="0" w:line="360" w:lineRule="auto"/>
        <w:ind w:left="0" w:firstLine="709"/>
        <w:jc w:val="both"/>
        <w:rPr>
          <w:rFonts w:ascii="Times New Roman" w:hAnsi="Times New Roman"/>
          <w:color w:val="202124"/>
          <w:sz w:val="28"/>
          <w:szCs w:val="28"/>
          <w:lang w:val="uk-UA"/>
        </w:rPr>
      </w:pPr>
      <w:r w:rsidRPr="00CD6100">
        <w:rPr>
          <w:rFonts w:ascii="Times New Roman" w:hAnsi="Times New Roman"/>
          <w:b/>
          <w:color w:val="000000"/>
          <w:sz w:val="28"/>
          <w:szCs w:val="28"/>
          <w:lang w:val="uk-UA"/>
        </w:rPr>
        <w:t>2.1.</w:t>
      </w:r>
      <w:r w:rsidR="00442EA1" w:rsidRPr="00CD6100">
        <w:rPr>
          <w:rFonts w:ascii="Times New Roman" w:hAnsi="Times New Roman"/>
          <w:b/>
          <w:color w:val="000000"/>
          <w:sz w:val="28"/>
          <w:szCs w:val="28"/>
          <w:lang w:val="uk-UA"/>
        </w:rPr>
        <w:t>3</w:t>
      </w:r>
      <w:r w:rsidRPr="00CD6100">
        <w:rPr>
          <w:rFonts w:ascii="Times New Roman" w:hAnsi="Times New Roman"/>
          <w:b/>
          <w:color w:val="000000"/>
          <w:sz w:val="28"/>
          <w:szCs w:val="28"/>
          <w:lang w:val="uk-UA"/>
        </w:rPr>
        <w:t>. Метод оцінки фізичної працездатності</w:t>
      </w:r>
      <w:r w:rsidR="007A1BCB" w:rsidRPr="00CD6100">
        <w:rPr>
          <w:rFonts w:ascii="Times New Roman" w:hAnsi="Times New Roman"/>
          <w:b/>
          <w:color w:val="000000"/>
          <w:sz w:val="28"/>
          <w:szCs w:val="28"/>
          <w:lang w:val="uk-UA"/>
        </w:rPr>
        <w:t xml:space="preserve">. </w:t>
      </w:r>
      <w:r w:rsidR="007A1BCB" w:rsidRPr="00CD6100">
        <w:rPr>
          <w:rFonts w:ascii="Times New Roman" w:hAnsi="Times New Roman"/>
          <w:color w:val="202124"/>
          <w:sz w:val="28"/>
          <w:szCs w:val="28"/>
          <w:lang w:val="uk-UA"/>
        </w:rPr>
        <w:t>Для оцінки</w:t>
      </w:r>
      <w:r w:rsidR="007A1BCB" w:rsidRPr="00EC4CC7">
        <w:rPr>
          <w:rFonts w:ascii="Times New Roman" w:hAnsi="Times New Roman"/>
          <w:color w:val="202124"/>
          <w:sz w:val="28"/>
          <w:szCs w:val="28"/>
          <w:lang w:val="uk-UA"/>
        </w:rPr>
        <w:t xml:space="preserve"> функціонального стану серцево-судинної і дихальної систем використовувалася функціональна проба Руф'є – простий непрямий метод визначення фізичної працездатності, в якій використовуються значення частоти серцевих скорочень в різні в часі періоди відновлення після відносно невеликих навантажень. Індекс Руф'є розраховувався за формулою:</w:t>
      </w:r>
    </w:p>
    <w:p w:rsidR="007A1BCB" w:rsidRPr="00EC4CC7" w:rsidRDefault="007A1BCB" w:rsidP="007A1BCB">
      <w:pPr>
        <w:spacing w:line="360" w:lineRule="auto"/>
        <w:rPr>
          <w:noProof/>
          <w:lang w:val="uk-UA"/>
        </w:rPr>
      </w:pPr>
    </w:p>
    <w:p w:rsidR="00D01496" w:rsidRPr="00EC4CC7" w:rsidRDefault="00D01496" w:rsidP="007A1BCB">
      <w:pPr>
        <w:spacing w:line="360" w:lineRule="auto"/>
        <w:rPr>
          <w:noProof/>
          <w:lang w:val="uk-UA"/>
        </w:rPr>
      </w:pPr>
    </w:p>
    <w:p w:rsidR="007A1BCB" w:rsidRPr="00EC4CC7" w:rsidRDefault="00E66595" w:rsidP="007A1BCB">
      <w:pPr>
        <w:spacing w:line="360" w:lineRule="auto"/>
        <w:ind w:firstLine="708"/>
        <w:rPr>
          <w:noProof/>
          <w:lang w:val="uk-UA"/>
        </w:rPr>
      </w:pPr>
      <w:r w:rsidRPr="00EC4CC7">
        <w:rPr>
          <w:noProof/>
          <w:position w:val="-24"/>
          <w:lang w:val="uk-UA"/>
        </w:rPr>
        <w:object w:dxaOrig="4660" w:dyaOrig="620">
          <v:shape id="_x0000_i1028" type="#_x0000_t75" style="width:335.4pt;height:37.8pt" o:ole="">
            <v:imagedata r:id="rId14" o:title=""/>
          </v:shape>
          <o:OLEObject Type="Embed" ProgID="Equation.3" ShapeID="_x0000_i1028" DrawAspect="Content" ObjectID="_1796567078" r:id="rId15"/>
        </w:object>
      </w:r>
      <w:r w:rsidR="007A1BCB" w:rsidRPr="00EC4CC7">
        <w:rPr>
          <w:noProof/>
          <w:lang w:val="uk-UA"/>
        </w:rPr>
        <w:t xml:space="preserve"> </w:t>
      </w:r>
    </w:p>
    <w:p w:rsidR="007A1BCB" w:rsidRPr="00EC4CC7" w:rsidRDefault="007A1BCB" w:rsidP="007A1BCB">
      <w:pPr>
        <w:spacing w:line="360" w:lineRule="auto"/>
        <w:ind w:firstLine="708"/>
        <w:rPr>
          <w:noProof/>
          <w:lang w:val="uk-UA"/>
        </w:rPr>
      </w:pPr>
    </w:p>
    <w:p w:rsidR="007A1BCB" w:rsidRPr="002A37E4" w:rsidRDefault="007A1BCB" w:rsidP="007A1BCB">
      <w:pPr>
        <w:spacing w:line="360" w:lineRule="auto"/>
        <w:ind w:firstLine="708"/>
        <w:rPr>
          <w:b/>
          <w:color w:val="000000"/>
          <w:szCs w:val="28"/>
          <w:lang w:val="uk-UA"/>
        </w:rPr>
      </w:pPr>
      <w:r w:rsidRPr="00EC4CC7">
        <w:rPr>
          <w:noProof/>
          <w:lang w:val="uk-UA"/>
        </w:rPr>
        <w:t xml:space="preserve">Оцінка індексу: менше 3 </w:t>
      </w:r>
      <w:r w:rsidRPr="00EC4CC7">
        <w:rPr>
          <w:rFonts w:ascii="Times New Roman CYR" w:hAnsi="Times New Roman CYR"/>
          <w:lang w:val="uk-UA"/>
        </w:rPr>
        <w:t>–</w:t>
      </w:r>
      <w:r w:rsidRPr="00EC4CC7">
        <w:rPr>
          <w:noProof/>
          <w:lang w:val="uk-UA"/>
        </w:rPr>
        <w:t xml:space="preserve"> висока працездатність, 4</w:t>
      </w:r>
      <w:r w:rsidRPr="00EC4CC7">
        <w:rPr>
          <w:szCs w:val="28"/>
          <w:lang w:val="uk-UA"/>
        </w:rPr>
        <w:t>-</w:t>
      </w:r>
      <w:r w:rsidRPr="00EC4CC7">
        <w:rPr>
          <w:noProof/>
          <w:lang w:val="uk-UA"/>
        </w:rPr>
        <w:t>6 – добра, 7</w:t>
      </w:r>
      <w:r w:rsidRPr="00EC4CC7">
        <w:rPr>
          <w:szCs w:val="28"/>
          <w:lang w:val="uk-UA"/>
        </w:rPr>
        <w:t>-</w:t>
      </w:r>
      <w:r w:rsidRPr="00EC4CC7">
        <w:rPr>
          <w:noProof/>
          <w:lang w:val="uk-UA"/>
        </w:rPr>
        <w:t>9 – середня, 10</w:t>
      </w:r>
      <w:r w:rsidRPr="00EC4CC7">
        <w:rPr>
          <w:szCs w:val="28"/>
          <w:lang w:val="uk-UA"/>
        </w:rPr>
        <w:t>-</w:t>
      </w:r>
      <w:r w:rsidRPr="00EC4CC7">
        <w:rPr>
          <w:noProof/>
          <w:lang w:val="uk-UA"/>
        </w:rPr>
        <w:t xml:space="preserve">14 – задовільна, 15 і більше – </w:t>
      </w:r>
      <w:r w:rsidRPr="002A37E4">
        <w:rPr>
          <w:noProof/>
          <w:lang w:val="uk-UA"/>
        </w:rPr>
        <w:t xml:space="preserve">погана </w:t>
      </w:r>
      <w:r w:rsidRPr="002A37E4">
        <w:rPr>
          <w:color w:val="000000"/>
          <w:szCs w:val="28"/>
          <w:lang w:val="uk-UA"/>
        </w:rPr>
        <w:t>[</w:t>
      </w:r>
      <w:r w:rsidR="002A37E4" w:rsidRPr="002A37E4">
        <w:rPr>
          <w:color w:val="000000"/>
          <w:szCs w:val="28"/>
        </w:rPr>
        <w:t>23</w:t>
      </w:r>
      <w:r w:rsidR="002A37E4" w:rsidRPr="002A37E4">
        <w:rPr>
          <w:color w:val="000000"/>
          <w:szCs w:val="28"/>
          <w:lang w:val="uk-UA"/>
        </w:rPr>
        <w:t>, 47</w:t>
      </w:r>
      <w:r w:rsidRPr="002A37E4">
        <w:rPr>
          <w:color w:val="000000"/>
          <w:szCs w:val="28"/>
          <w:lang w:val="uk-UA"/>
        </w:rPr>
        <w:t>].</w:t>
      </w:r>
    </w:p>
    <w:p w:rsidR="00E31C5E" w:rsidRPr="002A37E4" w:rsidRDefault="00E31C5E" w:rsidP="00E31C5E">
      <w:pPr>
        <w:pStyle w:val="a5"/>
        <w:spacing w:after="0" w:line="360" w:lineRule="auto"/>
        <w:ind w:left="709"/>
        <w:jc w:val="both"/>
        <w:rPr>
          <w:rFonts w:ascii="Times New Roman" w:hAnsi="Times New Roman"/>
          <w:color w:val="000000"/>
          <w:sz w:val="28"/>
          <w:szCs w:val="28"/>
          <w:lang w:val="uk-UA"/>
        </w:rPr>
      </w:pPr>
    </w:p>
    <w:p w:rsidR="00E075A5" w:rsidRDefault="00665A93" w:rsidP="00E0331C">
      <w:pPr>
        <w:widowControl/>
        <w:tabs>
          <w:tab w:val="left" w:pos="0"/>
        </w:tabs>
        <w:spacing w:line="360" w:lineRule="auto"/>
        <w:ind w:firstLine="709"/>
        <w:rPr>
          <w:szCs w:val="28"/>
          <w:lang w:val="uk-UA"/>
        </w:rPr>
      </w:pPr>
      <w:r w:rsidRPr="002A37E4">
        <w:rPr>
          <w:b/>
          <w:color w:val="000000"/>
          <w:szCs w:val="28"/>
          <w:lang w:val="uk-UA"/>
        </w:rPr>
        <w:t>2.1.</w:t>
      </w:r>
      <w:r w:rsidR="00442EA1" w:rsidRPr="002A37E4">
        <w:rPr>
          <w:b/>
          <w:color w:val="000000"/>
          <w:szCs w:val="28"/>
          <w:lang w:val="uk-UA"/>
        </w:rPr>
        <w:t>4</w:t>
      </w:r>
      <w:r w:rsidR="00E31C5E" w:rsidRPr="002A37E4">
        <w:rPr>
          <w:b/>
          <w:color w:val="000000"/>
          <w:szCs w:val="28"/>
          <w:lang w:val="uk-UA"/>
        </w:rPr>
        <w:t>.</w:t>
      </w:r>
      <w:r w:rsidR="00E075A5" w:rsidRPr="002A37E4">
        <w:rPr>
          <w:b/>
          <w:color w:val="000000"/>
          <w:szCs w:val="28"/>
          <w:lang w:val="uk-UA"/>
        </w:rPr>
        <w:t xml:space="preserve"> Педагогічна методи дослідження. </w:t>
      </w:r>
      <w:r w:rsidR="00E0331C" w:rsidRPr="002A37E4">
        <w:rPr>
          <w:color w:val="000000"/>
          <w:szCs w:val="28"/>
          <w:lang w:val="uk-UA"/>
        </w:rPr>
        <w:t xml:space="preserve">Було проведено педагогічне тестування, в ході якого </w:t>
      </w:r>
      <w:r w:rsidR="00E0331C" w:rsidRPr="002A37E4">
        <w:rPr>
          <w:szCs w:val="28"/>
          <w:lang w:val="uk-UA"/>
        </w:rPr>
        <w:t xml:space="preserve">застосовані тестові вправи згідно з Китайським національним стандартом фізичної підготовленості, що включають в себе: біг на 1000 метрів, стрибок у довжину з місця, </w:t>
      </w:r>
      <w:r w:rsidR="00CD7AD7" w:rsidRPr="002A37E4">
        <w:rPr>
          <w:szCs w:val="28"/>
          <w:lang w:val="uk-UA"/>
        </w:rPr>
        <w:t>підтягування</w:t>
      </w:r>
      <w:r w:rsidR="00E0331C" w:rsidRPr="002A37E4">
        <w:rPr>
          <w:szCs w:val="28"/>
          <w:lang w:val="uk-UA"/>
        </w:rPr>
        <w:t xml:space="preserve"> хватом зверху, нахил уперед з положення сидячи</w:t>
      </w:r>
      <w:r w:rsidR="00F56C0B" w:rsidRPr="002A37E4">
        <w:rPr>
          <w:szCs w:val="28"/>
          <w:lang w:val="uk-UA"/>
        </w:rPr>
        <w:t xml:space="preserve"> [</w:t>
      </w:r>
      <w:r w:rsidR="002A37E4" w:rsidRPr="002A37E4">
        <w:rPr>
          <w:szCs w:val="28"/>
          <w:lang w:val="uk-UA"/>
        </w:rPr>
        <w:t>17</w:t>
      </w:r>
      <w:r w:rsidR="00F56C0B" w:rsidRPr="002A37E4">
        <w:rPr>
          <w:szCs w:val="28"/>
          <w:lang w:val="uk-UA"/>
        </w:rPr>
        <w:t>]</w:t>
      </w:r>
      <w:r w:rsidR="00E0331C" w:rsidRPr="002A37E4">
        <w:rPr>
          <w:szCs w:val="28"/>
          <w:lang w:val="uk-UA"/>
        </w:rPr>
        <w:t>.</w:t>
      </w:r>
    </w:p>
    <w:p w:rsidR="001D2DD2" w:rsidRDefault="001D2DD2" w:rsidP="001D2DD2">
      <w:pPr>
        <w:widowControl/>
        <w:spacing w:line="360" w:lineRule="auto"/>
        <w:ind w:firstLine="709"/>
        <w:rPr>
          <w:rStyle w:val="longtext"/>
          <w:szCs w:val="28"/>
          <w:shd w:val="clear" w:color="auto" w:fill="FFFFFF"/>
          <w:lang w:val="uk-UA" w:eastAsia="en-US"/>
        </w:rPr>
      </w:pPr>
      <w:r w:rsidRPr="00EC4CC7">
        <w:rPr>
          <w:rStyle w:val="longtext"/>
          <w:szCs w:val="28"/>
          <w:shd w:val="clear" w:color="auto" w:fill="FFFFFF"/>
          <w:lang w:val="uk-UA" w:eastAsia="en-US"/>
        </w:rPr>
        <w:t>Оцінка рівня фізично</w:t>
      </w:r>
      <w:r>
        <w:rPr>
          <w:rStyle w:val="longtext"/>
          <w:szCs w:val="28"/>
          <w:shd w:val="clear" w:color="auto" w:fill="FFFFFF"/>
          <w:lang w:val="uk-UA" w:eastAsia="en-US"/>
        </w:rPr>
        <w:t xml:space="preserve">ї підготовленості юнаків – студентів </w:t>
      </w:r>
      <w:r w:rsidRPr="00EC4CC7">
        <w:rPr>
          <w:rStyle w:val="longtext"/>
          <w:szCs w:val="28"/>
          <w:shd w:val="clear" w:color="auto" w:fill="FFFFFF"/>
          <w:lang w:val="uk-UA" w:eastAsia="en-US"/>
        </w:rPr>
        <w:t>здійснювалася відповідно зі значеннями, представленими в табл.2.</w:t>
      </w:r>
      <w:r>
        <w:rPr>
          <w:rStyle w:val="longtext"/>
          <w:szCs w:val="28"/>
          <w:shd w:val="clear" w:color="auto" w:fill="FFFFFF"/>
          <w:lang w:val="uk-UA" w:eastAsia="en-US"/>
        </w:rPr>
        <w:t>2</w:t>
      </w:r>
      <w:r w:rsidRPr="00EC4CC7">
        <w:rPr>
          <w:rStyle w:val="longtext"/>
          <w:szCs w:val="28"/>
          <w:shd w:val="clear" w:color="auto" w:fill="FFFFFF"/>
          <w:lang w:val="uk-UA" w:eastAsia="en-US"/>
        </w:rPr>
        <w:t>.</w:t>
      </w:r>
    </w:p>
    <w:p w:rsidR="001D2DD2" w:rsidRPr="001D2DD2" w:rsidRDefault="001D2DD2" w:rsidP="001D2DD2">
      <w:pPr>
        <w:widowControl/>
        <w:spacing w:line="360" w:lineRule="auto"/>
        <w:ind w:firstLine="709"/>
        <w:jc w:val="right"/>
        <w:rPr>
          <w:bCs/>
          <w:i/>
          <w:szCs w:val="28"/>
          <w:lang w:val="uk-UA"/>
        </w:rPr>
      </w:pPr>
      <w:r>
        <w:rPr>
          <w:rStyle w:val="longtext"/>
          <w:szCs w:val="28"/>
          <w:shd w:val="clear" w:color="auto" w:fill="FFFFFF"/>
          <w:lang w:val="uk-UA" w:eastAsia="en-US"/>
        </w:rPr>
        <w:br w:type="page"/>
      </w:r>
      <w:r w:rsidR="00F00993" w:rsidRPr="001D2DD2">
        <w:rPr>
          <w:bCs/>
          <w:i/>
          <w:szCs w:val="28"/>
          <w:lang w:val="uk-UA"/>
        </w:rPr>
        <w:lastRenderedPageBreak/>
        <w:t>Таблиця 2.</w:t>
      </w:r>
      <w:r w:rsidRPr="001D2DD2">
        <w:rPr>
          <w:bCs/>
          <w:i/>
          <w:szCs w:val="28"/>
          <w:lang w:val="uk-UA"/>
        </w:rPr>
        <w:t>2.</w:t>
      </w:r>
    </w:p>
    <w:p w:rsidR="001D2DD2" w:rsidRDefault="00F00993" w:rsidP="001D2DD2">
      <w:pPr>
        <w:pStyle w:val="a3"/>
        <w:adjustRightInd w:val="0"/>
        <w:spacing w:before="0" w:beforeAutospacing="0" w:after="0" w:afterAutospacing="0" w:line="360" w:lineRule="auto"/>
        <w:ind w:firstLine="709"/>
        <w:contextualSpacing/>
        <w:jc w:val="center"/>
        <w:rPr>
          <w:b/>
          <w:sz w:val="28"/>
          <w:szCs w:val="28"/>
          <w:lang w:val="uk-UA"/>
        </w:rPr>
      </w:pPr>
      <w:r w:rsidRPr="001D2DD2">
        <w:rPr>
          <w:b/>
          <w:sz w:val="28"/>
          <w:szCs w:val="28"/>
          <w:lang w:val="uk-UA"/>
        </w:rPr>
        <w:t xml:space="preserve">Тестові вправи для оцінювання фізичної підготовленості </w:t>
      </w:r>
    </w:p>
    <w:p w:rsidR="001D2DD2" w:rsidRDefault="00F00993" w:rsidP="001D2DD2">
      <w:pPr>
        <w:pStyle w:val="a3"/>
        <w:adjustRightInd w:val="0"/>
        <w:spacing w:before="0" w:beforeAutospacing="0" w:after="0" w:afterAutospacing="0" w:line="360" w:lineRule="auto"/>
        <w:ind w:firstLine="709"/>
        <w:contextualSpacing/>
        <w:jc w:val="center"/>
        <w:rPr>
          <w:b/>
          <w:sz w:val="28"/>
          <w:szCs w:val="28"/>
          <w:lang w:val="uk-UA"/>
        </w:rPr>
      </w:pPr>
      <w:r w:rsidRPr="001D2DD2">
        <w:rPr>
          <w:b/>
          <w:sz w:val="28"/>
          <w:szCs w:val="28"/>
          <w:lang w:val="uk-UA"/>
        </w:rPr>
        <w:t xml:space="preserve">студентів </w:t>
      </w:r>
      <w:r w:rsidR="001D2DD2">
        <w:rPr>
          <w:b/>
          <w:sz w:val="28"/>
          <w:szCs w:val="28"/>
          <w:lang w:val="uk-UA"/>
        </w:rPr>
        <w:t xml:space="preserve">(юнаків) </w:t>
      </w:r>
      <w:r w:rsidRPr="001D2DD2">
        <w:rPr>
          <w:b/>
          <w:sz w:val="28"/>
          <w:szCs w:val="28"/>
          <w:lang w:val="uk-UA"/>
        </w:rPr>
        <w:t xml:space="preserve">КНР </w:t>
      </w:r>
    </w:p>
    <w:p w:rsidR="00F00993" w:rsidRPr="001D2DD2" w:rsidRDefault="00F00993" w:rsidP="001D2DD2">
      <w:pPr>
        <w:pStyle w:val="a3"/>
        <w:adjustRightInd w:val="0"/>
        <w:spacing w:before="0" w:beforeAutospacing="0" w:after="0" w:afterAutospacing="0" w:line="360" w:lineRule="auto"/>
        <w:ind w:firstLine="709"/>
        <w:contextualSpacing/>
        <w:jc w:val="center"/>
        <w:rPr>
          <w:b/>
          <w:sz w:val="28"/>
          <w:szCs w:val="28"/>
          <w:lang w:val="uk-UA"/>
        </w:rPr>
      </w:pPr>
      <w:r w:rsidRPr="001D2DD2">
        <w:rPr>
          <w:b/>
          <w:sz w:val="28"/>
          <w:szCs w:val="28"/>
          <w:lang w:val="uk-UA"/>
        </w:rPr>
        <w:t>(Китайський національний стандарт фізичної підготовленості</w:t>
      </w:r>
      <w:r w:rsidR="001D2DD2">
        <w:rPr>
          <w:b/>
          <w:sz w:val="28"/>
          <w:szCs w:val="28"/>
          <w:lang w:val="uk-UA"/>
        </w:rPr>
        <w:t>)</w:t>
      </w:r>
    </w:p>
    <w:p w:rsidR="00F00993" w:rsidRPr="00F00993" w:rsidRDefault="00F00993" w:rsidP="00F00993">
      <w:pPr>
        <w:pStyle w:val="a3"/>
        <w:adjustRightInd w:val="0"/>
        <w:spacing w:before="0" w:beforeAutospacing="0" w:after="0" w:afterAutospacing="0"/>
        <w:ind w:firstLine="709"/>
        <w:contextualSpacing/>
        <w:jc w:val="both"/>
        <w:rPr>
          <w:lang w:val="uk-UA"/>
        </w:rPr>
      </w:pPr>
    </w:p>
    <w:tbl>
      <w:tblPr>
        <w:tblStyle w:val="1c"/>
        <w:tblpPr w:leftFromText="180" w:rightFromText="180" w:vertAnchor="text" w:horzAnchor="margin" w:tblpXSpec="center" w:tblpY="273"/>
        <w:tblW w:w="9039" w:type="dxa"/>
        <w:tblLayout w:type="fixed"/>
        <w:tblLook w:val="04A0" w:firstRow="1" w:lastRow="0" w:firstColumn="1" w:lastColumn="0" w:noHBand="0" w:noVBand="1"/>
      </w:tblPr>
      <w:tblGrid>
        <w:gridCol w:w="1384"/>
        <w:gridCol w:w="851"/>
        <w:gridCol w:w="1842"/>
        <w:gridCol w:w="1701"/>
        <w:gridCol w:w="1417"/>
        <w:gridCol w:w="1844"/>
      </w:tblGrid>
      <w:tr w:rsidR="00F00993" w:rsidRPr="00F00993" w:rsidTr="001D2DD2">
        <w:trPr>
          <w:trHeight w:val="463"/>
        </w:trPr>
        <w:tc>
          <w:tcPr>
            <w:tcW w:w="1384" w:type="dxa"/>
          </w:tcPr>
          <w:p w:rsidR="00F00993" w:rsidRPr="001D2DD2" w:rsidRDefault="00F00993" w:rsidP="00F00993">
            <w:pPr>
              <w:tabs>
                <w:tab w:val="left" w:pos="9072"/>
              </w:tabs>
              <w:spacing w:before="0" w:after="0" w:line="240" w:lineRule="auto"/>
              <w:contextualSpacing/>
              <w:jc w:val="center"/>
              <w:rPr>
                <w:szCs w:val="28"/>
                <w:lang w:val="uk-UA" w:eastAsia="ru-RU"/>
              </w:rPr>
            </w:pPr>
            <w:r w:rsidRPr="001D2DD2">
              <w:rPr>
                <w:szCs w:val="28"/>
                <w:lang w:val="uk-UA" w:eastAsia="ru-RU"/>
              </w:rPr>
              <w:t>Оцінка</w:t>
            </w:r>
          </w:p>
        </w:tc>
        <w:tc>
          <w:tcPr>
            <w:tcW w:w="851" w:type="dxa"/>
          </w:tcPr>
          <w:p w:rsidR="00F00993" w:rsidRPr="001D2DD2" w:rsidRDefault="00F00993" w:rsidP="00F00993">
            <w:pPr>
              <w:tabs>
                <w:tab w:val="left" w:pos="9072"/>
              </w:tabs>
              <w:spacing w:before="0" w:after="0" w:line="240" w:lineRule="auto"/>
              <w:contextualSpacing/>
              <w:jc w:val="center"/>
              <w:rPr>
                <w:szCs w:val="28"/>
                <w:lang w:val="uk-UA" w:eastAsia="ru-RU"/>
              </w:rPr>
            </w:pPr>
            <w:r w:rsidRPr="001D2DD2">
              <w:rPr>
                <w:szCs w:val="28"/>
                <w:lang w:val="uk-UA" w:eastAsia="ru-RU"/>
              </w:rPr>
              <w:t>Бали</w:t>
            </w:r>
          </w:p>
        </w:tc>
        <w:tc>
          <w:tcPr>
            <w:tcW w:w="1842" w:type="dxa"/>
          </w:tcPr>
          <w:p w:rsidR="00F00993" w:rsidRPr="001D2DD2" w:rsidRDefault="00F00993" w:rsidP="00F00993">
            <w:pPr>
              <w:tabs>
                <w:tab w:val="left" w:pos="9072"/>
              </w:tabs>
              <w:spacing w:before="0" w:after="0" w:line="240" w:lineRule="auto"/>
              <w:contextualSpacing/>
              <w:jc w:val="center"/>
              <w:rPr>
                <w:szCs w:val="28"/>
                <w:lang w:val="uk-UA" w:eastAsia="ru-RU"/>
              </w:rPr>
            </w:pPr>
            <w:r w:rsidRPr="001D2DD2">
              <w:rPr>
                <w:szCs w:val="28"/>
                <w:lang w:val="uk-UA" w:eastAsia="ru-RU"/>
              </w:rPr>
              <w:t>Нахил тулуба в перед із положення сидячи (см)</w:t>
            </w:r>
          </w:p>
        </w:tc>
        <w:tc>
          <w:tcPr>
            <w:tcW w:w="1701" w:type="dxa"/>
          </w:tcPr>
          <w:p w:rsidR="00F00993" w:rsidRPr="001D2DD2" w:rsidRDefault="00F00993" w:rsidP="00F00993">
            <w:pPr>
              <w:tabs>
                <w:tab w:val="left" w:pos="9072"/>
              </w:tabs>
              <w:spacing w:before="0" w:after="0" w:line="240" w:lineRule="auto"/>
              <w:contextualSpacing/>
              <w:jc w:val="center"/>
              <w:rPr>
                <w:szCs w:val="28"/>
                <w:lang w:val="uk-UA" w:eastAsia="ru-RU"/>
              </w:rPr>
            </w:pPr>
            <w:r w:rsidRPr="001D2DD2">
              <w:rPr>
                <w:szCs w:val="28"/>
                <w:lang w:val="uk-UA" w:eastAsia="ru-RU"/>
              </w:rPr>
              <w:t>Стрибки в довжину з місця (см)</w:t>
            </w:r>
          </w:p>
        </w:tc>
        <w:tc>
          <w:tcPr>
            <w:tcW w:w="1417" w:type="dxa"/>
          </w:tcPr>
          <w:p w:rsidR="00F00993" w:rsidRPr="001D2DD2" w:rsidRDefault="00F00993" w:rsidP="00F00993">
            <w:pPr>
              <w:tabs>
                <w:tab w:val="left" w:pos="9072"/>
              </w:tabs>
              <w:spacing w:before="0" w:after="0" w:line="240" w:lineRule="auto"/>
              <w:contextualSpacing/>
              <w:jc w:val="center"/>
              <w:rPr>
                <w:szCs w:val="28"/>
                <w:lang w:val="uk-UA" w:eastAsia="ru-RU"/>
              </w:rPr>
            </w:pPr>
            <w:r w:rsidRPr="001D2DD2">
              <w:rPr>
                <w:szCs w:val="28"/>
                <w:lang w:val="uk-UA" w:eastAsia="ru-RU"/>
              </w:rPr>
              <w:t xml:space="preserve">Підтягування для юнаків; </w:t>
            </w:r>
          </w:p>
          <w:p w:rsidR="00F00993" w:rsidRPr="001D2DD2" w:rsidRDefault="00F00993" w:rsidP="00F00993">
            <w:pPr>
              <w:tabs>
                <w:tab w:val="left" w:pos="9072"/>
              </w:tabs>
              <w:spacing w:before="0" w:after="0" w:line="240" w:lineRule="auto"/>
              <w:contextualSpacing/>
              <w:jc w:val="center"/>
              <w:rPr>
                <w:szCs w:val="28"/>
                <w:lang w:val="uk-UA" w:eastAsia="ru-RU"/>
              </w:rPr>
            </w:pPr>
          </w:p>
        </w:tc>
        <w:tc>
          <w:tcPr>
            <w:tcW w:w="1844" w:type="dxa"/>
          </w:tcPr>
          <w:p w:rsidR="00F00993" w:rsidRPr="001D2DD2" w:rsidRDefault="00F00993" w:rsidP="00F00993">
            <w:pPr>
              <w:tabs>
                <w:tab w:val="left" w:pos="9072"/>
              </w:tabs>
              <w:spacing w:before="0" w:after="0" w:line="240" w:lineRule="auto"/>
              <w:contextualSpacing/>
              <w:jc w:val="center"/>
              <w:rPr>
                <w:szCs w:val="28"/>
                <w:lang w:eastAsia="ru-RU"/>
              </w:rPr>
            </w:pPr>
            <w:r w:rsidRPr="001D2DD2">
              <w:rPr>
                <w:szCs w:val="28"/>
                <w:lang w:val="uk-UA" w:eastAsia="ru-RU"/>
              </w:rPr>
              <w:t>100</w:t>
            </w:r>
            <w:r w:rsidRPr="001D2DD2">
              <w:rPr>
                <w:szCs w:val="28"/>
                <w:lang w:eastAsia="ru-RU"/>
              </w:rPr>
              <w:t>0 метрів для юнаків (хв., с.)</w:t>
            </w:r>
          </w:p>
        </w:tc>
      </w:tr>
      <w:tr w:rsidR="001D2DD2" w:rsidRPr="00F00993" w:rsidTr="001D2DD2">
        <w:trPr>
          <w:trHeight w:val="288"/>
        </w:trPr>
        <w:tc>
          <w:tcPr>
            <w:tcW w:w="1384" w:type="dxa"/>
            <w:vMerge w:val="restart"/>
          </w:tcPr>
          <w:p w:rsidR="001D2DD2" w:rsidRPr="001D2DD2" w:rsidRDefault="001D2DD2" w:rsidP="00F00993">
            <w:pPr>
              <w:tabs>
                <w:tab w:val="left" w:pos="9072"/>
              </w:tabs>
              <w:spacing w:before="0" w:after="0" w:line="240" w:lineRule="auto"/>
              <w:contextualSpacing/>
              <w:rPr>
                <w:szCs w:val="28"/>
                <w:lang w:val="uk-UA" w:eastAsia="ru-RU"/>
              </w:rPr>
            </w:pPr>
            <w:r>
              <w:rPr>
                <w:szCs w:val="28"/>
                <w:lang w:val="uk-UA" w:eastAsia="ru-RU"/>
              </w:rPr>
              <w:t>в</w:t>
            </w:r>
            <w:r w:rsidRPr="001D2DD2">
              <w:rPr>
                <w:szCs w:val="28"/>
                <w:lang w:val="uk-UA" w:eastAsia="ru-RU"/>
              </w:rPr>
              <w:t>ідмінно</w:t>
            </w: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100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24,9</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273</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19</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3'17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95</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23,1</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268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18</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3'22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90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21,3</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263</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17</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3'27</w:t>
            </w:r>
          </w:p>
        </w:tc>
      </w:tr>
      <w:tr w:rsidR="001D2DD2" w:rsidRPr="00F00993" w:rsidTr="001D2DD2">
        <w:trPr>
          <w:trHeight w:val="288"/>
        </w:trPr>
        <w:tc>
          <w:tcPr>
            <w:tcW w:w="1384" w:type="dxa"/>
            <w:vMerge w:val="restart"/>
          </w:tcPr>
          <w:p w:rsidR="001D2DD2" w:rsidRPr="001D2DD2" w:rsidRDefault="001D2DD2" w:rsidP="00F00993">
            <w:pPr>
              <w:tabs>
                <w:tab w:val="left" w:pos="9072"/>
              </w:tabs>
              <w:spacing w:before="0" w:after="0" w:line="240" w:lineRule="auto"/>
              <w:contextualSpacing/>
              <w:rPr>
                <w:szCs w:val="28"/>
                <w:lang w:eastAsia="ru-RU"/>
              </w:rPr>
            </w:pPr>
            <w:r>
              <w:rPr>
                <w:szCs w:val="28"/>
                <w:lang w:val="uk-UA" w:eastAsia="ru-RU"/>
              </w:rPr>
              <w:t>д</w:t>
            </w:r>
            <w:r w:rsidRPr="001D2DD2">
              <w:rPr>
                <w:szCs w:val="28"/>
                <w:lang w:eastAsia="ru-RU"/>
              </w:rPr>
              <w:t>обре</w:t>
            </w: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85</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19,5</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256</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16</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3'34</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80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17,7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248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15</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3'42</w:t>
            </w:r>
          </w:p>
        </w:tc>
      </w:tr>
      <w:tr w:rsidR="001D2DD2" w:rsidRPr="00F00993" w:rsidTr="001D2DD2">
        <w:trPr>
          <w:trHeight w:val="288"/>
        </w:trPr>
        <w:tc>
          <w:tcPr>
            <w:tcW w:w="1384" w:type="dxa"/>
            <w:vMerge w:val="restart"/>
          </w:tcPr>
          <w:p w:rsidR="001D2DD2" w:rsidRPr="001D2DD2" w:rsidRDefault="001D2DD2" w:rsidP="00F00993">
            <w:pPr>
              <w:tabs>
                <w:tab w:val="left" w:pos="9072"/>
              </w:tabs>
              <w:spacing w:before="0" w:after="0" w:line="240" w:lineRule="auto"/>
              <w:contextualSpacing/>
              <w:rPr>
                <w:szCs w:val="28"/>
                <w:lang w:eastAsia="ru-RU"/>
              </w:rPr>
            </w:pPr>
            <w:r>
              <w:rPr>
                <w:szCs w:val="28"/>
                <w:lang w:val="uk-UA" w:eastAsia="ru-RU"/>
              </w:rPr>
              <w:t>з</w:t>
            </w:r>
            <w:r w:rsidRPr="001D2DD2">
              <w:rPr>
                <w:szCs w:val="28"/>
                <w:lang w:eastAsia="ru-RU"/>
              </w:rPr>
              <w:t>адо</w:t>
            </w:r>
            <w:r>
              <w:rPr>
                <w:szCs w:val="28"/>
                <w:lang w:val="uk-UA" w:eastAsia="ru-RU"/>
              </w:rPr>
              <w:t>-</w:t>
            </w:r>
            <w:r w:rsidRPr="001D2DD2">
              <w:rPr>
                <w:szCs w:val="28"/>
                <w:lang w:eastAsia="ru-RU"/>
              </w:rPr>
              <w:t>вільно</w:t>
            </w: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78</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16,3</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244</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3'47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76</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14,9</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240</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14</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3'52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74</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13,5</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236</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3'57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72</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12,1</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232</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13</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4'02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10,7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228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4'07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68</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9,3</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224</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12</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4'12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66</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7,9</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220</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4'17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64</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6,5</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216</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11</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4'22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62</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5,1</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212</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4'27</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208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10</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4'32</w:t>
            </w:r>
          </w:p>
        </w:tc>
      </w:tr>
      <w:tr w:rsidR="001D2DD2" w:rsidRPr="00F00993" w:rsidTr="001D2DD2">
        <w:trPr>
          <w:trHeight w:val="288"/>
        </w:trPr>
        <w:tc>
          <w:tcPr>
            <w:tcW w:w="1384" w:type="dxa"/>
            <w:vMerge w:val="restart"/>
          </w:tcPr>
          <w:p w:rsidR="001D2DD2" w:rsidRPr="001D2DD2" w:rsidRDefault="001D2DD2" w:rsidP="00F00993">
            <w:pPr>
              <w:tabs>
                <w:tab w:val="left" w:pos="9072"/>
              </w:tabs>
              <w:spacing w:before="0" w:after="0" w:line="240" w:lineRule="auto"/>
              <w:contextualSpacing/>
              <w:rPr>
                <w:szCs w:val="28"/>
                <w:lang w:eastAsia="ru-RU"/>
              </w:rPr>
            </w:pPr>
            <w:r w:rsidRPr="001D2DD2">
              <w:rPr>
                <w:szCs w:val="28"/>
                <w:lang w:eastAsia="ru-RU"/>
              </w:rPr>
              <w:t>не задо</w:t>
            </w:r>
            <w:r>
              <w:rPr>
                <w:szCs w:val="28"/>
                <w:lang w:val="uk-UA" w:eastAsia="ru-RU"/>
              </w:rPr>
              <w:t>-</w:t>
            </w:r>
            <w:r w:rsidRPr="001D2DD2">
              <w:rPr>
                <w:szCs w:val="28"/>
                <w:lang w:eastAsia="ru-RU"/>
              </w:rPr>
              <w:t>вільно</w:t>
            </w: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203</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9</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4'52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40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198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8</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5'12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30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0,7</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193</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7</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5'32</w:t>
            </w:r>
          </w:p>
        </w:tc>
      </w:tr>
      <w:tr w:rsidR="001D2DD2" w:rsidRPr="00F00993" w:rsidTr="001D2DD2">
        <w:trPr>
          <w:trHeight w:val="288"/>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20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-0,3</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188</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5'52</w:t>
            </w:r>
          </w:p>
        </w:tc>
      </w:tr>
      <w:tr w:rsidR="001D2DD2" w:rsidRPr="00F00993" w:rsidTr="001D2DD2">
        <w:trPr>
          <w:trHeight w:val="70"/>
        </w:trPr>
        <w:tc>
          <w:tcPr>
            <w:tcW w:w="1384" w:type="dxa"/>
            <w:vMerge/>
          </w:tcPr>
          <w:p w:rsidR="001D2DD2" w:rsidRPr="001D2DD2" w:rsidRDefault="001D2DD2" w:rsidP="00F00993">
            <w:pPr>
              <w:tabs>
                <w:tab w:val="left" w:pos="9072"/>
              </w:tabs>
              <w:spacing w:before="0" w:after="0" w:line="240" w:lineRule="auto"/>
              <w:ind w:firstLine="709"/>
              <w:contextualSpacing/>
              <w:rPr>
                <w:szCs w:val="28"/>
                <w:lang w:eastAsia="ru-RU"/>
              </w:rPr>
            </w:pPr>
          </w:p>
        </w:tc>
        <w:tc>
          <w:tcPr>
            <w:tcW w:w="85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10</w:t>
            </w:r>
          </w:p>
        </w:tc>
        <w:tc>
          <w:tcPr>
            <w:tcW w:w="1842"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-1,3</w:t>
            </w:r>
          </w:p>
        </w:tc>
        <w:tc>
          <w:tcPr>
            <w:tcW w:w="1701"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183</w:t>
            </w:r>
          </w:p>
        </w:tc>
        <w:tc>
          <w:tcPr>
            <w:tcW w:w="1417"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5</w:t>
            </w:r>
          </w:p>
        </w:tc>
        <w:tc>
          <w:tcPr>
            <w:tcW w:w="1844" w:type="dxa"/>
          </w:tcPr>
          <w:p w:rsidR="001D2DD2" w:rsidRPr="001D2DD2" w:rsidRDefault="001D2DD2" w:rsidP="00F00993">
            <w:pPr>
              <w:tabs>
                <w:tab w:val="left" w:pos="9072"/>
              </w:tabs>
              <w:spacing w:before="0" w:after="0" w:line="240" w:lineRule="auto"/>
              <w:contextualSpacing/>
              <w:jc w:val="center"/>
              <w:rPr>
                <w:szCs w:val="28"/>
                <w:lang w:eastAsia="ru-RU"/>
              </w:rPr>
            </w:pPr>
            <w:r w:rsidRPr="001D2DD2">
              <w:rPr>
                <w:szCs w:val="28"/>
                <w:lang w:eastAsia="ru-RU"/>
              </w:rPr>
              <w:t>6'12</w:t>
            </w:r>
          </w:p>
        </w:tc>
      </w:tr>
    </w:tbl>
    <w:p w:rsidR="00E0331C" w:rsidRDefault="00E0331C" w:rsidP="00377AD1">
      <w:pPr>
        <w:pStyle w:val="a5"/>
        <w:shd w:val="clear" w:color="auto" w:fill="FFFFFF"/>
        <w:autoSpaceDE w:val="0"/>
        <w:autoSpaceDN w:val="0"/>
        <w:adjustRightInd w:val="0"/>
        <w:spacing w:after="0" w:line="360" w:lineRule="auto"/>
        <w:ind w:left="0" w:firstLine="709"/>
        <w:jc w:val="both"/>
        <w:rPr>
          <w:rFonts w:ascii="Times New Roman" w:hAnsi="Times New Roman"/>
          <w:b/>
          <w:sz w:val="28"/>
          <w:szCs w:val="28"/>
          <w:lang w:val="uk-UA"/>
        </w:rPr>
      </w:pPr>
    </w:p>
    <w:p w:rsidR="00F00993" w:rsidRDefault="00F00993" w:rsidP="00377AD1">
      <w:pPr>
        <w:pStyle w:val="a5"/>
        <w:shd w:val="clear" w:color="auto" w:fill="FFFFFF"/>
        <w:autoSpaceDE w:val="0"/>
        <w:autoSpaceDN w:val="0"/>
        <w:adjustRightInd w:val="0"/>
        <w:spacing w:after="0" w:line="360" w:lineRule="auto"/>
        <w:ind w:left="0" w:firstLine="709"/>
        <w:jc w:val="both"/>
        <w:rPr>
          <w:rFonts w:ascii="Times New Roman" w:hAnsi="Times New Roman"/>
          <w:b/>
          <w:sz w:val="28"/>
          <w:szCs w:val="28"/>
          <w:lang w:val="uk-UA"/>
        </w:rPr>
      </w:pPr>
    </w:p>
    <w:p w:rsidR="001D2DD2" w:rsidRDefault="001D2DD2" w:rsidP="00377AD1">
      <w:pPr>
        <w:pStyle w:val="a5"/>
        <w:shd w:val="clear" w:color="auto" w:fill="FFFFFF"/>
        <w:autoSpaceDE w:val="0"/>
        <w:autoSpaceDN w:val="0"/>
        <w:adjustRightInd w:val="0"/>
        <w:spacing w:after="0" w:line="360" w:lineRule="auto"/>
        <w:ind w:left="0" w:firstLine="709"/>
        <w:jc w:val="both"/>
        <w:rPr>
          <w:rFonts w:ascii="Times New Roman" w:hAnsi="Times New Roman"/>
          <w:b/>
          <w:sz w:val="28"/>
          <w:szCs w:val="28"/>
          <w:lang w:val="uk-UA"/>
        </w:rPr>
      </w:pPr>
    </w:p>
    <w:p w:rsidR="00377AD1" w:rsidRPr="00EC4CC7"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r w:rsidRPr="00EC4CC7">
        <w:rPr>
          <w:rFonts w:ascii="Times New Roman" w:hAnsi="Times New Roman"/>
          <w:b/>
          <w:sz w:val="28"/>
          <w:szCs w:val="28"/>
          <w:lang w:val="uk-UA"/>
        </w:rPr>
        <w:t>2.1.</w:t>
      </w:r>
      <w:r w:rsidR="00442EA1">
        <w:rPr>
          <w:rFonts w:ascii="Times New Roman" w:hAnsi="Times New Roman"/>
          <w:b/>
          <w:sz w:val="28"/>
          <w:szCs w:val="28"/>
          <w:lang w:val="uk-UA"/>
        </w:rPr>
        <w:t>5</w:t>
      </w:r>
      <w:r w:rsidRPr="00EC4CC7">
        <w:rPr>
          <w:rFonts w:ascii="Times New Roman" w:hAnsi="Times New Roman"/>
          <w:b/>
          <w:sz w:val="28"/>
          <w:szCs w:val="28"/>
          <w:lang w:val="uk-UA"/>
        </w:rPr>
        <w:t>. Методи статистичної обробки даних.</w:t>
      </w:r>
      <w:r w:rsidRPr="00EC4CC7">
        <w:rPr>
          <w:rFonts w:ascii="Times New Roman" w:hAnsi="Times New Roman"/>
          <w:sz w:val="28"/>
          <w:szCs w:val="28"/>
          <w:lang w:val="uk-UA"/>
        </w:rPr>
        <w:t xml:space="preserve">  Обробка результатів досліджень здійснювалась на персональному комп'ютері за допомогою стандартних про</w:t>
      </w:r>
      <w:r w:rsidR="00717794" w:rsidRPr="00EC4CC7">
        <w:rPr>
          <w:rFonts w:ascii="Times New Roman" w:hAnsi="Times New Roman"/>
          <w:sz w:val="28"/>
          <w:szCs w:val="28"/>
          <w:lang w:val="uk-UA"/>
        </w:rPr>
        <w:t>грам електронних таблиць «Excel</w:t>
      </w:r>
      <w:r w:rsidRPr="00EC4CC7">
        <w:rPr>
          <w:rFonts w:ascii="Times New Roman" w:hAnsi="Times New Roman"/>
          <w:sz w:val="28"/>
          <w:szCs w:val="28"/>
          <w:lang w:val="uk-UA"/>
        </w:rPr>
        <w:t>» (Microsoft, США).</w:t>
      </w:r>
    </w:p>
    <w:p w:rsidR="00377AD1"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highlight w:val="yellow"/>
          <w:lang w:val="uk-UA"/>
        </w:rPr>
      </w:pPr>
    </w:p>
    <w:p w:rsidR="00377AD1" w:rsidRPr="00EC4CC7"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b/>
          <w:bCs/>
          <w:sz w:val="28"/>
          <w:szCs w:val="28"/>
          <w:lang w:val="uk-UA"/>
        </w:rPr>
      </w:pPr>
      <w:r w:rsidRPr="00EC4CC7">
        <w:rPr>
          <w:rFonts w:ascii="Times New Roman" w:hAnsi="Times New Roman"/>
          <w:b/>
          <w:bCs/>
          <w:sz w:val="28"/>
          <w:szCs w:val="28"/>
          <w:lang w:val="uk-UA"/>
        </w:rPr>
        <w:lastRenderedPageBreak/>
        <w:t>2.2. Організація досліджень</w:t>
      </w:r>
    </w:p>
    <w:p w:rsidR="007B7929" w:rsidRPr="00EC4CC7" w:rsidRDefault="007B7929" w:rsidP="00377AD1">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highlight w:val="yellow"/>
          <w:lang w:val="uk-UA"/>
        </w:rPr>
      </w:pPr>
    </w:p>
    <w:p w:rsidR="008B3E50" w:rsidRPr="00EC4CC7" w:rsidRDefault="00155378" w:rsidP="00155378">
      <w:pPr>
        <w:pStyle w:val="a5"/>
        <w:shd w:val="clear" w:color="auto" w:fill="FFFFFF"/>
        <w:autoSpaceDE w:val="0"/>
        <w:autoSpaceDN w:val="0"/>
        <w:adjustRightInd w:val="0"/>
        <w:spacing w:line="360" w:lineRule="auto"/>
        <w:ind w:left="0" w:firstLine="709"/>
        <w:jc w:val="both"/>
        <w:rPr>
          <w:rFonts w:ascii="Times New Roman" w:hAnsi="Times New Roman"/>
          <w:bCs/>
          <w:sz w:val="28"/>
          <w:szCs w:val="28"/>
          <w:lang w:val="uk-UA"/>
        </w:rPr>
      </w:pPr>
      <w:r w:rsidRPr="00EC4CC7">
        <w:rPr>
          <w:rFonts w:ascii="Times New Roman" w:hAnsi="Times New Roman"/>
          <w:bCs/>
          <w:sz w:val="28"/>
          <w:szCs w:val="28"/>
          <w:lang w:val="uk-UA"/>
        </w:rPr>
        <w:t xml:space="preserve">Експериментальні дослідження були проведені в </w:t>
      </w:r>
      <w:r w:rsidR="008B3E50" w:rsidRPr="00EC4CC7">
        <w:rPr>
          <w:rFonts w:ascii="Times New Roman" w:hAnsi="Times New Roman"/>
          <w:bCs/>
          <w:sz w:val="28"/>
          <w:szCs w:val="28"/>
          <w:highlight w:val="yellow"/>
          <w:lang w:val="uk-UA"/>
        </w:rPr>
        <w:t>______________________________</w:t>
      </w:r>
      <w:r w:rsidRPr="00EC4CC7">
        <w:rPr>
          <w:rFonts w:ascii="Times New Roman" w:hAnsi="Times New Roman"/>
          <w:bCs/>
          <w:sz w:val="28"/>
          <w:szCs w:val="28"/>
          <w:highlight w:val="yellow"/>
          <w:lang w:val="uk-UA"/>
        </w:rPr>
        <w:t xml:space="preserve">. </w:t>
      </w:r>
      <w:r w:rsidRPr="00EC4CC7">
        <w:rPr>
          <w:rFonts w:ascii="Times New Roman" w:hAnsi="Times New Roman"/>
          <w:bCs/>
          <w:sz w:val="28"/>
          <w:szCs w:val="28"/>
          <w:lang w:val="uk-UA"/>
        </w:rPr>
        <w:t xml:space="preserve">В дослідженні взяли участь </w:t>
      </w:r>
      <w:r w:rsidR="001D789C" w:rsidRPr="00EC4CC7">
        <w:rPr>
          <w:rFonts w:ascii="Times New Roman" w:hAnsi="Times New Roman"/>
          <w:bCs/>
          <w:sz w:val="28"/>
          <w:szCs w:val="28"/>
          <w:lang w:val="uk-UA"/>
        </w:rPr>
        <w:t xml:space="preserve">здобувачі вищої освіти </w:t>
      </w:r>
      <w:r w:rsidR="001D789C" w:rsidRPr="004421B3">
        <w:rPr>
          <w:rFonts w:ascii="Times New Roman" w:hAnsi="Times New Roman"/>
          <w:bCs/>
          <w:sz w:val="28"/>
          <w:szCs w:val="28"/>
          <w:lang w:val="uk-UA"/>
        </w:rPr>
        <w:t>(</w:t>
      </w:r>
      <w:r w:rsidR="00736D26" w:rsidRPr="004421B3">
        <w:rPr>
          <w:rFonts w:ascii="Times New Roman" w:hAnsi="Times New Roman"/>
          <w:bCs/>
          <w:sz w:val="28"/>
          <w:szCs w:val="28"/>
          <w:lang w:val="uk-UA"/>
        </w:rPr>
        <w:t>юнаки 1</w:t>
      </w:r>
      <w:r w:rsidR="004421B3" w:rsidRPr="004421B3">
        <w:rPr>
          <w:rFonts w:ascii="Times New Roman" w:hAnsi="Times New Roman"/>
          <w:bCs/>
          <w:sz w:val="28"/>
          <w:szCs w:val="28"/>
          <w:lang w:val="uk-UA"/>
        </w:rPr>
        <w:t>8</w:t>
      </w:r>
      <w:r w:rsidR="00736D26" w:rsidRPr="004421B3">
        <w:rPr>
          <w:rFonts w:ascii="Times New Roman" w:hAnsi="Times New Roman"/>
          <w:bCs/>
          <w:sz w:val="28"/>
          <w:szCs w:val="28"/>
          <w:lang w:val="uk-UA"/>
        </w:rPr>
        <w:t>-21 років</w:t>
      </w:r>
      <w:r w:rsidR="001D789C" w:rsidRPr="00EC4CC7">
        <w:rPr>
          <w:rFonts w:ascii="Times New Roman" w:hAnsi="Times New Roman"/>
          <w:bCs/>
          <w:sz w:val="28"/>
          <w:szCs w:val="28"/>
          <w:lang w:val="uk-UA"/>
        </w:rPr>
        <w:t>)</w:t>
      </w:r>
      <w:r w:rsidR="00736D26" w:rsidRPr="00EC4CC7">
        <w:rPr>
          <w:rFonts w:ascii="Times New Roman" w:hAnsi="Times New Roman"/>
          <w:bCs/>
          <w:sz w:val="28"/>
          <w:szCs w:val="28"/>
          <w:lang w:val="uk-UA"/>
        </w:rPr>
        <w:t xml:space="preserve"> у к</w:t>
      </w:r>
      <w:r w:rsidRPr="00EC4CC7">
        <w:rPr>
          <w:rFonts w:ascii="Times New Roman" w:hAnsi="Times New Roman"/>
          <w:bCs/>
          <w:sz w:val="28"/>
          <w:szCs w:val="28"/>
          <w:lang w:val="uk-UA"/>
        </w:rPr>
        <w:t xml:space="preserve">ількості </w:t>
      </w:r>
      <w:r w:rsidR="00736D26" w:rsidRPr="00EC4CC7">
        <w:rPr>
          <w:rFonts w:ascii="Times New Roman" w:hAnsi="Times New Roman"/>
          <w:bCs/>
          <w:sz w:val="28"/>
          <w:szCs w:val="28"/>
          <w:lang w:val="uk-UA"/>
        </w:rPr>
        <w:t>2</w:t>
      </w:r>
      <w:r w:rsidR="006731F4" w:rsidRPr="00EC4CC7">
        <w:rPr>
          <w:rFonts w:ascii="Times New Roman" w:hAnsi="Times New Roman"/>
          <w:bCs/>
          <w:sz w:val="28"/>
          <w:szCs w:val="28"/>
          <w:lang w:val="uk-UA"/>
        </w:rPr>
        <w:t>3 осіб</w:t>
      </w:r>
      <w:r w:rsidR="008B3E50" w:rsidRPr="00EC4CC7">
        <w:rPr>
          <w:rFonts w:ascii="Times New Roman" w:hAnsi="Times New Roman"/>
          <w:bCs/>
          <w:sz w:val="28"/>
          <w:szCs w:val="28"/>
          <w:lang w:val="uk-UA"/>
        </w:rPr>
        <w:t>.</w:t>
      </w:r>
    </w:p>
    <w:p w:rsidR="00377AD1" w:rsidRPr="00EC4CC7" w:rsidRDefault="00377AD1" w:rsidP="00155378">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EC4CC7">
        <w:rPr>
          <w:rFonts w:ascii="Times New Roman" w:hAnsi="Times New Roman"/>
          <w:bCs/>
          <w:sz w:val="28"/>
          <w:szCs w:val="28"/>
          <w:lang w:val="uk-UA"/>
        </w:rPr>
        <w:t>Дослідження проводилися в три етапи:</w:t>
      </w:r>
    </w:p>
    <w:p w:rsidR="00377AD1" w:rsidRPr="00EC4CC7"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EC4CC7">
        <w:rPr>
          <w:rFonts w:ascii="Times New Roman" w:hAnsi="Times New Roman"/>
          <w:bCs/>
          <w:sz w:val="28"/>
          <w:szCs w:val="28"/>
          <w:lang w:val="uk-UA"/>
        </w:rPr>
        <w:t>I етап (вересень 20</w:t>
      </w:r>
      <w:r w:rsidR="00736D26" w:rsidRPr="00EC4CC7">
        <w:rPr>
          <w:rFonts w:ascii="Times New Roman" w:hAnsi="Times New Roman"/>
          <w:bCs/>
          <w:sz w:val="28"/>
          <w:szCs w:val="28"/>
          <w:lang w:val="uk-UA"/>
        </w:rPr>
        <w:t>23</w:t>
      </w:r>
      <w:r w:rsidRPr="00EC4CC7">
        <w:rPr>
          <w:rFonts w:ascii="Times New Roman" w:hAnsi="Times New Roman"/>
          <w:bCs/>
          <w:sz w:val="28"/>
          <w:szCs w:val="28"/>
          <w:lang w:val="uk-UA"/>
        </w:rPr>
        <w:t xml:space="preserve"> – листопад 20</w:t>
      </w:r>
      <w:r w:rsidR="00736D26" w:rsidRPr="00EC4CC7">
        <w:rPr>
          <w:rFonts w:ascii="Times New Roman" w:hAnsi="Times New Roman"/>
          <w:bCs/>
          <w:sz w:val="28"/>
          <w:szCs w:val="28"/>
          <w:lang w:val="uk-UA"/>
        </w:rPr>
        <w:t>23</w:t>
      </w:r>
      <w:r w:rsidRPr="00EC4CC7">
        <w:rPr>
          <w:rFonts w:ascii="Times New Roman" w:hAnsi="Times New Roman"/>
          <w:bCs/>
          <w:sz w:val="28"/>
          <w:szCs w:val="28"/>
          <w:lang w:val="uk-UA"/>
        </w:rPr>
        <w:t xml:space="preserve"> рр.) включав вивчення спеціальної літератури, складання індивідуального плану роботи, написання вступу</w:t>
      </w:r>
      <w:r w:rsidR="00716C84" w:rsidRPr="00EC4CC7">
        <w:rPr>
          <w:rFonts w:ascii="Times New Roman" w:hAnsi="Times New Roman"/>
          <w:bCs/>
          <w:sz w:val="28"/>
          <w:szCs w:val="28"/>
          <w:lang w:val="uk-UA"/>
        </w:rPr>
        <w:t>.</w:t>
      </w:r>
    </w:p>
    <w:p w:rsidR="00377AD1" w:rsidRPr="00EC4CC7"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EC4CC7">
        <w:rPr>
          <w:rFonts w:ascii="Times New Roman" w:hAnsi="Times New Roman"/>
          <w:bCs/>
          <w:sz w:val="28"/>
          <w:szCs w:val="28"/>
          <w:lang w:val="uk-UA"/>
        </w:rPr>
        <w:t>II етап (листопад 20</w:t>
      </w:r>
      <w:r w:rsidR="00736D26" w:rsidRPr="00EC4CC7">
        <w:rPr>
          <w:rFonts w:ascii="Times New Roman" w:hAnsi="Times New Roman"/>
          <w:bCs/>
          <w:sz w:val="28"/>
          <w:szCs w:val="28"/>
          <w:lang w:val="uk-UA"/>
        </w:rPr>
        <w:t>23</w:t>
      </w:r>
      <w:r w:rsidRPr="00EC4CC7">
        <w:rPr>
          <w:rFonts w:ascii="Times New Roman" w:hAnsi="Times New Roman"/>
          <w:bCs/>
          <w:sz w:val="28"/>
          <w:szCs w:val="28"/>
          <w:lang w:val="uk-UA"/>
        </w:rPr>
        <w:t xml:space="preserve"> – березень 20</w:t>
      </w:r>
      <w:r w:rsidR="00716C84" w:rsidRPr="00EC4CC7">
        <w:rPr>
          <w:rFonts w:ascii="Times New Roman" w:hAnsi="Times New Roman"/>
          <w:bCs/>
          <w:sz w:val="28"/>
          <w:szCs w:val="28"/>
          <w:lang w:val="uk-UA"/>
        </w:rPr>
        <w:t>2</w:t>
      </w:r>
      <w:r w:rsidR="00736D26" w:rsidRPr="00EC4CC7">
        <w:rPr>
          <w:rFonts w:ascii="Times New Roman" w:hAnsi="Times New Roman"/>
          <w:bCs/>
          <w:sz w:val="28"/>
          <w:szCs w:val="28"/>
          <w:lang w:val="uk-UA"/>
        </w:rPr>
        <w:t>4</w:t>
      </w:r>
      <w:r w:rsidRPr="00EC4CC7">
        <w:rPr>
          <w:rFonts w:ascii="Times New Roman" w:hAnsi="Times New Roman"/>
          <w:bCs/>
          <w:sz w:val="28"/>
          <w:szCs w:val="28"/>
          <w:lang w:val="uk-UA"/>
        </w:rPr>
        <w:t xml:space="preserve"> рр.) був спрямований </w:t>
      </w:r>
      <w:r w:rsidR="00716C84" w:rsidRPr="00EC4CC7">
        <w:rPr>
          <w:rFonts w:ascii="Times New Roman" w:hAnsi="Times New Roman"/>
          <w:bCs/>
          <w:sz w:val="28"/>
          <w:szCs w:val="28"/>
          <w:lang w:val="uk-UA"/>
        </w:rPr>
        <w:t xml:space="preserve">підготовку анкет та завдань, </w:t>
      </w:r>
      <w:r w:rsidRPr="00EC4CC7">
        <w:rPr>
          <w:rFonts w:ascii="Times New Roman" w:hAnsi="Times New Roman"/>
          <w:bCs/>
          <w:sz w:val="28"/>
          <w:szCs w:val="28"/>
          <w:lang w:val="uk-UA"/>
        </w:rPr>
        <w:t>на написання першого розділу і другого розділу роботи.</w:t>
      </w:r>
    </w:p>
    <w:p w:rsidR="00377AD1" w:rsidRPr="00EC4CC7" w:rsidRDefault="00377AD1" w:rsidP="00377AD1">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EC4CC7">
        <w:rPr>
          <w:rFonts w:ascii="Times New Roman" w:hAnsi="Times New Roman"/>
          <w:bCs/>
          <w:sz w:val="28"/>
          <w:szCs w:val="28"/>
          <w:lang w:val="uk-UA"/>
        </w:rPr>
        <w:t>На III етапі (квітень 20</w:t>
      </w:r>
      <w:r w:rsidR="00716C84" w:rsidRPr="00EC4CC7">
        <w:rPr>
          <w:rFonts w:ascii="Times New Roman" w:hAnsi="Times New Roman"/>
          <w:bCs/>
          <w:sz w:val="28"/>
          <w:szCs w:val="28"/>
          <w:lang w:val="uk-UA"/>
        </w:rPr>
        <w:t>2</w:t>
      </w:r>
      <w:r w:rsidR="00736D26" w:rsidRPr="00EC4CC7">
        <w:rPr>
          <w:rFonts w:ascii="Times New Roman" w:hAnsi="Times New Roman"/>
          <w:bCs/>
          <w:sz w:val="28"/>
          <w:szCs w:val="28"/>
          <w:lang w:val="uk-UA"/>
        </w:rPr>
        <w:t>4</w:t>
      </w:r>
      <w:r w:rsidRPr="00EC4CC7">
        <w:rPr>
          <w:rFonts w:ascii="Times New Roman" w:hAnsi="Times New Roman"/>
          <w:bCs/>
          <w:sz w:val="28"/>
          <w:szCs w:val="28"/>
          <w:lang w:val="uk-UA"/>
        </w:rPr>
        <w:t xml:space="preserve"> – грудень 20</w:t>
      </w:r>
      <w:r w:rsidR="00716C84" w:rsidRPr="00EC4CC7">
        <w:rPr>
          <w:rFonts w:ascii="Times New Roman" w:hAnsi="Times New Roman"/>
          <w:bCs/>
          <w:sz w:val="28"/>
          <w:szCs w:val="28"/>
          <w:lang w:val="uk-UA"/>
        </w:rPr>
        <w:t>2</w:t>
      </w:r>
      <w:r w:rsidR="00736D26" w:rsidRPr="00EC4CC7">
        <w:rPr>
          <w:rFonts w:ascii="Times New Roman" w:hAnsi="Times New Roman"/>
          <w:bCs/>
          <w:sz w:val="28"/>
          <w:szCs w:val="28"/>
          <w:lang w:val="uk-UA"/>
        </w:rPr>
        <w:t>4</w:t>
      </w:r>
      <w:r w:rsidRPr="00EC4CC7">
        <w:rPr>
          <w:rFonts w:ascii="Times New Roman" w:hAnsi="Times New Roman"/>
          <w:bCs/>
          <w:sz w:val="28"/>
          <w:szCs w:val="28"/>
          <w:lang w:val="uk-UA"/>
        </w:rPr>
        <w:t xml:space="preserve"> р.р</w:t>
      </w:r>
      <w:r w:rsidR="00716C84" w:rsidRPr="00EC4CC7">
        <w:rPr>
          <w:rFonts w:ascii="Times New Roman" w:hAnsi="Times New Roman"/>
          <w:bCs/>
          <w:sz w:val="28"/>
          <w:szCs w:val="28"/>
          <w:lang w:val="uk-UA"/>
        </w:rPr>
        <w:t xml:space="preserve">.) проводилося основне дослідження, </w:t>
      </w:r>
      <w:r w:rsidRPr="00EC4CC7">
        <w:rPr>
          <w:rFonts w:ascii="Times New Roman" w:hAnsi="Times New Roman"/>
          <w:bCs/>
          <w:sz w:val="28"/>
          <w:szCs w:val="28"/>
          <w:lang w:val="uk-UA"/>
        </w:rPr>
        <w:t>аналіз отриманих результатів, був підготовлений третій розділ, сформульовані висновки та практичні рекомендації, оформлена магістерська робота, проводилася підготовка до офіційної захисту магістерської роботи.</w:t>
      </w:r>
    </w:p>
    <w:p w:rsidR="00377AD1" w:rsidRPr="00EC4CC7" w:rsidRDefault="00377AD1" w:rsidP="00377AD1">
      <w:pPr>
        <w:widowControl/>
        <w:spacing w:after="160" w:line="256" w:lineRule="auto"/>
        <w:jc w:val="left"/>
        <w:rPr>
          <w:rFonts w:ascii="Calibri" w:hAnsi="Calibri"/>
          <w:szCs w:val="28"/>
          <w:lang w:val="uk-UA" w:eastAsia="en-US"/>
        </w:rPr>
      </w:pPr>
    </w:p>
    <w:p w:rsidR="008B0C32" w:rsidRPr="00EC4CC7" w:rsidRDefault="00377AD1" w:rsidP="00155378">
      <w:pPr>
        <w:widowControl/>
        <w:spacing w:line="360" w:lineRule="auto"/>
        <w:jc w:val="center"/>
        <w:rPr>
          <w:b/>
          <w:szCs w:val="28"/>
          <w:lang w:val="uk-UA" w:eastAsia="en-US"/>
        </w:rPr>
      </w:pPr>
      <w:r w:rsidRPr="00EC4CC7">
        <w:rPr>
          <w:rFonts w:ascii="Calibri" w:hAnsi="Calibri"/>
          <w:sz w:val="22"/>
          <w:szCs w:val="22"/>
          <w:lang w:val="uk-UA" w:eastAsia="en-US"/>
        </w:rPr>
        <w:br w:type="page"/>
      </w:r>
      <w:r w:rsidR="008B0C32" w:rsidRPr="00EC4CC7">
        <w:rPr>
          <w:b/>
          <w:szCs w:val="28"/>
          <w:lang w:val="uk-UA" w:eastAsia="en-US"/>
        </w:rPr>
        <w:lastRenderedPageBreak/>
        <w:t>РОЗДІЛ 3</w:t>
      </w:r>
    </w:p>
    <w:p w:rsidR="00B33AFB" w:rsidRPr="00601E22" w:rsidRDefault="00601E22" w:rsidP="00601E22">
      <w:pPr>
        <w:pStyle w:val="a5"/>
        <w:shd w:val="clear" w:color="auto" w:fill="FFFFFF"/>
        <w:autoSpaceDE w:val="0"/>
        <w:autoSpaceDN w:val="0"/>
        <w:adjustRightInd w:val="0"/>
        <w:spacing w:after="0" w:line="360" w:lineRule="auto"/>
        <w:ind w:left="0" w:firstLine="709"/>
        <w:jc w:val="center"/>
        <w:rPr>
          <w:rFonts w:ascii="Times New Roman" w:hAnsi="Times New Roman"/>
          <w:b/>
          <w:caps/>
          <w:sz w:val="28"/>
          <w:szCs w:val="28"/>
          <w:lang w:val="uk-UA"/>
        </w:rPr>
      </w:pPr>
      <w:r w:rsidRPr="00601E22">
        <w:rPr>
          <w:rFonts w:ascii="Times New Roman" w:hAnsi="Times New Roman"/>
          <w:b/>
          <w:caps/>
          <w:sz w:val="28"/>
          <w:szCs w:val="28"/>
          <w:lang w:val="uk-UA"/>
        </w:rPr>
        <w:t>Характеристика фізичної підг</w:t>
      </w:r>
      <w:r>
        <w:rPr>
          <w:rFonts w:ascii="Times New Roman" w:hAnsi="Times New Roman"/>
          <w:b/>
          <w:caps/>
          <w:sz w:val="28"/>
          <w:szCs w:val="28"/>
          <w:lang w:val="uk-UA"/>
        </w:rPr>
        <w:t xml:space="preserve">отовленості </w:t>
      </w:r>
      <w:r w:rsidRPr="00601E22">
        <w:rPr>
          <w:rFonts w:ascii="Times New Roman" w:hAnsi="Times New Roman"/>
          <w:b/>
          <w:caps/>
          <w:sz w:val="28"/>
          <w:szCs w:val="28"/>
          <w:lang w:val="uk-UA"/>
        </w:rPr>
        <w:t>юнаків 17-21 років, які займаються веслуванням в процесі фізичного виховання</w:t>
      </w:r>
    </w:p>
    <w:p w:rsidR="00601E22" w:rsidRPr="00EC4CC7" w:rsidRDefault="00601E22"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highlight w:val="yellow"/>
          <w:lang w:val="uk-UA"/>
        </w:rPr>
      </w:pPr>
    </w:p>
    <w:p w:rsidR="00601E22" w:rsidRPr="00601E22" w:rsidRDefault="005C382D" w:rsidP="00601E22">
      <w:pPr>
        <w:widowControl/>
        <w:spacing w:line="360" w:lineRule="auto"/>
        <w:ind w:firstLine="708"/>
        <w:rPr>
          <w:b/>
          <w:szCs w:val="28"/>
          <w:lang w:val="uk-UA" w:eastAsia="en-US"/>
        </w:rPr>
      </w:pPr>
      <w:r w:rsidRPr="00601E22">
        <w:rPr>
          <w:b/>
          <w:bCs/>
          <w:szCs w:val="28"/>
          <w:lang w:val="uk-UA"/>
        </w:rPr>
        <w:t xml:space="preserve">3.1. </w:t>
      </w:r>
      <w:r w:rsidR="00601E22" w:rsidRPr="00601E22">
        <w:rPr>
          <w:b/>
          <w:szCs w:val="28"/>
          <w:lang w:val="uk-UA" w:eastAsia="en-US"/>
        </w:rPr>
        <w:t xml:space="preserve">Оцінка фізичної працездатності та стану здоров’я юнаків </w:t>
      </w:r>
      <w:r w:rsidR="00601E22" w:rsidRPr="004421B3">
        <w:rPr>
          <w:b/>
          <w:szCs w:val="28"/>
          <w:lang w:val="uk-UA" w:eastAsia="en-US"/>
        </w:rPr>
        <w:t>1</w:t>
      </w:r>
      <w:r w:rsidR="004421B3" w:rsidRPr="004421B3">
        <w:rPr>
          <w:b/>
          <w:szCs w:val="28"/>
          <w:lang w:val="uk-UA" w:eastAsia="en-US"/>
        </w:rPr>
        <w:t>8</w:t>
      </w:r>
      <w:r w:rsidR="00601E22" w:rsidRPr="004421B3">
        <w:rPr>
          <w:b/>
          <w:szCs w:val="28"/>
          <w:lang w:val="uk-UA" w:eastAsia="en-US"/>
        </w:rPr>
        <w:t>-21 років, які займаються веслуванням</w:t>
      </w:r>
      <w:r w:rsidR="00AE518C" w:rsidRPr="004421B3">
        <w:rPr>
          <w:b/>
          <w:szCs w:val="28"/>
          <w:lang w:val="uk-UA" w:eastAsia="en-US"/>
        </w:rPr>
        <w:t xml:space="preserve"> в процесі фізичного виховання</w:t>
      </w:r>
    </w:p>
    <w:p w:rsidR="005C382D" w:rsidRDefault="005C382D" w:rsidP="00B15697">
      <w:pPr>
        <w:pStyle w:val="a5"/>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rPr>
      </w:pPr>
    </w:p>
    <w:p w:rsidR="00F918AF" w:rsidRDefault="00F918AF" w:rsidP="00B15697">
      <w:pPr>
        <w:pStyle w:val="a5"/>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zh-CN"/>
        </w:rPr>
      </w:pPr>
      <w:r w:rsidRPr="00F918AF">
        <w:rPr>
          <w:rFonts w:ascii="Times New Roman" w:hAnsi="Times New Roman"/>
          <w:sz w:val="28"/>
          <w:szCs w:val="28"/>
          <w:lang w:val="uk-UA" w:eastAsia="zh-CN"/>
        </w:rPr>
        <w:t>Термін «фізична працездатність» сьогодні використовується для позначення потенційної або фактичної здатності людини докладати максимальних фізичних зусиль при динамічній, статичній або комбінованій роботі</w:t>
      </w:r>
      <w:r w:rsidR="002A37E4">
        <w:rPr>
          <w:rFonts w:ascii="Times New Roman" w:hAnsi="Times New Roman"/>
          <w:sz w:val="28"/>
          <w:szCs w:val="28"/>
          <w:lang w:val="uk-UA" w:eastAsia="zh-CN"/>
        </w:rPr>
        <w:t xml:space="preserve"> </w:t>
      </w:r>
      <w:r w:rsidR="002A37E4" w:rsidRPr="002A37E4">
        <w:rPr>
          <w:rFonts w:ascii="Times New Roman" w:hAnsi="Times New Roman"/>
          <w:sz w:val="28"/>
          <w:szCs w:val="28"/>
          <w:lang w:val="uk-UA" w:eastAsia="zh-CN"/>
        </w:rPr>
        <w:t>[52]</w:t>
      </w:r>
      <w:r>
        <w:rPr>
          <w:rFonts w:ascii="Times New Roman" w:hAnsi="Times New Roman"/>
          <w:sz w:val="28"/>
          <w:szCs w:val="28"/>
          <w:lang w:val="uk-UA" w:eastAsia="zh-CN"/>
        </w:rPr>
        <w:t>.</w:t>
      </w:r>
    </w:p>
    <w:p w:rsidR="00F918AF" w:rsidRDefault="00F918AF" w:rsidP="00B15697">
      <w:pPr>
        <w:pStyle w:val="a5"/>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zh-CN"/>
        </w:rPr>
      </w:pPr>
      <w:r w:rsidRPr="00F918AF">
        <w:rPr>
          <w:rFonts w:ascii="Times New Roman" w:hAnsi="Times New Roman"/>
          <w:sz w:val="28"/>
          <w:szCs w:val="28"/>
          <w:lang w:val="uk-UA" w:eastAsia="zh-CN"/>
        </w:rPr>
        <w:t>Фізична працездатність залежить від багатьох факторів: будови тіла та антропометричних показників, м'язової сили та витривалості, опорно-рухового апарату, функціональної та ендокринної систем. Важливі також такі фактори, як енергетичний потенціал, повнота його використання та ефективність рухів. Працездатність забезпечується процесами аеробного і анаеробного енергоутворення, причому в залежності від переважання одного з них виділяють аеробну фізичну працездатність, анаеробну фізичну працездатність і змішану фізичну працездатність</w:t>
      </w:r>
      <w:r w:rsidR="002A37E4" w:rsidRPr="002A37E4">
        <w:rPr>
          <w:rFonts w:ascii="Times New Roman" w:hAnsi="Times New Roman"/>
          <w:sz w:val="28"/>
          <w:szCs w:val="28"/>
          <w:lang w:val="uk-UA" w:eastAsia="zh-CN"/>
        </w:rPr>
        <w:t xml:space="preserve"> [81</w:t>
      </w:r>
      <w:r w:rsidR="002A37E4">
        <w:rPr>
          <w:rFonts w:ascii="Times New Roman" w:hAnsi="Times New Roman"/>
          <w:sz w:val="28"/>
          <w:szCs w:val="28"/>
          <w:lang w:val="uk-UA" w:eastAsia="zh-CN"/>
        </w:rPr>
        <w:t>,</w:t>
      </w:r>
      <w:r w:rsidR="002A37E4" w:rsidRPr="002A37E4">
        <w:rPr>
          <w:rFonts w:ascii="Times New Roman" w:hAnsi="Times New Roman"/>
          <w:sz w:val="28"/>
          <w:szCs w:val="28"/>
          <w:lang w:val="uk-UA" w:eastAsia="zh-CN"/>
        </w:rPr>
        <w:t xml:space="preserve"> 96]</w:t>
      </w:r>
      <w:r>
        <w:rPr>
          <w:rFonts w:ascii="Times New Roman" w:hAnsi="Times New Roman"/>
          <w:sz w:val="28"/>
          <w:szCs w:val="28"/>
          <w:lang w:val="uk-UA" w:eastAsia="zh-CN"/>
        </w:rPr>
        <w:t>.</w:t>
      </w:r>
    </w:p>
    <w:p w:rsidR="00F918AF" w:rsidRDefault="00F918AF" w:rsidP="00B15697">
      <w:pPr>
        <w:pStyle w:val="a5"/>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zh-CN"/>
        </w:rPr>
      </w:pPr>
      <w:r w:rsidRPr="00F918AF">
        <w:rPr>
          <w:rFonts w:ascii="Times New Roman" w:hAnsi="Times New Roman"/>
          <w:sz w:val="28"/>
          <w:szCs w:val="28"/>
          <w:lang w:val="uk-UA" w:eastAsia="zh-CN"/>
        </w:rPr>
        <w:t>Фізична працездатність юнаків визначається здатністю виконувати фізичну роботу протягом певного часу. Це залежить від стану серцево-судинної, дихальної, м'язової систем і нервової регуляції. Основними видами працездатності є: аеробна – тривала робота малої або середньої інтенсивності (на витривалість); анаеробна - короткочасна робота високої інтенсивності (сила і швидкість); потужність – здатність виконувати роботу з опором; швидкість - здатність виконувати рухи максимально швидко</w:t>
      </w:r>
      <w:r>
        <w:rPr>
          <w:rFonts w:ascii="Times New Roman" w:hAnsi="Times New Roman"/>
          <w:sz w:val="28"/>
          <w:szCs w:val="28"/>
          <w:lang w:val="uk-UA" w:eastAsia="zh-CN"/>
        </w:rPr>
        <w:t>.</w:t>
      </w:r>
    </w:p>
    <w:p w:rsidR="00B15697" w:rsidRDefault="00281966" w:rsidP="00281966">
      <w:pPr>
        <w:widowControl/>
        <w:adjustRightInd w:val="0"/>
        <w:spacing w:line="360" w:lineRule="auto"/>
        <w:ind w:firstLine="708"/>
        <w:rPr>
          <w:szCs w:val="28"/>
          <w:lang w:val="uk-UA"/>
        </w:rPr>
      </w:pPr>
      <w:r>
        <w:rPr>
          <w:szCs w:val="28"/>
          <w:lang w:val="uk-UA" w:eastAsia="zh-CN"/>
        </w:rPr>
        <w:t xml:space="preserve">Для оцінки рівня фізичної працездатності студентів, які займаються веслуванням, в процесі фізичного виховання, ми використовували пробу </w:t>
      </w:r>
      <w:r>
        <w:rPr>
          <w:szCs w:val="28"/>
          <w:lang w:val="uk-UA" w:eastAsia="zh-CN"/>
        </w:rPr>
        <w:lastRenderedPageBreak/>
        <w:t>Руф'є. Так, у</w:t>
      </w:r>
      <w:r w:rsidR="00B15697" w:rsidRPr="00281966">
        <w:rPr>
          <w:szCs w:val="28"/>
          <w:lang w:val="uk-UA"/>
        </w:rPr>
        <w:t xml:space="preserve"> 39,2 % обстежених студентів спостерігався середній рівень фізичної працездатності, у 13,0 % – добрий рівень, у 8,7 % - високий. Задові</w:t>
      </w:r>
      <w:r w:rsidR="00FF5B48">
        <w:rPr>
          <w:szCs w:val="28"/>
          <w:lang w:val="uk-UA"/>
        </w:rPr>
        <w:t xml:space="preserve">льний рівень мали 21,7% юнаків </w:t>
      </w:r>
      <w:r w:rsidR="00B15697" w:rsidRPr="00281966">
        <w:rPr>
          <w:szCs w:val="28"/>
          <w:lang w:val="uk-UA"/>
        </w:rPr>
        <w:t xml:space="preserve">та 17,4 % – мали низький рівень фізичної працездатності за результатами проби Руф'є (рис. 3.1). </w:t>
      </w:r>
    </w:p>
    <w:p w:rsidR="00FE2346" w:rsidRPr="00281966" w:rsidRDefault="00FE2346" w:rsidP="00281966">
      <w:pPr>
        <w:widowControl/>
        <w:adjustRightInd w:val="0"/>
        <w:spacing w:line="360" w:lineRule="auto"/>
        <w:ind w:firstLine="708"/>
        <w:rPr>
          <w:szCs w:val="28"/>
          <w:lang w:val="uk-UA"/>
        </w:rPr>
      </w:pPr>
    </w:p>
    <w:p w:rsidR="00601E22" w:rsidRPr="00B15697" w:rsidRDefault="007E6296" w:rsidP="00601E22">
      <w:pPr>
        <w:widowControl/>
        <w:shd w:val="clear" w:color="auto" w:fill="FFFFFF"/>
        <w:spacing w:line="360" w:lineRule="auto"/>
        <w:ind w:firstLine="708"/>
        <w:rPr>
          <w:szCs w:val="28"/>
        </w:rPr>
      </w:pPr>
      <w:r>
        <w:rPr>
          <w:noProof/>
          <w:lang w:val="uk-UA" w:eastAsia="uk-UA"/>
        </w:rPr>
        <w:drawing>
          <wp:inline distT="0" distB="0" distL="0" distR="0">
            <wp:extent cx="5438775" cy="3762375"/>
            <wp:effectExtent l="0" t="0" r="0" b="0"/>
            <wp:docPr id="5"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01E22" w:rsidRDefault="00601E22" w:rsidP="00601E22">
      <w:pPr>
        <w:widowControl/>
        <w:shd w:val="clear" w:color="auto" w:fill="FFFFFF"/>
        <w:spacing w:line="360" w:lineRule="auto"/>
        <w:ind w:firstLine="708"/>
        <w:rPr>
          <w:noProof/>
          <w:lang w:val="uk-UA" w:eastAsia="zh-CN"/>
        </w:rPr>
      </w:pPr>
    </w:p>
    <w:p w:rsidR="00601E22" w:rsidRPr="00515E92" w:rsidRDefault="00601E22" w:rsidP="00601E22">
      <w:pPr>
        <w:widowControl/>
        <w:shd w:val="clear" w:color="auto" w:fill="FFFFFF"/>
        <w:spacing w:line="360" w:lineRule="auto"/>
        <w:ind w:firstLine="708"/>
        <w:rPr>
          <w:szCs w:val="28"/>
          <w:lang w:val="uk-UA"/>
        </w:rPr>
      </w:pPr>
      <w:r w:rsidRPr="00515E92">
        <w:rPr>
          <w:szCs w:val="28"/>
          <w:lang w:val="uk-UA"/>
        </w:rPr>
        <w:t xml:space="preserve">Рис. </w:t>
      </w:r>
      <w:r w:rsidR="00B15697">
        <w:rPr>
          <w:szCs w:val="28"/>
          <w:lang w:val="uk-UA"/>
        </w:rPr>
        <w:t>3.1.</w:t>
      </w:r>
      <w:r w:rsidRPr="00515E92">
        <w:rPr>
          <w:szCs w:val="28"/>
          <w:lang w:val="uk-UA"/>
        </w:rPr>
        <w:t xml:space="preserve"> Розподіл обстежених студентів, які займаються веслуванням,  за рівнем фізичної працездатності (за результатами проби Руф'є), n=23, %</w:t>
      </w:r>
    </w:p>
    <w:p w:rsidR="00601E22" w:rsidRDefault="00601E22" w:rsidP="0020427D">
      <w:pPr>
        <w:widowControl/>
        <w:spacing w:line="360" w:lineRule="auto"/>
        <w:ind w:firstLine="709"/>
        <w:rPr>
          <w:szCs w:val="28"/>
          <w:lang w:val="uk-UA"/>
        </w:rPr>
      </w:pPr>
    </w:p>
    <w:p w:rsidR="0020427D" w:rsidRDefault="0020427D" w:rsidP="0020427D">
      <w:pPr>
        <w:widowControl/>
        <w:spacing w:line="360" w:lineRule="auto"/>
        <w:ind w:firstLine="709"/>
        <w:rPr>
          <w:szCs w:val="28"/>
          <w:lang w:val="uk-UA"/>
        </w:rPr>
      </w:pPr>
      <w:r w:rsidRPr="0020427D">
        <w:rPr>
          <w:szCs w:val="28"/>
          <w:lang w:val="uk-UA"/>
        </w:rPr>
        <w:t xml:space="preserve">Фізична працездатність проявляється різними видами м'язової діяльності. Це залежить від фізичного стану або фізичної підготовленості людини, тобто здатності виконувати фізичну роботу. Дослідники вкладають різний зміст в поняття «фізична працездатність», а інколи просто «працездатність» </w:t>
      </w:r>
      <w:r w:rsidRPr="002A37E4">
        <w:rPr>
          <w:szCs w:val="28"/>
          <w:lang w:val="uk-UA"/>
        </w:rPr>
        <w:t>[</w:t>
      </w:r>
      <w:r w:rsidR="002A37E4" w:rsidRPr="002A37E4">
        <w:rPr>
          <w:szCs w:val="28"/>
        </w:rPr>
        <w:t>52, 75]</w:t>
      </w:r>
      <w:r w:rsidRPr="002A37E4">
        <w:rPr>
          <w:szCs w:val="28"/>
          <w:lang w:val="uk-UA"/>
        </w:rPr>
        <w:t>.</w:t>
      </w:r>
      <w:r w:rsidRPr="0020427D">
        <w:rPr>
          <w:szCs w:val="28"/>
          <w:lang w:val="uk-UA"/>
        </w:rPr>
        <w:t xml:space="preserve"> Деякі автори визначають термін «фізична працездатність» як «потенційну здатність людини виконувати тривалу роботу статичного, динамічного або змішаного характеру без значного </w:t>
      </w:r>
      <w:r w:rsidRPr="0020427D">
        <w:rPr>
          <w:szCs w:val="28"/>
          <w:lang w:val="uk-UA"/>
        </w:rPr>
        <w:lastRenderedPageBreak/>
        <w:t xml:space="preserve">стомлення». У більш широкому сенсі під фізичною працездатністю розуміють здатність людини протягом певного часу виконувати певний обсяг м’язової роботи без зниження рівня функціонування систем </w:t>
      </w:r>
      <w:r w:rsidRPr="002A37E4">
        <w:rPr>
          <w:szCs w:val="28"/>
          <w:lang w:val="uk-UA"/>
        </w:rPr>
        <w:t>організму [</w:t>
      </w:r>
      <w:r w:rsidR="002A37E4" w:rsidRPr="002A37E4">
        <w:rPr>
          <w:szCs w:val="28"/>
          <w:lang w:val="uk-UA"/>
        </w:rPr>
        <w:t>96</w:t>
      </w:r>
      <w:r w:rsidRPr="002A37E4">
        <w:rPr>
          <w:szCs w:val="28"/>
          <w:lang w:val="uk-UA"/>
        </w:rPr>
        <w:t>].</w:t>
      </w:r>
    </w:p>
    <w:p w:rsidR="0020427D" w:rsidRDefault="0020427D" w:rsidP="0020427D">
      <w:pPr>
        <w:widowControl/>
        <w:spacing w:line="360" w:lineRule="auto"/>
        <w:ind w:firstLine="709"/>
        <w:rPr>
          <w:szCs w:val="28"/>
          <w:lang w:val="uk-UA"/>
        </w:rPr>
      </w:pPr>
      <w:r w:rsidRPr="0020427D">
        <w:rPr>
          <w:szCs w:val="28"/>
          <w:lang w:val="uk-UA"/>
        </w:rPr>
        <w:t>Під час інтенсивної розумової діяльності найбільше напружується центральна нервова система. Це може призвести до зорової втоми, втоми м'язів спини, рук і ніг. З іншого боку, навіть під час фізичної роботи людина думає. Отже, фізична та розумова праця пов’язані між собою. Якщо перша характеризується потужністю, то друга – ступенем інтенсивності. Розумова діяльність, незалежно від її складності, не супроводжується великими витратами енергії, але супроводжується емоціями та значними змінами у функціональних системах організму. Тому визначення рівня фізичної працездатності є важливим показником, який не тільки відображає фізичний стан студентів, але й може впливати на їхню успішність та адаптацію до високих навчальних навантажень</w:t>
      </w:r>
      <w:r>
        <w:rPr>
          <w:szCs w:val="28"/>
          <w:lang w:val="uk-UA"/>
        </w:rPr>
        <w:t>.</w:t>
      </w:r>
    </w:p>
    <w:p w:rsidR="0020427D" w:rsidRDefault="0020427D" w:rsidP="0020427D">
      <w:pPr>
        <w:widowControl/>
        <w:spacing w:line="360" w:lineRule="auto"/>
        <w:ind w:firstLine="709"/>
        <w:rPr>
          <w:szCs w:val="28"/>
          <w:lang w:val="uk-UA"/>
        </w:rPr>
      </w:pPr>
      <w:r w:rsidRPr="0020427D">
        <w:rPr>
          <w:szCs w:val="28"/>
          <w:lang w:val="uk-UA"/>
        </w:rPr>
        <w:t>Фізичне здоров’я – це стан організму людини, що характеризується здатністю пристосовуватися до різноманітних факторів зовнішнього середовища, рівнем фізичного розвитку, фізичною та функціональною придатністю організму до фізичної діяльності</w:t>
      </w:r>
      <w:r w:rsidR="002A37E4" w:rsidRPr="002A37E4">
        <w:rPr>
          <w:szCs w:val="28"/>
          <w:lang w:val="uk-UA"/>
        </w:rPr>
        <w:t xml:space="preserve"> [1, 37, 73]</w:t>
      </w:r>
      <w:r>
        <w:rPr>
          <w:szCs w:val="28"/>
          <w:lang w:val="uk-UA"/>
        </w:rPr>
        <w:t>.</w:t>
      </w:r>
    </w:p>
    <w:p w:rsidR="0020427D" w:rsidRDefault="0020427D" w:rsidP="0020427D">
      <w:pPr>
        <w:widowControl/>
        <w:spacing w:line="360" w:lineRule="auto"/>
        <w:ind w:firstLine="709"/>
        <w:rPr>
          <w:szCs w:val="28"/>
          <w:lang w:val="uk-UA"/>
        </w:rPr>
      </w:pPr>
      <w:r w:rsidRPr="0020427D">
        <w:rPr>
          <w:szCs w:val="28"/>
          <w:lang w:val="uk-UA"/>
        </w:rPr>
        <w:t>Серед факторів, що впливають на здоров'я людини, яка проживає в мирній цивілізованій країні, за відсутності стихійних лих (землетрусів, повеней, посух), близько 20-22% складають екологічні та соціальні фактори, 20-22% - 22% спадковість і генетичні порушення, 8-10% - це медичний розвиток і якість медичного обслуговування та охорони здоров'я, і близько 50% - спосіб життя і ставлення до людини щодо власного здоров'я.</w:t>
      </w:r>
    </w:p>
    <w:p w:rsidR="000335B5" w:rsidRPr="00CE0016" w:rsidRDefault="00CE0016" w:rsidP="00CE0016">
      <w:pPr>
        <w:widowControl/>
        <w:shd w:val="clear" w:color="auto" w:fill="FFFFFF"/>
        <w:spacing w:line="360" w:lineRule="auto"/>
        <w:ind w:firstLine="708"/>
        <w:rPr>
          <w:color w:val="212529"/>
          <w:spacing w:val="-3"/>
          <w:szCs w:val="28"/>
          <w:shd w:val="clear" w:color="auto" w:fill="FFFFFF"/>
          <w:lang w:val="uk-UA"/>
        </w:rPr>
      </w:pPr>
      <w:r w:rsidRPr="00CE0016">
        <w:rPr>
          <w:szCs w:val="28"/>
          <w:lang w:val="uk-UA"/>
        </w:rPr>
        <w:t>Результати оцінки рівня фізичного здоров’я обстежених студентів, які займаються веслувальним спортом, дозволили встановити, що високий та вищий за середній рівень мають по 4,4 % та 8,7% юнаків відповідно, середній рівень виявлено у 47,8 %, обстежених, 26,1 % студентів мають нижчий за середній рівень фізичного здоров’я та 13,0 % – низький рівень</w:t>
      </w:r>
      <w:r>
        <w:rPr>
          <w:szCs w:val="28"/>
          <w:lang w:val="uk-UA"/>
        </w:rPr>
        <w:t xml:space="preserve"> (рис. 3.2)</w:t>
      </w:r>
      <w:r w:rsidRPr="00CE0016">
        <w:rPr>
          <w:szCs w:val="28"/>
          <w:lang w:val="uk-UA"/>
        </w:rPr>
        <w:t>.</w:t>
      </w:r>
    </w:p>
    <w:p w:rsidR="00601E22" w:rsidRPr="00CE0016" w:rsidRDefault="007E6296" w:rsidP="00601E22">
      <w:pPr>
        <w:widowControl/>
        <w:shd w:val="clear" w:color="auto" w:fill="FFFFFF"/>
        <w:spacing w:line="360" w:lineRule="auto"/>
        <w:ind w:firstLine="708"/>
        <w:rPr>
          <w:szCs w:val="28"/>
          <w:lang w:val="uk-UA"/>
        </w:rPr>
      </w:pPr>
      <w:r>
        <w:rPr>
          <w:noProof/>
          <w:lang w:val="uk-UA" w:eastAsia="uk-UA"/>
        </w:rPr>
        <w:lastRenderedPageBreak/>
        <w:drawing>
          <wp:inline distT="0" distB="0" distL="0" distR="0">
            <wp:extent cx="5438775" cy="3781425"/>
            <wp:effectExtent l="0" t="0" r="0" b="0"/>
            <wp:docPr id="6"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01E22" w:rsidRDefault="00601E22" w:rsidP="00601E22">
      <w:pPr>
        <w:widowControl/>
        <w:shd w:val="clear" w:color="auto" w:fill="FFFFFF"/>
        <w:spacing w:line="360" w:lineRule="auto"/>
        <w:ind w:firstLine="708"/>
        <w:rPr>
          <w:szCs w:val="28"/>
          <w:lang w:val="uk-UA"/>
        </w:rPr>
      </w:pPr>
    </w:p>
    <w:p w:rsidR="00601E22" w:rsidRPr="00515E92" w:rsidRDefault="00601E22" w:rsidP="00601E22">
      <w:pPr>
        <w:widowControl/>
        <w:shd w:val="clear" w:color="auto" w:fill="FFFFFF"/>
        <w:spacing w:line="360" w:lineRule="auto"/>
        <w:ind w:firstLine="708"/>
        <w:rPr>
          <w:szCs w:val="28"/>
          <w:lang w:val="uk-UA"/>
        </w:rPr>
      </w:pPr>
      <w:r w:rsidRPr="00515E92">
        <w:rPr>
          <w:szCs w:val="28"/>
          <w:lang w:val="uk-UA"/>
        </w:rPr>
        <w:t>Рис.</w:t>
      </w:r>
      <w:r w:rsidR="00B15697">
        <w:rPr>
          <w:szCs w:val="28"/>
          <w:lang w:val="uk-UA"/>
        </w:rPr>
        <w:t xml:space="preserve"> 3.2</w:t>
      </w:r>
      <w:r w:rsidRPr="00515E92">
        <w:rPr>
          <w:szCs w:val="28"/>
          <w:lang w:val="uk-UA"/>
        </w:rPr>
        <w:t>. Розподіл студентів, які займаються веслуванням, за рівнем фізичного здоров’я, n=23 (за методикою Г.Л.</w:t>
      </w:r>
      <w:r w:rsidR="00515E92">
        <w:rPr>
          <w:szCs w:val="28"/>
          <w:lang w:val="uk-UA"/>
        </w:rPr>
        <w:t xml:space="preserve"> </w:t>
      </w:r>
      <w:r w:rsidRPr="00515E92">
        <w:rPr>
          <w:szCs w:val="28"/>
          <w:lang w:val="uk-UA"/>
        </w:rPr>
        <w:t>Апанасенка), %</w:t>
      </w:r>
    </w:p>
    <w:p w:rsidR="00FA70AE" w:rsidRPr="00515E92" w:rsidRDefault="00FA70AE" w:rsidP="00FA70AE">
      <w:pPr>
        <w:pStyle w:val="24"/>
        <w:spacing w:after="0" w:line="360" w:lineRule="auto"/>
        <w:ind w:firstLine="720"/>
        <w:rPr>
          <w:color w:val="0D0D0D"/>
          <w:szCs w:val="28"/>
          <w:lang w:val="uk-UA"/>
        </w:rPr>
      </w:pPr>
    </w:p>
    <w:p w:rsidR="00B15697" w:rsidRPr="002320C0" w:rsidRDefault="002320C0"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r w:rsidRPr="002320C0">
        <w:rPr>
          <w:rFonts w:ascii="Times New Roman" w:hAnsi="Times New Roman"/>
          <w:sz w:val="28"/>
          <w:szCs w:val="28"/>
          <w:lang w:val="uk-UA" w:eastAsia="ru-RU"/>
        </w:rPr>
        <w:t>Фізичне (соматичне) здоров'я</w:t>
      </w:r>
      <w:r>
        <w:rPr>
          <w:rFonts w:ascii="Times New Roman" w:hAnsi="Times New Roman"/>
          <w:sz w:val="28"/>
          <w:szCs w:val="28"/>
          <w:lang w:val="uk-UA" w:eastAsia="ru-RU"/>
        </w:rPr>
        <w:t xml:space="preserve"> –</w:t>
      </w:r>
      <w:r w:rsidRPr="002320C0">
        <w:rPr>
          <w:rFonts w:ascii="Times New Roman" w:hAnsi="Times New Roman"/>
          <w:sz w:val="28"/>
          <w:szCs w:val="28"/>
          <w:lang w:val="uk-UA" w:eastAsia="ru-RU"/>
        </w:rPr>
        <w:t xml:space="preserve"> це стан благополуччя, що визначається впорядкованістю будови й функцій організму людини та ступенем біологічної адаптації до умов довкілля.</w:t>
      </w:r>
      <w:r>
        <w:rPr>
          <w:rFonts w:ascii="Times New Roman" w:hAnsi="Times New Roman"/>
          <w:sz w:val="28"/>
          <w:szCs w:val="28"/>
          <w:lang w:val="uk-UA" w:eastAsia="ru-RU"/>
        </w:rPr>
        <w:t xml:space="preserve"> </w:t>
      </w:r>
      <w:r w:rsidRPr="002320C0">
        <w:rPr>
          <w:rFonts w:ascii="Times New Roman" w:hAnsi="Times New Roman"/>
          <w:sz w:val="28"/>
          <w:szCs w:val="28"/>
          <w:lang w:val="uk-UA" w:eastAsia="ru-RU"/>
        </w:rPr>
        <w:t xml:space="preserve">У сучасному розумінні сутності здоров'я домінуючим </w:t>
      </w:r>
      <w:r w:rsidR="001A6F66">
        <w:rPr>
          <w:rFonts w:ascii="Times New Roman" w:hAnsi="Times New Roman"/>
          <w:sz w:val="28"/>
          <w:szCs w:val="28"/>
          <w:lang w:val="uk-UA" w:eastAsia="ru-RU"/>
        </w:rPr>
        <w:t>х</w:t>
      </w:r>
      <w:r w:rsidRPr="002320C0">
        <w:rPr>
          <w:rFonts w:ascii="Times New Roman" w:hAnsi="Times New Roman"/>
          <w:sz w:val="28"/>
          <w:szCs w:val="28"/>
          <w:lang w:val="uk-UA" w:eastAsia="ru-RU"/>
        </w:rPr>
        <w:t>олістичний підхід</w:t>
      </w:r>
      <w:r w:rsidR="002A37E4" w:rsidRPr="00C22B83">
        <w:rPr>
          <w:rFonts w:ascii="Times New Roman" w:hAnsi="Times New Roman"/>
          <w:sz w:val="28"/>
          <w:szCs w:val="28"/>
          <w:lang w:val="uk-UA" w:eastAsia="ru-RU"/>
        </w:rPr>
        <w:t xml:space="preserve"> </w:t>
      </w:r>
      <w:r w:rsidR="002A37E4" w:rsidRPr="002A37E4">
        <w:rPr>
          <w:rFonts w:ascii="Times New Roman" w:hAnsi="Times New Roman"/>
          <w:sz w:val="28"/>
          <w:szCs w:val="28"/>
          <w:lang w:val="uk-UA" w:eastAsia="ru-RU"/>
        </w:rPr>
        <w:t>[76, 84]</w:t>
      </w:r>
      <w:r w:rsidRPr="002320C0">
        <w:rPr>
          <w:rFonts w:ascii="Times New Roman" w:hAnsi="Times New Roman"/>
          <w:sz w:val="28"/>
          <w:szCs w:val="28"/>
          <w:lang w:val="uk-UA" w:eastAsia="ru-RU"/>
        </w:rPr>
        <w:t>. За цим підходом здоров'я розглядається не лише як відсутність захворювань, але і як стан загального благополуччя, що інтегрує три складники: фізичне, психічне, соціальне (суспільне) здоров'я. Усі ці галузі є невід'ємними одна від одної, взаємопов'язаними і саме в сукупності визначають загальний здоровий стан людини</w:t>
      </w:r>
      <w:r w:rsidR="002A37E4">
        <w:rPr>
          <w:rFonts w:ascii="Times New Roman" w:hAnsi="Times New Roman"/>
          <w:sz w:val="28"/>
          <w:szCs w:val="28"/>
          <w:lang w:val="uk-UA" w:eastAsia="ru-RU"/>
        </w:rPr>
        <w:t>.</w:t>
      </w:r>
    </w:p>
    <w:p w:rsidR="00B15697" w:rsidRDefault="00B15697"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p>
    <w:p w:rsidR="0020427D" w:rsidRPr="002320C0" w:rsidRDefault="002A37E4"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br w:type="page"/>
      </w:r>
    </w:p>
    <w:p w:rsidR="00601E22" w:rsidRPr="00601E22" w:rsidRDefault="00B33AFB" w:rsidP="00601E22">
      <w:pPr>
        <w:widowControl/>
        <w:spacing w:line="360" w:lineRule="auto"/>
        <w:ind w:firstLine="708"/>
        <w:rPr>
          <w:b/>
          <w:szCs w:val="28"/>
          <w:lang w:val="uk-UA" w:eastAsia="en-US"/>
        </w:rPr>
      </w:pPr>
      <w:r w:rsidRPr="00601E22">
        <w:rPr>
          <w:b/>
          <w:szCs w:val="28"/>
          <w:lang w:val="uk-UA"/>
        </w:rPr>
        <w:lastRenderedPageBreak/>
        <w:t>3.</w:t>
      </w:r>
      <w:r w:rsidR="005C382D" w:rsidRPr="00601E22">
        <w:rPr>
          <w:b/>
          <w:szCs w:val="28"/>
          <w:lang w:val="uk-UA"/>
        </w:rPr>
        <w:t>2</w:t>
      </w:r>
      <w:r w:rsidRPr="00601E22">
        <w:rPr>
          <w:b/>
          <w:szCs w:val="28"/>
          <w:lang w:val="uk-UA"/>
        </w:rPr>
        <w:t xml:space="preserve">. </w:t>
      </w:r>
      <w:r w:rsidR="00601E22" w:rsidRPr="00601E22">
        <w:rPr>
          <w:b/>
          <w:szCs w:val="28"/>
          <w:lang w:val="uk-UA" w:eastAsia="en-US"/>
        </w:rPr>
        <w:t>Оцінка фізичної підготовленості студентської молоді, яка займається веслуванням</w:t>
      </w:r>
      <w:r w:rsidR="00AE518C">
        <w:rPr>
          <w:b/>
          <w:szCs w:val="28"/>
          <w:lang w:val="uk-UA" w:eastAsia="en-US"/>
        </w:rPr>
        <w:t xml:space="preserve"> в процесі фізичного виховання</w:t>
      </w:r>
    </w:p>
    <w:p w:rsidR="00B33AFB" w:rsidRDefault="00B33AFB"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p>
    <w:p w:rsidR="00B15697" w:rsidRPr="00403141" w:rsidRDefault="008C09BD"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r w:rsidRPr="00403141">
        <w:rPr>
          <w:rFonts w:ascii="Times New Roman" w:hAnsi="Times New Roman"/>
          <w:sz w:val="28"/>
          <w:szCs w:val="28"/>
          <w:lang w:val="uk-UA" w:eastAsia="ru-RU"/>
        </w:rPr>
        <w:t>Фізична підготовленість – це результат фізичної підготовки, що досягається шляхом тренування рухових навичок і підвищення рівня працездатності організму, необхідного людині для навчання та виконання певного виду діяльності</w:t>
      </w:r>
      <w:r w:rsidR="002A37E4" w:rsidRPr="00403141">
        <w:rPr>
          <w:rFonts w:ascii="Times New Roman" w:hAnsi="Times New Roman"/>
          <w:sz w:val="28"/>
          <w:szCs w:val="28"/>
          <w:lang w:val="uk-UA" w:eastAsia="ru-RU"/>
        </w:rPr>
        <w:t xml:space="preserve"> [</w:t>
      </w:r>
      <w:r w:rsidR="00386ECF" w:rsidRPr="00386ECF">
        <w:rPr>
          <w:rFonts w:ascii="Times New Roman" w:hAnsi="Times New Roman"/>
          <w:sz w:val="28"/>
          <w:szCs w:val="28"/>
          <w:lang w:val="uk-UA" w:eastAsia="ru-RU"/>
        </w:rPr>
        <w:t xml:space="preserve">88, </w:t>
      </w:r>
      <w:r w:rsidR="00F63C5F" w:rsidRPr="00403141">
        <w:rPr>
          <w:rFonts w:ascii="Times New Roman" w:hAnsi="Times New Roman"/>
          <w:sz w:val="28"/>
          <w:szCs w:val="28"/>
          <w:lang w:val="uk-UA" w:eastAsia="ru-RU"/>
        </w:rPr>
        <w:t>108</w:t>
      </w:r>
      <w:r w:rsidR="002A37E4" w:rsidRPr="00403141">
        <w:rPr>
          <w:rFonts w:ascii="Times New Roman" w:hAnsi="Times New Roman"/>
          <w:sz w:val="28"/>
          <w:szCs w:val="28"/>
          <w:lang w:val="uk-UA" w:eastAsia="ru-RU"/>
        </w:rPr>
        <w:t>]</w:t>
      </w:r>
      <w:r w:rsidRPr="00403141">
        <w:rPr>
          <w:rFonts w:ascii="Times New Roman" w:hAnsi="Times New Roman"/>
          <w:sz w:val="28"/>
          <w:szCs w:val="28"/>
          <w:lang w:val="uk-UA" w:eastAsia="ru-RU"/>
        </w:rPr>
        <w:t>.</w:t>
      </w:r>
    </w:p>
    <w:p w:rsidR="008C09BD" w:rsidRPr="00403141" w:rsidRDefault="008C09BD"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r w:rsidRPr="00403141">
        <w:rPr>
          <w:rFonts w:ascii="Times New Roman" w:hAnsi="Times New Roman"/>
          <w:sz w:val="28"/>
          <w:szCs w:val="28"/>
          <w:lang w:val="uk-UA" w:eastAsia="ru-RU"/>
        </w:rPr>
        <w:t>Програма фізичного виховання закладу вищої освіти передбачає форми організації занять, які можуть певною мірою компенсувати недостатню рухову активність студентів у рамках напруженого освітнього процесу. Важливу роль в оптимізації цієї ситуації відіграє підвищення мотивації до використання фізичного виховання в повсякденному житті, у тому числі під час навчальних і самостійних занять фізичним вихованням, а також вибір адекватних засобів компенсації дефіциту щоденної рухової активності</w:t>
      </w:r>
      <w:r w:rsidR="002A37E4" w:rsidRPr="00403141">
        <w:rPr>
          <w:rFonts w:ascii="Times New Roman" w:hAnsi="Times New Roman"/>
          <w:sz w:val="28"/>
          <w:szCs w:val="28"/>
          <w:lang w:val="uk-UA" w:eastAsia="ru-RU"/>
        </w:rPr>
        <w:t xml:space="preserve"> [</w:t>
      </w:r>
      <w:r w:rsidR="00F63C5F" w:rsidRPr="00403141">
        <w:rPr>
          <w:rFonts w:ascii="Times New Roman" w:hAnsi="Times New Roman"/>
          <w:sz w:val="28"/>
          <w:szCs w:val="28"/>
          <w:lang w:val="uk-UA" w:eastAsia="ru-RU"/>
        </w:rPr>
        <w:t>49, 54, 107</w:t>
      </w:r>
      <w:r w:rsidR="002A37E4" w:rsidRPr="00403141">
        <w:rPr>
          <w:rFonts w:ascii="Times New Roman" w:hAnsi="Times New Roman"/>
          <w:sz w:val="28"/>
          <w:szCs w:val="28"/>
          <w:lang w:val="uk-UA" w:eastAsia="ru-RU"/>
        </w:rPr>
        <w:t>]</w:t>
      </w:r>
      <w:r w:rsidRPr="00403141">
        <w:rPr>
          <w:rFonts w:ascii="Times New Roman" w:hAnsi="Times New Roman"/>
          <w:sz w:val="28"/>
          <w:szCs w:val="28"/>
          <w:lang w:val="uk-UA" w:eastAsia="ru-RU"/>
        </w:rPr>
        <w:t>. Як показує практика роботи кафедр фізичного виховання останніх років, навчання в секціях фізичного виховання і спортивного вдосконалення базується на принципі вдосконалення в обраному виді спорту. Студенти діляться на групи залежно від фізичного стану і, перш за все, бажання займатися тим чи іншим видом спорту</w:t>
      </w:r>
      <w:r w:rsidR="002A37E4" w:rsidRPr="00403141">
        <w:rPr>
          <w:rFonts w:ascii="Times New Roman" w:hAnsi="Times New Roman"/>
          <w:sz w:val="28"/>
          <w:szCs w:val="28"/>
          <w:lang w:eastAsia="ru-RU"/>
        </w:rPr>
        <w:t xml:space="preserve"> </w:t>
      </w:r>
      <w:r w:rsidR="002A37E4" w:rsidRPr="00403141">
        <w:rPr>
          <w:rFonts w:ascii="Times New Roman" w:hAnsi="Times New Roman"/>
          <w:sz w:val="28"/>
          <w:szCs w:val="28"/>
          <w:lang w:val="uk-UA" w:eastAsia="ru-RU"/>
        </w:rPr>
        <w:t>[</w:t>
      </w:r>
      <w:r w:rsidR="00F63C5F" w:rsidRPr="00403141">
        <w:rPr>
          <w:rFonts w:ascii="Times New Roman" w:hAnsi="Times New Roman"/>
          <w:sz w:val="28"/>
          <w:szCs w:val="28"/>
          <w:lang w:eastAsia="ru-RU"/>
        </w:rPr>
        <w:t>48,</w:t>
      </w:r>
      <w:r w:rsidR="002A37E4" w:rsidRPr="00403141">
        <w:rPr>
          <w:rFonts w:ascii="Times New Roman" w:hAnsi="Times New Roman"/>
          <w:sz w:val="28"/>
          <w:szCs w:val="28"/>
          <w:lang w:val="uk-UA" w:eastAsia="ru-RU"/>
        </w:rPr>
        <w:t xml:space="preserve"> </w:t>
      </w:r>
      <w:r w:rsidR="00F63C5F" w:rsidRPr="00403141">
        <w:rPr>
          <w:rFonts w:ascii="Times New Roman" w:hAnsi="Times New Roman"/>
          <w:sz w:val="28"/>
          <w:szCs w:val="28"/>
          <w:lang w:eastAsia="ru-RU"/>
        </w:rPr>
        <w:t>63,</w:t>
      </w:r>
      <w:r w:rsidR="002A37E4" w:rsidRPr="00403141">
        <w:rPr>
          <w:rFonts w:ascii="Times New Roman" w:hAnsi="Times New Roman"/>
          <w:sz w:val="28"/>
          <w:szCs w:val="28"/>
          <w:lang w:val="uk-UA" w:eastAsia="ru-RU"/>
        </w:rPr>
        <w:t xml:space="preserve"> </w:t>
      </w:r>
      <w:r w:rsidR="008D1A22" w:rsidRPr="00403141">
        <w:rPr>
          <w:rFonts w:ascii="Times New Roman" w:hAnsi="Times New Roman"/>
          <w:sz w:val="28"/>
          <w:szCs w:val="28"/>
          <w:lang w:eastAsia="ru-RU"/>
        </w:rPr>
        <w:t>109</w:t>
      </w:r>
      <w:r w:rsidR="002A37E4" w:rsidRPr="00403141">
        <w:rPr>
          <w:rFonts w:ascii="Times New Roman" w:hAnsi="Times New Roman"/>
          <w:sz w:val="28"/>
          <w:szCs w:val="28"/>
          <w:lang w:val="uk-UA" w:eastAsia="ru-RU"/>
        </w:rPr>
        <w:t>]</w:t>
      </w:r>
      <w:r w:rsidRPr="00403141">
        <w:rPr>
          <w:rFonts w:ascii="Times New Roman" w:hAnsi="Times New Roman"/>
          <w:sz w:val="28"/>
          <w:szCs w:val="28"/>
          <w:lang w:val="uk-UA" w:eastAsia="ru-RU"/>
        </w:rPr>
        <w:t>.</w:t>
      </w:r>
    </w:p>
    <w:p w:rsidR="008C09BD" w:rsidRPr="00403141" w:rsidRDefault="008C09BD"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r w:rsidRPr="00403141">
        <w:rPr>
          <w:rFonts w:ascii="Times New Roman" w:hAnsi="Times New Roman"/>
          <w:sz w:val="28"/>
          <w:szCs w:val="28"/>
          <w:lang w:val="uk-UA" w:eastAsia="ru-RU"/>
        </w:rPr>
        <w:t xml:space="preserve">Доцільність занять спортивної спрямованості підтверджена низкою експериментальних, педагогічних і фізіологічних досліджень. Аналіз роботи з фізичного виховання показав, що заняття із загальної фізичної підготовки не дозволяють вирішити всі завдання, які стоять перед фізичним вихованням </w:t>
      </w:r>
      <w:r w:rsidR="000A7C11" w:rsidRPr="00403141">
        <w:rPr>
          <w:rFonts w:ascii="Times New Roman" w:hAnsi="Times New Roman"/>
          <w:sz w:val="28"/>
          <w:szCs w:val="28"/>
          <w:lang w:val="uk-UA" w:eastAsia="ru-RU"/>
        </w:rPr>
        <w:t xml:space="preserve">студентів. Таким чином, </w:t>
      </w:r>
      <w:r w:rsidRPr="00403141">
        <w:rPr>
          <w:rFonts w:ascii="Times New Roman" w:hAnsi="Times New Roman"/>
          <w:sz w:val="28"/>
          <w:szCs w:val="28"/>
          <w:lang w:val="uk-UA" w:eastAsia="ru-RU"/>
        </w:rPr>
        <w:t>спостеріга</w:t>
      </w:r>
      <w:r w:rsidR="000A7C11" w:rsidRPr="00403141">
        <w:rPr>
          <w:rFonts w:ascii="Times New Roman" w:hAnsi="Times New Roman"/>
          <w:sz w:val="28"/>
          <w:szCs w:val="28"/>
          <w:lang w:val="uk-UA" w:eastAsia="ru-RU"/>
        </w:rPr>
        <w:t xml:space="preserve">ється </w:t>
      </w:r>
      <w:r w:rsidRPr="00403141">
        <w:rPr>
          <w:rFonts w:ascii="Times New Roman" w:hAnsi="Times New Roman"/>
          <w:sz w:val="28"/>
          <w:szCs w:val="28"/>
          <w:lang w:val="uk-UA" w:eastAsia="ru-RU"/>
        </w:rPr>
        <w:t>низьк</w:t>
      </w:r>
      <w:r w:rsidR="000A7C11" w:rsidRPr="00403141">
        <w:rPr>
          <w:rFonts w:ascii="Times New Roman" w:hAnsi="Times New Roman"/>
          <w:sz w:val="28"/>
          <w:szCs w:val="28"/>
          <w:lang w:val="uk-UA" w:eastAsia="ru-RU"/>
        </w:rPr>
        <w:t>а</w:t>
      </w:r>
      <w:r w:rsidRPr="00403141">
        <w:rPr>
          <w:rFonts w:ascii="Times New Roman" w:hAnsi="Times New Roman"/>
          <w:sz w:val="28"/>
          <w:szCs w:val="28"/>
          <w:lang w:val="uk-UA" w:eastAsia="ru-RU"/>
        </w:rPr>
        <w:t xml:space="preserve"> активність </w:t>
      </w:r>
      <w:r w:rsidR="000A7C11" w:rsidRPr="00403141">
        <w:rPr>
          <w:rFonts w:ascii="Times New Roman" w:hAnsi="Times New Roman"/>
          <w:sz w:val="28"/>
          <w:szCs w:val="28"/>
          <w:lang w:val="uk-UA" w:eastAsia="ru-RU"/>
        </w:rPr>
        <w:t>студентів</w:t>
      </w:r>
      <w:r w:rsidRPr="00403141">
        <w:rPr>
          <w:rFonts w:ascii="Times New Roman" w:hAnsi="Times New Roman"/>
          <w:sz w:val="28"/>
          <w:szCs w:val="28"/>
          <w:lang w:val="uk-UA" w:eastAsia="ru-RU"/>
        </w:rPr>
        <w:t xml:space="preserve"> на </w:t>
      </w:r>
      <w:r w:rsidR="000A7C11" w:rsidRPr="00403141">
        <w:rPr>
          <w:rFonts w:ascii="Times New Roman" w:hAnsi="Times New Roman"/>
          <w:sz w:val="28"/>
          <w:szCs w:val="28"/>
          <w:lang w:val="uk-UA" w:eastAsia="ru-RU"/>
        </w:rPr>
        <w:t>заняттях</w:t>
      </w:r>
      <w:r w:rsidRPr="00403141">
        <w:rPr>
          <w:rFonts w:ascii="Times New Roman" w:hAnsi="Times New Roman"/>
          <w:sz w:val="28"/>
          <w:szCs w:val="28"/>
          <w:lang w:val="uk-UA" w:eastAsia="ru-RU"/>
        </w:rPr>
        <w:t xml:space="preserve"> загальної фізичної підготовки. Слід також зазначити, що </w:t>
      </w:r>
      <w:r w:rsidR="000A7C11" w:rsidRPr="00403141">
        <w:rPr>
          <w:rFonts w:ascii="Times New Roman" w:hAnsi="Times New Roman"/>
          <w:sz w:val="28"/>
          <w:szCs w:val="28"/>
          <w:lang w:val="uk-UA" w:eastAsia="ru-RU"/>
        </w:rPr>
        <w:t>заняття з  фізичного виховання</w:t>
      </w:r>
      <w:r w:rsidRPr="00403141">
        <w:rPr>
          <w:rFonts w:ascii="Times New Roman" w:hAnsi="Times New Roman"/>
          <w:sz w:val="28"/>
          <w:szCs w:val="28"/>
          <w:lang w:val="uk-UA" w:eastAsia="ru-RU"/>
        </w:rPr>
        <w:t xml:space="preserve"> часто обмежують творчість </w:t>
      </w:r>
      <w:r w:rsidR="000A7C11" w:rsidRPr="00403141">
        <w:rPr>
          <w:rFonts w:ascii="Times New Roman" w:hAnsi="Times New Roman"/>
          <w:sz w:val="28"/>
          <w:szCs w:val="28"/>
          <w:lang w:val="uk-UA" w:eastAsia="ru-RU"/>
        </w:rPr>
        <w:t>викладача</w:t>
      </w:r>
      <w:r w:rsidRPr="00403141">
        <w:rPr>
          <w:rFonts w:ascii="Times New Roman" w:hAnsi="Times New Roman"/>
          <w:sz w:val="28"/>
          <w:szCs w:val="28"/>
          <w:lang w:val="uk-UA" w:eastAsia="ru-RU"/>
        </w:rPr>
        <w:t xml:space="preserve">, не дозволяють йому раціонально використовувати свої знання за фахом, що зазвичай призводить до зниження кваліфікації </w:t>
      </w:r>
      <w:r w:rsidR="000A7C11" w:rsidRPr="00403141">
        <w:rPr>
          <w:rFonts w:ascii="Times New Roman" w:hAnsi="Times New Roman"/>
          <w:sz w:val="28"/>
          <w:szCs w:val="28"/>
          <w:lang w:val="uk-UA" w:eastAsia="ru-RU"/>
        </w:rPr>
        <w:t>викладача</w:t>
      </w:r>
      <w:r w:rsidRPr="00403141">
        <w:rPr>
          <w:rFonts w:ascii="Times New Roman" w:hAnsi="Times New Roman"/>
          <w:sz w:val="28"/>
          <w:szCs w:val="28"/>
          <w:lang w:val="uk-UA" w:eastAsia="ru-RU"/>
        </w:rPr>
        <w:t>. Заняття з фізично</w:t>
      </w:r>
      <w:r w:rsidR="000A7C11" w:rsidRPr="00403141">
        <w:rPr>
          <w:rFonts w:ascii="Times New Roman" w:hAnsi="Times New Roman"/>
          <w:sz w:val="28"/>
          <w:szCs w:val="28"/>
          <w:lang w:val="uk-UA" w:eastAsia="ru-RU"/>
        </w:rPr>
        <w:t>го виховання</w:t>
      </w:r>
      <w:r w:rsidRPr="00403141">
        <w:rPr>
          <w:rFonts w:ascii="Times New Roman" w:hAnsi="Times New Roman"/>
          <w:sz w:val="28"/>
          <w:szCs w:val="28"/>
          <w:lang w:val="uk-UA" w:eastAsia="ru-RU"/>
        </w:rPr>
        <w:t xml:space="preserve">, організовані за принципом вдосконалення в тому чи іншому виді </w:t>
      </w:r>
      <w:r w:rsidRPr="00403141">
        <w:rPr>
          <w:rFonts w:ascii="Times New Roman" w:hAnsi="Times New Roman"/>
          <w:sz w:val="28"/>
          <w:szCs w:val="28"/>
          <w:lang w:val="uk-UA" w:eastAsia="ru-RU"/>
        </w:rPr>
        <w:lastRenderedPageBreak/>
        <w:t>спортивної діяльності, сприяють покращенню фізичного стану студентів, позитивно впливають на функціональний стан організму, підвищують рівень збудливості центральної нервової системи, розумової працездатності, концентрації та стійкості уваги</w:t>
      </w:r>
      <w:r w:rsidR="006F774E" w:rsidRPr="00403141">
        <w:rPr>
          <w:rFonts w:ascii="Times New Roman" w:hAnsi="Times New Roman"/>
          <w:sz w:val="28"/>
          <w:szCs w:val="28"/>
          <w:lang w:val="uk-UA" w:eastAsia="ru-RU"/>
        </w:rPr>
        <w:t xml:space="preserve"> [</w:t>
      </w:r>
      <w:r w:rsidR="00F63C5F" w:rsidRPr="00403141">
        <w:rPr>
          <w:rFonts w:ascii="Times New Roman" w:hAnsi="Times New Roman"/>
          <w:sz w:val="28"/>
          <w:szCs w:val="28"/>
          <w:lang w:val="uk-UA" w:eastAsia="ru-RU"/>
        </w:rPr>
        <w:t>50, 63,</w:t>
      </w:r>
      <w:r w:rsidR="006F774E" w:rsidRPr="00403141">
        <w:rPr>
          <w:rFonts w:ascii="Times New Roman" w:hAnsi="Times New Roman"/>
          <w:sz w:val="28"/>
          <w:szCs w:val="28"/>
          <w:lang w:val="uk-UA" w:eastAsia="ru-RU"/>
        </w:rPr>
        <w:t xml:space="preserve"> </w:t>
      </w:r>
      <w:r w:rsidR="00F63C5F" w:rsidRPr="00403141">
        <w:rPr>
          <w:rFonts w:ascii="Times New Roman" w:hAnsi="Times New Roman"/>
          <w:sz w:val="28"/>
          <w:szCs w:val="28"/>
          <w:lang w:val="uk-UA" w:eastAsia="ru-RU"/>
        </w:rPr>
        <w:t>103</w:t>
      </w:r>
      <w:r w:rsidR="006F774E" w:rsidRPr="00403141">
        <w:rPr>
          <w:rFonts w:ascii="Times New Roman" w:hAnsi="Times New Roman"/>
          <w:sz w:val="28"/>
          <w:szCs w:val="28"/>
          <w:lang w:val="uk-UA" w:eastAsia="ru-RU"/>
        </w:rPr>
        <w:t>]</w:t>
      </w:r>
      <w:r w:rsidRPr="00403141">
        <w:rPr>
          <w:rFonts w:ascii="Times New Roman" w:hAnsi="Times New Roman"/>
          <w:sz w:val="28"/>
          <w:szCs w:val="28"/>
          <w:lang w:val="uk-UA" w:eastAsia="ru-RU"/>
        </w:rPr>
        <w:t xml:space="preserve">. Деякі заклади </w:t>
      </w:r>
      <w:r w:rsidR="000A7C11" w:rsidRPr="00403141">
        <w:rPr>
          <w:rFonts w:ascii="Times New Roman" w:hAnsi="Times New Roman"/>
          <w:sz w:val="28"/>
          <w:szCs w:val="28"/>
          <w:lang w:val="uk-UA" w:eastAsia="ru-RU"/>
        </w:rPr>
        <w:t xml:space="preserve">вищої освіти </w:t>
      </w:r>
      <w:r w:rsidRPr="00403141">
        <w:rPr>
          <w:rFonts w:ascii="Times New Roman" w:hAnsi="Times New Roman"/>
          <w:sz w:val="28"/>
          <w:szCs w:val="28"/>
          <w:lang w:val="uk-UA" w:eastAsia="ru-RU"/>
        </w:rPr>
        <w:t xml:space="preserve">пропонують веслування як спосіб розвитку певних рухових навичок на </w:t>
      </w:r>
      <w:r w:rsidR="000A7C11" w:rsidRPr="00403141">
        <w:rPr>
          <w:rFonts w:ascii="Times New Roman" w:hAnsi="Times New Roman"/>
          <w:sz w:val="28"/>
          <w:szCs w:val="28"/>
          <w:lang w:val="uk-UA" w:eastAsia="ru-RU"/>
        </w:rPr>
        <w:t>заняттях з фізичного виховання</w:t>
      </w:r>
      <w:r w:rsidRPr="00403141">
        <w:rPr>
          <w:rFonts w:ascii="Times New Roman" w:hAnsi="Times New Roman"/>
          <w:sz w:val="28"/>
          <w:szCs w:val="28"/>
          <w:lang w:val="uk-UA" w:eastAsia="ru-RU"/>
        </w:rPr>
        <w:t>. Заняття веслуванням сприяють повноцінній фізичній підготовці</w:t>
      </w:r>
      <w:r w:rsidR="006F774E" w:rsidRPr="00C22B83">
        <w:rPr>
          <w:rFonts w:ascii="Times New Roman" w:hAnsi="Times New Roman"/>
          <w:sz w:val="28"/>
          <w:szCs w:val="28"/>
          <w:lang w:val="uk-UA" w:eastAsia="ru-RU"/>
        </w:rPr>
        <w:t xml:space="preserve"> </w:t>
      </w:r>
      <w:r w:rsidR="006F774E" w:rsidRPr="00403141">
        <w:rPr>
          <w:rFonts w:ascii="Times New Roman" w:hAnsi="Times New Roman"/>
          <w:sz w:val="28"/>
          <w:szCs w:val="28"/>
          <w:lang w:val="uk-UA" w:eastAsia="ru-RU"/>
        </w:rPr>
        <w:t>[</w:t>
      </w:r>
      <w:r w:rsidR="00F63C5F" w:rsidRPr="00C22B83">
        <w:rPr>
          <w:rFonts w:ascii="Times New Roman" w:hAnsi="Times New Roman"/>
          <w:sz w:val="28"/>
          <w:szCs w:val="28"/>
          <w:lang w:val="uk-UA" w:eastAsia="ru-RU"/>
        </w:rPr>
        <w:t>66, 67, 92</w:t>
      </w:r>
      <w:r w:rsidR="006F774E" w:rsidRPr="00403141">
        <w:rPr>
          <w:rFonts w:ascii="Times New Roman" w:hAnsi="Times New Roman"/>
          <w:sz w:val="28"/>
          <w:szCs w:val="28"/>
          <w:lang w:val="uk-UA" w:eastAsia="ru-RU"/>
        </w:rPr>
        <w:t>]</w:t>
      </w:r>
      <w:r w:rsidRPr="00403141">
        <w:rPr>
          <w:rFonts w:ascii="Times New Roman" w:hAnsi="Times New Roman"/>
          <w:sz w:val="28"/>
          <w:szCs w:val="28"/>
          <w:lang w:val="uk-UA" w:eastAsia="ru-RU"/>
        </w:rPr>
        <w:t>.</w:t>
      </w:r>
    </w:p>
    <w:p w:rsidR="00B15697" w:rsidRPr="00403141" w:rsidRDefault="001A6F66"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eastAsia="ru-RU"/>
        </w:rPr>
      </w:pPr>
      <w:r w:rsidRPr="00403141">
        <w:rPr>
          <w:rFonts w:ascii="Times New Roman" w:hAnsi="Times New Roman"/>
          <w:sz w:val="28"/>
          <w:szCs w:val="28"/>
          <w:lang w:val="uk-UA" w:eastAsia="ru-RU"/>
        </w:rPr>
        <w:t>В ході дослідження було проведено педагогічне тестування з використанням наступних рухових тестів: біг 1000 м, підтягування</w:t>
      </w:r>
      <w:r w:rsidR="00F00993" w:rsidRPr="00403141">
        <w:rPr>
          <w:rFonts w:ascii="Times New Roman" w:hAnsi="Times New Roman"/>
          <w:sz w:val="28"/>
          <w:szCs w:val="28"/>
          <w:lang w:val="uk-UA" w:eastAsia="ru-RU"/>
        </w:rPr>
        <w:t xml:space="preserve"> хватом зверху</w:t>
      </w:r>
      <w:r w:rsidRPr="00403141">
        <w:rPr>
          <w:rFonts w:ascii="Times New Roman" w:hAnsi="Times New Roman"/>
          <w:sz w:val="28"/>
          <w:szCs w:val="28"/>
          <w:lang w:val="uk-UA" w:eastAsia="ru-RU"/>
        </w:rPr>
        <w:t>, стр</w:t>
      </w:r>
      <w:r w:rsidR="000054A6" w:rsidRPr="00403141">
        <w:rPr>
          <w:rFonts w:ascii="Times New Roman" w:hAnsi="Times New Roman"/>
          <w:sz w:val="28"/>
          <w:szCs w:val="28"/>
          <w:lang w:val="uk-UA" w:eastAsia="ru-RU"/>
        </w:rPr>
        <w:t>и</w:t>
      </w:r>
      <w:r w:rsidRPr="00403141">
        <w:rPr>
          <w:rFonts w:ascii="Times New Roman" w:hAnsi="Times New Roman"/>
          <w:sz w:val="28"/>
          <w:szCs w:val="28"/>
          <w:lang w:val="uk-UA" w:eastAsia="ru-RU"/>
        </w:rPr>
        <w:t xml:space="preserve">бки у довжину </w:t>
      </w:r>
      <w:r w:rsidR="000054A6" w:rsidRPr="00403141">
        <w:rPr>
          <w:rFonts w:ascii="Times New Roman" w:hAnsi="Times New Roman"/>
          <w:sz w:val="28"/>
          <w:szCs w:val="28"/>
          <w:lang w:val="uk-UA" w:eastAsia="ru-RU"/>
        </w:rPr>
        <w:t>з місця, нахил тулуба із положення сидячи. Результати тестування представлені у таблиці 3.1.</w:t>
      </w:r>
    </w:p>
    <w:p w:rsidR="00515E92" w:rsidRPr="00403141" w:rsidRDefault="00515E92" w:rsidP="00515E92">
      <w:pPr>
        <w:widowControl/>
        <w:shd w:val="clear" w:color="auto" w:fill="FFFFFF"/>
        <w:spacing w:line="360" w:lineRule="auto"/>
        <w:ind w:firstLine="708"/>
        <w:jc w:val="right"/>
        <w:rPr>
          <w:i/>
          <w:szCs w:val="28"/>
          <w:lang w:val="uk-UA"/>
        </w:rPr>
      </w:pPr>
      <w:r w:rsidRPr="00403141">
        <w:rPr>
          <w:i/>
          <w:szCs w:val="28"/>
          <w:lang w:val="uk-UA"/>
        </w:rPr>
        <w:t>Таблиця 3.</w:t>
      </w:r>
      <w:r w:rsidR="000054A6" w:rsidRPr="00403141">
        <w:rPr>
          <w:i/>
          <w:szCs w:val="28"/>
          <w:lang w:val="uk-UA"/>
        </w:rPr>
        <w:t>1</w:t>
      </w:r>
      <w:r w:rsidRPr="00403141">
        <w:rPr>
          <w:i/>
          <w:szCs w:val="28"/>
          <w:lang w:val="uk-UA"/>
        </w:rPr>
        <w:t>.</w:t>
      </w:r>
    </w:p>
    <w:p w:rsidR="00515E92" w:rsidRPr="00403141" w:rsidRDefault="00515E92" w:rsidP="00515E92">
      <w:pPr>
        <w:widowControl/>
        <w:shd w:val="clear" w:color="auto" w:fill="FFFFFF"/>
        <w:spacing w:line="360" w:lineRule="auto"/>
        <w:ind w:firstLine="708"/>
        <w:jc w:val="center"/>
        <w:rPr>
          <w:szCs w:val="28"/>
          <w:lang w:val="uk-UA"/>
        </w:rPr>
      </w:pPr>
      <w:r w:rsidRPr="00403141">
        <w:rPr>
          <w:b/>
          <w:bCs/>
          <w:szCs w:val="28"/>
          <w:lang w:val="uk-UA"/>
        </w:rPr>
        <w:t>Середньостатистичні значення показників фізичної підготовленості юнаків 1</w:t>
      </w:r>
      <w:r w:rsidR="004421B3" w:rsidRPr="00403141">
        <w:rPr>
          <w:b/>
          <w:bCs/>
          <w:szCs w:val="28"/>
          <w:lang w:val="uk-UA"/>
        </w:rPr>
        <w:t>8</w:t>
      </w:r>
      <w:r w:rsidRPr="00403141">
        <w:rPr>
          <w:b/>
          <w:bCs/>
          <w:szCs w:val="28"/>
          <w:lang w:val="uk-UA"/>
        </w:rPr>
        <w:t>-2</w:t>
      </w:r>
      <w:r w:rsidR="00FF61F6" w:rsidRPr="00403141">
        <w:rPr>
          <w:b/>
          <w:bCs/>
          <w:szCs w:val="28"/>
          <w:lang w:val="uk-UA"/>
        </w:rPr>
        <w:t>1</w:t>
      </w:r>
      <w:r w:rsidRPr="00403141">
        <w:rPr>
          <w:b/>
          <w:bCs/>
          <w:szCs w:val="28"/>
          <w:lang w:val="uk-UA"/>
        </w:rPr>
        <w:t xml:space="preserve"> років, які займаються веслуванням, n=23 (за результатами рухових тестів)</w:t>
      </w:r>
    </w:p>
    <w:p w:rsidR="00515E92" w:rsidRPr="00403141" w:rsidRDefault="00515E92" w:rsidP="00515E92">
      <w:pPr>
        <w:widowControl/>
        <w:shd w:val="clear" w:color="auto" w:fill="FFFFFF"/>
        <w:spacing w:line="360" w:lineRule="auto"/>
        <w:ind w:firstLine="708"/>
        <w:rPr>
          <w:szCs w:val="28"/>
          <w:lang w:val="uk-UA"/>
        </w:rPr>
      </w:pPr>
    </w:p>
    <w:tbl>
      <w:tblPr>
        <w:tblStyle w:val="ac"/>
        <w:tblW w:w="0" w:type="auto"/>
        <w:tblLook w:val="04A0" w:firstRow="1" w:lastRow="0" w:firstColumn="1" w:lastColumn="0" w:noHBand="0" w:noVBand="1"/>
      </w:tblPr>
      <w:tblGrid>
        <w:gridCol w:w="5070"/>
        <w:gridCol w:w="1984"/>
        <w:gridCol w:w="2516"/>
      </w:tblGrid>
      <w:tr w:rsidR="00515E92" w:rsidRPr="00403141" w:rsidTr="00515E92">
        <w:tc>
          <w:tcPr>
            <w:tcW w:w="5070" w:type="dxa"/>
            <w:vMerge w:val="restart"/>
          </w:tcPr>
          <w:p w:rsidR="00515E92" w:rsidRPr="00403141" w:rsidRDefault="00515E92" w:rsidP="00515E92">
            <w:pPr>
              <w:widowControl/>
              <w:spacing w:line="360" w:lineRule="auto"/>
              <w:jc w:val="center"/>
              <w:rPr>
                <w:szCs w:val="28"/>
                <w:lang w:val="uk-UA"/>
              </w:rPr>
            </w:pPr>
            <w:r w:rsidRPr="00403141">
              <w:rPr>
                <w:b/>
                <w:bCs/>
                <w:szCs w:val="28"/>
                <w:lang w:val="uk-UA"/>
              </w:rPr>
              <w:t>Назва тесту</w:t>
            </w:r>
          </w:p>
        </w:tc>
        <w:tc>
          <w:tcPr>
            <w:tcW w:w="4500" w:type="dxa"/>
            <w:gridSpan w:val="2"/>
          </w:tcPr>
          <w:p w:rsidR="00515E92" w:rsidRPr="00403141" w:rsidRDefault="00515E92" w:rsidP="00C52CF6">
            <w:pPr>
              <w:widowControl/>
              <w:shd w:val="clear" w:color="auto" w:fill="FFFFFF"/>
              <w:spacing w:line="360" w:lineRule="auto"/>
              <w:jc w:val="center"/>
              <w:rPr>
                <w:szCs w:val="28"/>
                <w:lang w:val="uk-UA"/>
              </w:rPr>
            </w:pPr>
            <w:r w:rsidRPr="00403141">
              <w:rPr>
                <w:b/>
                <w:bCs/>
                <w:szCs w:val="28"/>
                <w:lang w:val="uk-UA"/>
              </w:rPr>
              <w:t xml:space="preserve">На початку </w:t>
            </w:r>
            <w:r w:rsidR="00C52CF6" w:rsidRPr="00403141">
              <w:rPr>
                <w:b/>
                <w:bCs/>
                <w:szCs w:val="28"/>
                <w:lang w:val="uk-UA"/>
              </w:rPr>
              <w:t>семестру</w:t>
            </w:r>
          </w:p>
        </w:tc>
      </w:tr>
      <w:tr w:rsidR="00515E92" w:rsidRPr="00403141" w:rsidTr="00515E92">
        <w:tc>
          <w:tcPr>
            <w:tcW w:w="5070" w:type="dxa"/>
            <w:vMerge/>
          </w:tcPr>
          <w:p w:rsidR="00515E92" w:rsidRPr="00403141" w:rsidRDefault="00515E92" w:rsidP="00601CCE">
            <w:pPr>
              <w:widowControl/>
              <w:shd w:val="clear" w:color="auto" w:fill="FFFFFF"/>
              <w:spacing w:line="360" w:lineRule="auto"/>
              <w:ind w:firstLine="708"/>
              <w:rPr>
                <w:szCs w:val="28"/>
                <w:lang w:val="uk-UA"/>
              </w:rPr>
            </w:pPr>
          </w:p>
        </w:tc>
        <w:tc>
          <w:tcPr>
            <w:tcW w:w="1984" w:type="dxa"/>
          </w:tcPr>
          <w:p w:rsidR="00515E92" w:rsidRPr="00403141" w:rsidRDefault="00A04E0E" w:rsidP="00601CCE">
            <w:pPr>
              <w:widowControl/>
              <w:spacing w:line="360" w:lineRule="auto"/>
              <w:jc w:val="center"/>
              <w:rPr>
                <w:szCs w:val="28"/>
                <w:lang w:val="uk-UA"/>
              </w:rPr>
            </w:pPr>
            <w:r w:rsidRPr="00403141">
              <w:rPr>
                <w:szCs w:val="28"/>
                <w:lang w:val="uk-UA"/>
              </w:rPr>
              <w:t>х</w:t>
            </w:r>
            <w:r w:rsidR="00515E92" w:rsidRPr="00403141">
              <w:rPr>
                <w:szCs w:val="28"/>
                <w:vertAlign w:val="subscript"/>
                <w:lang w:val="uk-UA"/>
              </w:rPr>
              <w:t>1</w:t>
            </w:r>
          </w:p>
        </w:tc>
        <w:tc>
          <w:tcPr>
            <w:tcW w:w="2516" w:type="dxa"/>
          </w:tcPr>
          <w:p w:rsidR="00515E92" w:rsidRPr="00403141" w:rsidRDefault="00515E92" w:rsidP="00601CCE">
            <w:pPr>
              <w:widowControl/>
              <w:spacing w:line="360" w:lineRule="auto"/>
              <w:jc w:val="center"/>
              <w:rPr>
                <w:szCs w:val="28"/>
                <w:lang w:val="uk-UA"/>
              </w:rPr>
            </w:pPr>
            <w:r w:rsidRPr="00403141">
              <w:rPr>
                <w:szCs w:val="28"/>
                <w:lang w:val="uk-UA"/>
              </w:rPr>
              <w:t>m</w:t>
            </w:r>
          </w:p>
        </w:tc>
      </w:tr>
      <w:tr w:rsidR="00515E92" w:rsidRPr="00403141" w:rsidTr="00515E92">
        <w:tc>
          <w:tcPr>
            <w:tcW w:w="5070" w:type="dxa"/>
          </w:tcPr>
          <w:p w:rsidR="00515E92" w:rsidRPr="00403141" w:rsidRDefault="00515E92" w:rsidP="00515E92">
            <w:pPr>
              <w:widowControl/>
              <w:shd w:val="clear" w:color="auto" w:fill="FFFFFF"/>
              <w:spacing w:line="360" w:lineRule="auto"/>
              <w:jc w:val="left"/>
              <w:rPr>
                <w:bCs/>
                <w:szCs w:val="28"/>
                <w:lang w:val="uk-UA"/>
              </w:rPr>
            </w:pPr>
            <w:r w:rsidRPr="00403141">
              <w:rPr>
                <w:bCs/>
                <w:szCs w:val="28"/>
                <w:lang w:val="uk-UA"/>
              </w:rPr>
              <w:t>Біг 1000 м, хв</w:t>
            </w:r>
          </w:p>
        </w:tc>
        <w:tc>
          <w:tcPr>
            <w:tcW w:w="1984" w:type="dxa"/>
          </w:tcPr>
          <w:p w:rsidR="00515E92" w:rsidRPr="00403141" w:rsidRDefault="00EB6CD0" w:rsidP="00EB6CD0">
            <w:pPr>
              <w:widowControl/>
              <w:shd w:val="clear" w:color="auto" w:fill="FFFFFF"/>
              <w:spacing w:line="360" w:lineRule="auto"/>
              <w:jc w:val="center"/>
              <w:rPr>
                <w:szCs w:val="28"/>
                <w:lang w:val="uk-UA"/>
              </w:rPr>
            </w:pPr>
            <w:r w:rsidRPr="00403141">
              <w:rPr>
                <w:szCs w:val="28"/>
                <w:lang w:val="uk-UA"/>
              </w:rPr>
              <w:t>4,06</w:t>
            </w:r>
          </w:p>
        </w:tc>
        <w:tc>
          <w:tcPr>
            <w:tcW w:w="2516" w:type="dxa"/>
          </w:tcPr>
          <w:p w:rsidR="00515E92" w:rsidRPr="00403141" w:rsidRDefault="00515E92" w:rsidP="00EB6CD0">
            <w:pPr>
              <w:widowControl/>
              <w:shd w:val="clear" w:color="auto" w:fill="FFFFFF"/>
              <w:spacing w:line="360" w:lineRule="auto"/>
              <w:jc w:val="center"/>
              <w:rPr>
                <w:szCs w:val="28"/>
                <w:lang w:val="uk-UA"/>
              </w:rPr>
            </w:pPr>
            <w:r w:rsidRPr="00403141">
              <w:rPr>
                <w:szCs w:val="28"/>
                <w:lang w:val="uk-UA"/>
              </w:rPr>
              <w:t>0,</w:t>
            </w:r>
            <w:r w:rsidR="00EB6CD0" w:rsidRPr="00403141">
              <w:rPr>
                <w:szCs w:val="28"/>
                <w:lang w:val="uk-UA"/>
              </w:rPr>
              <w:t>2</w:t>
            </w:r>
            <w:r w:rsidRPr="00403141">
              <w:rPr>
                <w:szCs w:val="28"/>
                <w:lang w:val="uk-UA"/>
              </w:rPr>
              <w:t>1</w:t>
            </w:r>
          </w:p>
        </w:tc>
      </w:tr>
      <w:tr w:rsidR="00515E92" w:rsidRPr="00403141" w:rsidTr="00515E92">
        <w:tc>
          <w:tcPr>
            <w:tcW w:w="5070" w:type="dxa"/>
          </w:tcPr>
          <w:p w:rsidR="00515E92" w:rsidRPr="00403141" w:rsidRDefault="00515E92" w:rsidP="00515E92">
            <w:pPr>
              <w:widowControl/>
              <w:shd w:val="clear" w:color="auto" w:fill="FFFFFF"/>
              <w:spacing w:line="360" w:lineRule="auto"/>
              <w:jc w:val="left"/>
              <w:rPr>
                <w:szCs w:val="28"/>
                <w:lang w:val="uk-UA"/>
              </w:rPr>
            </w:pPr>
            <w:r w:rsidRPr="00403141">
              <w:rPr>
                <w:bCs/>
                <w:szCs w:val="28"/>
                <w:lang w:val="uk-UA"/>
              </w:rPr>
              <w:t>Підтягування</w:t>
            </w:r>
            <w:r w:rsidR="00CD7AD7" w:rsidRPr="00403141">
              <w:rPr>
                <w:bCs/>
                <w:szCs w:val="28"/>
                <w:lang w:val="uk-UA"/>
              </w:rPr>
              <w:t xml:space="preserve"> </w:t>
            </w:r>
            <w:r w:rsidR="00CD7AD7" w:rsidRPr="00403141">
              <w:rPr>
                <w:szCs w:val="28"/>
                <w:lang w:val="uk-UA"/>
              </w:rPr>
              <w:t>хватом зверху</w:t>
            </w:r>
            <w:r w:rsidRPr="00403141">
              <w:rPr>
                <w:bCs/>
                <w:szCs w:val="28"/>
                <w:lang w:val="uk-UA"/>
              </w:rPr>
              <w:t>, разів</w:t>
            </w:r>
          </w:p>
        </w:tc>
        <w:tc>
          <w:tcPr>
            <w:tcW w:w="1984" w:type="dxa"/>
          </w:tcPr>
          <w:p w:rsidR="00515E92" w:rsidRPr="00403141" w:rsidRDefault="00515E92" w:rsidP="00515E92">
            <w:pPr>
              <w:widowControl/>
              <w:shd w:val="clear" w:color="auto" w:fill="FFFFFF"/>
              <w:spacing w:line="360" w:lineRule="auto"/>
              <w:jc w:val="center"/>
              <w:rPr>
                <w:szCs w:val="28"/>
                <w:lang w:val="uk-UA"/>
              </w:rPr>
            </w:pPr>
            <w:r w:rsidRPr="00403141">
              <w:rPr>
                <w:szCs w:val="28"/>
                <w:lang w:val="uk-UA"/>
              </w:rPr>
              <w:t>10,7</w:t>
            </w:r>
          </w:p>
        </w:tc>
        <w:tc>
          <w:tcPr>
            <w:tcW w:w="2516" w:type="dxa"/>
          </w:tcPr>
          <w:p w:rsidR="00515E92" w:rsidRPr="00403141" w:rsidRDefault="00515E92" w:rsidP="00515E92">
            <w:pPr>
              <w:widowControl/>
              <w:shd w:val="clear" w:color="auto" w:fill="FFFFFF"/>
              <w:spacing w:line="360" w:lineRule="auto"/>
              <w:jc w:val="center"/>
              <w:rPr>
                <w:szCs w:val="28"/>
                <w:lang w:val="uk-UA"/>
              </w:rPr>
            </w:pPr>
            <w:r w:rsidRPr="00403141">
              <w:rPr>
                <w:szCs w:val="28"/>
                <w:lang w:val="uk-UA"/>
              </w:rPr>
              <w:t>0,1</w:t>
            </w:r>
          </w:p>
        </w:tc>
      </w:tr>
      <w:tr w:rsidR="00515E92" w:rsidRPr="00403141" w:rsidTr="00515E92">
        <w:tc>
          <w:tcPr>
            <w:tcW w:w="5070" w:type="dxa"/>
          </w:tcPr>
          <w:p w:rsidR="00515E92" w:rsidRPr="00403141" w:rsidRDefault="00515E92" w:rsidP="00515E92">
            <w:pPr>
              <w:widowControl/>
              <w:shd w:val="clear" w:color="auto" w:fill="FFFFFF"/>
              <w:spacing w:line="360" w:lineRule="auto"/>
              <w:jc w:val="left"/>
              <w:rPr>
                <w:szCs w:val="28"/>
                <w:lang w:val="uk-UA"/>
              </w:rPr>
            </w:pPr>
            <w:r w:rsidRPr="00403141">
              <w:rPr>
                <w:bCs/>
                <w:szCs w:val="28"/>
                <w:lang w:val="uk-UA"/>
              </w:rPr>
              <w:t>Стрибок у довжину з місця, см</w:t>
            </w:r>
          </w:p>
        </w:tc>
        <w:tc>
          <w:tcPr>
            <w:tcW w:w="1984" w:type="dxa"/>
          </w:tcPr>
          <w:p w:rsidR="00515E92" w:rsidRPr="00403141" w:rsidRDefault="00515E92" w:rsidP="00515E92">
            <w:pPr>
              <w:widowControl/>
              <w:shd w:val="clear" w:color="auto" w:fill="FFFFFF"/>
              <w:spacing w:line="360" w:lineRule="auto"/>
              <w:jc w:val="center"/>
              <w:rPr>
                <w:szCs w:val="28"/>
                <w:lang w:val="uk-UA"/>
              </w:rPr>
            </w:pPr>
            <w:r w:rsidRPr="00403141">
              <w:rPr>
                <w:szCs w:val="28"/>
                <w:lang w:val="uk-UA"/>
              </w:rPr>
              <w:t>229,2</w:t>
            </w:r>
          </w:p>
        </w:tc>
        <w:tc>
          <w:tcPr>
            <w:tcW w:w="2516" w:type="dxa"/>
          </w:tcPr>
          <w:p w:rsidR="00515E92" w:rsidRPr="00403141" w:rsidRDefault="00515E92" w:rsidP="00515E92">
            <w:pPr>
              <w:widowControl/>
              <w:shd w:val="clear" w:color="auto" w:fill="FFFFFF"/>
              <w:spacing w:line="360" w:lineRule="auto"/>
              <w:jc w:val="center"/>
              <w:rPr>
                <w:szCs w:val="28"/>
                <w:lang w:val="uk-UA"/>
              </w:rPr>
            </w:pPr>
            <w:r w:rsidRPr="00403141">
              <w:rPr>
                <w:szCs w:val="28"/>
                <w:lang w:val="uk-UA"/>
              </w:rPr>
              <w:t>3,48</w:t>
            </w:r>
          </w:p>
        </w:tc>
      </w:tr>
      <w:tr w:rsidR="00515E92" w:rsidRPr="00403141" w:rsidTr="00515E92">
        <w:tc>
          <w:tcPr>
            <w:tcW w:w="5070" w:type="dxa"/>
          </w:tcPr>
          <w:p w:rsidR="00515E92" w:rsidRPr="00403141" w:rsidRDefault="00515E92" w:rsidP="00515E92">
            <w:pPr>
              <w:widowControl/>
              <w:shd w:val="clear" w:color="auto" w:fill="FFFFFF"/>
              <w:spacing w:line="360" w:lineRule="auto"/>
              <w:jc w:val="left"/>
              <w:rPr>
                <w:bCs/>
                <w:szCs w:val="28"/>
                <w:lang w:val="uk-UA"/>
              </w:rPr>
            </w:pPr>
            <w:r w:rsidRPr="00403141">
              <w:rPr>
                <w:bCs/>
                <w:szCs w:val="28"/>
                <w:lang w:val="uk-UA"/>
              </w:rPr>
              <w:t>Нахил тулуба із положення сидячи, см</w:t>
            </w:r>
          </w:p>
        </w:tc>
        <w:tc>
          <w:tcPr>
            <w:tcW w:w="1984" w:type="dxa"/>
          </w:tcPr>
          <w:p w:rsidR="00515E92" w:rsidRPr="00403141" w:rsidRDefault="00515E92" w:rsidP="00515E92">
            <w:pPr>
              <w:widowControl/>
              <w:shd w:val="clear" w:color="auto" w:fill="FFFFFF"/>
              <w:spacing w:line="360" w:lineRule="auto"/>
              <w:jc w:val="center"/>
              <w:rPr>
                <w:szCs w:val="28"/>
                <w:lang w:val="uk-UA"/>
              </w:rPr>
            </w:pPr>
            <w:r w:rsidRPr="00403141">
              <w:rPr>
                <w:szCs w:val="28"/>
                <w:lang w:val="uk-UA"/>
              </w:rPr>
              <w:t>11,9</w:t>
            </w:r>
          </w:p>
        </w:tc>
        <w:tc>
          <w:tcPr>
            <w:tcW w:w="2516" w:type="dxa"/>
          </w:tcPr>
          <w:p w:rsidR="00515E92" w:rsidRPr="00403141" w:rsidRDefault="00515E92" w:rsidP="00515E92">
            <w:pPr>
              <w:widowControl/>
              <w:spacing w:line="360" w:lineRule="auto"/>
              <w:jc w:val="center"/>
              <w:rPr>
                <w:szCs w:val="28"/>
                <w:lang w:val="uk-UA"/>
              </w:rPr>
            </w:pPr>
            <w:r w:rsidRPr="00403141">
              <w:rPr>
                <w:szCs w:val="28"/>
                <w:lang w:val="uk-UA"/>
              </w:rPr>
              <w:t>0,54</w:t>
            </w:r>
          </w:p>
        </w:tc>
      </w:tr>
    </w:tbl>
    <w:p w:rsidR="00601E22" w:rsidRPr="00403141" w:rsidRDefault="00601E22"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p>
    <w:p w:rsidR="004D381C" w:rsidRPr="00403141" w:rsidRDefault="00F00993" w:rsidP="004D381C">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sidRPr="00403141">
        <w:rPr>
          <w:rFonts w:ascii="Times New Roman" w:hAnsi="Times New Roman"/>
          <w:bCs/>
          <w:sz w:val="28"/>
          <w:szCs w:val="28"/>
          <w:lang w:val="uk-UA"/>
        </w:rPr>
        <w:t>Оцінку рівня розвитку витривалості у студентів</w:t>
      </w:r>
      <w:r w:rsidRPr="00403141">
        <w:rPr>
          <w:rFonts w:ascii="Times New Roman" w:hAnsi="Times New Roman"/>
          <w:bCs/>
          <w:sz w:val="28"/>
          <w:szCs w:val="28"/>
          <w:lang w:val="uk-UA" w:eastAsia="uk-UA"/>
        </w:rPr>
        <w:t xml:space="preserve"> здійснювали за результатами тесту біг на 1000 м. </w:t>
      </w:r>
      <w:r w:rsidR="004D381C" w:rsidRPr="00403141">
        <w:rPr>
          <w:rFonts w:ascii="Times New Roman" w:hAnsi="Times New Roman"/>
          <w:bCs/>
          <w:sz w:val="28"/>
          <w:szCs w:val="28"/>
          <w:lang w:val="uk-UA"/>
        </w:rPr>
        <w:t>Середньостатистичне значення результатів тесту біг на 1000 м становить 4,06</w:t>
      </w:r>
      <w:r w:rsidR="004D381C" w:rsidRPr="00403141">
        <w:rPr>
          <w:rFonts w:ascii="Times New Roman" w:hAnsi="Times New Roman"/>
          <w:bCs/>
          <w:sz w:val="28"/>
          <w:szCs w:val="28"/>
          <w:u w:val="single"/>
          <w:lang w:val="uk-UA"/>
        </w:rPr>
        <w:t>+</w:t>
      </w:r>
      <w:r w:rsidR="004D381C" w:rsidRPr="00403141">
        <w:rPr>
          <w:rFonts w:ascii="Times New Roman" w:hAnsi="Times New Roman"/>
          <w:bCs/>
          <w:sz w:val="28"/>
          <w:szCs w:val="28"/>
          <w:lang w:val="uk-UA"/>
        </w:rPr>
        <w:t>0,21 хв і відповідає задовільному рівню фізичної підготовленості.</w:t>
      </w:r>
    </w:p>
    <w:p w:rsidR="004D381C" w:rsidRPr="00403141" w:rsidRDefault="00F00993" w:rsidP="004D381C">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sidRPr="00403141">
        <w:rPr>
          <w:rFonts w:ascii="Times New Roman" w:hAnsi="Times New Roman"/>
          <w:bCs/>
          <w:sz w:val="28"/>
          <w:szCs w:val="28"/>
          <w:lang w:val="uk-UA"/>
        </w:rPr>
        <w:t>Оцінку рівня розвитку сили у студентів</w:t>
      </w:r>
      <w:r w:rsidRPr="00403141">
        <w:rPr>
          <w:rFonts w:ascii="Times New Roman" w:hAnsi="Times New Roman"/>
          <w:bCs/>
          <w:sz w:val="28"/>
          <w:szCs w:val="28"/>
          <w:lang w:val="uk-UA" w:eastAsia="uk-UA"/>
        </w:rPr>
        <w:t xml:space="preserve"> здійснювали за результатами тесту підтягування хватом зверху. </w:t>
      </w:r>
      <w:r w:rsidR="004D381C" w:rsidRPr="00403141">
        <w:rPr>
          <w:rFonts w:ascii="Times New Roman" w:hAnsi="Times New Roman"/>
          <w:bCs/>
          <w:sz w:val="28"/>
          <w:szCs w:val="28"/>
          <w:lang w:val="uk-UA"/>
        </w:rPr>
        <w:t xml:space="preserve">Середньостатистичне значення результатів </w:t>
      </w:r>
      <w:r w:rsidR="004D381C" w:rsidRPr="00403141">
        <w:rPr>
          <w:rFonts w:ascii="Times New Roman" w:hAnsi="Times New Roman"/>
          <w:bCs/>
          <w:sz w:val="28"/>
          <w:szCs w:val="28"/>
          <w:lang w:val="uk-UA"/>
        </w:rPr>
        <w:lastRenderedPageBreak/>
        <w:t xml:space="preserve">тесту </w:t>
      </w:r>
      <w:r w:rsidR="004D381C" w:rsidRPr="00403141">
        <w:rPr>
          <w:rFonts w:ascii="Times New Roman" w:hAnsi="Times New Roman"/>
          <w:bCs/>
          <w:sz w:val="28"/>
          <w:szCs w:val="28"/>
          <w:lang w:val="uk-UA" w:eastAsia="uk-UA"/>
        </w:rPr>
        <w:t>підтягування хватом зверху</w:t>
      </w:r>
      <w:r w:rsidR="004D381C" w:rsidRPr="00403141">
        <w:rPr>
          <w:rFonts w:ascii="Times New Roman" w:hAnsi="Times New Roman"/>
          <w:bCs/>
          <w:sz w:val="28"/>
          <w:szCs w:val="28"/>
          <w:lang w:val="uk-UA"/>
        </w:rPr>
        <w:t xml:space="preserve"> становить 10,7</w:t>
      </w:r>
      <w:r w:rsidR="004D381C" w:rsidRPr="00403141">
        <w:rPr>
          <w:rFonts w:ascii="Times New Roman" w:hAnsi="Times New Roman"/>
          <w:bCs/>
          <w:sz w:val="28"/>
          <w:szCs w:val="28"/>
          <w:u w:val="single"/>
          <w:lang w:val="uk-UA"/>
        </w:rPr>
        <w:t>+</w:t>
      </w:r>
      <w:r w:rsidR="004D381C" w:rsidRPr="00403141">
        <w:rPr>
          <w:rFonts w:ascii="Times New Roman" w:hAnsi="Times New Roman"/>
          <w:bCs/>
          <w:sz w:val="28"/>
          <w:szCs w:val="28"/>
          <w:lang w:val="uk-UA"/>
        </w:rPr>
        <w:t>0,1 разів і відповідає задовільному рівню фізичної підготовленості.</w:t>
      </w:r>
    </w:p>
    <w:p w:rsidR="004D381C" w:rsidRPr="00403141" w:rsidRDefault="00F00993" w:rsidP="004D381C">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sidRPr="00403141">
        <w:rPr>
          <w:rFonts w:ascii="Times New Roman" w:hAnsi="Times New Roman"/>
          <w:bCs/>
          <w:sz w:val="28"/>
          <w:szCs w:val="28"/>
          <w:lang w:val="uk-UA"/>
        </w:rPr>
        <w:t>Оцінку рівня розвитку швидкісно-силових якостей у студентів</w:t>
      </w:r>
      <w:r w:rsidRPr="00403141">
        <w:rPr>
          <w:rFonts w:ascii="Times New Roman" w:hAnsi="Times New Roman"/>
          <w:bCs/>
          <w:sz w:val="28"/>
          <w:szCs w:val="28"/>
          <w:lang w:val="uk-UA" w:eastAsia="uk-UA"/>
        </w:rPr>
        <w:t xml:space="preserve"> здійснювали за результатами тесту стрибок у довжину з місця. </w:t>
      </w:r>
      <w:r w:rsidR="004D381C" w:rsidRPr="00403141">
        <w:rPr>
          <w:rFonts w:ascii="Times New Roman" w:hAnsi="Times New Roman"/>
          <w:bCs/>
          <w:sz w:val="28"/>
          <w:szCs w:val="28"/>
          <w:lang w:val="uk-UA"/>
        </w:rPr>
        <w:t xml:space="preserve">Середньостатистичне значення результатів тесту </w:t>
      </w:r>
      <w:r w:rsidR="004D381C" w:rsidRPr="00403141">
        <w:rPr>
          <w:rFonts w:ascii="Times New Roman" w:hAnsi="Times New Roman"/>
          <w:bCs/>
          <w:sz w:val="28"/>
          <w:szCs w:val="28"/>
          <w:lang w:val="uk-UA" w:eastAsia="uk-UA"/>
        </w:rPr>
        <w:t>стрибок у довжину з місця</w:t>
      </w:r>
      <w:r w:rsidR="004D381C" w:rsidRPr="00403141">
        <w:rPr>
          <w:rFonts w:ascii="Times New Roman" w:hAnsi="Times New Roman"/>
          <w:bCs/>
          <w:sz w:val="28"/>
          <w:szCs w:val="28"/>
          <w:lang w:val="uk-UA"/>
        </w:rPr>
        <w:t xml:space="preserve"> становить 229,2</w:t>
      </w:r>
      <w:r w:rsidR="004D381C" w:rsidRPr="00403141">
        <w:rPr>
          <w:rFonts w:ascii="Times New Roman" w:hAnsi="Times New Roman"/>
          <w:bCs/>
          <w:sz w:val="28"/>
          <w:szCs w:val="28"/>
          <w:u w:val="single"/>
          <w:lang w:val="uk-UA"/>
        </w:rPr>
        <w:t>+</w:t>
      </w:r>
      <w:r w:rsidR="004D381C" w:rsidRPr="00403141">
        <w:rPr>
          <w:rFonts w:ascii="Times New Roman" w:hAnsi="Times New Roman"/>
          <w:bCs/>
          <w:sz w:val="28"/>
          <w:szCs w:val="28"/>
          <w:lang w:val="uk-UA"/>
        </w:rPr>
        <w:t>3,48 см і відповідає задовільному рівню фізичної підготовленості.</w:t>
      </w:r>
    </w:p>
    <w:p w:rsidR="00F00993" w:rsidRPr="00403141" w:rsidRDefault="00F00993" w:rsidP="00F00993">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403141">
        <w:rPr>
          <w:rFonts w:ascii="Times New Roman" w:hAnsi="Times New Roman"/>
          <w:bCs/>
          <w:sz w:val="28"/>
          <w:szCs w:val="28"/>
          <w:lang w:val="uk-UA"/>
        </w:rPr>
        <w:t>Оцінку рівня розвитку гнучкості у студентів</w:t>
      </w:r>
      <w:r w:rsidRPr="00403141">
        <w:rPr>
          <w:rFonts w:ascii="Times New Roman" w:hAnsi="Times New Roman"/>
          <w:bCs/>
          <w:sz w:val="28"/>
          <w:szCs w:val="28"/>
          <w:lang w:val="uk-UA" w:eastAsia="uk-UA"/>
        </w:rPr>
        <w:t xml:space="preserve"> здійснювали за результатами </w:t>
      </w:r>
      <w:r w:rsidRPr="00403141">
        <w:rPr>
          <w:rFonts w:ascii="Times New Roman" w:hAnsi="Times New Roman"/>
          <w:bCs/>
          <w:sz w:val="28"/>
          <w:szCs w:val="28"/>
          <w:lang w:val="uk-UA"/>
        </w:rPr>
        <w:t xml:space="preserve">тесту нахил тулуба із положення сидячи. </w:t>
      </w:r>
      <w:r w:rsidR="004D381C" w:rsidRPr="00403141">
        <w:rPr>
          <w:rFonts w:ascii="Times New Roman" w:hAnsi="Times New Roman"/>
          <w:bCs/>
          <w:sz w:val="28"/>
          <w:szCs w:val="28"/>
          <w:lang w:val="uk-UA"/>
        </w:rPr>
        <w:t>Середньостатистичне значення результатів тесту нахил тулуба із положення сидячи становить 11,9</w:t>
      </w:r>
      <w:r w:rsidR="004D381C" w:rsidRPr="00403141">
        <w:rPr>
          <w:rFonts w:ascii="Times New Roman" w:hAnsi="Times New Roman"/>
          <w:bCs/>
          <w:sz w:val="28"/>
          <w:szCs w:val="28"/>
          <w:u w:val="single"/>
          <w:lang w:val="uk-UA"/>
        </w:rPr>
        <w:t>+</w:t>
      </w:r>
      <w:r w:rsidR="004D381C" w:rsidRPr="00403141">
        <w:rPr>
          <w:rFonts w:ascii="Times New Roman" w:hAnsi="Times New Roman"/>
          <w:bCs/>
          <w:sz w:val="28"/>
          <w:szCs w:val="28"/>
          <w:lang w:val="uk-UA"/>
        </w:rPr>
        <w:t>0,54 см і відповідає задовільному рівню фізичної підготовленості.</w:t>
      </w:r>
    </w:p>
    <w:p w:rsidR="000054A6" w:rsidRPr="00403141" w:rsidRDefault="004D381C" w:rsidP="00155378">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403141">
        <w:rPr>
          <w:rFonts w:ascii="Times New Roman" w:hAnsi="Times New Roman"/>
          <w:bCs/>
          <w:sz w:val="28"/>
          <w:szCs w:val="28"/>
          <w:lang w:val="uk-UA"/>
        </w:rPr>
        <w:t xml:space="preserve">Таким чином, у обстежених студентів на початку </w:t>
      </w:r>
      <w:r w:rsidR="00C52CF6" w:rsidRPr="00403141">
        <w:rPr>
          <w:rFonts w:ascii="Times New Roman" w:hAnsi="Times New Roman"/>
          <w:bCs/>
          <w:sz w:val="28"/>
          <w:szCs w:val="28"/>
          <w:lang w:val="uk-UA"/>
        </w:rPr>
        <w:t>семестру</w:t>
      </w:r>
      <w:r w:rsidRPr="00403141">
        <w:rPr>
          <w:rFonts w:ascii="Times New Roman" w:hAnsi="Times New Roman"/>
          <w:bCs/>
          <w:sz w:val="28"/>
          <w:szCs w:val="28"/>
          <w:lang w:val="uk-UA"/>
        </w:rPr>
        <w:t xml:space="preserve"> спостерігалися задовільні результати у рівні розвитку витривалості, швидкісно-силових та силових якостей, гнучкості.</w:t>
      </w:r>
    </w:p>
    <w:p w:rsidR="000054A6" w:rsidRPr="00403141" w:rsidRDefault="000054A6" w:rsidP="00155378">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p>
    <w:p w:rsidR="00601E22" w:rsidRPr="00403141" w:rsidRDefault="00B33AFB" w:rsidP="00601E22">
      <w:pPr>
        <w:widowControl/>
        <w:spacing w:line="360" w:lineRule="auto"/>
        <w:ind w:firstLine="708"/>
        <w:rPr>
          <w:b/>
          <w:szCs w:val="28"/>
          <w:lang w:val="uk-UA" w:eastAsia="en-US"/>
        </w:rPr>
      </w:pPr>
      <w:r w:rsidRPr="00403141">
        <w:rPr>
          <w:b/>
          <w:szCs w:val="28"/>
          <w:lang w:val="uk-UA"/>
        </w:rPr>
        <w:t>3.</w:t>
      </w:r>
      <w:r w:rsidR="005C382D" w:rsidRPr="00403141">
        <w:rPr>
          <w:b/>
          <w:szCs w:val="28"/>
          <w:lang w:val="uk-UA"/>
        </w:rPr>
        <w:t>3</w:t>
      </w:r>
      <w:r w:rsidRPr="00403141">
        <w:rPr>
          <w:b/>
          <w:szCs w:val="28"/>
          <w:lang w:val="uk-UA"/>
        </w:rPr>
        <w:t xml:space="preserve">. </w:t>
      </w:r>
      <w:r w:rsidR="00601E22" w:rsidRPr="00403141">
        <w:rPr>
          <w:b/>
          <w:szCs w:val="28"/>
          <w:lang w:val="uk-UA" w:eastAsia="en-US"/>
        </w:rPr>
        <w:t>Програма занять веслуванням для юнаків 1</w:t>
      </w:r>
      <w:r w:rsidR="004421B3" w:rsidRPr="00403141">
        <w:rPr>
          <w:b/>
          <w:szCs w:val="28"/>
          <w:lang w:val="uk-UA" w:eastAsia="en-US"/>
        </w:rPr>
        <w:t>8</w:t>
      </w:r>
      <w:r w:rsidR="00601E22" w:rsidRPr="00403141">
        <w:rPr>
          <w:b/>
          <w:szCs w:val="28"/>
          <w:lang w:val="uk-UA" w:eastAsia="en-US"/>
        </w:rPr>
        <w:t xml:space="preserve">-21 років </w:t>
      </w:r>
      <w:r w:rsidR="00AE518C" w:rsidRPr="00403141">
        <w:rPr>
          <w:b/>
          <w:szCs w:val="28"/>
          <w:lang w:val="uk-UA" w:eastAsia="en-US"/>
        </w:rPr>
        <w:t xml:space="preserve">в процесі фізичного виховання </w:t>
      </w:r>
      <w:r w:rsidR="00601E22" w:rsidRPr="00403141">
        <w:rPr>
          <w:b/>
          <w:szCs w:val="28"/>
          <w:lang w:val="uk-UA" w:eastAsia="en-US"/>
        </w:rPr>
        <w:t>для підвищення рівня фізичної підготовленості</w:t>
      </w:r>
    </w:p>
    <w:p w:rsidR="00B33AFB" w:rsidRPr="00403141" w:rsidRDefault="00B33AFB" w:rsidP="000054A6">
      <w:pPr>
        <w:pStyle w:val="a5"/>
        <w:shd w:val="clear" w:color="auto" w:fill="FFFFFF"/>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p>
    <w:p w:rsidR="000054A6" w:rsidRPr="00403141" w:rsidRDefault="00D31E31" w:rsidP="00D31E31">
      <w:pPr>
        <w:widowControl/>
        <w:autoSpaceDE w:val="0"/>
        <w:autoSpaceDN w:val="0"/>
        <w:adjustRightInd w:val="0"/>
        <w:snapToGrid w:val="0"/>
        <w:spacing w:line="360" w:lineRule="auto"/>
        <w:ind w:firstLine="709"/>
        <w:rPr>
          <w:szCs w:val="28"/>
          <w:lang w:val="uk-UA"/>
        </w:rPr>
      </w:pPr>
      <w:r w:rsidRPr="00403141">
        <w:rPr>
          <w:szCs w:val="28"/>
          <w:lang w:val="uk-UA"/>
        </w:rPr>
        <w:t>Якість обладнання є важливим фактором успіху тренувань. Для навчання та вдосконалення техніки веслування можуть використовуватися басейни для веслування, тренажери для веслування, навчальні плоти, тренажери для веслування типу Concept-II, човни. На завершальних етапах підготовки вдосконалення техніки слід проводити на човнах, на яких передбачається виступ студентів на змаганнях, і на тренажерах, оснащених системами зворотного зв'язку з урахуванням специфіки техніки веслування в окремих класах човнів</w:t>
      </w:r>
      <w:r w:rsidR="006F774E" w:rsidRPr="00403141">
        <w:rPr>
          <w:szCs w:val="28"/>
        </w:rPr>
        <w:t xml:space="preserve"> </w:t>
      </w:r>
      <w:r w:rsidR="006F774E" w:rsidRPr="00403141">
        <w:rPr>
          <w:szCs w:val="28"/>
          <w:lang w:val="uk-UA"/>
        </w:rPr>
        <w:t>[</w:t>
      </w:r>
      <w:r w:rsidR="008D1A22" w:rsidRPr="00403141">
        <w:rPr>
          <w:szCs w:val="28"/>
        </w:rPr>
        <w:t xml:space="preserve">11, </w:t>
      </w:r>
      <w:r w:rsidR="00A6460B" w:rsidRPr="00403141">
        <w:rPr>
          <w:szCs w:val="28"/>
        </w:rPr>
        <w:t xml:space="preserve">13, </w:t>
      </w:r>
      <w:r w:rsidR="008D1A22" w:rsidRPr="00403141">
        <w:rPr>
          <w:szCs w:val="28"/>
        </w:rPr>
        <w:t>31</w:t>
      </w:r>
      <w:r w:rsidR="006F774E" w:rsidRPr="00403141">
        <w:rPr>
          <w:szCs w:val="28"/>
          <w:lang w:val="uk-UA"/>
        </w:rPr>
        <w:t>]</w:t>
      </w:r>
      <w:r w:rsidRPr="00403141">
        <w:rPr>
          <w:szCs w:val="28"/>
          <w:lang w:val="uk-UA"/>
        </w:rPr>
        <w:t>.</w:t>
      </w:r>
    </w:p>
    <w:p w:rsidR="00D31E31" w:rsidRPr="00403141" w:rsidRDefault="00D31E31" w:rsidP="00D31E31">
      <w:pPr>
        <w:widowControl/>
        <w:autoSpaceDE w:val="0"/>
        <w:autoSpaceDN w:val="0"/>
        <w:adjustRightInd w:val="0"/>
        <w:snapToGrid w:val="0"/>
        <w:spacing w:line="360" w:lineRule="auto"/>
        <w:ind w:firstLine="709"/>
        <w:rPr>
          <w:szCs w:val="28"/>
          <w:lang w:val="uk-UA"/>
        </w:rPr>
      </w:pPr>
      <w:r w:rsidRPr="00403141">
        <w:rPr>
          <w:szCs w:val="28"/>
          <w:lang w:val="uk-UA"/>
        </w:rPr>
        <w:t xml:space="preserve">Для занять протягом року використовуються зимові веслувальні басейни, спортивні зали, стадіони, майданчики, бігові та легкоатлетичні доріжки. Тому при виборі місця знаходження тренера-викладача під час </w:t>
      </w:r>
      <w:r w:rsidRPr="00403141">
        <w:rPr>
          <w:szCs w:val="28"/>
          <w:lang w:val="uk-UA"/>
        </w:rPr>
        <w:lastRenderedPageBreak/>
        <w:t>занять необхідно враховувати його здатність не тільки керувати групою і вирішувати навчальні та тренувальні завдання, а й надавати допомогу в разі небезпеки</w:t>
      </w:r>
      <w:r w:rsidR="006F774E" w:rsidRPr="00403141">
        <w:rPr>
          <w:szCs w:val="28"/>
        </w:rPr>
        <w:t xml:space="preserve"> </w:t>
      </w:r>
      <w:r w:rsidR="006F774E" w:rsidRPr="00403141">
        <w:rPr>
          <w:szCs w:val="28"/>
          <w:lang w:val="uk-UA"/>
        </w:rPr>
        <w:t>[</w:t>
      </w:r>
      <w:r w:rsidR="00A6460B" w:rsidRPr="00403141">
        <w:rPr>
          <w:szCs w:val="28"/>
        </w:rPr>
        <w:t>11</w:t>
      </w:r>
      <w:r w:rsidR="008D1A22" w:rsidRPr="00403141">
        <w:rPr>
          <w:szCs w:val="28"/>
        </w:rPr>
        <w:t>, 14, 83</w:t>
      </w:r>
      <w:r w:rsidR="006F774E" w:rsidRPr="00403141">
        <w:rPr>
          <w:szCs w:val="28"/>
          <w:lang w:val="uk-UA"/>
        </w:rPr>
        <w:t>]</w:t>
      </w:r>
      <w:r w:rsidRPr="00403141">
        <w:rPr>
          <w:szCs w:val="28"/>
          <w:lang w:val="uk-UA"/>
        </w:rPr>
        <w:t>.</w:t>
      </w:r>
    </w:p>
    <w:p w:rsidR="00D31E31" w:rsidRPr="00403141" w:rsidRDefault="00D31E31" w:rsidP="00D31E31">
      <w:pPr>
        <w:widowControl/>
        <w:autoSpaceDE w:val="0"/>
        <w:autoSpaceDN w:val="0"/>
        <w:adjustRightInd w:val="0"/>
        <w:snapToGrid w:val="0"/>
        <w:spacing w:line="360" w:lineRule="auto"/>
        <w:ind w:firstLine="709"/>
        <w:rPr>
          <w:szCs w:val="28"/>
          <w:lang w:val="uk-UA"/>
        </w:rPr>
      </w:pPr>
      <w:r w:rsidRPr="00403141">
        <w:rPr>
          <w:szCs w:val="28"/>
          <w:lang w:val="uk-UA"/>
        </w:rPr>
        <w:t>Вибір місця викладача під час навчання на воді залежить від кількості студентів, їх фізичного стану та завдань, які необхідно виконати під час конкретного заняття. Тренер-викладач може перебувати на місці рульового навчального човна або на плоту чи човні, якщо супроводжує декілька човнів.</w:t>
      </w:r>
    </w:p>
    <w:p w:rsidR="00D31E31" w:rsidRPr="00403141" w:rsidRDefault="00D31E31" w:rsidP="00D31E31">
      <w:pPr>
        <w:widowControl/>
        <w:autoSpaceDE w:val="0"/>
        <w:autoSpaceDN w:val="0"/>
        <w:adjustRightInd w:val="0"/>
        <w:snapToGrid w:val="0"/>
        <w:spacing w:line="360" w:lineRule="auto"/>
        <w:ind w:firstLine="709"/>
        <w:rPr>
          <w:szCs w:val="28"/>
          <w:lang w:val="uk-UA"/>
        </w:rPr>
      </w:pPr>
      <w:r w:rsidRPr="00403141">
        <w:rPr>
          <w:szCs w:val="28"/>
          <w:lang w:val="uk-UA"/>
        </w:rPr>
        <w:t>На коротких ділянках дистанції тренер-викладач знаходиться на фініші, а стартову команду подає його помічник. Усі студенти повинні мати можливість бачити тренера-викладача та чути його вказівки. Управління групою або екіпажем здійснюється за допомогою команд і інструкцій: це повинні бути кілька слів, вимовлених чітким і рівним голосом і, по можливості, посилених через гучномовець, електромегафон або по рації.</w:t>
      </w:r>
    </w:p>
    <w:p w:rsidR="00D31E31" w:rsidRPr="00403141" w:rsidRDefault="00036524" w:rsidP="00D31E31">
      <w:pPr>
        <w:widowControl/>
        <w:autoSpaceDE w:val="0"/>
        <w:autoSpaceDN w:val="0"/>
        <w:adjustRightInd w:val="0"/>
        <w:snapToGrid w:val="0"/>
        <w:spacing w:line="360" w:lineRule="auto"/>
        <w:ind w:firstLine="709"/>
        <w:rPr>
          <w:szCs w:val="28"/>
          <w:lang w:val="uk-UA"/>
        </w:rPr>
      </w:pPr>
      <w:r w:rsidRPr="00403141">
        <w:rPr>
          <w:szCs w:val="28"/>
          <w:lang w:val="uk-UA"/>
        </w:rPr>
        <w:t>При проведенні занять на відкритій воді тренер-викладач зобов'язаний оцінити стан водойми і врахувати погодні умови. На заняттях з техніки веслування необхідно вибирати на водоймі місця, де менший вплив вітру, течії та явищ, що відволікають увагу студентів. Сила і напрямок вітру і течії істотно впливають на хід занять, техніку плавання, швидкість човна, терморегуляцію і безпеку</w:t>
      </w:r>
      <w:r w:rsidR="006F774E" w:rsidRPr="00403141">
        <w:rPr>
          <w:szCs w:val="28"/>
        </w:rPr>
        <w:t xml:space="preserve"> </w:t>
      </w:r>
      <w:r w:rsidR="006F774E" w:rsidRPr="00403141">
        <w:rPr>
          <w:szCs w:val="28"/>
          <w:lang w:val="uk-UA"/>
        </w:rPr>
        <w:t>[</w:t>
      </w:r>
      <w:r w:rsidR="00A6460B" w:rsidRPr="00403141">
        <w:rPr>
          <w:szCs w:val="28"/>
        </w:rPr>
        <w:t xml:space="preserve">14, </w:t>
      </w:r>
      <w:r w:rsidR="008D1A22" w:rsidRPr="00403141">
        <w:rPr>
          <w:szCs w:val="28"/>
        </w:rPr>
        <w:t>19</w:t>
      </w:r>
      <w:r w:rsidR="006F774E" w:rsidRPr="00403141">
        <w:rPr>
          <w:szCs w:val="28"/>
          <w:lang w:val="uk-UA"/>
        </w:rPr>
        <w:t>]</w:t>
      </w:r>
      <w:r w:rsidRPr="00403141">
        <w:rPr>
          <w:szCs w:val="28"/>
          <w:lang w:val="uk-UA"/>
        </w:rPr>
        <w:t>. Кожен студент повинен вміти враховувати погодні умови та передбачати можливість їх зміни.</w:t>
      </w:r>
    </w:p>
    <w:p w:rsidR="00036524" w:rsidRPr="00403141" w:rsidRDefault="00036524" w:rsidP="00D31E31">
      <w:pPr>
        <w:widowControl/>
        <w:autoSpaceDE w:val="0"/>
        <w:autoSpaceDN w:val="0"/>
        <w:adjustRightInd w:val="0"/>
        <w:snapToGrid w:val="0"/>
        <w:spacing w:line="360" w:lineRule="auto"/>
        <w:ind w:firstLine="709"/>
        <w:rPr>
          <w:szCs w:val="28"/>
          <w:lang w:val="uk-UA"/>
        </w:rPr>
      </w:pPr>
      <w:r w:rsidRPr="00403141">
        <w:rPr>
          <w:szCs w:val="28"/>
          <w:lang w:val="uk-UA"/>
        </w:rPr>
        <w:t>Під час занять необхідно враховувати силу і напрямок вітру, а також температуру води, які впливають на результат подолання дистанції. Підвищення температури води призводить до зменшення опору води під час руху човна. Зміна температури від 4 до 25ºC призводить до збільшення швидкості човна на 2,5 %. Зустрічний вітер має вдвічі сильніший вплив на швидкість човна, ніж попутний вітер, а боковий вітер має більший вплив на командні човни, ніж на одиночні.</w:t>
      </w:r>
    </w:p>
    <w:p w:rsidR="00036524" w:rsidRPr="00403141" w:rsidRDefault="00036524" w:rsidP="00D31E31">
      <w:pPr>
        <w:widowControl/>
        <w:autoSpaceDE w:val="0"/>
        <w:autoSpaceDN w:val="0"/>
        <w:adjustRightInd w:val="0"/>
        <w:snapToGrid w:val="0"/>
        <w:spacing w:line="360" w:lineRule="auto"/>
        <w:ind w:firstLine="709"/>
        <w:rPr>
          <w:szCs w:val="28"/>
          <w:lang w:val="uk-UA"/>
        </w:rPr>
      </w:pPr>
      <w:r w:rsidRPr="00403141">
        <w:rPr>
          <w:szCs w:val="28"/>
          <w:lang w:val="uk-UA"/>
        </w:rPr>
        <w:t xml:space="preserve">Під час тренувань на воді відповідальність за безпеку несе команда тренерів-викладачів. До основних заходів безпеки відносяться: проведення </w:t>
      </w:r>
      <w:r w:rsidRPr="00403141">
        <w:rPr>
          <w:szCs w:val="28"/>
          <w:lang w:val="uk-UA"/>
        </w:rPr>
        <w:lastRenderedPageBreak/>
        <w:t>інструктажів студентів з техніки безпеки під час проведення занять і змагань; супровід тренера-викладача на човні під час тренувань; виведення студентів на воду з рятувальними жилетами (початківці, холодна пора року); чітке визначення часу, місця та завдань навчання. Складовими організації заняття є: підготовка заняття; комплектування груп; визначення виду і форм навчання; визначення місця знаходження тренера-викладача під час навчання; контроль і облік проведеної роботи.</w:t>
      </w:r>
    </w:p>
    <w:p w:rsidR="00036524" w:rsidRPr="00403141" w:rsidRDefault="00036524" w:rsidP="00D31E31">
      <w:pPr>
        <w:widowControl/>
        <w:autoSpaceDE w:val="0"/>
        <w:autoSpaceDN w:val="0"/>
        <w:adjustRightInd w:val="0"/>
        <w:snapToGrid w:val="0"/>
        <w:spacing w:line="360" w:lineRule="auto"/>
        <w:ind w:firstLine="709"/>
        <w:rPr>
          <w:szCs w:val="28"/>
          <w:lang w:val="uk-UA"/>
        </w:rPr>
      </w:pPr>
      <w:r w:rsidRPr="00403141">
        <w:rPr>
          <w:szCs w:val="28"/>
          <w:lang w:val="uk-UA"/>
        </w:rPr>
        <w:t>Основною формою роботи є заняття: тренувальне заняття – основне завдання розвиток фізичних якостей: спритності, витривалості, сили, гнучкості та координаційних здібностей; навчально- тренувальні заняття - навчання техніці веслування та розвиток фізичних якостей, а також комплексна та теоретична підготовка веслувальника; контрольні заняття - передбачають вирішення завдань контролю ефективності тренувального процесу веслувальників, залежно від змісту вони можуть бути пов'язані з оцінкою технічної та фізичної підготовленості, прийняттям контрольних нормативів з фізичної підготовки веслувальників і для оцінки ефективності тренування весляра</w:t>
      </w:r>
      <w:r w:rsidR="006F774E" w:rsidRPr="00403141">
        <w:rPr>
          <w:szCs w:val="28"/>
          <w:lang w:val="uk-UA"/>
        </w:rPr>
        <w:t xml:space="preserve"> [</w:t>
      </w:r>
      <w:r w:rsidR="00A6460B" w:rsidRPr="00403141">
        <w:rPr>
          <w:szCs w:val="28"/>
          <w:lang w:val="uk-UA"/>
        </w:rPr>
        <w:t>18,</w:t>
      </w:r>
      <w:r w:rsidR="006F774E" w:rsidRPr="00403141">
        <w:rPr>
          <w:szCs w:val="28"/>
          <w:lang w:val="uk-UA"/>
        </w:rPr>
        <w:t xml:space="preserve"> </w:t>
      </w:r>
      <w:r w:rsidR="008D1A22" w:rsidRPr="00403141">
        <w:rPr>
          <w:szCs w:val="28"/>
          <w:lang w:val="uk-UA"/>
        </w:rPr>
        <w:t>20, 68</w:t>
      </w:r>
      <w:r w:rsidR="006F774E" w:rsidRPr="00403141">
        <w:rPr>
          <w:szCs w:val="28"/>
          <w:lang w:val="uk-UA"/>
        </w:rPr>
        <w:t>]</w:t>
      </w:r>
      <w:r w:rsidRPr="00403141">
        <w:rPr>
          <w:szCs w:val="28"/>
          <w:lang w:val="uk-UA"/>
        </w:rPr>
        <w:t>.</w:t>
      </w:r>
    </w:p>
    <w:p w:rsidR="00E53CDE" w:rsidRPr="00403141" w:rsidRDefault="000054A6" w:rsidP="00E53CDE">
      <w:pPr>
        <w:widowControl/>
        <w:autoSpaceDE w:val="0"/>
        <w:autoSpaceDN w:val="0"/>
        <w:adjustRightInd w:val="0"/>
        <w:snapToGrid w:val="0"/>
        <w:spacing w:line="360" w:lineRule="auto"/>
        <w:ind w:firstLine="709"/>
        <w:rPr>
          <w:szCs w:val="28"/>
          <w:lang w:val="uk-UA" w:eastAsia="zh-CN"/>
        </w:rPr>
      </w:pPr>
      <w:r w:rsidRPr="00403141">
        <w:rPr>
          <w:szCs w:val="28"/>
          <w:lang w:val="uk-UA" w:eastAsia="zh-CN"/>
        </w:rPr>
        <w:t>У веслуванні застосовують наступні методи організації</w:t>
      </w:r>
      <w:r w:rsidR="006B22BD" w:rsidRPr="00403141">
        <w:rPr>
          <w:szCs w:val="28"/>
          <w:lang w:val="uk-UA" w:eastAsia="zh-CN"/>
        </w:rPr>
        <w:t xml:space="preserve"> </w:t>
      </w:r>
      <w:r w:rsidRPr="00403141">
        <w:rPr>
          <w:szCs w:val="28"/>
          <w:lang w:val="uk-UA" w:eastAsia="zh-CN"/>
        </w:rPr>
        <w:t>занять: фронтальний, груповий, індивідуальний.</w:t>
      </w:r>
      <w:r w:rsidR="00E53CDE" w:rsidRPr="00403141">
        <w:rPr>
          <w:szCs w:val="28"/>
          <w:lang w:val="uk-UA" w:eastAsia="zh-CN"/>
        </w:rPr>
        <w:t xml:space="preserve"> Модель навчально-тренувального заняття представлена у таблиці 3.2.</w:t>
      </w:r>
    </w:p>
    <w:p w:rsidR="00E53CDE" w:rsidRPr="00403141" w:rsidRDefault="002F7C71" w:rsidP="002F7C71">
      <w:pPr>
        <w:widowControl/>
        <w:autoSpaceDE w:val="0"/>
        <w:autoSpaceDN w:val="0"/>
        <w:adjustRightInd w:val="0"/>
        <w:snapToGrid w:val="0"/>
        <w:spacing w:line="360" w:lineRule="auto"/>
        <w:ind w:firstLine="709"/>
        <w:jc w:val="right"/>
        <w:rPr>
          <w:i/>
          <w:szCs w:val="28"/>
          <w:lang w:val="uk-UA" w:eastAsia="zh-CN"/>
        </w:rPr>
      </w:pPr>
      <w:r w:rsidRPr="00403141">
        <w:rPr>
          <w:szCs w:val="28"/>
          <w:lang w:val="uk-UA" w:eastAsia="zh-CN"/>
        </w:rPr>
        <w:br w:type="page"/>
      </w:r>
      <w:r w:rsidR="00E53CDE" w:rsidRPr="00403141">
        <w:rPr>
          <w:i/>
          <w:szCs w:val="28"/>
          <w:lang w:val="uk-UA" w:eastAsia="zh-CN"/>
        </w:rPr>
        <w:lastRenderedPageBreak/>
        <w:t>Таблиця 3.2.</w:t>
      </w:r>
    </w:p>
    <w:p w:rsidR="006B22BD" w:rsidRPr="00C22B83" w:rsidRDefault="000054A6" w:rsidP="00E53CDE">
      <w:pPr>
        <w:widowControl/>
        <w:autoSpaceDE w:val="0"/>
        <w:autoSpaceDN w:val="0"/>
        <w:adjustRightInd w:val="0"/>
        <w:snapToGrid w:val="0"/>
        <w:spacing w:line="360" w:lineRule="auto"/>
        <w:ind w:firstLine="709"/>
        <w:jc w:val="center"/>
        <w:rPr>
          <w:b/>
          <w:szCs w:val="28"/>
          <w:lang w:eastAsia="zh-CN"/>
        </w:rPr>
      </w:pPr>
      <w:r w:rsidRPr="00403141">
        <w:rPr>
          <w:b/>
          <w:szCs w:val="28"/>
          <w:lang w:val="uk-UA" w:eastAsia="zh-CN"/>
        </w:rPr>
        <w:t>Модель навчально-тренувального заняття</w:t>
      </w:r>
      <w:r w:rsidR="006F774E" w:rsidRPr="00C22B83">
        <w:rPr>
          <w:b/>
          <w:szCs w:val="28"/>
          <w:lang w:eastAsia="zh-CN"/>
        </w:rPr>
        <w:t xml:space="preserve"> </w:t>
      </w:r>
      <w:r w:rsidR="00A6460B" w:rsidRPr="00403141">
        <w:rPr>
          <w:szCs w:val="28"/>
          <w:lang w:val="uk-UA"/>
        </w:rPr>
        <w:t>[</w:t>
      </w:r>
      <w:r w:rsidR="00A6460B" w:rsidRPr="00C22B83">
        <w:rPr>
          <w:szCs w:val="28"/>
        </w:rPr>
        <w:t>19</w:t>
      </w:r>
      <w:r w:rsidR="006F774E" w:rsidRPr="00403141">
        <w:rPr>
          <w:szCs w:val="28"/>
          <w:lang w:val="uk-UA"/>
        </w:rPr>
        <w:t>]</w:t>
      </w:r>
    </w:p>
    <w:p w:rsidR="00C52CF6" w:rsidRPr="00403141" w:rsidRDefault="00C52CF6" w:rsidP="00E53CDE">
      <w:pPr>
        <w:widowControl/>
        <w:autoSpaceDE w:val="0"/>
        <w:autoSpaceDN w:val="0"/>
        <w:adjustRightInd w:val="0"/>
        <w:snapToGrid w:val="0"/>
        <w:spacing w:line="360" w:lineRule="auto"/>
        <w:ind w:firstLine="709"/>
        <w:jc w:val="center"/>
        <w:rPr>
          <w:b/>
          <w:szCs w:val="28"/>
          <w:lang w:val="uk-UA" w:eastAsia="zh-CN"/>
        </w:rPr>
      </w:pPr>
    </w:p>
    <w:tbl>
      <w:tblPr>
        <w:tblStyle w:val="ac"/>
        <w:tblW w:w="0" w:type="auto"/>
        <w:tblLook w:val="04A0" w:firstRow="1" w:lastRow="0" w:firstColumn="1" w:lastColumn="0" w:noHBand="0" w:noVBand="1"/>
      </w:tblPr>
      <w:tblGrid>
        <w:gridCol w:w="3510"/>
        <w:gridCol w:w="6060"/>
      </w:tblGrid>
      <w:tr w:rsidR="00E53CDE" w:rsidRPr="00403141" w:rsidTr="00E53CDE">
        <w:tc>
          <w:tcPr>
            <w:tcW w:w="3510" w:type="dxa"/>
          </w:tcPr>
          <w:p w:rsidR="00E53CDE" w:rsidRPr="00403141" w:rsidRDefault="00E53CDE" w:rsidP="00E53CDE">
            <w:pPr>
              <w:widowControl/>
              <w:autoSpaceDE w:val="0"/>
              <w:autoSpaceDN w:val="0"/>
              <w:adjustRightInd w:val="0"/>
              <w:snapToGrid w:val="0"/>
              <w:spacing w:line="360" w:lineRule="auto"/>
              <w:jc w:val="center"/>
              <w:rPr>
                <w:szCs w:val="28"/>
                <w:lang w:val="uk-UA" w:eastAsia="zh-CN"/>
              </w:rPr>
            </w:pPr>
            <w:r w:rsidRPr="00403141">
              <w:rPr>
                <w:szCs w:val="28"/>
                <w:lang w:val="uk-UA" w:eastAsia="zh-CN"/>
              </w:rPr>
              <w:t>Характеристика</w:t>
            </w:r>
          </w:p>
        </w:tc>
        <w:tc>
          <w:tcPr>
            <w:tcW w:w="6060" w:type="dxa"/>
          </w:tcPr>
          <w:p w:rsidR="00E53CDE" w:rsidRPr="00403141" w:rsidRDefault="00E53CDE" w:rsidP="00E53CDE">
            <w:pPr>
              <w:widowControl/>
              <w:autoSpaceDE w:val="0"/>
              <w:autoSpaceDN w:val="0"/>
              <w:adjustRightInd w:val="0"/>
              <w:snapToGrid w:val="0"/>
              <w:spacing w:line="360" w:lineRule="auto"/>
              <w:jc w:val="center"/>
              <w:rPr>
                <w:szCs w:val="28"/>
                <w:lang w:val="uk-UA" w:eastAsia="zh-CN"/>
              </w:rPr>
            </w:pPr>
            <w:r w:rsidRPr="00403141">
              <w:rPr>
                <w:szCs w:val="28"/>
                <w:lang w:val="uk-UA" w:eastAsia="zh-CN"/>
              </w:rPr>
              <w:t>Зміст</w:t>
            </w:r>
          </w:p>
          <w:p w:rsidR="00C52CF6" w:rsidRPr="00403141" w:rsidRDefault="00C52CF6" w:rsidP="00E53CDE">
            <w:pPr>
              <w:widowControl/>
              <w:autoSpaceDE w:val="0"/>
              <w:autoSpaceDN w:val="0"/>
              <w:adjustRightInd w:val="0"/>
              <w:snapToGrid w:val="0"/>
              <w:spacing w:line="360" w:lineRule="auto"/>
              <w:jc w:val="center"/>
              <w:rPr>
                <w:szCs w:val="28"/>
                <w:lang w:val="uk-UA" w:eastAsia="zh-CN"/>
              </w:rPr>
            </w:pPr>
          </w:p>
        </w:tc>
      </w:tr>
      <w:tr w:rsidR="00E53CDE" w:rsidRPr="00403141" w:rsidTr="00E53CDE">
        <w:tc>
          <w:tcPr>
            <w:tcW w:w="351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 xml:space="preserve">Спрямованість заняття </w:t>
            </w:r>
          </w:p>
        </w:tc>
        <w:tc>
          <w:tcPr>
            <w:tcW w:w="606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Технічна підготовка, навчання, розвинення фізичних якостей</w:t>
            </w:r>
          </w:p>
        </w:tc>
      </w:tr>
      <w:tr w:rsidR="00E53CDE" w:rsidRPr="00403141" w:rsidTr="00E53CDE">
        <w:tc>
          <w:tcPr>
            <w:tcW w:w="351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Метод тренування</w:t>
            </w:r>
          </w:p>
        </w:tc>
        <w:tc>
          <w:tcPr>
            <w:tcW w:w="606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Безперервний (рівномірний або перемінний), інтервальний, повторний, метод змагання</w:t>
            </w:r>
          </w:p>
        </w:tc>
      </w:tr>
      <w:tr w:rsidR="00E53CDE" w:rsidRPr="001C5D0B" w:rsidTr="00E53CDE">
        <w:tc>
          <w:tcPr>
            <w:tcW w:w="351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Характер вправи</w:t>
            </w:r>
          </w:p>
        </w:tc>
        <w:tc>
          <w:tcPr>
            <w:tcW w:w="606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Веслування в човні, на відрізках, з гідрогальмом, з тягарем; вправи із ЗФП, ігри тощо</w:t>
            </w:r>
          </w:p>
        </w:tc>
      </w:tr>
      <w:tr w:rsidR="00E53CDE" w:rsidRPr="00403141" w:rsidTr="00E53CDE">
        <w:tc>
          <w:tcPr>
            <w:tcW w:w="351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Тривалість вправи</w:t>
            </w:r>
          </w:p>
        </w:tc>
        <w:tc>
          <w:tcPr>
            <w:tcW w:w="606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Час, загальна кількість кілометрів, довжина тренувального відрізка, їх кількість</w:t>
            </w:r>
          </w:p>
        </w:tc>
      </w:tr>
      <w:tr w:rsidR="00E53CDE" w:rsidRPr="00403141" w:rsidTr="00E53CDE">
        <w:tc>
          <w:tcPr>
            <w:tcW w:w="351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Величина навантаження (інтенсивність)</w:t>
            </w:r>
          </w:p>
        </w:tc>
        <w:tc>
          <w:tcPr>
            <w:tcW w:w="6060" w:type="dxa"/>
          </w:tcPr>
          <w:p w:rsidR="00E53CDE" w:rsidRPr="00403141" w:rsidRDefault="00E53CDE" w:rsidP="00E53CDE">
            <w:pPr>
              <w:widowControl/>
              <w:autoSpaceDE w:val="0"/>
              <w:autoSpaceDN w:val="0"/>
              <w:adjustRightInd w:val="0"/>
              <w:snapToGrid w:val="0"/>
              <w:spacing w:line="360" w:lineRule="auto"/>
              <w:rPr>
                <w:szCs w:val="28"/>
                <w:lang w:val="uk-UA" w:eastAsia="zh-CN"/>
              </w:rPr>
            </w:pPr>
            <w:r w:rsidRPr="00403141">
              <w:rPr>
                <w:szCs w:val="28"/>
                <w:lang w:val="uk-UA" w:eastAsia="zh-CN"/>
              </w:rPr>
              <w:t>Діапазон швидкості, час подолання дистанції, темп, ЧСС</w:t>
            </w:r>
          </w:p>
        </w:tc>
      </w:tr>
    </w:tbl>
    <w:p w:rsidR="00601E22" w:rsidRPr="00403141" w:rsidRDefault="00601E22" w:rsidP="00E53CDE">
      <w:pPr>
        <w:pStyle w:val="a5"/>
        <w:shd w:val="clear" w:color="auto" w:fill="FFFFFF"/>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p>
    <w:p w:rsidR="009A0FDE" w:rsidRPr="00403141" w:rsidRDefault="009A0FDE" w:rsidP="00E53CDE">
      <w:pPr>
        <w:pStyle w:val="a5"/>
        <w:shd w:val="clear" w:color="auto" w:fill="FFFFFF"/>
        <w:autoSpaceDE w:val="0"/>
        <w:autoSpaceDN w:val="0"/>
        <w:adjustRightInd w:val="0"/>
        <w:snapToGrid w:val="0"/>
        <w:spacing w:after="0" w:line="360" w:lineRule="auto"/>
        <w:ind w:left="0" w:firstLine="709"/>
        <w:contextualSpacing w:val="0"/>
        <w:jc w:val="both"/>
        <w:rPr>
          <w:rFonts w:ascii="Times New Roman" w:hAnsi="Times New Roman"/>
          <w:sz w:val="28"/>
          <w:szCs w:val="20"/>
          <w:lang w:val="uk-UA" w:eastAsia="ru-RU"/>
        </w:rPr>
      </w:pPr>
      <w:r w:rsidRPr="00403141">
        <w:rPr>
          <w:rFonts w:ascii="Times New Roman" w:hAnsi="Times New Roman"/>
          <w:sz w:val="28"/>
          <w:szCs w:val="20"/>
          <w:lang w:val="uk-UA" w:eastAsia="ru-RU"/>
        </w:rPr>
        <w:t>Вступна частина тренувального заняття спрямована на підготовку органів і систем організму студентів, які займаються веслуванням, до роботи в основній частині заняття, і містить комплекс загальнорозвивальних і спеціальних рухових дій. Він може бути загальним, спеціальним і комбінованим. У загальнопідготовчій частині використовуються загальнорозвивальні вправи, у спеціальнопідготовчій - спеціальні вправи (вправи основного стилю веслування), у комбінованій частині - розвиваючі вправи та спеціальні вправи</w:t>
      </w:r>
      <w:r w:rsidR="006F774E" w:rsidRPr="00403141">
        <w:rPr>
          <w:rFonts w:ascii="Times New Roman" w:hAnsi="Times New Roman"/>
          <w:sz w:val="28"/>
          <w:szCs w:val="20"/>
          <w:lang w:val="uk-UA" w:eastAsia="ru-RU"/>
        </w:rPr>
        <w:t xml:space="preserve"> </w:t>
      </w:r>
      <w:r w:rsidR="006F774E" w:rsidRPr="00403141">
        <w:rPr>
          <w:rFonts w:ascii="Times New Roman" w:hAnsi="Times New Roman"/>
          <w:sz w:val="28"/>
          <w:szCs w:val="28"/>
          <w:lang w:val="uk-UA" w:eastAsia="ru-RU"/>
        </w:rPr>
        <w:t>[</w:t>
      </w:r>
      <w:r w:rsidR="00F63C5F" w:rsidRPr="00403141">
        <w:rPr>
          <w:rFonts w:ascii="Times New Roman" w:hAnsi="Times New Roman"/>
          <w:sz w:val="28"/>
          <w:szCs w:val="28"/>
          <w:lang w:val="uk-UA" w:eastAsia="ru-RU"/>
        </w:rPr>
        <w:t xml:space="preserve">34, </w:t>
      </w:r>
      <w:r w:rsidR="008D1A22" w:rsidRPr="00403141">
        <w:rPr>
          <w:rFonts w:ascii="Times New Roman" w:hAnsi="Times New Roman"/>
          <w:sz w:val="28"/>
          <w:szCs w:val="28"/>
          <w:lang w:val="uk-UA" w:eastAsia="ru-RU"/>
        </w:rPr>
        <w:t>82</w:t>
      </w:r>
      <w:r w:rsidR="006F774E" w:rsidRPr="00403141">
        <w:rPr>
          <w:rFonts w:ascii="Times New Roman" w:hAnsi="Times New Roman"/>
          <w:sz w:val="28"/>
          <w:szCs w:val="28"/>
          <w:lang w:val="uk-UA" w:eastAsia="ru-RU"/>
        </w:rPr>
        <w:t>]</w:t>
      </w:r>
      <w:r w:rsidRPr="00403141">
        <w:rPr>
          <w:rFonts w:ascii="Times New Roman" w:hAnsi="Times New Roman"/>
          <w:sz w:val="28"/>
          <w:szCs w:val="20"/>
          <w:lang w:val="uk-UA" w:eastAsia="ru-RU"/>
        </w:rPr>
        <w:t>.</w:t>
      </w:r>
    </w:p>
    <w:p w:rsidR="00601E22" w:rsidRDefault="000054A6" w:rsidP="006B22BD">
      <w:pPr>
        <w:widowControl/>
        <w:autoSpaceDE w:val="0"/>
        <w:autoSpaceDN w:val="0"/>
        <w:adjustRightInd w:val="0"/>
        <w:snapToGrid w:val="0"/>
        <w:spacing w:line="360" w:lineRule="auto"/>
        <w:ind w:firstLine="709"/>
        <w:rPr>
          <w:szCs w:val="28"/>
          <w:lang w:val="uk-UA" w:eastAsia="zh-CN"/>
        </w:rPr>
      </w:pPr>
      <w:r w:rsidRPr="00403141">
        <w:rPr>
          <w:szCs w:val="28"/>
          <w:lang w:val="uk-UA" w:eastAsia="zh-CN"/>
        </w:rPr>
        <w:t>Підбір, розподіл та інтенсивність виконання вправ у навчально-тренувальних заняттях залежать від завдань, а також рівня фізичного розвитку</w:t>
      </w:r>
      <w:r w:rsidR="006B22BD" w:rsidRPr="00403141">
        <w:rPr>
          <w:szCs w:val="28"/>
          <w:lang w:val="uk-UA" w:eastAsia="zh-CN"/>
        </w:rPr>
        <w:t xml:space="preserve"> </w:t>
      </w:r>
      <w:r w:rsidRPr="00403141">
        <w:rPr>
          <w:szCs w:val="28"/>
          <w:lang w:val="uk-UA" w:eastAsia="zh-CN"/>
        </w:rPr>
        <w:t xml:space="preserve">та віку </w:t>
      </w:r>
      <w:r w:rsidR="006B22BD" w:rsidRPr="00403141">
        <w:rPr>
          <w:szCs w:val="28"/>
          <w:lang w:val="uk-UA" w:eastAsia="zh-CN"/>
        </w:rPr>
        <w:t>студентів</w:t>
      </w:r>
      <w:r w:rsidR="006F774E" w:rsidRPr="00403141">
        <w:rPr>
          <w:szCs w:val="28"/>
          <w:lang w:eastAsia="zh-CN"/>
        </w:rPr>
        <w:t xml:space="preserve"> </w:t>
      </w:r>
      <w:r w:rsidR="006F774E" w:rsidRPr="00403141">
        <w:rPr>
          <w:szCs w:val="28"/>
          <w:lang w:val="uk-UA"/>
        </w:rPr>
        <w:t>[</w:t>
      </w:r>
      <w:r w:rsidR="008D1A22" w:rsidRPr="00403141">
        <w:rPr>
          <w:szCs w:val="28"/>
        </w:rPr>
        <w:t>87, 93, 110, 113</w:t>
      </w:r>
      <w:r w:rsidR="006F774E" w:rsidRPr="00403141">
        <w:rPr>
          <w:szCs w:val="28"/>
          <w:lang w:val="uk-UA"/>
        </w:rPr>
        <w:t>]</w:t>
      </w:r>
      <w:r w:rsidRPr="00403141">
        <w:rPr>
          <w:szCs w:val="28"/>
          <w:lang w:val="uk-UA" w:eastAsia="zh-CN"/>
        </w:rPr>
        <w:t>.</w:t>
      </w:r>
    </w:p>
    <w:p w:rsidR="00C52CF6" w:rsidRDefault="00C52CF6" w:rsidP="006B22BD">
      <w:pPr>
        <w:widowControl/>
        <w:autoSpaceDE w:val="0"/>
        <w:autoSpaceDN w:val="0"/>
        <w:adjustRightInd w:val="0"/>
        <w:snapToGrid w:val="0"/>
        <w:spacing w:line="360" w:lineRule="auto"/>
        <w:ind w:firstLine="709"/>
        <w:rPr>
          <w:szCs w:val="28"/>
          <w:lang w:val="uk-UA" w:eastAsia="zh-CN"/>
        </w:rPr>
      </w:pPr>
    </w:p>
    <w:p w:rsidR="006B22BD" w:rsidRDefault="006B22BD" w:rsidP="002F7C71">
      <w:pPr>
        <w:widowControl/>
        <w:autoSpaceDE w:val="0"/>
        <w:autoSpaceDN w:val="0"/>
        <w:adjustRightInd w:val="0"/>
        <w:snapToGrid w:val="0"/>
        <w:spacing w:line="360" w:lineRule="auto"/>
        <w:ind w:firstLine="709"/>
        <w:jc w:val="center"/>
        <w:rPr>
          <w:bCs/>
          <w:szCs w:val="28"/>
          <w:lang w:val="uk-UA" w:eastAsia="zh-CN"/>
        </w:rPr>
      </w:pPr>
      <w:r w:rsidRPr="002F7C71">
        <w:rPr>
          <w:bCs/>
          <w:szCs w:val="28"/>
          <w:lang w:val="uk-UA" w:eastAsia="zh-CN"/>
        </w:rPr>
        <w:lastRenderedPageBreak/>
        <w:t>П</w:t>
      </w:r>
      <w:r w:rsidR="003B177F" w:rsidRPr="002F7C71">
        <w:rPr>
          <w:bCs/>
          <w:szCs w:val="28"/>
          <w:lang w:val="uk-UA" w:eastAsia="zh-CN"/>
        </w:rPr>
        <w:t>рограма занять для студентів 1-2 років навчання</w:t>
      </w:r>
    </w:p>
    <w:p w:rsidR="00FE2346" w:rsidRPr="002F7C71" w:rsidRDefault="00FE2346" w:rsidP="002F7C71">
      <w:pPr>
        <w:widowControl/>
        <w:autoSpaceDE w:val="0"/>
        <w:autoSpaceDN w:val="0"/>
        <w:adjustRightInd w:val="0"/>
        <w:snapToGrid w:val="0"/>
        <w:spacing w:line="360" w:lineRule="auto"/>
        <w:ind w:firstLine="709"/>
        <w:jc w:val="center"/>
        <w:rPr>
          <w:bCs/>
          <w:szCs w:val="28"/>
          <w:lang w:val="uk-UA" w:eastAsia="zh-CN"/>
        </w:rPr>
      </w:pPr>
    </w:p>
    <w:p w:rsidR="006B22BD" w:rsidRPr="003B177F" w:rsidRDefault="00F12BCE"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На першому році навчання м</w:t>
      </w:r>
      <w:r w:rsidR="006B22BD" w:rsidRPr="003B177F">
        <w:rPr>
          <w:szCs w:val="28"/>
          <w:lang w:val="uk-UA" w:eastAsia="zh-CN"/>
        </w:rPr>
        <w:t>ет</w:t>
      </w:r>
      <w:r w:rsidRPr="003B177F">
        <w:rPr>
          <w:szCs w:val="28"/>
          <w:lang w:val="uk-UA" w:eastAsia="zh-CN"/>
        </w:rPr>
        <w:t>ою занять є</w:t>
      </w:r>
      <w:r w:rsidR="006B22BD" w:rsidRPr="003B177F">
        <w:rPr>
          <w:szCs w:val="28"/>
          <w:lang w:val="uk-UA" w:eastAsia="zh-CN"/>
        </w:rPr>
        <w:t xml:space="preserve"> підготовка веслярів до початкового навчання на відкритій воді.</w:t>
      </w:r>
    </w:p>
    <w:p w:rsidR="003B177F" w:rsidRPr="003B177F" w:rsidRDefault="006B22BD"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Завдання</w:t>
      </w:r>
      <w:r w:rsidR="009A0FDE">
        <w:rPr>
          <w:szCs w:val="28"/>
          <w:lang w:val="uk-UA" w:eastAsia="zh-CN"/>
        </w:rPr>
        <w:t xml:space="preserve"> занять для студентів першого року навчання, які займаються веслуванням в процесі фізичного виховання</w:t>
      </w:r>
      <w:r w:rsidRPr="009A0FDE">
        <w:rPr>
          <w:szCs w:val="28"/>
          <w:lang w:val="uk-UA" w:eastAsia="zh-CN"/>
        </w:rPr>
        <w:t xml:space="preserve">: оволодіння засадами техніки допоміжних і спеціально-підготовчих дій, техніки веслування в екіпажі; гармонійний розвиток </w:t>
      </w:r>
      <w:r w:rsidR="00F12BCE" w:rsidRPr="009A0FDE">
        <w:rPr>
          <w:szCs w:val="28"/>
          <w:lang w:val="uk-UA" w:eastAsia="zh-CN"/>
        </w:rPr>
        <w:t>студентів</w:t>
      </w:r>
      <w:r w:rsidRPr="009A0FDE">
        <w:rPr>
          <w:szCs w:val="28"/>
          <w:lang w:val="uk-UA" w:eastAsia="zh-CN"/>
        </w:rPr>
        <w:t xml:space="preserve">; формування стійкої мотивації до занять </w:t>
      </w:r>
      <w:r w:rsidR="00F12BCE" w:rsidRPr="009A0FDE">
        <w:rPr>
          <w:szCs w:val="28"/>
          <w:lang w:val="uk-UA" w:eastAsia="zh-CN"/>
        </w:rPr>
        <w:t>веслуванням</w:t>
      </w:r>
      <w:r w:rsidR="009A0FDE" w:rsidRPr="009A0FDE">
        <w:rPr>
          <w:szCs w:val="28"/>
          <w:lang w:val="uk-UA" w:eastAsia="zh-CN"/>
        </w:rPr>
        <w:t>, о</w:t>
      </w:r>
      <w:r w:rsidR="003B177F" w:rsidRPr="009A0FDE">
        <w:rPr>
          <w:szCs w:val="28"/>
          <w:lang w:val="uk-UA" w:eastAsia="zh-CN"/>
        </w:rPr>
        <w:t>володіння засадами техніки веслування на воді; формування специфічних відчуттів, сприяння всебічному розвитку та підвищенню рівня загальної фізичної підготовленості; придбання навичок участі у змаганнях з веслування; підготовка до складання нормативів.</w:t>
      </w:r>
    </w:p>
    <w:p w:rsidR="009A0FDE" w:rsidRDefault="006B22BD"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Зміст роботи</w:t>
      </w:r>
      <w:r w:rsidR="009A0FDE">
        <w:rPr>
          <w:szCs w:val="28"/>
          <w:lang w:val="uk-UA" w:eastAsia="zh-CN"/>
        </w:rPr>
        <w:t xml:space="preserve"> зі студентами першого року навчання, які займаються веслуванням в процесі фізичного виховання</w:t>
      </w:r>
      <w:r w:rsidRPr="003B177F">
        <w:rPr>
          <w:szCs w:val="28"/>
          <w:lang w:val="uk-UA" w:eastAsia="zh-CN"/>
        </w:rPr>
        <w:t xml:space="preserve">: </w:t>
      </w:r>
      <w:r w:rsidR="009A0FDE" w:rsidRPr="00B56037">
        <w:rPr>
          <w:szCs w:val="28"/>
          <w:lang w:val="uk-UA" w:eastAsia="zh-CN"/>
        </w:rPr>
        <w:t>комплектування груп</w:t>
      </w:r>
      <w:r w:rsidRPr="00B56037">
        <w:rPr>
          <w:szCs w:val="28"/>
          <w:lang w:val="uk-UA" w:eastAsia="zh-CN"/>
        </w:rPr>
        <w:t>;</w:t>
      </w:r>
      <w:r w:rsidRPr="003B177F">
        <w:rPr>
          <w:szCs w:val="28"/>
          <w:lang w:val="uk-UA" w:eastAsia="zh-CN"/>
        </w:rPr>
        <w:t xml:space="preserve"> приймання нормативів з плавання або навчання плавання; попередній відбір, медичне обстеження; </w:t>
      </w:r>
      <w:r w:rsidR="009A0FDE" w:rsidRPr="003B177F">
        <w:rPr>
          <w:szCs w:val="28"/>
          <w:lang w:val="uk-UA" w:eastAsia="zh-CN"/>
        </w:rPr>
        <w:t>ознайомлення з правилами поведінки на воді та використанням веслового інвентарю</w:t>
      </w:r>
      <w:r w:rsidR="009A0FDE">
        <w:rPr>
          <w:szCs w:val="28"/>
          <w:lang w:val="uk-UA" w:eastAsia="zh-CN"/>
        </w:rPr>
        <w:t>,</w:t>
      </w:r>
      <w:r w:rsidR="009A0FDE" w:rsidRPr="003B177F">
        <w:rPr>
          <w:szCs w:val="28"/>
          <w:lang w:val="uk-UA" w:eastAsia="zh-CN"/>
        </w:rPr>
        <w:t xml:space="preserve"> </w:t>
      </w:r>
      <w:r w:rsidRPr="003B177F">
        <w:rPr>
          <w:szCs w:val="28"/>
          <w:lang w:val="uk-UA" w:eastAsia="zh-CN"/>
        </w:rPr>
        <w:t xml:space="preserve">вивчення техніки веслування в цілому, на весловому тренажері, у басейні, на суші та на воді; </w:t>
      </w:r>
      <w:r w:rsidR="009A0FDE">
        <w:rPr>
          <w:szCs w:val="28"/>
          <w:lang w:val="uk-UA" w:eastAsia="zh-CN"/>
        </w:rPr>
        <w:t>в</w:t>
      </w:r>
      <w:r w:rsidR="009A0FDE" w:rsidRPr="003B177F">
        <w:rPr>
          <w:szCs w:val="28"/>
          <w:lang w:val="uk-UA" w:eastAsia="zh-CN"/>
        </w:rPr>
        <w:t>себічне вивчення техніки веслування у човні в цілому та її елементів; вивчення прийомів керування човном і збереження рівноваги</w:t>
      </w:r>
      <w:r w:rsidR="009A0FDE">
        <w:rPr>
          <w:szCs w:val="28"/>
          <w:lang w:val="uk-UA" w:eastAsia="zh-CN"/>
        </w:rPr>
        <w:t xml:space="preserve">; </w:t>
      </w:r>
      <w:r w:rsidRPr="003B177F">
        <w:rPr>
          <w:szCs w:val="28"/>
          <w:lang w:val="uk-UA" w:eastAsia="zh-CN"/>
        </w:rPr>
        <w:t xml:space="preserve">загальна фізична підготовка та складання контрольних нормативів із загальної </w:t>
      </w:r>
      <w:r w:rsidR="009A0FDE">
        <w:rPr>
          <w:szCs w:val="28"/>
          <w:lang w:val="uk-UA" w:eastAsia="zh-CN"/>
        </w:rPr>
        <w:t xml:space="preserve">та спеціальної фізичної </w:t>
      </w:r>
      <w:r w:rsidRPr="003B177F">
        <w:rPr>
          <w:szCs w:val="28"/>
          <w:lang w:val="uk-UA" w:eastAsia="zh-CN"/>
        </w:rPr>
        <w:t>підготовки; спеціальна плавальна підготовка; участь у змаганнях групи,</w:t>
      </w:r>
      <w:r w:rsidR="009A0FDE">
        <w:rPr>
          <w:szCs w:val="28"/>
          <w:lang w:val="uk-UA" w:eastAsia="zh-CN"/>
        </w:rPr>
        <w:t xml:space="preserve"> факультету, університету.</w:t>
      </w:r>
    </w:p>
    <w:p w:rsidR="006B22BD" w:rsidRPr="003B177F" w:rsidRDefault="003B177F"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 xml:space="preserve">На другому році навчання метою занять є </w:t>
      </w:r>
      <w:r w:rsidR="006B22BD" w:rsidRPr="003B177F">
        <w:rPr>
          <w:szCs w:val="28"/>
          <w:lang w:val="uk-UA" w:eastAsia="zh-CN"/>
        </w:rPr>
        <w:t>завершення початкової підготовки на воді, формування навичок</w:t>
      </w:r>
      <w:r w:rsidRPr="003B177F">
        <w:rPr>
          <w:szCs w:val="28"/>
          <w:lang w:val="uk-UA" w:eastAsia="zh-CN"/>
        </w:rPr>
        <w:t xml:space="preserve"> </w:t>
      </w:r>
      <w:r w:rsidR="006B22BD" w:rsidRPr="003B177F">
        <w:rPr>
          <w:szCs w:val="28"/>
          <w:lang w:val="uk-UA" w:eastAsia="zh-CN"/>
        </w:rPr>
        <w:t>взаємодії з веслом, човном та водою.</w:t>
      </w:r>
    </w:p>
    <w:p w:rsidR="006B22BD" w:rsidRPr="003B177F" w:rsidRDefault="006B22BD"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Завдання</w:t>
      </w:r>
      <w:r w:rsidR="00B56037">
        <w:rPr>
          <w:szCs w:val="28"/>
          <w:lang w:val="uk-UA" w:eastAsia="zh-CN"/>
        </w:rPr>
        <w:t xml:space="preserve"> для студентів другого року навчання, які займаються веслуванням в процесі фізичного виховання</w:t>
      </w:r>
      <w:r w:rsidRPr="003B177F">
        <w:rPr>
          <w:szCs w:val="28"/>
          <w:lang w:val="uk-UA" w:eastAsia="zh-CN"/>
        </w:rPr>
        <w:t xml:space="preserve">: закріплення навичок техніки веслування та специфічних відчуттів, розвиток загальної витривалості; </w:t>
      </w:r>
      <w:r w:rsidRPr="003B177F">
        <w:rPr>
          <w:szCs w:val="28"/>
          <w:lang w:val="uk-UA" w:eastAsia="zh-CN"/>
        </w:rPr>
        <w:lastRenderedPageBreak/>
        <w:t>підвищення рівня фізичної, тактичної</w:t>
      </w:r>
      <w:r w:rsidR="00B56037">
        <w:rPr>
          <w:szCs w:val="28"/>
          <w:lang w:val="uk-UA" w:eastAsia="zh-CN"/>
        </w:rPr>
        <w:t>, психологічної підготовленості; п</w:t>
      </w:r>
      <w:r w:rsidR="003B177F" w:rsidRPr="003B177F">
        <w:rPr>
          <w:szCs w:val="28"/>
          <w:lang w:val="uk-UA" w:eastAsia="zh-CN"/>
        </w:rPr>
        <w:t>овне оволодіння технікою веслування; ознайомле</w:t>
      </w:r>
      <w:r w:rsidR="00B56037">
        <w:rPr>
          <w:szCs w:val="28"/>
          <w:lang w:val="uk-UA" w:eastAsia="zh-CN"/>
        </w:rPr>
        <w:t>ння з темпом, ритмом веслування.</w:t>
      </w:r>
    </w:p>
    <w:p w:rsidR="006B22BD" w:rsidRPr="006B22BD" w:rsidRDefault="006B22BD" w:rsidP="003B177F">
      <w:pPr>
        <w:widowControl/>
        <w:autoSpaceDE w:val="0"/>
        <w:autoSpaceDN w:val="0"/>
        <w:adjustRightInd w:val="0"/>
        <w:snapToGrid w:val="0"/>
        <w:spacing w:line="360" w:lineRule="auto"/>
        <w:ind w:firstLine="708"/>
        <w:rPr>
          <w:szCs w:val="28"/>
          <w:lang w:val="uk-UA" w:eastAsia="zh-CN"/>
        </w:rPr>
      </w:pPr>
      <w:r w:rsidRPr="003B177F">
        <w:rPr>
          <w:szCs w:val="28"/>
          <w:lang w:val="uk-UA" w:eastAsia="zh-CN"/>
        </w:rPr>
        <w:t>Зміст роботи</w:t>
      </w:r>
      <w:r w:rsidR="00B56037" w:rsidRPr="00B56037">
        <w:rPr>
          <w:szCs w:val="28"/>
          <w:lang w:val="uk-UA" w:eastAsia="zh-CN"/>
        </w:rPr>
        <w:t xml:space="preserve"> </w:t>
      </w:r>
      <w:r w:rsidR="00B56037">
        <w:rPr>
          <w:szCs w:val="28"/>
          <w:lang w:val="uk-UA" w:eastAsia="zh-CN"/>
        </w:rPr>
        <w:t>зі студентами другого року навчання, які займаються веслуванням в процесі фізичного виховання</w:t>
      </w:r>
      <w:r w:rsidRPr="003B177F">
        <w:rPr>
          <w:szCs w:val="28"/>
          <w:lang w:val="uk-UA" w:eastAsia="zh-CN"/>
        </w:rPr>
        <w:t xml:space="preserve">: </w:t>
      </w:r>
      <w:r w:rsidR="00B56037" w:rsidRPr="003B177F">
        <w:rPr>
          <w:szCs w:val="28"/>
          <w:lang w:val="uk-UA" w:eastAsia="zh-CN"/>
        </w:rPr>
        <w:t>добір студентів у групи</w:t>
      </w:r>
      <w:r w:rsidR="00B56037">
        <w:rPr>
          <w:szCs w:val="28"/>
          <w:lang w:val="uk-UA" w:eastAsia="zh-CN"/>
        </w:rPr>
        <w:t>,</w:t>
      </w:r>
      <w:r w:rsidR="00B56037" w:rsidRPr="003B177F">
        <w:rPr>
          <w:szCs w:val="28"/>
          <w:lang w:val="uk-UA" w:eastAsia="zh-CN"/>
        </w:rPr>
        <w:t xml:space="preserve"> </w:t>
      </w:r>
      <w:r w:rsidRPr="003B177F">
        <w:rPr>
          <w:szCs w:val="28"/>
          <w:lang w:val="uk-UA" w:eastAsia="zh-CN"/>
        </w:rPr>
        <w:t xml:space="preserve">вивчення техніки веслування та її елементів у весловому басейні та човні; загальна фізична підготовка, складання контрольних нормативів із </w:t>
      </w:r>
      <w:r w:rsidR="003B177F" w:rsidRPr="003B177F">
        <w:rPr>
          <w:szCs w:val="28"/>
          <w:lang w:val="uk-UA" w:eastAsia="zh-CN"/>
        </w:rPr>
        <w:t xml:space="preserve">загальної </w:t>
      </w:r>
      <w:r w:rsidR="00B56037">
        <w:rPr>
          <w:szCs w:val="28"/>
          <w:lang w:val="uk-UA" w:eastAsia="zh-CN"/>
        </w:rPr>
        <w:t xml:space="preserve">та спеціальної </w:t>
      </w:r>
      <w:r w:rsidR="003B177F" w:rsidRPr="003B177F">
        <w:rPr>
          <w:szCs w:val="28"/>
          <w:lang w:val="uk-UA" w:eastAsia="zh-CN"/>
        </w:rPr>
        <w:t>фізичної підготовки</w:t>
      </w:r>
      <w:r w:rsidR="00B56037">
        <w:rPr>
          <w:szCs w:val="28"/>
          <w:lang w:val="uk-UA" w:eastAsia="zh-CN"/>
        </w:rPr>
        <w:t>; в</w:t>
      </w:r>
      <w:r w:rsidRPr="003B177F">
        <w:rPr>
          <w:szCs w:val="28"/>
          <w:lang w:val="uk-UA" w:eastAsia="zh-CN"/>
        </w:rPr>
        <w:t xml:space="preserve">еслування в човнах різних класів з використанням рівномірного та перемінного методів; вивчення та закріплення техніки виконання гребка в цілому, його елементів, оволодіння темпом і ритмом веслування; вивчення техніки старту та фінішу в багатомісних судах; веслування в човнах; участь </w:t>
      </w:r>
      <w:r w:rsidR="00B56037">
        <w:rPr>
          <w:szCs w:val="28"/>
          <w:lang w:val="uk-UA" w:eastAsia="zh-CN"/>
        </w:rPr>
        <w:t>в</w:t>
      </w:r>
      <w:r w:rsidRPr="003B177F">
        <w:rPr>
          <w:szCs w:val="28"/>
          <w:lang w:val="uk-UA" w:eastAsia="zh-CN"/>
        </w:rPr>
        <w:t xml:space="preserve"> </w:t>
      </w:r>
      <w:r w:rsidR="00B56037">
        <w:rPr>
          <w:szCs w:val="28"/>
          <w:lang w:val="uk-UA" w:eastAsia="zh-CN"/>
        </w:rPr>
        <w:t>університетських і міських змаганнях.</w:t>
      </w:r>
    </w:p>
    <w:p w:rsidR="006B22BD" w:rsidRPr="000054A6" w:rsidRDefault="006B22BD" w:rsidP="006B22BD">
      <w:pPr>
        <w:widowControl/>
        <w:autoSpaceDE w:val="0"/>
        <w:autoSpaceDN w:val="0"/>
        <w:adjustRightInd w:val="0"/>
        <w:snapToGrid w:val="0"/>
        <w:spacing w:line="360" w:lineRule="auto"/>
        <w:ind w:firstLine="709"/>
        <w:rPr>
          <w:szCs w:val="28"/>
          <w:lang w:val="uk-UA"/>
        </w:rPr>
      </w:pPr>
    </w:p>
    <w:p w:rsidR="00601E22" w:rsidRPr="00601E22" w:rsidRDefault="00B33AFB" w:rsidP="00601E22">
      <w:pPr>
        <w:widowControl/>
        <w:spacing w:line="360" w:lineRule="auto"/>
        <w:ind w:firstLine="708"/>
        <w:rPr>
          <w:b/>
          <w:szCs w:val="28"/>
          <w:lang w:val="uk-UA" w:eastAsia="en-US"/>
        </w:rPr>
      </w:pPr>
      <w:r w:rsidRPr="00601E22">
        <w:rPr>
          <w:b/>
          <w:szCs w:val="28"/>
          <w:lang w:val="uk-UA"/>
        </w:rPr>
        <w:t>3.</w:t>
      </w:r>
      <w:r w:rsidR="005C382D" w:rsidRPr="00601E22">
        <w:rPr>
          <w:b/>
          <w:szCs w:val="28"/>
          <w:lang w:val="uk-UA"/>
        </w:rPr>
        <w:t>4</w:t>
      </w:r>
      <w:r w:rsidRPr="00601E22">
        <w:rPr>
          <w:b/>
          <w:szCs w:val="28"/>
          <w:lang w:val="uk-UA"/>
        </w:rPr>
        <w:t xml:space="preserve">. </w:t>
      </w:r>
      <w:r w:rsidR="00601E22" w:rsidRPr="00601E22">
        <w:rPr>
          <w:b/>
          <w:szCs w:val="28"/>
          <w:lang w:val="uk-UA" w:eastAsia="en-US"/>
        </w:rPr>
        <w:t>Оцінка ефективності занять веслуванням зі студентами в процесі фізичного виховання</w:t>
      </w:r>
    </w:p>
    <w:p w:rsidR="009B531A" w:rsidRPr="00EC4CC7" w:rsidRDefault="009B531A" w:rsidP="009B531A">
      <w:pPr>
        <w:widowControl/>
        <w:shd w:val="clear" w:color="auto" w:fill="FFFFFF"/>
        <w:spacing w:line="360" w:lineRule="auto"/>
        <w:ind w:firstLine="708"/>
        <w:rPr>
          <w:color w:val="333333"/>
          <w:szCs w:val="28"/>
          <w:lang w:val="uk-UA"/>
        </w:rPr>
      </w:pPr>
    </w:p>
    <w:p w:rsidR="00C52CF6" w:rsidRPr="00C52CF6" w:rsidRDefault="00C52CF6" w:rsidP="00C52CF6">
      <w:pPr>
        <w:tabs>
          <w:tab w:val="left" w:pos="7769"/>
        </w:tabs>
        <w:spacing w:line="360" w:lineRule="auto"/>
        <w:ind w:firstLine="709"/>
        <w:rPr>
          <w:szCs w:val="28"/>
          <w:lang w:val="uk-UA"/>
        </w:rPr>
      </w:pPr>
      <w:r w:rsidRPr="00C52CF6">
        <w:rPr>
          <w:szCs w:val="28"/>
          <w:lang w:val="uk-UA"/>
        </w:rPr>
        <w:t xml:space="preserve">За даними перетворюючого експерименту було з’ясовано, що заняття веслуванням в процесі фізичного виховання юнаків </w:t>
      </w:r>
      <w:r w:rsidRPr="004421B3">
        <w:rPr>
          <w:szCs w:val="28"/>
          <w:lang w:val="uk-UA"/>
        </w:rPr>
        <w:t>1</w:t>
      </w:r>
      <w:r w:rsidR="004421B3" w:rsidRPr="004421B3">
        <w:rPr>
          <w:szCs w:val="28"/>
          <w:lang w:val="uk-UA"/>
        </w:rPr>
        <w:t>8</w:t>
      </w:r>
      <w:r w:rsidRPr="004421B3">
        <w:rPr>
          <w:szCs w:val="28"/>
          <w:lang w:val="uk-UA"/>
        </w:rPr>
        <w:t>-2</w:t>
      </w:r>
      <w:r w:rsidR="00FF61F6" w:rsidRPr="004421B3">
        <w:rPr>
          <w:szCs w:val="28"/>
          <w:lang w:val="uk-UA"/>
        </w:rPr>
        <w:t>1</w:t>
      </w:r>
      <w:r w:rsidRPr="004421B3">
        <w:rPr>
          <w:szCs w:val="28"/>
          <w:lang w:val="uk-UA"/>
        </w:rPr>
        <w:t xml:space="preserve"> років</w:t>
      </w:r>
      <w:r w:rsidRPr="00C52CF6">
        <w:rPr>
          <w:szCs w:val="28"/>
          <w:lang w:val="uk-UA"/>
        </w:rPr>
        <w:t xml:space="preserve"> сприяють позитивним змінам у рівні фізичного здоров’я.  Так, на початку </w:t>
      </w:r>
      <w:r>
        <w:rPr>
          <w:szCs w:val="28"/>
          <w:lang w:val="uk-UA"/>
        </w:rPr>
        <w:t xml:space="preserve">семестру </w:t>
      </w:r>
      <w:r w:rsidRPr="00C52CF6">
        <w:rPr>
          <w:szCs w:val="28"/>
          <w:lang w:val="uk-UA"/>
        </w:rPr>
        <w:t xml:space="preserve">високий та вищий за середній рівень фізичного здоров’я мали 4,4 % та 8,7 % юнаків відповідно, а наприкінці </w:t>
      </w:r>
      <w:r>
        <w:rPr>
          <w:szCs w:val="28"/>
          <w:lang w:val="uk-UA"/>
        </w:rPr>
        <w:t>семестру</w:t>
      </w:r>
      <w:r w:rsidRPr="00C52CF6">
        <w:rPr>
          <w:szCs w:val="28"/>
          <w:lang w:val="uk-UA"/>
        </w:rPr>
        <w:t xml:space="preserve"> вже 8,7 та 13 % відповідно. Також зросла кількість юнаків із середнім рівнем фізичного здоров’я з 47,8 % до 60,9 %. Скоротилася кількість школярів із нижчим за середній рівнем – з 26,1 % до 17,4 %. І наприкінці </w:t>
      </w:r>
      <w:r>
        <w:rPr>
          <w:szCs w:val="28"/>
          <w:lang w:val="uk-UA"/>
        </w:rPr>
        <w:t>семестру</w:t>
      </w:r>
      <w:r w:rsidRPr="00C52CF6">
        <w:rPr>
          <w:szCs w:val="28"/>
          <w:lang w:val="uk-UA"/>
        </w:rPr>
        <w:t xml:space="preserve"> ніхто з обстежених вже не мав низького рівня фізичного здоров’я</w:t>
      </w:r>
      <w:r>
        <w:rPr>
          <w:szCs w:val="28"/>
          <w:lang w:val="uk-UA"/>
        </w:rPr>
        <w:t xml:space="preserve"> (рис. 3.3)</w:t>
      </w:r>
      <w:r w:rsidRPr="00C52CF6">
        <w:rPr>
          <w:szCs w:val="28"/>
          <w:lang w:val="uk-UA"/>
        </w:rPr>
        <w:t xml:space="preserve">. </w:t>
      </w:r>
    </w:p>
    <w:p w:rsidR="00406078" w:rsidRPr="00C52CF6" w:rsidRDefault="00406078" w:rsidP="009B531A">
      <w:pPr>
        <w:widowControl/>
        <w:shd w:val="clear" w:color="auto" w:fill="FFFFFF"/>
        <w:spacing w:line="360" w:lineRule="auto"/>
        <w:ind w:firstLine="708"/>
        <w:rPr>
          <w:szCs w:val="28"/>
        </w:rPr>
      </w:pPr>
    </w:p>
    <w:p w:rsidR="00406078" w:rsidRDefault="00C52CF6" w:rsidP="009B531A">
      <w:pPr>
        <w:widowControl/>
        <w:shd w:val="clear" w:color="auto" w:fill="FFFFFF"/>
        <w:spacing w:line="360" w:lineRule="auto"/>
        <w:ind w:firstLine="708"/>
        <w:rPr>
          <w:szCs w:val="28"/>
          <w:lang w:val="uk-UA"/>
        </w:rPr>
      </w:pPr>
      <w:r>
        <w:rPr>
          <w:szCs w:val="28"/>
          <w:lang w:val="uk-UA"/>
        </w:rPr>
        <w:br w:type="page"/>
      </w:r>
      <w:r w:rsidR="007E6296">
        <w:rPr>
          <w:noProof/>
          <w:lang w:val="uk-UA" w:eastAsia="uk-UA"/>
        </w:rPr>
        <w:lastRenderedPageBreak/>
        <w:drawing>
          <wp:inline distT="0" distB="0" distL="0" distR="0">
            <wp:extent cx="5486400" cy="3855569"/>
            <wp:effectExtent l="0" t="0" r="0" b="2056"/>
            <wp:docPr id="7"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06078" w:rsidRDefault="00406078" w:rsidP="009B531A">
      <w:pPr>
        <w:widowControl/>
        <w:shd w:val="clear" w:color="auto" w:fill="FFFFFF"/>
        <w:spacing w:line="360" w:lineRule="auto"/>
        <w:ind w:firstLine="708"/>
        <w:rPr>
          <w:noProof/>
          <w:lang w:val="uk-UA" w:eastAsia="zh-CN"/>
        </w:rPr>
      </w:pPr>
    </w:p>
    <w:p w:rsidR="00B70E82" w:rsidRPr="00515E92" w:rsidRDefault="00B70E82" w:rsidP="00B70E82">
      <w:pPr>
        <w:widowControl/>
        <w:shd w:val="clear" w:color="auto" w:fill="FFFFFF"/>
        <w:spacing w:line="360" w:lineRule="auto"/>
        <w:ind w:firstLine="708"/>
        <w:rPr>
          <w:szCs w:val="28"/>
          <w:lang w:val="uk-UA"/>
        </w:rPr>
      </w:pPr>
      <w:r w:rsidRPr="00515E92">
        <w:rPr>
          <w:szCs w:val="28"/>
          <w:lang w:val="uk-UA"/>
        </w:rPr>
        <w:t>Рис.</w:t>
      </w:r>
      <w:r>
        <w:rPr>
          <w:szCs w:val="28"/>
          <w:lang w:val="uk-UA"/>
        </w:rPr>
        <w:t xml:space="preserve"> 3.3</w:t>
      </w:r>
      <w:r w:rsidRPr="00515E92">
        <w:rPr>
          <w:szCs w:val="28"/>
          <w:lang w:val="uk-UA"/>
        </w:rPr>
        <w:t xml:space="preserve">. </w:t>
      </w:r>
      <w:r w:rsidRPr="00C52CF6">
        <w:rPr>
          <w:szCs w:val="28"/>
          <w:lang w:val="uk-UA"/>
        </w:rPr>
        <w:t>Розподіл студентів, які займаються веслуванням, за рівнем фізичного здоров’я</w:t>
      </w:r>
      <w:r w:rsidR="00C52CF6" w:rsidRPr="00C52CF6">
        <w:rPr>
          <w:szCs w:val="28"/>
          <w:lang w:val="uk-UA"/>
        </w:rPr>
        <w:t xml:space="preserve"> на початку та наприкінці семестру</w:t>
      </w:r>
      <w:r w:rsidRPr="00C52CF6">
        <w:rPr>
          <w:szCs w:val="28"/>
          <w:lang w:val="uk-UA"/>
        </w:rPr>
        <w:t>, n=23 (за методикою Г.Л. Апанасенка), %</w:t>
      </w:r>
    </w:p>
    <w:p w:rsidR="00406078" w:rsidRDefault="00406078" w:rsidP="009B531A">
      <w:pPr>
        <w:widowControl/>
        <w:shd w:val="clear" w:color="auto" w:fill="FFFFFF"/>
        <w:spacing w:line="360" w:lineRule="auto"/>
        <w:ind w:firstLine="708"/>
        <w:rPr>
          <w:noProof/>
          <w:lang w:val="uk-UA" w:eastAsia="zh-CN"/>
        </w:rPr>
      </w:pPr>
    </w:p>
    <w:p w:rsidR="00470AC0" w:rsidRDefault="00FF61F6" w:rsidP="009B531A">
      <w:pPr>
        <w:widowControl/>
        <w:shd w:val="clear" w:color="auto" w:fill="FFFFFF"/>
        <w:spacing w:line="360" w:lineRule="auto"/>
        <w:ind w:firstLine="708"/>
        <w:rPr>
          <w:bCs/>
          <w:noProof/>
          <w:lang w:val="uk-UA" w:eastAsia="zh-CN"/>
        </w:rPr>
      </w:pPr>
      <w:r w:rsidRPr="00FF61F6">
        <w:rPr>
          <w:bCs/>
          <w:noProof/>
          <w:lang w:val="uk-UA" w:eastAsia="zh-CN"/>
        </w:rPr>
        <w:t xml:space="preserve">Розподіл </w:t>
      </w:r>
      <w:r w:rsidR="00FE2346">
        <w:rPr>
          <w:bCs/>
          <w:noProof/>
          <w:lang w:val="uk-UA" w:eastAsia="zh-CN"/>
        </w:rPr>
        <w:t xml:space="preserve">студентів, </w:t>
      </w:r>
      <w:r w:rsidR="00FE2346" w:rsidRPr="00FF61F6">
        <w:rPr>
          <w:bCs/>
          <w:noProof/>
          <w:lang w:val="uk-UA" w:eastAsia="zh-CN"/>
        </w:rPr>
        <w:t>які займаються веслуванням</w:t>
      </w:r>
      <w:r w:rsidR="00FE2346">
        <w:rPr>
          <w:bCs/>
          <w:noProof/>
          <w:lang w:val="uk-UA" w:eastAsia="zh-CN"/>
        </w:rPr>
        <w:t xml:space="preserve"> в процесі фізичного виховання,</w:t>
      </w:r>
      <w:r w:rsidR="00FE2346" w:rsidRPr="00FF61F6">
        <w:rPr>
          <w:bCs/>
          <w:noProof/>
          <w:lang w:val="uk-UA" w:eastAsia="zh-CN"/>
        </w:rPr>
        <w:t xml:space="preserve"> </w:t>
      </w:r>
      <w:r w:rsidRPr="00FF61F6">
        <w:rPr>
          <w:bCs/>
          <w:noProof/>
          <w:lang w:val="uk-UA" w:eastAsia="zh-CN"/>
        </w:rPr>
        <w:t>за рівнем фізичного здоров’я</w:t>
      </w:r>
      <w:r w:rsidR="00FE2346">
        <w:rPr>
          <w:bCs/>
          <w:noProof/>
          <w:lang w:val="uk-UA" w:eastAsia="zh-CN"/>
        </w:rPr>
        <w:t xml:space="preserve"> представлено у таблиці 3.3.</w:t>
      </w:r>
    </w:p>
    <w:p w:rsidR="00FE2346" w:rsidRDefault="00FE2346" w:rsidP="00FE2346">
      <w:pPr>
        <w:widowControl/>
        <w:shd w:val="clear" w:color="auto" w:fill="FFFFFF"/>
        <w:spacing w:line="360" w:lineRule="auto"/>
        <w:ind w:firstLine="708"/>
        <w:rPr>
          <w:noProof/>
          <w:lang w:val="uk-UA" w:eastAsia="zh-CN"/>
        </w:rPr>
      </w:pPr>
      <w:r>
        <w:rPr>
          <w:noProof/>
          <w:lang w:val="uk-UA" w:eastAsia="zh-CN"/>
        </w:rPr>
        <w:t>Так, в результаті занять веслувальним спортом наприкінці семестру спостерігається зменшення на 13 % кількості студентів із низьким рівнем фізичного здоров'я та на 8,7 % - із нижчим за середній рівень фізичного здоров'я. Натомість на 13,1 % збільшилася кількість студентів з середнім рівнем та на 4,3 %  відповідно з рівнем вищим за середній та високим (таблиця 3.3).</w:t>
      </w:r>
    </w:p>
    <w:p w:rsidR="00470AC0" w:rsidRPr="00FE1A5D" w:rsidRDefault="00FE2346" w:rsidP="00FE2346">
      <w:pPr>
        <w:widowControl/>
        <w:shd w:val="clear" w:color="auto" w:fill="FFFFFF"/>
        <w:spacing w:line="360" w:lineRule="auto"/>
        <w:ind w:firstLine="708"/>
        <w:jc w:val="right"/>
        <w:rPr>
          <w:i/>
          <w:noProof/>
          <w:lang w:val="uk-UA" w:eastAsia="zh-CN"/>
        </w:rPr>
      </w:pPr>
      <w:r>
        <w:rPr>
          <w:bCs/>
          <w:noProof/>
          <w:lang w:val="uk-UA" w:eastAsia="zh-CN"/>
        </w:rPr>
        <w:br w:type="page"/>
      </w:r>
      <w:r w:rsidR="00470AC0" w:rsidRPr="00FE1A5D">
        <w:rPr>
          <w:i/>
          <w:noProof/>
          <w:lang w:val="uk-UA" w:eastAsia="zh-CN"/>
        </w:rPr>
        <w:lastRenderedPageBreak/>
        <w:t>Таблиця 3.</w:t>
      </w:r>
      <w:r w:rsidR="00470AC0">
        <w:rPr>
          <w:i/>
          <w:noProof/>
          <w:lang w:val="uk-UA" w:eastAsia="zh-CN"/>
        </w:rPr>
        <w:t>3</w:t>
      </w:r>
      <w:r w:rsidR="00470AC0" w:rsidRPr="00FE1A5D">
        <w:rPr>
          <w:i/>
          <w:noProof/>
          <w:lang w:val="uk-UA" w:eastAsia="zh-CN"/>
        </w:rPr>
        <w:t>.</w:t>
      </w:r>
    </w:p>
    <w:p w:rsidR="00470AC0" w:rsidRDefault="00470AC0" w:rsidP="00470AC0">
      <w:pPr>
        <w:widowControl/>
        <w:shd w:val="clear" w:color="auto" w:fill="FFFFFF"/>
        <w:spacing w:line="360" w:lineRule="auto"/>
        <w:ind w:firstLine="708"/>
        <w:jc w:val="center"/>
        <w:rPr>
          <w:noProof/>
          <w:lang w:val="uk-UA" w:eastAsia="zh-CN"/>
        </w:rPr>
      </w:pPr>
      <w:r w:rsidRPr="00470AC0">
        <w:rPr>
          <w:b/>
          <w:bCs/>
          <w:noProof/>
          <w:lang w:val="uk-UA" w:eastAsia="zh-CN"/>
        </w:rPr>
        <w:t xml:space="preserve">Розподіл за рівнем фізичного здоров’я юнаків </w:t>
      </w:r>
      <w:r w:rsidRPr="004421B3">
        <w:rPr>
          <w:b/>
          <w:bCs/>
          <w:noProof/>
          <w:lang w:val="uk-UA" w:eastAsia="zh-CN"/>
        </w:rPr>
        <w:t>1</w:t>
      </w:r>
      <w:r w:rsidR="004421B3" w:rsidRPr="004421B3">
        <w:rPr>
          <w:b/>
          <w:bCs/>
          <w:noProof/>
          <w:lang w:val="uk-UA" w:eastAsia="zh-CN"/>
        </w:rPr>
        <w:t>8</w:t>
      </w:r>
      <w:r w:rsidRPr="004421B3">
        <w:rPr>
          <w:b/>
          <w:bCs/>
          <w:noProof/>
          <w:lang w:val="uk-UA" w:eastAsia="zh-CN"/>
        </w:rPr>
        <w:t>-2</w:t>
      </w:r>
      <w:r w:rsidR="00FF61F6" w:rsidRPr="004421B3">
        <w:rPr>
          <w:b/>
          <w:bCs/>
          <w:noProof/>
          <w:lang w:val="uk-UA" w:eastAsia="zh-CN"/>
        </w:rPr>
        <w:t>1</w:t>
      </w:r>
      <w:r w:rsidRPr="004421B3">
        <w:rPr>
          <w:b/>
          <w:bCs/>
          <w:noProof/>
          <w:lang w:val="uk-UA" w:eastAsia="zh-CN"/>
        </w:rPr>
        <w:t xml:space="preserve"> років</w:t>
      </w:r>
      <w:r w:rsidRPr="00470AC0">
        <w:rPr>
          <w:b/>
          <w:bCs/>
          <w:noProof/>
          <w:lang w:val="uk-UA" w:eastAsia="zh-CN"/>
        </w:rPr>
        <w:t xml:space="preserve">, які займаються веслуванням, </w:t>
      </w:r>
      <w:r w:rsidRPr="00406078">
        <w:rPr>
          <w:b/>
          <w:bCs/>
          <w:noProof/>
          <w:lang w:eastAsia="zh-CN"/>
        </w:rPr>
        <w:t>n</w:t>
      </w:r>
      <w:r w:rsidRPr="00470AC0">
        <w:rPr>
          <w:b/>
          <w:bCs/>
          <w:noProof/>
          <w:lang w:val="uk-UA" w:eastAsia="zh-CN"/>
        </w:rPr>
        <w:t xml:space="preserve">=23 (за методикою </w:t>
      </w:r>
      <w:r w:rsidRPr="00406078">
        <w:rPr>
          <w:b/>
          <w:bCs/>
          <w:noProof/>
          <w:lang w:eastAsia="zh-CN"/>
        </w:rPr>
        <w:t>Г.Л.Апанасенка), %</w:t>
      </w:r>
    </w:p>
    <w:p w:rsidR="00470AC0" w:rsidRDefault="00470AC0" w:rsidP="00470AC0">
      <w:pPr>
        <w:widowControl/>
        <w:shd w:val="clear" w:color="auto" w:fill="FFFFFF"/>
        <w:spacing w:line="360" w:lineRule="auto"/>
        <w:ind w:firstLine="708"/>
        <w:rPr>
          <w:szCs w:val="28"/>
          <w:lang w:val="uk-UA"/>
        </w:rPr>
      </w:pPr>
    </w:p>
    <w:tbl>
      <w:tblPr>
        <w:tblStyle w:val="ac"/>
        <w:tblW w:w="0" w:type="auto"/>
        <w:tblLook w:val="04A0" w:firstRow="1" w:lastRow="0" w:firstColumn="1" w:lastColumn="0" w:noHBand="0" w:noVBand="1"/>
      </w:tblPr>
      <w:tblGrid>
        <w:gridCol w:w="1841"/>
        <w:gridCol w:w="1545"/>
        <w:gridCol w:w="1545"/>
        <w:gridCol w:w="1546"/>
        <w:gridCol w:w="1546"/>
        <w:gridCol w:w="1547"/>
      </w:tblGrid>
      <w:tr w:rsidR="00470AC0" w:rsidTr="00F00993">
        <w:tc>
          <w:tcPr>
            <w:tcW w:w="1841" w:type="dxa"/>
            <w:vMerge w:val="restart"/>
          </w:tcPr>
          <w:p w:rsidR="00470AC0" w:rsidRDefault="00470AC0" w:rsidP="00F00993">
            <w:pPr>
              <w:widowControl/>
              <w:spacing w:line="360" w:lineRule="auto"/>
              <w:jc w:val="center"/>
              <w:rPr>
                <w:szCs w:val="28"/>
                <w:lang w:val="uk-UA"/>
              </w:rPr>
            </w:pPr>
            <w:r w:rsidRPr="00406078">
              <w:rPr>
                <w:b/>
                <w:bCs/>
                <w:szCs w:val="28"/>
                <w:lang w:val="uk-UA"/>
              </w:rPr>
              <w:t>Період виміру</w:t>
            </w:r>
          </w:p>
        </w:tc>
        <w:tc>
          <w:tcPr>
            <w:tcW w:w="7729" w:type="dxa"/>
            <w:gridSpan w:val="5"/>
          </w:tcPr>
          <w:p w:rsidR="00470AC0" w:rsidRDefault="00470AC0" w:rsidP="00F00993">
            <w:pPr>
              <w:widowControl/>
              <w:spacing w:line="360" w:lineRule="auto"/>
              <w:jc w:val="center"/>
              <w:rPr>
                <w:szCs w:val="28"/>
                <w:lang w:val="uk-UA"/>
              </w:rPr>
            </w:pPr>
            <w:r w:rsidRPr="00406078">
              <w:rPr>
                <w:b/>
                <w:bCs/>
                <w:szCs w:val="28"/>
                <w:lang w:val="uk-UA"/>
              </w:rPr>
              <w:t>Рівень фізичного здоров’я,%</w:t>
            </w:r>
          </w:p>
        </w:tc>
      </w:tr>
      <w:tr w:rsidR="00470AC0" w:rsidTr="00F00993">
        <w:tc>
          <w:tcPr>
            <w:tcW w:w="1841" w:type="dxa"/>
            <w:vMerge/>
            <w:vAlign w:val="center"/>
          </w:tcPr>
          <w:p w:rsidR="00470AC0" w:rsidRPr="00FE1A5D" w:rsidRDefault="00470AC0" w:rsidP="00F00993">
            <w:pPr>
              <w:widowControl/>
              <w:shd w:val="clear" w:color="auto" w:fill="FFFFFF"/>
              <w:spacing w:line="360" w:lineRule="auto"/>
              <w:jc w:val="left"/>
              <w:rPr>
                <w:szCs w:val="28"/>
                <w:lang w:val="uk-UA"/>
              </w:rPr>
            </w:pPr>
          </w:p>
        </w:tc>
        <w:tc>
          <w:tcPr>
            <w:tcW w:w="1545" w:type="dxa"/>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Низький</w:t>
            </w:r>
          </w:p>
        </w:tc>
        <w:tc>
          <w:tcPr>
            <w:tcW w:w="1545" w:type="dxa"/>
          </w:tcPr>
          <w:p w:rsidR="00470AC0" w:rsidRDefault="00470AC0" w:rsidP="00F00993">
            <w:pPr>
              <w:widowControl/>
              <w:shd w:val="clear" w:color="auto" w:fill="FFFFFF"/>
              <w:spacing w:line="360" w:lineRule="auto"/>
              <w:ind w:hanging="87"/>
              <w:jc w:val="center"/>
              <w:rPr>
                <w:szCs w:val="28"/>
                <w:lang w:val="uk-UA"/>
              </w:rPr>
            </w:pPr>
            <w:r w:rsidRPr="00406078">
              <w:rPr>
                <w:szCs w:val="28"/>
                <w:lang w:val="uk-UA"/>
              </w:rPr>
              <w:t>Нижчий за середній</w:t>
            </w:r>
          </w:p>
          <w:p w:rsidR="00FE2346" w:rsidRPr="00406078" w:rsidRDefault="00FE2346" w:rsidP="00F00993">
            <w:pPr>
              <w:widowControl/>
              <w:shd w:val="clear" w:color="auto" w:fill="FFFFFF"/>
              <w:spacing w:line="360" w:lineRule="auto"/>
              <w:ind w:hanging="87"/>
              <w:jc w:val="center"/>
              <w:rPr>
                <w:szCs w:val="28"/>
                <w:lang w:val="uk-UA"/>
              </w:rPr>
            </w:pPr>
          </w:p>
        </w:tc>
        <w:tc>
          <w:tcPr>
            <w:tcW w:w="1546" w:type="dxa"/>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Середній</w:t>
            </w:r>
          </w:p>
        </w:tc>
        <w:tc>
          <w:tcPr>
            <w:tcW w:w="1546" w:type="dxa"/>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Вищий за середній</w:t>
            </w:r>
          </w:p>
        </w:tc>
        <w:tc>
          <w:tcPr>
            <w:tcW w:w="1547" w:type="dxa"/>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Високий</w:t>
            </w:r>
          </w:p>
        </w:tc>
      </w:tr>
      <w:tr w:rsidR="00470AC0" w:rsidTr="00F00993">
        <w:tc>
          <w:tcPr>
            <w:tcW w:w="1841" w:type="dxa"/>
            <w:vAlign w:val="center"/>
          </w:tcPr>
          <w:p w:rsidR="00470AC0" w:rsidRPr="00FE1A5D" w:rsidRDefault="00470AC0" w:rsidP="00C52CF6">
            <w:pPr>
              <w:widowControl/>
              <w:shd w:val="clear" w:color="auto" w:fill="FFFFFF"/>
              <w:spacing w:line="360" w:lineRule="auto"/>
              <w:jc w:val="left"/>
              <w:rPr>
                <w:szCs w:val="28"/>
                <w:lang w:val="uk-UA"/>
              </w:rPr>
            </w:pPr>
            <w:r w:rsidRPr="00FE1A5D">
              <w:rPr>
                <w:bCs/>
                <w:szCs w:val="28"/>
                <w:lang w:val="uk-UA"/>
              </w:rPr>
              <w:t xml:space="preserve">На початку </w:t>
            </w:r>
            <w:r w:rsidR="00C52CF6">
              <w:rPr>
                <w:bCs/>
                <w:szCs w:val="28"/>
                <w:lang w:val="uk-UA"/>
              </w:rPr>
              <w:t>семестру</w:t>
            </w:r>
          </w:p>
        </w:tc>
        <w:tc>
          <w:tcPr>
            <w:tcW w:w="1545"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13,0</w:t>
            </w:r>
          </w:p>
        </w:tc>
        <w:tc>
          <w:tcPr>
            <w:tcW w:w="1545"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26,1</w:t>
            </w:r>
          </w:p>
        </w:tc>
        <w:tc>
          <w:tcPr>
            <w:tcW w:w="1546"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47,8</w:t>
            </w:r>
          </w:p>
        </w:tc>
        <w:tc>
          <w:tcPr>
            <w:tcW w:w="1546"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8,7</w:t>
            </w:r>
          </w:p>
        </w:tc>
        <w:tc>
          <w:tcPr>
            <w:tcW w:w="1547"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4,4</w:t>
            </w:r>
          </w:p>
        </w:tc>
      </w:tr>
      <w:tr w:rsidR="00470AC0" w:rsidTr="00F00993">
        <w:tc>
          <w:tcPr>
            <w:tcW w:w="1841" w:type="dxa"/>
            <w:vAlign w:val="center"/>
          </w:tcPr>
          <w:p w:rsidR="00470AC0" w:rsidRPr="00FE1A5D" w:rsidRDefault="00470AC0" w:rsidP="00C52CF6">
            <w:pPr>
              <w:widowControl/>
              <w:shd w:val="clear" w:color="auto" w:fill="FFFFFF"/>
              <w:spacing w:line="360" w:lineRule="auto"/>
              <w:jc w:val="left"/>
              <w:rPr>
                <w:szCs w:val="28"/>
                <w:lang w:val="uk-UA"/>
              </w:rPr>
            </w:pPr>
            <w:r w:rsidRPr="00FE1A5D">
              <w:rPr>
                <w:bCs/>
                <w:szCs w:val="28"/>
                <w:lang w:val="uk-UA"/>
              </w:rPr>
              <w:t xml:space="preserve">Наприкінці </w:t>
            </w:r>
            <w:r w:rsidR="00C52CF6">
              <w:rPr>
                <w:bCs/>
                <w:szCs w:val="28"/>
                <w:lang w:val="uk-UA"/>
              </w:rPr>
              <w:t>семестру</w:t>
            </w:r>
          </w:p>
        </w:tc>
        <w:tc>
          <w:tcPr>
            <w:tcW w:w="1545"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w:t>
            </w:r>
          </w:p>
        </w:tc>
        <w:tc>
          <w:tcPr>
            <w:tcW w:w="1545"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17,4</w:t>
            </w:r>
          </w:p>
        </w:tc>
        <w:tc>
          <w:tcPr>
            <w:tcW w:w="1546"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60,9</w:t>
            </w:r>
          </w:p>
        </w:tc>
        <w:tc>
          <w:tcPr>
            <w:tcW w:w="1546"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13,0</w:t>
            </w:r>
          </w:p>
        </w:tc>
        <w:tc>
          <w:tcPr>
            <w:tcW w:w="1547" w:type="dxa"/>
            <w:vAlign w:val="center"/>
          </w:tcPr>
          <w:p w:rsidR="00470AC0" w:rsidRPr="00406078" w:rsidRDefault="00470AC0" w:rsidP="00F00993">
            <w:pPr>
              <w:widowControl/>
              <w:shd w:val="clear" w:color="auto" w:fill="FFFFFF"/>
              <w:spacing w:line="360" w:lineRule="auto"/>
              <w:jc w:val="center"/>
              <w:rPr>
                <w:szCs w:val="28"/>
                <w:lang w:val="uk-UA"/>
              </w:rPr>
            </w:pPr>
            <w:r w:rsidRPr="00406078">
              <w:rPr>
                <w:szCs w:val="28"/>
                <w:lang w:val="uk-UA"/>
              </w:rPr>
              <w:t>8,7</w:t>
            </w:r>
          </w:p>
        </w:tc>
      </w:tr>
      <w:tr w:rsidR="00470AC0" w:rsidTr="00F00993">
        <w:tc>
          <w:tcPr>
            <w:tcW w:w="1841" w:type="dxa"/>
            <w:vAlign w:val="center"/>
          </w:tcPr>
          <w:p w:rsidR="00470AC0" w:rsidRPr="00FE1A5D" w:rsidRDefault="00470AC0" w:rsidP="00F00993">
            <w:pPr>
              <w:widowControl/>
              <w:shd w:val="clear" w:color="auto" w:fill="FFFFFF"/>
              <w:spacing w:line="360" w:lineRule="auto"/>
              <w:jc w:val="left"/>
              <w:rPr>
                <w:bCs/>
                <w:szCs w:val="28"/>
                <w:lang w:val="uk-UA"/>
              </w:rPr>
            </w:pPr>
            <w:r>
              <w:rPr>
                <w:bCs/>
                <w:szCs w:val="28"/>
                <w:lang w:val="uk-UA"/>
              </w:rPr>
              <w:t>Різниця результатів</w:t>
            </w:r>
          </w:p>
        </w:tc>
        <w:tc>
          <w:tcPr>
            <w:tcW w:w="1545" w:type="dxa"/>
            <w:vAlign w:val="center"/>
          </w:tcPr>
          <w:p w:rsidR="00470AC0" w:rsidRPr="00FE2346" w:rsidRDefault="00470AC0" w:rsidP="00F00993">
            <w:pPr>
              <w:widowControl/>
              <w:shd w:val="clear" w:color="auto" w:fill="FFFFFF"/>
              <w:spacing w:line="360" w:lineRule="auto"/>
              <w:jc w:val="center"/>
              <w:rPr>
                <w:szCs w:val="28"/>
                <w:lang w:val="uk-UA"/>
              </w:rPr>
            </w:pPr>
            <w:r w:rsidRPr="00FE2346">
              <w:rPr>
                <w:szCs w:val="28"/>
                <w:lang w:val="uk-UA"/>
              </w:rPr>
              <w:t>-13%</w:t>
            </w:r>
          </w:p>
        </w:tc>
        <w:tc>
          <w:tcPr>
            <w:tcW w:w="1545" w:type="dxa"/>
            <w:vAlign w:val="center"/>
          </w:tcPr>
          <w:p w:rsidR="00470AC0" w:rsidRPr="00FE2346" w:rsidRDefault="00470AC0" w:rsidP="00F00993">
            <w:pPr>
              <w:widowControl/>
              <w:shd w:val="clear" w:color="auto" w:fill="FFFFFF"/>
              <w:spacing w:line="360" w:lineRule="auto"/>
              <w:jc w:val="center"/>
              <w:rPr>
                <w:szCs w:val="28"/>
                <w:lang w:val="uk-UA"/>
              </w:rPr>
            </w:pPr>
            <w:r w:rsidRPr="00FE2346">
              <w:rPr>
                <w:szCs w:val="28"/>
                <w:lang w:val="uk-UA"/>
              </w:rPr>
              <w:t>-8,7%</w:t>
            </w:r>
          </w:p>
        </w:tc>
        <w:tc>
          <w:tcPr>
            <w:tcW w:w="1546" w:type="dxa"/>
            <w:vAlign w:val="center"/>
          </w:tcPr>
          <w:p w:rsidR="00470AC0" w:rsidRPr="00FE2346" w:rsidRDefault="00470AC0" w:rsidP="00F00993">
            <w:pPr>
              <w:widowControl/>
              <w:shd w:val="clear" w:color="auto" w:fill="FFFFFF"/>
              <w:spacing w:line="360" w:lineRule="auto"/>
              <w:jc w:val="center"/>
              <w:rPr>
                <w:szCs w:val="28"/>
                <w:lang w:val="uk-UA"/>
              </w:rPr>
            </w:pPr>
            <w:r w:rsidRPr="00FE2346">
              <w:rPr>
                <w:szCs w:val="28"/>
                <w:lang w:val="uk-UA"/>
              </w:rPr>
              <w:t>+13,1%</w:t>
            </w:r>
          </w:p>
        </w:tc>
        <w:tc>
          <w:tcPr>
            <w:tcW w:w="1546" w:type="dxa"/>
            <w:vAlign w:val="center"/>
          </w:tcPr>
          <w:p w:rsidR="00470AC0" w:rsidRPr="00FE2346" w:rsidRDefault="00470AC0" w:rsidP="00F00993">
            <w:pPr>
              <w:widowControl/>
              <w:shd w:val="clear" w:color="auto" w:fill="FFFFFF"/>
              <w:spacing w:line="360" w:lineRule="auto"/>
              <w:jc w:val="center"/>
              <w:rPr>
                <w:szCs w:val="28"/>
                <w:lang w:val="uk-UA"/>
              </w:rPr>
            </w:pPr>
            <w:r w:rsidRPr="00FE2346">
              <w:rPr>
                <w:szCs w:val="28"/>
                <w:lang w:val="uk-UA"/>
              </w:rPr>
              <w:t>+4,3%</w:t>
            </w:r>
          </w:p>
        </w:tc>
        <w:tc>
          <w:tcPr>
            <w:tcW w:w="1547" w:type="dxa"/>
            <w:vAlign w:val="center"/>
          </w:tcPr>
          <w:p w:rsidR="00470AC0" w:rsidRPr="00FE2346" w:rsidRDefault="00470AC0" w:rsidP="00F00993">
            <w:pPr>
              <w:widowControl/>
              <w:shd w:val="clear" w:color="auto" w:fill="FFFFFF"/>
              <w:spacing w:line="360" w:lineRule="auto"/>
              <w:jc w:val="center"/>
              <w:rPr>
                <w:szCs w:val="28"/>
                <w:lang w:val="uk-UA"/>
              </w:rPr>
            </w:pPr>
            <w:r w:rsidRPr="00FE2346">
              <w:rPr>
                <w:szCs w:val="28"/>
                <w:lang w:val="uk-UA"/>
              </w:rPr>
              <w:t>+4,3%</w:t>
            </w:r>
          </w:p>
        </w:tc>
      </w:tr>
    </w:tbl>
    <w:p w:rsidR="00470AC0" w:rsidRDefault="00470AC0" w:rsidP="00470AC0">
      <w:pPr>
        <w:widowControl/>
        <w:shd w:val="clear" w:color="auto" w:fill="FFFFFF"/>
        <w:spacing w:line="360" w:lineRule="auto"/>
        <w:ind w:firstLine="708"/>
        <w:rPr>
          <w:szCs w:val="28"/>
          <w:lang w:val="uk-UA"/>
        </w:rPr>
      </w:pPr>
    </w:p>
    <w:p w:rsidR="00FE2346" w:rsidRDefault="00FE2346" w:rsidP="00470AC0">
      <w:pPr>
        <w:widowControl/>
        <w:shd w:val="clear" w:color="auto" w:fill="FFFFFF"/>
        <w:spacing w:line="360" w:lineRule="auto"/>
        <w:ind w:firstLine="708"/>
        <w:rPr>
          <w:szCs w:val="28"/>
          <w:lang w:val="uk-UA"/>
        </w:rPr>
      </w:pPr>
    </w:p>
    <w:p w:rsidR="00FE2346" w:rsidRDefault="00FE2346" w:rsidP="00FE2346">
      <w:pPr>
        <w:pStyle w:val="HTML"/>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CE7EC4">
        <w:rPr>
          <w:rFonts w:ascii="Times New Roman" w:hAnsi="Times New Roman"/>
          <w:bCs/>
          <w:sz w:val="28"/>
          <w:szCs w:val="28"/>
          <w:lang w:val="uk-UA"/>
        </w:rPr>
        <w:t xml:space="preserve">Оцінку рівня розвитку </w:t>
      </w:r>
      <w:r>
        <w:rPr>
          <w:rFonts w:ascii="Times New Roman" w:hAnsi="Times New Roman"/>
          <w:bCs/>
          <w:sz w:val="28"/>
          <w:szCs w:val="28"/>
          <w:lang w:val="uk-UA"/>
        </w:rPr>
        <w:t>швидкісно-силових якостей у студентів</w:t>
      </w:r>
      <w:r w:rsidRPr="00C07348">
        <w:rPr>
          <w:rFonts w:ascii="Times New Roman" w:hAnsi="Times New Roman"/>
          <w:bCs/>
          <w:sz w:val="28"/>
          <w:szCs w:val="28"/>
          <w:lang w:val="uk-UA" w:eastAsia="uk-UA"/>
        </w:rPr>
        <w:t xml:space="preserve"> здійснювали за результатами тесту </w:t>
      </w:r>
      <w:r>
        <w:rPr>
          <w:rFonts w:ascii="Times New Roman" w:hAnsi="Times New Roman"/>
          <w:bCs/>
          <w:sz w:val="28"/>
          <w:szCs w:val="28"/>
          <w:lang w:val="uk-UA" w:eastAsia="uk-UA"/>
        </w:rPr>
        <w:t xml:space="preserve">стрибок у довжину з місця. Результати тестування па </w:t>
      </w:r>
      <w:r w:rsidRPr="00FE2346">
        <w:rPr>
          <w:rFonts w:ascii="Times New Roman" w:hAnsi="Times New Roman" w:cs="Times New Roman"/>
          <w:bCs/>
          <w:sz w:val="28"/>
          <w:szCs w:val="28"/>
          <w:lang w:val="uk-UA" w:eastAsia="uk-UA"/>
        </w:rPr>
        <w:t xml:space="preserve">початку </w:t>
      </w:r>
      <w:r w:rsidRPr="00FE2346">
        <w:rPr>
          <w:rFonts w:ascii="Times New Roman" w:hAnsi="Times New Roman" w:cs="Times New Roman"/>
          <w:sz w:val="28"/>
          <w:szCs w:val="28"/>
          <w:lang w:val="uk-UA"/>
        </w:rPr>
        <w:t>семестру</w:t>
      </w:r>
      <w:r w:rsidRPr="00FE2346">
        <w:rPr>
          <w:rFonts w:ascii="Times New Roman" w:hAnsi="Times New Roman" w:cs="Times New Roman"/>
          <w:bCs/>
          <w:sz w:val="28"/>
          <w:szCs w:val="28"/>
          <w:lang w:val="uk-UA" w:eastAsia="uk-UA"/>
        </w:rPr>
        <w:t xml:space="preserve"> показали, що с</w:t>
      </w:r>
      <w:r w:rsidRPr="00FE2346">
        <w:rPr>
          <w:rFonts w:ascii="Times New Roman" w:hAnsi="Times New Roman" w:cs="Times New Roman"/>
          <w:bCs/>
          <w:sz w:val="28"/>
          <w:szCs w:val="28"/>
          <w:lang w:val="uk-UA"/>
        </w:rPr>
        <w:t xml:space="preserve">ередньостатистичне значення результатів тесту </w:t>
      </w:r>
      <w:r w:rsidRPr="00FE2346">
        <w:rPr>
          <w:rFonts w:ascii="Times New Roman" w:hAnsi="Times New Roman" w:cs="Times New Roman"/>
          <w:bCs/>
          <w:sz w:val="28"/>
          <w:szCs w:val="28"/>
          <w:lang w:val="uk-UA" w:eastAsia="uk-UA"/>
        </w:rPr>
        <w:t>стрибок у довжину з місця</w:t>
      </w:r>
      <w:r w:rsidRPr="00FE2346">
        <w:rPr>
          <w:rFonts w:ascii="Times New Roman" w:hAnsi="Times New Roman" w:cs="Times New Roman"/>
          <w:bCs/>
          <w:sz w:val="28"/>
          <w:szCs w:val="28"/>
          <w:lang w:val="uk-UA"/>
        </w:rPr>
        <w:t xml:space="preserve"> у обстежених юнаків знаходилося в межах 229,2</w:t>
      </w:r>
      <w:r w:rsidRPr="00FE2346">
        <w:rPr>
          <w:rFonts w:ascii="Times New Roman" w:hAnsi="Times New Roman" w:cs="Times New Roman"/>
          <w:bCs/>
          <w:sz w:val="28"/>
          <w:szCs w:val="28"/>
          <w:u w:val="single"/>
          <w:lang w:val="uk-UA"/>
        </w:rPr>
        <w:t>+</w:t>
      </w:r>
      <w:r w:rsidRPr="00FE2346">
        <w:rPr>
          <w:rFonts w:ascii="Times New Roman" w:hAnsi="Times New Roman" w:cs="Times New Roman"/>
          <w:bCs/>
          <w:sz w:val="28"/>
          <w:szCs w:val="28"/>
          <w:lang w:val="uk-UA"/>
        </w:rPr>
        <w:t xml:space="preserve">3,48 см і відповідало задовільному рівню фізичної підготовленості. </w:t>
      </w:r>
    </w:p>
    <w:p w:rsidR="00FE2346" w:rsidRPr="00F00993" w:rsidRDefault="00FE2346" w:rsidP="00FE2346">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sidRPr="00FE2346">
        <w:rPr>
          <w:rFonts w:ascii="Times New Roman" w:hAnsi="Times New Roman" w:cs="Times New Roman"/>
          <w:bCs/>
          <w:sz w:val="28"/>
          <w:szCs w:val="28"/>
          <w:lang w:val="uk-UA"/>
        </w:rPr>
        <w:t xml:space="preserve">Наприкінці </w:t>
      </w:r>
      <w:r w:rsidRPr="00FE2346">
        <w:rPr>
          <w:rFonts w:ascii="Times New Roman" w:hAnsi="Times New Roman" w:cs="Times New Roman"/>
          <w:sz w:val="28"/>
          <w:szCs w:val="28"/>
          <w:lang w:val="uk-UA"/>
        </w:rPr>
        <w:t>семестру</w:t>
      </w:r>
      <w:r w:rsidRPr="00FE2346">
        <w:rPr>
          <w:rFonts w:ascii="Times New Roman" w:hAnsi="Times New Roman" w:cs="Times New Roman"/>
          <w:bCs/>
          <w:sz w:val="28"/>
          <w:szCs w:val="28"/>
          <w:lang w:val="uk-UA"/>
        </w:rPr>
        <w:t xml:space="preserve"> спостерігаємо</w:t>
      </w:r>
      <w:r>
        <w:rPr>
          <w:rFonts w:ascii="Times New Roman" w:hAnsi="Times New Roman"/>
          <w:bCs/>
          <w:sz w:val="28"/>
          <w:szCs w:val="28"/>
          <w:lang w:val="uk-UA"/>
        </w:rPr>
        <w:t xml:space="preserve"> тенденцію до покращення результатів – </w:t>
      </w:r>
      <w:r>
        <w:rPr>
          <w:rFonts w:ascii="Times New Roman" w:hAnsi="Times New Roman"/>
          <w:bCs/>
          <w:sz w:val="28"/>
          <w:szCs w:val="28"/>
          <w:lang w:val="uk-UA" w:eastAsia="uk-UA"/>
        </w:rPr>
        <w:t>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w:t>
      </w:r>
      <w:r>
        <w:rPr>
          <w:rFonts w:ascii="Times New Roman" w:hAnsi="Times New Roman"/>
          <w:bCs/>
          <w:sz w:val="28"/>
          <w:szCs w:val="28"/>
          <w:lang w:val="uk-UA" w:eastAsia="uk-UA"/>
        </w:rPr>
        <w:t>стрибок у довжину з місця</w:t>
      </w:r>
      <w:r>
        <w:rPr>
          <w:rFonts w:ascii="Times New Roman" w:hAnsi="Times New Roman"/>
          <w:bCs/>
          <w:sz w:val="28"/>
          <w:szCs w:val="28"/>
          <w:lang w:val="uk-UA"/>
        </w:rPr>
        <w:t xml:space="preserve"> у обстежених юнаків знаходилося в межах 244,5</w:t>
      </w:r>
      <w:r w:rsidRPr="00F00993">
        <w:rPr>
          <w:rFonts w:ascii="Times New Roman" w:hAnsi="Times New Roman"/>
          <w:bCs/>
          <w:sz w:val="28"/>
          <w:szCs w:val="28"/>
          <w:u w:val="single"/>
          <w:lang w:val="uk-UA"/>
        </w:rPr>
        <w:t>+</w:t>
      </w:r>
      <w:r w:rsidRPr="004C0A38">
        <w:rPr>
          <w:rFonts w:ascii="Times New Roman" w:hAnsi="Times New Roman"/>
          <w:bCs/>
          <w:sz w:val="28"/>
          <w:szCs w:val="28"/>
          <w:lang w:val="uk-UA"/>
        </w:rPr>
        <w:t>4</w:t>
      </w:r>
      <w:r>
        <w:rPr>
          <w:rFonts w:ascii="Times New Roman" w:hAnsi="Times New Roman"/>
          <w:bCs/>
          <w:sz w:val="28"/>
          <w:szCs w:val="28"/>
          <w:lang w:val="uk-UA"/>
        </w:rPr>
        <w:t>,15 см і відповідало доброму рівню фізичної підготовленості (рис. 3.4).</w:t>
      </w:r>
    </w:p>
    <w:p w:rsidR="00406078" w:rsidRDefault="00406078" w:rsidP="009B531A">
      <w:pPr>
        <w:widowControl/>
        <w:shd w:val="clear" w:color="auto" w:fill="FFFFFF"/>
        <w:spacing w:line="360" w:lineRule="auto"/>
        <w:ind w:firstLine="708"/>
        <w:rPr>
          <w:noProof/>
          <w:lang w:val="uk-UA" w:eastAsia="zh-CN"/>
        </w:rPr>
      </w:pPr>
    </w:p>
    <w:p w:rsidR="00406078" w:rsidRDefault="00FE2346" w:rsidP="009B531A">
      <w:pPr>
        <w:widowControl/>
        <w:shd w:val="clear" w:color="auto" w:fill="FFFFFF"/>
        <w:spacing w:line="360" w:lineRule="auto"/>
        <w:ind w:firstLine="708"/>
        <w:rPr>
          <w:noProof/>
          <w:lang w:val="uk-UA" w:eastAsia="zh-CN"/>
        </w:rPr>
      </w:pPr>
      <w:r>
        <w:rPr>
          <w:noProof/>
          <w:lang w:val="uk-UA" w:eastAsia="zh-CN"/>
        </w:rPr>
        <w:br w:type="page"/>
      </w:r>
      <w:r w:rsidR="007E6296">
        <w:rPr>
          <w:noProof/>
          <w:lang w:val="uk-UA" w:eastAsia="uk-UA"/>
        </w:rPr>
        <w:lastRenderedPageBreak/>
        <w:drawing>
          <wp:inline distT="0" distB="0" distL="0" distR="0">
            <wp:extent cx="5391150" cy="3924300"/>
            <wp:effectExtent l="0" t="0" r="0" b="0"/>
            <wp:docPr id="8"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06078" w:rsidRDefault="00406078" w:rsidP="009B531A">
      <w:pPr>
        <w:widowControl/>
        <w:shd w:val="clear" w:color="auto" w:fill="FFFFFF"/>
        <w:spacing w:line="360" w:lineRule="auto"/>
        <w:ind w:firstLine="708"/>
        <w:rPr>
          <w:noProof/>
          <w:lang w:val="uk-UA" w:eastAsia="zh-CN"/>
        </w:rPr>
      </w:pPr>
    </w:p>
    <w:p w:rsidR="00B70E82" w:rsidRPr="00515E92" w:rsidRDefault="00B70E82" w:rsidP="00B70E82">
      <w:pPr>
        <w:widowControl/>
        <w:shd w:val="clear" w:color="auto" w:fill="FFFFFF"/>
        <w:spacing w:line="360" w:lineRule="auto"/>
        <w:ind w:firstLine="708"/>
        <w:rPr>
          <w:szCs w:val="28"/>
          <w:lang w:val="uk-UA"/>
        </w:rPr>
      </w:pPr>
      <w:r w:rsidRPr="00515E92">
        <w:rPr>
          <w:szCs w:val="28"/>
          <w:lang w:val="uk-UA"/>
        </w:rPr>
        <w:t>Рис.</w:t>
      </w:r>
      <w:r>
        <w:rPr>
          <w:szCs w:val="28"/>
          <w:lang w:val="uk-UA"/>
        </w:rPr>
        <w:t xml:space="preserve"> 3.</w:t>
      </w:r>
      <w:r w:rsidR="008438B4">
        <w:rPr>
          <w:szCs w:val="28"/>
          <w:lang w:val="uk-UA"/>
        </w:rPr>
        <w:t>4</w:t>
      </w:r>
      <w:r w:rsidRPr="00515E92">
        <w:rPr>
          <w:szCs w:val="28"/>
          <w:lang w:val="uk-UA"/>
        </w:rPr>
        <w:t xml:space="preserve">. </w:t>
      </w:r>
      <w:r w:rsidR="002F7C71">
        <w:rPr>
          <w:szCs w:val="28"/>
          <w:lang w:val="uk-UA"/>
        </w:rPr>
        <w:t xml:space="preserve">Середньостатистичні значення швидкісно-силових </w:t>
      </w:r>
      <w:r w:rsidR="00D656FF">
        <w:rPr>
          <w:szCs w:val="28"/>
          <w:lang w:val="uk-UA"/>
        </w:rPr>
        <w:t>показників</w:t>
      </w:r>
      <w:r w:rsidR="002F7C71">
        <w:rPr>
          <w:szCs w:val="28"/>
          <w:lang w:val="uk-UA"/>
        </w:rPr>
        <w:t xml:space="preserve"> обстежених студентів на початку та наприкінці </w:t>
      </w:r>
      <w:r w:rsidR="00C52CF6">
        <w:rPr>
          <w:szCs w:val="28"/>
          <w:lang w:val="uk-UA"/>
        </w:rPr>
        <w:t>семестру</w:t>
      </w:r>
      <w:r w:rsidR="002F7C71">
        <w:rPr>
          <w:szCs w:val="28"/>
          <w:lang w:val="uk-UA"/>
        </w:rPr>
        <w:t xml:space="preserve"> (за результатами тесту «стрибок у довжину з місця</w:t>
      </w:r>
      <w:r w:rsidR="002F7C71" w:rsidRPr="002F7C71">
        <w:rPr>
          <w:szCs w:val="28"/>
          <w:lang w:val="uk-UA"/>
        </w:rPr>
        <w:t xml:space="preserve">», </w:t>
      </w:r>
      <w:r w:rsidRPr="002F7C71">
        <w:rPr>
          <w:szCs w:val="28"/>
          <w:lang w:val="uk-UA"/>
        </w:rPr>
        <w:t>n=23</w:t>
      </w:r>
      <w:r w:rsidR="002F7C71" w:rsidRPr="002F7C71">
        <w:rPr>
          <w:szCs w:val="28"/>
          <w:lang w:val="uk-UA"/>
        </w:rPr>
        <w:t>)</w:t>
      </w:r>
    </w:p>
    <w:p w:rsidR="00406078" w:rsidRDefault="00406078" w:rsidP="009B531A">
      <w:pPr>
        <w:widowControl/>
        <w:shd w:val="clear" w:color="auto" w:fill="FFFFFF"/>
        <w:spacing w:line="360" w:lineRule="auto"/>
        <w:ind w:firstLine="708"/>
        <w:rPr>
          <w:noProof/>
          <w:lang w:val="uk-UA" w:eastAsia="zh-CN"/>
        </w:rPr>
      </w:pPr>
    </w:p>
    <w:p w:rsidR="00FE2346" w:rsidRDefault="00FE2346" w:rsidP="00FE2346">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sidRPr="00CE7EC4">
        <w:rPr>
          <w:rFonts w:ascii="Times New Roman" w:hAnsi="Times New Roman"/>
          <w:bCs/>
          <w:sz w:val="28"/>
          <w:szCs w:val="28"/>
          <w:lang w:val="uk-UA"/>
        </w:rPr>
        <w:t xml:space="preserve">Оцінку рівня розвитку </w:t>
      </w:r>
      <w:r>
        <w:rPr>
          <w:rFonts w:ascii="Times New Roman" w:hAnsi="Times New Roman"/>
          <w:bCs/>
          <w:sz w:val="28"/>
          <w:szCs w:val="28"/>
          <w:lang w:val="uk-UA"/>
        </w:rPr>
        <w:t>витривалості у студентів</w:t>
      </w:r>
      <w:r w:rsidRPr="00C07348">
        <w:rPr>
          <w:rFonts w:ascii="Times New Roman" w:hAnsi="Times New Roman"/>
          <w:bCs/>
          <w:sz w:val="28"/>
          <w:szCs w:val="28"/>
          <w:lang w:val="uk-UA" w:eastAsia="uk-UA"/>
        </w:rPr>
        <w:t xml:space="preserve"> здійснювали за результатами тесту біг на 100</w:t>
      </w:r>
      <w:r>
        <w:rPr>
          <w:rFonts w:ascii="Times New Roman" w:hAnsi="Times New Roman"/>
          <w:bCs/>
          <w:sz w:val="28"/>
          <w:szCs w:val="28"/>
          <w:lang w:val="uk-UA" w:eastAsia="uk-UA"/>
        </w:rPr>
        <w:t>0</w:t>
      </w:r>
      <w:r w:rsidRPr="00C07348">
        <w:rPr>
          <w:rFonts w:ascii="Times New Roman" w:hAnsi="Times New Roman"/>
          <w:bCs/>
          <w:sz w:val="28"/>
          <w:szCs w:val="28"/>
          <w:lang w:val="uk-UA" w:eastAsia="uk-UA"/>
        </w:rPr>
        <w:t xml:space="preserve"> м</w:t>
      </w:r>
      <w:r>
        <w:rPr>
          <w:rFonts w:ascii="Times New Roman" w:hAnsi="Times New Roman"/>
          <w:bCs/>
          <w:sz w:val="28"/>
          <w:szCs w:val="28"/>
          <w:lang w:val="uk-UA" w:eastAsia="uk-UA"/>
        </w:rPr>
        <w:t xml:space="preserve">. Результати </w:t>
      </w:r>
      <w:r>
        <w:rPr>
          <w:rFonts w:ascii="Times New Roman" w:hAnsi="Times New Roman"/>
          <w:bCs/>
          <w:sz w:val="28"/>
          <w:szCs w:val="28"/>
          <w:lang w:val="uk-UA"/>
        </w:rPr>
        <w:t xml:space="preserve">тестування па початку </w:t>
      </w:r>
      <w:r w:rsidRPr="00C52CF6">
        <w:rPr>
          <w:rFonts w:ascii="Times New Roman" w:hAnsi="Times New Roman"/>
          <w:bCs/>
          <w:sz w:val="28"/>
          <w:szCs w:val="28"/>
          <w:lang w:val="uk-UA"/>
        </w:rPr>
        <w:t>семестру</w:t>
      </w:r>
      <w:r>
        <w:rPr>
          <w:rFonts w:ascii="Times New Roman" w:hAnsi="Times New Roman"/>
          <w:bCs/>
          <w:sz w:val="28"/>
          <w:szCs w:val="28"/>
          <w:lang w:val="uk-UA"/>
        </w:rPr>
        <w:t xml:space="preserve"> показали, що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біг на 1000 м у обстежених юнаків знаходилося в межах 4,06</w:t>
      </w:r>
      <w:r w:rsidRPr="00C52CF6">
        <w:rPr>
          <w:rFonts w:ascii="Times New Roman" w:hAnsi="Times New Roman"/>
          <w:bCs/>
          <w:sz w:val="28"/>
          <w:szCs w:val="28"/>
          <w:lang w:val="uk-UA"/>
        </w:rPr>
        <w:t>+</w:t>
      </w:r>
      <w:r>
        <w:rPr>
          <w:rFonts w:ascii="Times New Roman" w:hAnsi="Times New Roman"/>
          <w:bCs/>
          <w:sz w:val="28"/>
          <w:szCs w:val="28"/>
          <w:lang w:val="uk-UA"/>
        </w:rPr>
        <w:t xml:space="preserve">0,21 хв і відповідало задовільному рівню фізичної підготовленості. </w:t>
      </w:r>
    </w:p>
    <w:p w:rsidR="00FE2346" w:rsidRPr="00F00993" w:rsidRDefault="00FE2346" w:rsidP="00FE2346">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Наприкінці </w:t>
      </w:r>
      <w:r w:rsidRPr="00C52CF6">
        <w:rPr>
          <w:rFonts w:ascii="Times New Roman" w:hAnsi="Times New Roman"/>
          <w:bCs/>
          <w:sz w:val="28"/>
          <w:szCs w:val="28"/>
          <w:lang w:val="uk-UA"/>
        </w:rPr>
        <w:t>семестру</w:t>
      </w:r>
      <w:r>
        <w:rPr>
          <w:rFonts w:ascii="Times New Roman" w:hAnsi="Times New Roman"/>
          <w:bCs/>
          <w:sz w:val="28"/>
          <w:szCs w:val="28"/>
          <w:lang w:val="uk-UA"/>
        </w:rPr>
        <w:t xml:space="preserve"> спостерігаємо тенденцію до покращення результатів -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w:t>
      </w:r>
      <w:r>
        <w:rPr>
          <w:rFonts w:ascii="Times New Roman" w:hAnsi="Times New Roman"/>
          <w:bCs/>
          <w:sz w:val="28"/>
          <w:szCs w:val="28"/>
          <w:lang w:val="uk-UA" w:eastAsia="uk-UA"/>
        </w:rPr>
        <w:t>біг на 1000 м</w:t>
      </w:r>
      <w:r>
        <w:rPr>
          <w:rFonts w:ascii="Times New Roman" w:hAnsi="Times New Roman"/>
          <w:bCs/>
          <w:sz w:val="28"/>
          <w:szCs w:val="28"/>
          <w:lang w:val="uk-UA"/>
        </w:rPr>
        <w:t xml:space="preserve"> у обстежених юнаків знаходилося в межах 3,40</w:t>
      </w:r>
      <w:r w:rsidRPr="00F00993">
        <w:rPr>
          <w:rFonts w:ascii="Times New Roman" w:hAnsi="Times New Roman"/>
          <w:bCs/>
          <w:sz w:val="28"/>
          <w:szCs w:val="28"/>
          <w:u w:val="single"/>
          <w:lang w:val="uk-UA"/>
        </w:rPr>
        <w:t>+</w:t>
      </w:r>
      <w:r>
        <w:rPr>
          <w:rFonts w:ascii="Times New Roman" w:hAnsi="Times New Roman"/>
          <w:bCs/>
          <w:sz w:val="28"/>
          <w:szCs w:val="28"/>
          <w:lang w:val="uk-UA"/>
        </w:rPr>
        <w:t>0,16 хв і відповідало відмінному рівню фізичної підготовленості (рис. 3.5).</w:t>
      </w:r>
    </w:p>
    <w:p w:rsidR="00406078" w:rsidRDefault="00406078" w:rsidP="009B531A">
      <w:pPr>
        <w:widowControl/>
        <w:shd w:val="clear" w:color="auto" w:fill="FFFFFF"/>
        <w:spacing w:line="360" w:lineRule="auto"/>
        <w:ind w:firstLine="708"/>
        <w:rPr>
          <w:noProof/>
          <w:lang w:val="uk-UA" w:eastAsia="zh-CN"/>
        </w:rPr>
      </w:pPr>
    </w:p>
    <w:p w:rsidR="00FE2346" w:rsidRDefault="00FE2346" w:rsidP="009B531A">
      <w:pPr>
        <w:widowControl/>
        <w:shd w:val="clear" w:color="auto" w:fill="FFFFFF"/>
        <w:spacing w:line="360" w:lineRule="auto"/>
        <w:ind w:firstLine="708"/>
        <w:rPr>
          <w:noProof/>
          <w:lang w:val="uk-UA" w:eastAsia="zh-CN"/>
        </w:rPr>
      </w:pPr>
      <w:r>
        <w:rPr>
          <w:noProof/>
          <w:lang w:val="uk-UA" w:eastAsia="zh-CN"/>
        </w:rPr>
        <w:br w:type="page"/>
      </w:r>
      <w:r w:rsidR="007E6296">
        <w:rPr>
          <w:noProof/>
          <w:lang w:val="uk-UA" w:eastAsia="uk-UA"/>
        </w:rPr>
        <w:lastRenderedPageBreak/>
        <w:drawing>
          <wp:inline distT="0" distB="0" distL="0" distR="0">
            <wp:extent cx="5438775" cy="3810000"/>
            <wp:effectExtent l="0" t="0" r="0" b="0"/>
            <wp:docPr id="9"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E2346" w:rsidRDefault="00FE2346" w:rsidP="009B531A">
      <w:pPr>
        <w:widowControl/>
        <w:shd w:val="clear" w:color="auto" w:fill="FFFFFF"/>
        <w:spacing w:line="360" w:lineRule="auto"/>
        <w:ind w:firstLine="708"/>
        <w:rPr>
          <w:noProof/>
          <w:lang w:val="uk-UA" w:eastAsia="zh-CN"/>
        </w:rPr>
      </w:pPr>
    </w:p>
    <w:p w:rsidR="002F7C71" w:rsidRPr="00515E92" w:rsidRDefault="00B70E82" w:rsidP="002F7C71">
      <w:pPr>
        <w:widowControl/>
        <w:shd w:val="clear" w:color="auto" w:fill="FFFFFF"/>
        <w:spacing w:line="360" w:lineRule="auto"/>
        <w:ind w:firstLine="708"/>
        <w:rPr>
          <w:szCs w:val="28"/>
          <w:lang w:val="uk-UA"/>
        </w:rPr>
      </w:pPr>
      <w:r w:rsidRPr="00515E92">
        <w:rPr>
          <w:szCs w:val="28"/>
          <w:lang w:val="uk-UA"/>
        </w:rPr>
        <w:t>Рис.</w:t>
      </w:r>
      <w:r>
        <w:rPr>
          <w:szCs w:val="28"/>
          <w:lang w:val="uk-UA"/>
        </w:rPr>
        <w:t xml:space="preserve"> 3.</w:t>
      </w:r>
      <w:r w:rsidR="008438B4">
        <w:rPr>
          <w:szCs w:val="28"/>
          <w:lang w:val="uk-UA"/>
        </w:rPr>
        <w:t>5</w:t>
      </w:r>
      <w:r w:rsidRPr="00515E92">
        <w:rPr>
          <w:szCs w:val="28"/>
          <w:lang w:val="uk-UA"/>
        </w:rPr>
        <w:t xml:space="preserve">. </w:t>
      </w:r>
      <w:r w:rsidR="002F7C71">
        <w:rPr>
          <w:szCs w:val="28"/>
          <w:lang w:val="uk-UA"/>
        </w:rPr>
        <w:t xml:space="preserve">Середньостатистичні значення </w:t>
      </w:r>
      <w:r w:rsidR="00D656FF">
        <w:rPr>
          <w:szCs w:val="28"/>
          <w:lang w:val="uk-UA"/>
        </w:rPr>
        <w:t xml:space="preserve">показників </w:t>
      </w:r>
      <w:r w:rsidR="002F7C71">
        <w:rPr>
          <w:szCs w:val="28"/>
          <w:lang w:val="uk-UA"/>
        </w:rPr>
        <w:t xml:space="preserve">витривалості у  обстежених студентів на початку та наприкінці </w:t>
      </w:r>
      <w:r w:rsidR="00C52CF6">
        <w:rPr>
          <w:szCs w:val="28"/>
          <w:lang w:val="uk-UA"/>
        </w:rPr>
        <w:t xml:space="preserve">семестру </w:t>
      </w:r>
      <w:r w:rsidR="002F7C71">
        <w:rPr>
          <w:szCs w:val="28"/>
          <w:lang w:val="uk-UA"/>
        </w:rPr>
        <w:t>(за результатами тесту «біг 1000 м</w:t>
      </w:r>
      <w:r w:rsidR="002F7C71" w:rsidRPr="002F7C71">
        <w:rPr>
          <w:szCs w:val="28"/>
          <w:lang w:val="uk-UA"/>
        </w:rPr>
        <w:t>», n=23)</w:t>
      </w:r>
    </w:p>
    <w:p w:rsidR="00B70E82" w:rsidRPr="00515E92" w:rsidRDefault="00B70E82" w:rsidP="00B70E82">
      <w:pPr>
        <w:widowControl/>
        <w:shd w:val="clear" w:color="auto" w:fill="FFFFFF"/>
        <w:spacing w:line="360" w:lineRule="auto"/>
        <w:ind w:firstLine="708"/>
        <w:rPr>
          <w:szCs w:val="28"/>
          <w:lang w:val="uk-UA"/>
        </w:rPr>
      </w:pPr>
    </w:p>
    <w:p w:rsidR="00FE2346" w:rsidRDefault="00FE2346" w:rsidP="00FE2346">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sidRPr="00CE7EC4">
        <w:rPr>
          <w:rFonts w:ascii="Times New Roman" w:hAnsi="Times New Roman"/>
          <w:bCs/>
          <w:sz w:val="28"/>
          <w:szCs w:val="28"/>
          <w:lang w:val="uk-UA"/>
        </w:rPr>
        <w:t xml:space="preserve">Оцінку рівня розвитку </w:t>
      </w:r>
      <w:r>
        <w:rPr>
          <w:rFonts w:ascii="Times New Roman" w:hAnsi="Times New Roman"/>
          <w:bCs/>
          <w:sz w:val="28"/>
          <w:szCs w:val="28"/>
          <w:lang w:val="uk-UA"/>
        </w:rPr>
        <w:t>гнучкості у студентів</w:t>
      </w:r>
      <w:r w:rsidRPr="00C07348">
        <w:rPr>
          <w:rFonts w:ascii="Times New Roman" w:hAnsi="Times New Roman"/>
          <w:bCs/>
          <w:sz w:val="28"/>
          <w:szCs w:val="28"/>
          <w:lang w:val="uk-UA" w:eastAsia="uk-UA"/>
        </w:rPr>
        <w:t xml:space="preserve"> здійснювали за результатами </w:t>
      </w:r>
      <w:r w:rsidRPr="00C07348">
        <w:rPr>
          <w:rFonts w:ascii="Times New Roman" w:hAnsi="Times New Roman"/>
          <w:bCs/>
          <w:sz w:val="28"/>
          <w:szCs w:val="28"/>
          <w:lang w:val="uk-UA"/>
        </w:rPr>
        <w:t xml:space="preserve">тесту </w:t>
      </w:r>
      <w:r>
        <w:rPr>
          <w:rFonts w:ascii="Times New Roman" w:hAnsi="Times New Roman"/>
          <w:bCs/>
          <w:sz w:val="28"/>
          <w:szCs w:val="28"/>
          <w:lang w:val="uk-UA"/>
        </w:rPr>
        <w:t>н</w:t>
      </w:r>
      <w:r w:rsidRPr="00F00993">
        <w:rPr>
          <w:rFonts w:ascii="Times New Roman" w:hAnsi="Times New Roman"/>
          <w:bCs/>
          <w:sz w:val="28"/>
          <w:szCs w:val="28"/>
          <w:lang w:val="uk-UA"/>
        </w:rPr>
        <w:t>ахил тулуба із положення сидячи</w:t>
      </w:r>
      <w:r>
        <w:rPr>
          <w:rFonts w:ascii="Times New Roman" w:hAnsi="Times New Roman"/>
          <w:bCs/>
          <w:sz w:val="28"/>
          <w:szCs w:val="28"/>
          <w:lang w:val="uk-UA"/>
        </w:rPr>
        <w:t xml:space="preserve">. </w:t>
      </w:r>
      <w:r>
        <w:rPr>
          <w:rFonts w:ascii="Times New Roman" w:hAnsi="Times New Roman"/>
          <w:bCs/>
          <w:sz w:val="28"/>
          <w:szCs w:val="28"/>
          <w:lang w:val="uk-UA" w:eastAsia="uk-UA"/>
        </w:rPr>
        <w:t xml:space="preserve">Результати тестування па </w:t>
      </w:r>
      <w:r>
        <w:rPr>
          <w:rFonts w:ascii="Times New Roman" w:hAnsi="Times New Roman"/>
          <w:bCs/>
          <w:sz w:val="28"/>
          <w:szCs w:val="28"/>
          <w:lang w:val="uk-UA"/>
        </w:rPr>
        <w:t xml:space="preserve">початку </w:t>
      </w:r>
      <w:r w:rsidRPr="00C52CF6">
        <w:rPr>
          <w:rFonts w:ascii="Times New Roman" w:hAnsi="Times New Roman"/>
          <w:bCs/>
          <w:sz w:val="28"/>
          <w:szCs w:val="28"/>
          <w:lang w:val="uk-UA"/>
        </w:rPr>
        <w:t>семестру</w:t>
      </w:r>
      <w:r>
        <w:rPr>
          <w:rFonts w:ascii="Times New Roman" w:hAnsi="Times New Roman"/>
          <w:bCs/>
          <w:sz w:val="28"/>
          <w:szCs w:val="28"/>
          <w:lang w:val="uk-UA"/>
        </w:rPr>
        <w:t xml:space="preserve"> показали, що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w:t>
      </w:r>
      <w:r w:rsidRPr="004C0A38">
        <w:rPr>
          <w:rFonts w:ascii="Times New Roman" w:hAnsi="Times New Roman"/>
          <w:bCs/>
          <w:sz w:val="28"/>
          <w:szCs w:val="28"/>
          <w:lang w:val="uk-UA"/>
        </w:rPr>
        <w:t>нахил тулуба із положення сидячи</w:t>
      </w:r>
      <w:r>
        <w:rPr>
          <w:rFonts w:ascii="Times New Roman" w:hAnsi="Times New Roman"/>
          <w:bCs/>
          <w:sz w:val="28"/>
          <w:szCs w:val="28"/>
          <w:lang w:val="uk-UA"/>
        </w:rPr>
        <w:t xml:space="preserve"> у обстежених юнаків знаходилося в межах 11,9</w:t>
      </w:r>
      <w:r w:rsidRPr="004C0A38">
        <w:rPr>
          <w:rFonts w:ascii="Times New Roman" w:hAnsi="Times New Roman"/>
          <w:bCs/>
          <w:sz w:val="28"/>
          <w:szCs w:val="28"/>
          <w:lang w:val="uk-UA"/>
        </w:rPr>
        <w:t>+</w:t>
      </w:r>
      <w:r>
        <w:rPr>
          <w:rFonts w:ascii="Times New Roman" w:hAnsi="Times New Roman"/>
          <w:bCs/>
          <w:sz w:val="28"/>
          <w:szCs w:val="28"/>
          <w:lang w:val="uk-UA"/>
        </w:rPr>
        <w:t xml:space="preserve">0,54 см і відповідало задовільному рівню фізичної підготовленості. </w:t>
      </w:r>
    </w:p>
    <w:p w:rsidR="00FE2346" w:rsidRPr="00F00993" w:rsidRDefault="00FE2346" w:rsidP="00FE2346">
      <w:pPr>
        <w:pStyle w:val="a5"/>
        <w:shd w:val="clear" w:color="auto" w:fill="FFFFFF"/>
        <w:autoSpaceDE w:val="0"/>
        <w:autoSpaceDN w:val="0"/>
        <w:adjustRightInd w:val="0"/>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Наприкінці </w:t>
      </w:r>
      <w:r w:rsidRPr="00C52CF6">
        <w:rPr>
          <w:rFonts w:ascii="Times New Roman" w:hAnsi="Times New Roman"/>
          <w:bCs/>
          <w:sz w:val="28"/>
          <w:szCs w:val="28"/>
          <w:lang w:val="uk-UA"/>
        </w:rPr>
        <w:t>семестру</w:t>
      </w:r>
      <w:r>
        <w:rPr>
          <w:rFonts w:ascii="Times New Roman" w:hAnsi="Times New Roman"/>
          <w:bCs/>
          <w:sz w:val="28"/>
          <w:szCs w:val="28"/>
          <w:lang w:val="uk-UA"/>
        </w:rPr>
        <w:t xml:space="preserve"> спостерігаємо тенденцію до покращення результатів -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eastAsia="uk-UA"/>
        </w:rPr>
        <w:t xml:space="preserve"> результатів тесту </w:t>
      </w:r>
      <w:r w:rsidRPr="004C0A38">
        <w:rPr>
          <w:rFonts w:ascii="Times New Roman" w:hAnsi="Times New Roman"/>
          <w:bCs/>
          <w:sz w:val="28"/>
          <w:szCs w:val="28"/>
          <w:lang w:val="uk-UA" w:eastAsia="uk-UA"/>
        </w:rPr>
        <w:t>нахил тулуба із положення сидячи</w:t>
      </w:r>
      <w:r>
        <w:rPr>
          <w:rFonts w:ascii="Times New Roman" w:hAnsi="Times New Roman"/>
          <w:bCs/>
          <w:sz w:val="28"/>
          <w:szCs w:val="28"/>
          <w:lang w:val="uk-UA" w:eastAsia="uk-UA"/>
        </w:rPr>
        <w:t xml:space="preserve"> у обстежених юнаків знаходилося в межах 14,9</w:t>
      </w:r>
      <w:r w:rsidRPr="004C0A38">
        <w:rPr>
          <w:rFonts w:ascii="Times New Roman" w:hAnsi="Times New Roman"/>
          <w:bCs/>
          <w:sz w:val="28"/>
          <w:szCs w:val="28"/>
          <w:lang w:val="uk-UA" w:eastAsia="uk-UA"/>
        </w:rPr>
        <w:t>+</w:t>
      </w:r>
      <w:r>
        <w:rPr>
          <w:rFonts w:ascii="Times New Roman" w:hAnsi="Times New Roman"/>
          <w:bCs/>
          <w:sz w:val="28"/>
          <w:szCs w:val="28"/>
          <w:lang w:val="uk-UA" w:eastAsia="uk-UA"/>
        </w:rPr>
        <w:t>0,92 см, однак відповідало</w:t>
      </w:r>
      <w:r>
        <w:rPr>
          <w:rFonts w:ascii="Times New Roman" w:hAnsi="Times New Roman"/>
          <w:bCs/>
          <w:sz w:val="28"/>
          <w:szCs w:val="28"/>
          <w:lang w:val="uk-UA"/>
        </w:rPr>
        <w:t xml:space="preserve"> як і раніше задовільному рівню фізичної підготовленості (рис. 3.6).</w:t>
      </w:r>
    </w:p>
    <w:p w:rsidR="008D6548" w:rsidRDefault="00FE2346" w:rsidP="009B531A">
      <w:pPr>
        <w:widowControl/>
        <w:shd w:val="clear" w:color="auto" w:fill="FFFFFF"/>
        <w:spacing w:line="360" w:lineRule="auto"/>
        <w:ind w:firstLine="708"/>
        <w:rPr>
          <w:noProof/>
          <w:lang w:val="uk-UA" w:eastAsia="zh-CN"/>
        </w:rPr>
      </w:pPr>
      <w:r>
        <w:rPr>
          <w:noProof/>
          <w:lang w:val="uk-UA" w:eastAsia="zh-CN"/>
        </w:rPr>
        <w:lastRenderedPageBreak/>
        <w:br w:type="page"/>
      </w:r>
    </w:p>
    <w:p w:rsidR="008D6548" w:rsidRDefault="007E6296" w:rsidP="009B531A">
      <w:pPr>
        <w:widowControl/>
        <w:shd w:val="clear" w:color="auto" w:fill="FFFFFF"/>
        <w:spacing w:line="360" w:lineRule="auto"/>
        <w:ind w:firstLine="708"/>
        <w:rPr>
          <w:noProof/>
          <w:lang w:val="uk-UA" w:eastAsia="zh-CN"/>
        </w:rPr>
      </w:pPr>
      <w:r>
        <w:rPr>
          <w:noProof/>
          <w:lang w:val="uk-UA" w:eastAsia="uk-UA"/>
        </w:rPr>
        <w:lastRenderedPageBreak/>
        <w:drawing>
          <wp:inline distT="0" distB="0" distL="0" distR="0">
            <wp:extent cx="5391150" cy="3543300"/>
            <wp:effectExtent l="0" t="0" r="0" b="0"/>
            <wp:docPr id="10"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06078" w:rsidRDefault="00406078" w:rsidP="009B531A">
      <w:pPr>
        <w:widowControl/>
        <w:shd w:val="clear" w:color="auto" w:fill="FFFFFF"/>
        <w:spacing w:line="360" w:lineRule="auto"/>
        <w:ind w:firstLine="708"/>
        <w:rPr>
          <w:noProof/>
          <w:lang w:val="uk-UA" w:eastAsia="zh-CN"/>
        </w:rPr>
      </w:pPr>
    </w:p>
    <w:p w:rsidR="002F7C71" w:rsidRPr="00515E92" w:rsidRDefault="00B70E82" w:rsidP="002F7C71">
      <w:pPr>
        <w:widowControl/>
        <w:shd w:val="clear" w:color="auto" w:fill="FFFFFF"/>
        <w:spacing w:line="360" w:lineRule="auto"/>
        <w:ind w:firstLine="708"/>
        <w:rPr>
          <w:szCs w:val="28"/>
          <w:lang w:val="uk-UA"/>
        </w:rPr>
      </w:pPr>
      <w:r w:rsidRPr="00515E92">
        <w:rPr>
          <w:szCs w:val="28"/>
          <w:lang w:val="uk-UA"/>
        </w:rPr>
        <w:t>Рис.</w:t>
      </w:r>
      <w:r>
        <w:rPr>
          <w:szCs w:val="28"/>
          <w:lang w:val="uk-UA"/>
        </w:rPr>
        <w:t xml:space="preserve"> 3.</w:t>
      </w:r>
      <w:r w:rsidR="008438B4">
        <w:rPr>
          <w:szCs w:val="28"/>
          <w:lang w:val="uk-UA"/>
        </w:rPr>
        <w:t>6</w:t>
      </w:r>
      <w:r w:rsidRPr="00515E92">
        <w:rPr>
          <w:szCs w:val="28"/>
          <w:lang w:val="uk-UA"/>
        </w:rPr>
        <w:t xml:space="preserve">. </w:t>
      </w:r>
      <w:r w:rsidR="002F7C71">
        <w:rPr>
          <w:szCs w:val="28"/>
          <w:lang w:val="uk-UA"/>
        </w:rPr>
        <w:t xml:space="preserve">Середньостатистичні значення </w:t>
      </w:r>
      <w:r w:rsidR="00D656FF">
        <w:rPr>
          <w:szCs w:val="28"/>
          <w:lang w:val="uk-UA"/>
        </w:rPr>
        <w:t>показників</w:t>
      </w:r>
      <w:r w:rsidR="002F7C71">
        <w:rPr>
          <w:szCs w:val="28"/>
          <w:lang w:val="uk-UA"/>
        </w:rPr>
        <w:t xml:space="preserve"> гнучкості у  обстежених студентів на початку та наприкінці </w:t>
      </w:r>
      <w:r w:rsidR="00C52CF6">
        <w:rPr>
          <w:szCs w:val="28"/>
          <w:lang w:val="uk-UA"/>
        </w:rPr>
        <w:t xml:space="preserve">семестру </w:t>
      </w:r>
      <w:r w:rsidR="002F7C71">
        <w:rPr>
          <w:szCs w:val="28"/>
          <w:lang w:val="uk-UA"/>
        </w:rPr>
        <w:t>(за результатами тесту «нахил тулуба із положення сидячи</w:t>
      </w:r>
      <w:r w:rsidR="002F7C71" w:rsidRPr="002F7C71">
        <w:rPr>
          <w:szCs w:val="28"/>
          <w:lang w:val="uk-UA"/>
        </w:rPr>
        <w:t>», n=23)</w:t>
      </w:r>
    </w:p>
    <w:p w:rsidR="00B70E82" w:rsidRPr="00515E92" w:rsidRDefault="00B70E82" w:rsidP="00B70E82">
      <w:pPr>
        <w:widowControl/>
        <w:shd w:val="clear" w:color="auto" w:fill="FFFFFF"/>
        <w:spacing w:line="360" w:lineRule="auto"/>
        <w:ind w:firstLine="708"/>
        <w:rPr>
          <w:szCs w:val="28"/>
          <w:lang w:val="uk-UA"/>
        </w:rPr>
      </w:pPr>
    </w:p>
    <w:p w:rsidR="003B01E4" w:rsidRDefault="003B01E4" w:rsidP="003B01E4">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eastAsia="uk-UA"/>
        </w:rPr>
      </w:pPr>
      <w:r w:rsidRPr="00CE7EC4">
        <w:rPr>
          <w:rFonts w:ascii="Times New Roman" w:hAnsi="Times New Roman"/>
          <w:bCs/>
          <w:sz w:val="28"/>
          <w:szCs w:val="28"/>
          <w:lang w:val="uk-UA"/>
        </w:rPr>
        <w:t xml:space="preserve">Оцінку рівня розвитку </w:t>
      </w:r>
      <w:r>
        <w:rPr>
          <w:rFonts w:ascii="Times New Roman" w:hAnsi="Times New Roman"/>
          <w:bCs/>
          <w:sz w:val="28"/>
          <w:szCs w:val="28"/>
          <w:lang w:val="uk-UA"/>
        </w:rPr>
        <w:t>сили у студентів</w:t>
      </w:r>
      <w:r w:rsidRPr="00C07348">
        <w:rPr>
          <w:rFonts w:ascii="Times New Roman" w:hAnsi="Times New Roman"/>
          <w:bCs/>
          <w:sz w:val="28"/>
          <w:szCs w:val="28"/>
          <w:lang w:val="uk-UA" w:eastAsia="uk-UA"/>
        </w:rPr>
        <w:t xml:space="preserve"> здійснювали за результатами тесту </w:t>
      </w:r>
      <w:r>
        <w:rPr>
          <w:rFonts w:ascii="Times New Roman" w:hAnsi="Times New Roman"/>
          <w:bCs/>
          <w:sz w:val="28"/>
          <w:szCs w:val="28"/>
          <w:lang w:val="uk-UA" w:eastAsia="uk-UA"/>
        </w:rPr>
        <w:t xml:space="preserve">підтягування хватом зверху. Результати тестування па початку </w:t>
      </w:r>
      <w:r w:rsidRPr="00C52CF6">
        <w:rPr>
          <w:rFonts w:ascii="Times New Roman" w:hAnsi="Times New Roman"/>
          <w:bCs/>
          <w:sz w:val="28"/>
          <w:szCs w:val="28"/>
          <w:lang w:val="uk-UA" w:eastAsia="uk-UA"/>
        </w:rPr>
        <w:t>семестру</w:t>
      </w:r>
      <w:r>
        <w:rPr>
          <w:rFonts w:ascii="Times New Roman" w:hAnsi="Times New Roman"/>
          <w:bCs/>
          <w:sz w:val="28"/>
          <w:szCs w:val="28"/>
          <w:lang w:val="uk-UA" w:eastAsia="uk-UA"/>
        </w:rPr>
        <w:t xml:space="preserve"> показали, що с</w:t>
      </w:r>
      <w:r w:rsidRPr="00F00993">
        <w:rPr>
          <w:rFonts w:ascii="Times New Roman" w:hAnsi="Times New Roman"/>
          <w:bCs/>
          <w:sz w:val="28"/>
          <w:szCs w:val="28"/>
          <w:lang w:val="uk-UA" w:eastAsia="uk-UA"/>
        </w:rPr>
        <w:t>ередньостатистичне значення</w:t>
      </w:r>
      <w:r>
        <w:rPr>
          <w:rFonts w:ascii="Times New Roman" w:hAnsi="Times New Roman"/>
          <w:bCs/>
          <w:sz w:val="28"/>
          <w:szCs w:val="28"/>
          <w:lang w:val="uk-UA" w:eastAsia="uk-UA"/>
        </w:rPr>
        <w:t xml:space="preserve"> результатів тесту </w:t>
      </w:r>
      <w:r w:rsidRPr="004C0A38">
        <w:rPr>
          <w:rFonts w:ascii="Times New Roman" w:hAnsi="Times New Roman"/>
          <w:bCs/>
          <w:sz w:val="28"/>
          <w:szCs w:val="28"/>
          <w:lang w:val="uk-UA" w:eastAsia="uk-UA"/>
        </w:rPr>
        <w:t>н підтягування хватом зверху</w:t>
      </w:r>
      <w:r>
        <w:rPr>
          <w:rFonts w:ascii="Times New Roman" w:hAnsi="Times New Roman"/>
          <w:bCs/>
          <w:sz w:val="28"/>
          <w:szCs w:val="28"/>
          <w:lang w:val="uk-UA" w:eastAsia="uk-UA"/>
        </w:rPr>
        <w:t xml:space="preserve"> у обстежених юнаків знаходилося в межах 10,7</w:t>
      </w:r>
      <w:r w:rsidRPr="004C0A38">
        <w:rPr>
          <w:rFonts w:ascii="Times New Roman" w:hAnsi="Times New Roman"/>
          <w:bCs/>
          <w:sz w:val="28"/>
          <w:szCs w:val="28"/>
          <w:lang w:val="uk-UA" w:eastAsia="uk-UA"/>
        </w:rPr>
        <w:t>+</w:t>
      </w:r>
      <w:r>
        <w:rPr>
          <w:rFonts w:ascii="Times New Roman" w:hAnsi="Times New Roman"/>
          <w:bCs/>
          <w:sz w:val="28"/>
          <w:szCs w:val="28"/>
          <w:lang w:val="uk-UA" w:eastAsia="uk-UA"/>
        </w:rPr>
        <w:t xml:space="preserve">0,1 разів і відповідало задовільному рівню фізичної підготовленості. </w:t>
      </w:r>
    </w:p>
    <w:p w:rsidR="003B01E4" w:rsidRPr="00F00993" w:rsidRDefault="003B01E4" w:rsidP="003B01E4">
      <w:pPr>
        <w:pStyle w:val="HTML"/>
        <w:shd w:val="clear" w:color="auto" w:fill="FFFFFF"/>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eastAsia="uk-UA"/>
        </w:rPr>
        <w:t xml:space="preserve">Наприкінці </w:t>
      </w:r>
      <w:r w:rsidRPr="00C52CF6">
        <w:rPr>
          <w:rFonts w:ascii="Times New Roman" w:hAnsi="Times New Roman"/>
          <w:bCs/>
          <w:sz w:val="28"/>
          <w:szCs w:val="28"/>
          <w:lang w:val="uk-UA" w:eastAsia="uk-UA"/>
        </w:rPr>
        <w:t>семестру</w:t>
      </w:r>
      <w:r>
        <w:rPr>
          <w:rFonts w:ascii="Times New Roman" w:hAnsi="Times New Roman"/>
          <w:bCs/>
          <w:sz w:val="28"/>
          <w:szCs w:val="28"/>
          <w:lang w:val="uk-UA" w:eastAsia="uk-UA"/>
        </w:rPr>
        <w:t xml:space="preserve"> спостерігаємо тенденцію до покращення результатів - с</w:t>
      </w:r>
      <w:r w:rsidRPr="00F00993">
        <w:rPr>
          <w:rFonts w:ascii="Times New Roman" w:hAnsi="Times New Roman"/>
          <w:bCs/>
          <w:sz w:val="28"/>
          <w:szCs w:val="28"/>
          <w:lang w:val="uk-UA" w:eastAsia="uk-UA"/>
        </w:rPr>
        <w:t>ередньостатистичне значення</w:t>
      </w:r>
      <w:r>
        <w:rPr>
          <w:rFonts w:ascii="Times New Roman" w:hAnsi="Times New Roman"/>
          <w:bCs/>
          <w:sz w:val="28"/>
          <w:szCs w:val="28"/>
          <w:lang w:val="uk-UA" w:eastAsia="uk-UA"/>
        </w:rPr>
        <w:t xml:space="preserve"> результатів тесту </w:t>
      </w:r>
      <w:r w:rsidRPr="004C0A38">
        <w:rPr>
          <w:rFonts w:ascii="Times New Roman" w:hAnsi="Times New Roman"/>
          <w:bCs/>
          <w:sz w:val="28"/>
          <w:szCs w:val="28"/>
          <w:lang w:val="uk-UA" w:eastAsia="uk-UA"/>
        </w:rPr>
        <w:t>підтягування хватом зверху</w:t>
      </w:r>
      <w:r>
        <w:rPr>
          <w:rFonts w:ascii="Times New Roman" w:hAnsi="Times New Roman"/>
          <w:bCs/>
          <w:sz w:val="28"/>
          <w:szCs w:val="28"/>
          <w:lang w:val="uk-UA" w:eastAsia="uk-UA"/>
        </w:rPr>
        <w:t xml:space="preserve"> у обстежених юнаків знаходилося в межах 11,5</w:t>
      </w:r>
      <w:r w:rsidRPr="004C0A38">
        <w:rPr>
          <w:rFonts w:ascii="Times New Roman" w:hAnsi="Times New Roman"/>
          <w:bCs/>
          <w:sz w:val="28"/>
          <w:szCs w:val="28"/>
          <w:lang w:val="uk-UA" w:eastAsia="uk-UA"/>
        </w:rPr>
        <w:t>+</w:t>
      </w:r>
      <w:r>
        <w:rPr>
          <w:rFonts w:ascii="Times New Roman" w:hAnsi="Times New Roman"/>
          <w:bCs/>
          <w:sz w:val="28"/>
          <w:szCs w:val="28"/>
          <w:lang w:val="uk-UA" w:eastAsia="uk-UA"/>
        </w:rPr>
        <w:t>0,15 разів, однак відповідало як</w:t>
      </w:r>
      <w:r>
        <w:rPr>
          <w:rFonts w:ascii="Times New Roman" w:hAnsi="Times New Roman"/>
          <w:bCs/>
          <w:sz w:val="28"/>
          <w:szCs w:val="28"/>
          <w:lang w:val="uk-UA"/>
        </w:rPr>
        <w:t xml:space="preserve"> і раніше задовільному рівню фізичної підготовленості (рис. 3.7).</w:t>
      </w:r>
    </w:p>
    <w:p w:rsidR="00406078" w:rsidRDefault="003B01E4" w:rsidP="009B531A">
      <w:pPr>
        <w:widowControl/>
        <w:shd w:val="clear" w:color="auto" w:fill="FFFFFF"/>
        <w:spacing w:line="360" w:lineRule="auto"/>
        <w:ind w:firstLine="708"/>
        <w:rPr>
          <w:noProof/>
          <w:lang w:val="uk-UA" w:eastAsia="zh-CN"/>
        </w:rPr>
      </w:pPr>
      <w:r>
        <w:rPr>
          <w:noProof/>
          <w:lang w:val="uk-UA" w:eastAsia="zh-CN"/>
        </w:rPr>
        <w:br w:type="page"/>
      </w:r>
    </w:p>
    <w:p w:rsidR="008D6548" w:rsidRDefault="007E6296" w:rsidP="009B531A">
      <w:pPr>
        <w:widowControl/>
        <w:shd w:val="clear" w:color="auto" w:fill="FFFFFF"/>
        <w:spacing w:line="360" w:lineRule="auto"/>
        <w:ind w:firstLine="708"/>
        <w:rPr>
          <w:noProof/>
          <w:lang w:val="uk-UA" w:eastAsia="zh-CN"/>
        </w:rPr>
      </w:pPr>
      <w:r>
        <w:rPr>
          <w:noProof/>
          <w:lang w:val="uk-UA" w:eastAsia="uk-UA"/>
        </w:rPr>
        <w:lastRenderedPageBreak/>
        <w:drawing>
          <wp:inline distT="0" distB="0" distL="0" distR="0">
            <wp:extent cx="5381625" cy="3873911"/>
            <wp:effectExtent l="0" t="0" r="0" b="2764"/>
            <wp:docPr id="11"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D6548" w:rsidRDefault="008D6548" w:rsidP="009B531A">
      <w:pPr>
        <w:widowControl/>
        <w:shd w:val="clear" w:color="auto" w:fill="FFFFFF"/>
        <w:spacing w:line="360" w:lineRule="auto"/>
        <w:ind w:firstLine="708"/>
        <w:rPr>
          <w:noProof/>
          <w:lang w:val="uk-UA" w:eastAsia="zh-CN"/>
        </w:rPr>
      </w:pPr>
    </w:p>
    <w:p w:rsidR="002F7C71" w:rsidRPr="00515E92" w:rsidRDefault="00B70E82" w:rsidP="002F7C71">
      <w:pPr>
        <w:widowControl/>
        <w:shd w:val="clear" w:color="auto" w:fill="FFFFFF"/>
        <w:spacing w:line="360" w:lineRule="auto"/>
        <w:ind w:firstLine="708"/>
        <w:rPr>
          <w:szCs w:val="28"/>
          <w:lang w:val="uk-UA"/>
        </w:rPr>
      </w:pPr>
      <w:r w:rsidRPr="00515E92">
        <w:rPr>
          <w:szCs w:val="28"/>
          <w:lang w:val="uk-UA"/>
        </w:rPr>
        <w:t>Рис.</w:t>
      </w:r>
      <w:r>
        <w:rPr>
          <w:szCs w:val="28"/>
          <w:lang w:val="uk-UA"/>
        </w:rPr>
        <w:t xml:space="preserve"> 3.</w:t>
      </w:r>
      <w:r w:rsidR="008438B4">
        <w:rPr>
          <w:szCs w:val="28"/>
          <w:lang w:val="uk-UA"/>
        </w:rPr>
        <w:t>7</w:t>
      </w:r>
      <w:r w:rsidRPr="00515E92">
        <w:rPr>
          <w:szCs w:val="28"/>
          <w:lang w:val="uk-UA"/>
        </w:rPr>
        <w:t xml:space="preserve">. </w:t>
      </w:r>
      <w:r w:rsidR="002F7C71">
        <w:rPr>
          <w:szCs w:val="28"/>
          <w:lang w:val="uk-UA"/>
        </w:rPr>
        <w:t xml:space="preserve">Середньостатистичні значення </w:t>
      </w:r>
      <w:r w:rsidR="00D656FF">
        <w:rPr>
          <w:szCs w:val="28"/>
          <w:lang w:val="uk-UA"/>
        </w:rPr>
        <w:t>показників сили</w:t>
      </w:r>
      <w:r w:rsidR="002F7C71">
        <w:rPr>
          <w:szCs w:val="28"/>
          <w:lang w:val="uk-UA"/>
        </w:rPr>
        <w:t xml:space="preserve"> у  обстежених студентів на початку та наприкінці </w:t>
      </w:r>
      <w:r w:rsidR="00C52CF6">
        <w:rPr>
          <w:szCs w:val="28"/>
          <w:lang w:val="uk-UA"/>
        </w:rPr>
        <w:t xml:space="preserve">семестру </w:t>
      </w:r>
      <w:r w:rsidR="002F7C71">
        <w:rPr>
          <w:szCs w:val="28"/>
          <w:lang w:val="uk-UA"/>
        </w:rPr>
        <w:t>(за результатами тесту «підтягування хватом зверху</w:t>
      </w:r>
      <w:r w:rsidR="002F7C71" w:rsidRPr="002F7C71">
        <w:rPr>
          <w:szCs w:val="28"/>
          <w:lang w:val="uk-UA"/>
        </w:rPr>
        <w:t>», n=23)</w:t>
      </w:r>
    </w:p>
    <w:p w:rsidR="00B70E82" w:rsidRPr="00515E92" w:rsidRDefault="00B70E82" w:rsidP="00B70E82">
      <w:pPr>
        <w:widowControl/>
        <w:shd w:val="clear" w:color="auto" w:fill="FFFFFF"/>
        <w:spacing w:line="360" w:lineRule="auto"/>
        <w:ind w:firstLine="708"/>
        <w:rPr>
          <w:szCs w:val="28"/>
          <w:lang w:val="uk-UA"/>
        </w:rPr>
      </w:pPr>
    </w:p>
    <w:p w:rsidR="00406078" w:rsidRDefault="002F7C71" w:rsidP="009B531A">
      <w:pPr>
        <w:widowControl/>
        <w:shd w:val="clear" w:color="auto" w:fill="FFFFFF"/>
        <w:spacing w:line="360" w:lineRule="auto"/>
        <w:ind w:firstLine="708"/>
        <w:rPr>
          <w:noProof/>
          <w:lang w:val="uk-UA" w:eastAsia="zh-CN"/>
        </w:rPr>
      </w:pPr>
      <w:r>
        <w:rPr>
          <w:noProof/>
          <w:lang w:val="uk-UA" w:eastAsia="zh-CN"/>
        </w:rPr>
        <w:t>Приріст результатів тестування обстежених студентів представлено в таблиці 3.4.</w:t>
      </w:r>
    </w:p>
    <w:p w:rsidR="003B01E4" w:rsidRDefault="003B01E4" w:rsidP="003B01E4">
      <w:pPr>
        <w:widowControl/>
        <w:shd w:val="clear" w:color="auto" w:fill="FFFFFF"/>
        <w:spacing w:line="360" w:lineRule="auto"/>
        <w:ind w:firstLine="708"/>
        <w:rPr>
          <w:bCs/>
          <w:szCs w:val="28"/>
          <w:lang w:val="uk-UA"/>
        </w:rPr>
      </w:pPr>
      <w:r>
        <w:rPr>
          <w:szCs w:val="28"/>
          <w:lang w:val="uk-UA"/>
        </w:rPr>
        <w:t xml:space="preserve">В процесі занять веслуванням у обстежених  студентів спостерігається приріст результатів фізичної підготовленості. Так, результати тесту «біг на 1000» покращилися на 6,6 %, результати тесту «підтягування хватом зверху» зросли на 7,1 %, результати тесту «стрибок </w:t>
      </w:r>
      <w:r w:rsidRPr="00BB48A1">
        <w:rPr>
          <w:bCs/>
          <w:szCs w:val="28"/>
          <w:lang w:val="uk-UA"/>
        </w:rPr>
        <w:t>у довжину з місця</w:t>
      </w:r>
      <w:r>
        <w:rPr>
          <w:bCs/>
          <w:szCs w:val="28"/>
          <w:lang w:val="uk-UA"/>
        </w:rPr>
        <w:t xml:space="preserve">» збільшилися на 25,2 %, а результати тесту «нахил </w:t>
      </w:r>
      <w:r w:rsidRPr="00BB48A1">
        <w:rPr>
          <w:bCs/>
          <w:szCs w:val="28"/>
          <w:lang w:val="uk-UA"/>
        </w:rPr>
        <w:t>тулуба із положення сидячи</w:t>
      </w:r>
      <w:r>
        <w:rPr>
          <w:bCs/>
          <w:szCs w:val="28"/>
          <w:lang w:val="uk-UA"/>
        </w:rPr>
        <w:t xml:space="preserve">» - на 7,4 % (таблиця 3.4). </w:t>
      </w:r>
    </w:p>
    <w:p w:rsidR="00406078" w:rsidRPr="00FE1A5D" w:rsidRDefault="003B01E4" w:rsidP="003B01E4">
      <w:pPr>
        <w:widowControl/>
        <w:shd w:val="clear" w:color="auto" w:fill="FFFFFF"/>
        <w:spacing w:line="360" w:lineRule="auto"/>
        <w:ind w:firstLine="708"/>
        <w:jc w:val="right"/>
        <w:rPr>
          <w:i/>
          <w:szCs w:val="28"/>
          <w:lang w:val="uk-UA"/>
        </w:rPr>
      </w:pPr>
      <w:r>
        <w:rPr>
          <w:noProof/>
          <w:lang w:val="uk-UA" w:eastAsia="zh-CN"/>
        </w:rPr>
        <w:br w:type="page"/>
      </w:r>
      <w:r w:rsidR="00FE1A5D" w:rsidRPr="00FE1A5D">
        <w:rPr>
          <w:i/>
          <w:szCs w:val="28"/>
          <w:lang w:val="uk-UA"/>
        </w:rPr>
        <w:lastRenderedPageBreak/>
        <w:t>Таблиця 3.</w:t>
      </w:r>
      <w:r w:rsidR="00B70E82">
        <w:rPr>
          <w:i/>
          <w:szCs w:val="28"/>
          <w:lang w:val="uk-UA"/>
        </w:rPr>
        <w:t>4</w:t>
      </w:r>
      <w:r w:rsidR="00FE1A5D" w:rsidRPr="00FE1A5D">
        <w:rPr>
          <w:i/>
          <w:szCs w:val="28"/>
          <w:lang w:val="uk-UA"/>
        </w:rPr>
        <w:t>.</w:t>
      </w:r>
    </w:p>
    <w:p w:rsidR="00406078" w:rsidRPr="00FE1A5D" w:rsidRDefault="00406078" w:rsidP="00FE1A5D">
      <w:pPr>
        <w:widowControl/>
        <w:shd w:val="clear" w:color="auto" w:fill="FFFFFF"/>
        <w:spacing w:line="360" w:lineRule="auto"/>
        <w:ind w:firstLine="708"/>
        <w:jc w:val="center"/>
        <w:rPr>
          <w:szCs w:val="28"/>
          <w:lang w:val="uk-UA"/>
        </w:rPr>
      </w:pPr>
      <w:r w:rsidRPr="00FE1A5D">
        <w:rPr>
          <w:b/>
          <w:bCs/>
          <w:szCs w:val="28"/>
          <w:lang w:val="uk-UA"/>
        </w:rPr>
        <w:t xml:space="preserve">Середньостатистичні значення показників фізичної підготовленості юнаків </w:t>
      </w:r>
      <w:r w:rsidRPr="004421B3">
        <w:rPr>
          <w:b/>
          <w:bCs/>
          <w:szCs w:val="28"/>
          <w:lang w:val="uk-UA"/>
        </w:rPr>
        <w:t>1</w:t>
      </w:r>
      <w:r w:rsidR="004421B3" w:rsidRPr="004421B3">
        <w:rPr>
          <w:b/>
          <w:bCs/>
          <w:szCs w:val="28"/>
          <w:lang w:val="uk-UA"/>
        </w:rPr>
        <w:t>8</w:t>
      </w:r>
      <w:r w:rsidRPr="004421B3">
        <w:rPr>
          <w:b/>
          <w:bCs/>
          <w:szCs w:val="28"/>
          <w:lang w:val="uk-UA"/>
        </w:rPr>
        <w:t>-2</w:t>
      </w:r>
      <w:r w:rsidR="00FF61F6" w:rsidRPr="004421B3">
        <w:rPr>
          <w:b/>
          <w:bCs/>
          <w:szCs w:val="28"/>
          <w:lang w:val="uk-UA"/>
        </w:rPr>
        <w:t>1</w:t>
      </w:r>
      <w:r w:rsidRPr="004421B3">
        <w:rPr>
          <w:b/>
          <w:bCs/>
          <w:szCs w:val="28"/>
          <w:lang w:val="uk-UA"/>
        </w:rPr>
        <w:t xml:space="preserve"> років</w:t>
      </w:r>
      <w:r w:rsidRPr="00FE1A5D">
        <w:rPr>
          <w:b/>
          <w:bCs/>
          <w:szCs w:val="28"/>
          <w:lang w:val="uk-UA"/>
        </w:rPr>
        <w:t>, які займаються веслуванням, n=23 (за результатами рухових тестів)</w:t>
      </w:r>
    </w:p>
    <w:p w:rsidR="00FE1A5D" w:rsidRDefault="00FE1A5D" w:rsidP="009B531A">
      <w:pPr>
        <w:widowControl/>
        <w:shd w:val="clear" w:color="auto" w:fill="FFFFFF"/>
        <w:spacing w:line="360" w:lineRule="auto"/>
        <w:ind w:firstLine="708"/>
        <w:rPr>
          <w:szCs w:val="28"/>
          <w:lang w:val="uk-UA"/>
        </w:rPr>
      </w:pPr>
    </w:p>
    <w:tbl>
      <w:tblPr>
        <w:tblStyle w:val="ac"/>
        <w:tblW w:w="0" w:type="auto"/>
        <w:tblLayout w:type="fixed"/>
        <w:tblLook w:val="04A0" w:firstRow="1" w:lastRow="0" w:firstColumn="1" w:lastColumn="0" w:noHBand="0" w:noVBand="1"/>
      </w:tblPr>
      <w:tblGrid>
        <w:gridCol w:w="2943"/>
        <w:gridCol w:w="1418"/>
        <w:gridCol w:w="1134"/>
        <w:gridCol w:w="1276"/>
        <w:gridCol w:w="992"/>
        <w:gridCol w:w="1807"/>
      </w:tblGrid>
      <w:tr w:rsidR="00470AC0" w:rsidTr="00470AC0">
        <w:tc>
          <w:tcPr>
            <w:tcW w:w="2943" w:type="dxa"/>
            <w:vMerge w:val="restart"/>
          </w:tcPr>
          <w:p w:rsidR="00470AC0" w:rsidRDefault="00470AC0" w:rsidP="00470AC0">
            <w:pPr>
              <w:widowControl/>
              <w:spacing w:line="360" w:lineRule="auto"/>
              <w:jc w:val="center"/>
              <w:rPr>
                <w:szCs w:val="28"/>
                <w:lang w:val="uk-UA"/>
              </w:rPr>
            </w:pPr>
            <w:r w:rsidRPr="00406078">
              <w:rPr>
                <w:b/>
                <w:bCs/>
                <w:szCs w:val="28"/>
                <w:lang w:val="uk-UA"/>
              </w:rPr>
              <w:t>Тест</w:t>
            </w:r>
          </w:p>
        </w:tc>
        <w:tc>
          <w:tcPr>
            <w:tcW w:w="2552" w:type="dxa"/>
            <w:gridSpan w:val="2"/>
          </w:tcPr>
          <w:p w:rsidR="00470AC0" w:rsidRPr="00406078" w:rsidRDefault="00470AC0" w:rsidP="00C52CF6">
            <w:pPr>
              <w:widowControl/>
              <w:shd w:val="clear" w:color="auto" w:fill="FFFFFF"/>
              <w:spacing w:line="360" w:lineRule="auto"/>
              <w:jc w:val="center"/>
              <w:rPr>
                <w:szCs w:val="28"/>
                <w:lang w:val="uk-UA"/>
              </w:rPr>
            </w:pPr>
            <w:r w:rsidRPr="00406078">
              <w:rPr>
                <w:b/>
                <w:bCs/>
                <w:szCs w:val="28"/>
                <w:lang w:val="uk-UA"/>
              </w:rPr>
              <w:t xml:space="preserve">На початку </w:t>
            </w:r>
            <w:r w:rsidR="00C52CF6">
              <w:rPr>
                <w:b/>
                <w:bCs/>
                <w:szCs w:val="28"/>
                <w:lang w:val="uk-UA"/>
              </w:rPr>
              <w:t>семестру</w:t>
            </w:r>
          </w:p>
        </w:tc>
        <w:tc>
          <w:tcPr>
            <w:tcW w:w="2268" w:type="dxa"/>
            <w:gridSpan w:val="2"/>
          </w:tcPr>
          <w:p w:rsidR="00470AC0" w:rsidRPr="00406078" w:rsidRDefault="00470AC0" w:rsidP="00470AC0">
            <w:pPr>
              <w:widowControl/>
              <w:shd w:val="clear" w:color="auto" w:fill="FFFFFF"/>
              <w:spacing w:line="360" w:lineRule="auto"/>
              <w:jc w:val="center"/>
              <w:rPr>
                <w:szCs w:val="28"/>
                <w:lang w:val="uk-UA"/>
              </w:rPr>
            </w:pPr>
            <w:r w:rsidRPr="00406078">
              <w:rPr>
                <w:b/>
                <w:bCs/>
                <w:szCs w:val="28"/>
                <w:lang w:val="uk-UA"/>
              </w:rPr>
              <w:t xml:space="preserve">Наприкінці </w:t>
            </w:r>
            <w:r w:rsidR="00C52CF6">
              <w:rPr>
                <w:b/>
                <w:bCs/>
                <w:szCs w:val="28"/>
                <w:lang w:val="uk-UA"/>
              </w:rPr>
              <w:t>семестру</w:t>
            </w:r>
          </w:p>
        </w:tc>
        <w:tc>
          <w:tcPr>
            <w:tcW w:w="1807" w:type="dxa"/>
            <w:vMerge w:val="restart"/>
          </w:tcPr>
          <w:p w:rsidR="00470AC0" w:rsidRPr="00470AC0" w:rsidRDefault="00470AC0" w:rsidP="00470AC0">
            <w:pPr>
              <w:widowControl/>
              <w:spacing w:line="360" w:lineRule="auto"/>
              <w:jc w:val="center"/>
              <w:rPr>
                <w:b/>
                <w:szCs w:val="28"/>
                <w:lang w:val="uk-UA"/>
              </w:rPr>
            </w:pPr>
            <w:r w:rsidRPr="00470AC0">
              <w:rPr>
                <w:b/>
                <w:szCs w:val="28"/>
                <w:lang w:val="uk-UA"/>
              </w:rPr>
              <w:t>Приріст результатів</w:t>
            </w:r>
            <w:r>
              <w:rPr>
                <w:b/>
                <w:szCs w:val="28"/>
                <w:lang w:val="uk-UA"/>
              </w:rPr>
              <w:t>, %</w:t>
            </w:r>
          </w:p>
        </w:tc>
      </w:tr>
      <w:tr w:rsidR="00470AC0" w:rsidTr="00470AC0">
        <w:tc>
          <w:tcPr>
            <w:tcW w:w="2943" w:type="dxa"/>
            <w:vMerge/>
          </w:tcPr>
          <w:p w:rsidR="00470AC0" w:rsidRDefault="00470AC0" w:rsidP="00470AC0">
            <w:pPr>
              <w:widowControl/>
              <w:spacing w:line="360" w:lineRule="auto"/>
              <w:rPr>
                <w:szCs w:val="28"/>
                <w:lang w:val="uk-UA"/>
              </w:rPr>
            </w:pPr>
          </w:p>
        </w:tc>
        <w:tc>
          <w:tcPr>
            <w:tcW w:w="1418" w:type="dxa"/>
          </w:tcPr>
          <w:p w:rsidR="00470AC0" w:rsidRDefault="00470AC0" w:rsidP="00470AC0">
            <w:pPr>
              <w:widowControl/>
              <w:spacing w:line="360" w:lineRule="auto"/>
              <w:jc w:val="center"/>
              <w:rPr>
                <w:szCs w:val="28"/>
                <w:lang w:val="uk-UA"/>
              </w:rPr>
            </w:pPr>
            <w:r>
              <w:rPr>
                <w:szCs w:val="28"/>
                <w:lang w:val="uk-UA"/>
              </w:rPr>
              <w:t>х</w:t>
            </w:r>
            <w:r w:rsidRPr="00406078">
              <w:rPr>
                <w:szCs w:val="28"/>
                <w:vertAlign w:val="subscript"/>
                <w:lang w:val="uk-UA"/>
              </w:rPr>
              <w:t>1</w:t>
            </w:r>
          </w:p>
        </w:tc>
        <w:tc>
          <w:tcPr>
            <w:tcW w:w="1134" w:type="dxa"/>
          </w:tcPr>
          <w:p w:rsidR="00470AC0" w:rsidRDefault="00470AC0" w:rsidP="00470AC0">
            <w:pPr>
              <w:widowControl/>
              <w:spacing w:line="360" w:lineRule="auto"/>
              <w:jc w:val="center"/>
              <w:rPr>
                <w:szCs w:val="28"/>
                <w:lang w:val="uk-UA"/>
              </w:rPr>
            </w:pPr>
            <w:r w:rsidRPr="00406078">
              <w:rPr>
                <w:szCs w:val="28"/>
                <w:lang w:val="uk-UA"/>
              </w:rPr>
              <w:t>m</w:t>
            </w:r>
          </w:p>
        </w:tc>
        <w:tc>
          <w:tcPr>
            <w:tcW w:w="1276" w:type="dxa"/>
          </w:tcPr>
          <w:p w:rsidR="00470AC0" w:rsidRDefault="00470AC0" w:rsidP="00470AC0">
            <w:pPr>
              <w:widowControl/>
              <w:spacing w:line="360" w:lineRule="auto"/>
              <w:jc w:val="center"/>
              <w:rPr>
                <w:szCs w:val="28"/>
                <w:lang w:val="uk-UA"/>
              </w:rPr>
            </w:pPr>
            <w:r>
              <w:rPr>
                <w:szCs w:val="28"/>
                <w:lang w:val="uk-UA"/>
              </w:rPr>
              <w:t>х</w:t>
            </w:r>
            <w:r w:rsidRPr="00406078">
              <w:rPr>
                <w:szCs w:val="28"/>
                <w:vertAlign w:val="subscript"/>
                <w:lang w:val="uk-UA"/>
              </w:rPr>
              <w:t>2</w:t>
            </w:r>
          </w:p>
        </w:tc>
        <w:tc>
          <w:tcPr>
            <w:tcW w:w="992" w:type="dxa"/>
          </w:tcPr>
          <w:p w:rsidR="00470AC0" w:rsidRDefault="00470AC0" w:rsidP="00470AC0">
            <w:pPr>
              <w:widowControl/>
              <w:spacing w:line="360" w:lineRule="auto"/>
              <w:jc w:val="center"/>
              <w:rPr>
                <w:szCs w:val="28"/>
                <w:lang w:val="uk-UA"/>
              </w:rPr>
            </w:pPr>
            <w:r w:rsidRPr="00406078">
              <w:rPr>
                <w:szCs w:val="28"/>
                <w:lang w:val="uk-UA"/>
              </w:rPr>
              <w:t>m</w:t>
            </w:r>
          </w:p>
        </w:tc>
        <w:tc>
          <w:tcPr>
            <w:tcW w:w="1807" w:type="dxa"/>
            <w:vMerge/>
          </w:tcPr>
          <w:p w:rsidR="00470AC0" w:rsidRDefault="00470AC0" w:rsidP="00470AC0">
            <w:pPr>
              <w:widowControl/>
              <w:spacing w:line="360" w:lineRule="auto"/>
              <w:rPr>
                <w:szCs w:val="28"/>
                <w:lang w:val="uk-UA"/>
              </w:rPr>
            </w:pPr>
          </w:p>
        </w:tc>
      </w:tr>
      <w:tr w:rsidR="00470AC0" w:rsidTr="00470AC0">
        <w:tc>
          <w:tcPr>
            <w:tcW w:w="2943" w:type="dxa"/>
          </w:tcPr>
          <w:p w:rsidR="00CD7AD7" w:rsidRPr="00BB48A1" w:rsidRDefault="00470AC0" w:rsidP="00CD7AD7">
            <w:pPr>
              <w:widowControl/>
              <w:shd w:val="clear" w:color="auto" w:fill="FFFFFF"/>
              <w:spacing w:line="360" w:lineRule="auto"/>
              <w:jc w:val="left"/>
              <w:rPr>
                <w:bCs/>
                <w:szCs w:val="28"/>
                <w:lang w:val="uk-UA"/>
              </w:rPr>
            </w:pPr>
            <w:r w:rsidRPr="00BB48A1">
              <w:rPr>
                <w:bCs/>
                <w:szCs w:val="28"/>
                <w:lang w:val="uk-UA"/>
              </w:rPr>
              <w:t>Біг 1000 м, хв</w:t>
            </w:r>
          </w:p>
        </w:tc>
        <w:tc>
          <w:tcPr>
            <w:tcW w:w="1418" w:type="dxa"/>
          </w:tcPr>
          <w:p w:rsidR="00470AC0" w:rsidRPr="00BB48A1" w:rsidRDefault="00470AC0" w:rsidP="00470AC0">
            <w:pPr>
              <w:widowControl/>
              <w:shd w:val="clear" w:color="auto" w:fill="FFFFFF"/>
              <w:spacing w:line="360" w:lineRule="auto"/>
              <w:jc w:val="center"/>
              <w:rPr>
                <w:szCs w:val="28"/>
                <w:lang w:val="uk-UA"/>
              </w:rPr>
            </w:pPr>
            <w:r w:rsidRPr="00BB48A1">
              <w:rPr>
                <w:szCs w:val="28"/>
                <w:lang w:val="uk-UA"/>
              </w:rPr>
              <w:t>4,06</w:t>
            </w:r>
          </w:p>
        </w:tc>
        <w:tc>
          <w:tcPr>
            <w:tcW w:w="1134" w:type="dxa"/>
          </w:tcPr>
          <w:p w:rsidR="00470AC0" w:rsidRPr="00BB48A1" w:rsidRDefault="00470AC0" w:rsidP="00470AC0">
            <w:pPr>
              <w:widowControl/>
              <w:shd w:val="clear" w:color="auto" w:fill="FFFFFF"/>
              <w:spacing w:line="360" w:lineRule="auto"/>
              <w:jc w:val="center"/>
              <w:rPr>
                <w:szCs w:val="28"/>
                <w:lang w:val="uk-UA"/>
              </w:rPr>
            </w:pPr>
            <w:r w:rsidRPr="00BB48A1">
              <w:rPr>
                <w:szCs w:val="28"/>
                <w:lang w:val="uk-UA"/>
              </w:rPr>
              <w:t>0,21</w:t>
            </w:r>
          </w:p>
        </w:tc>
        <w:tc>
          <w:tcPr>
            <w:tcW w:w="1276" w:type="dxa"/>
          </w:tcPr>
          <w:p w:rsidR="00470AC0" w:rsidRPr="00BB48A1" w:rsidRDefault="00470AC0" w:rsidP="00470AC0">
            <w:pPr>
              <w:widowControl/>
              <w:shd w:val="clear" w:color="auto" w:fill="FFFFFF"/>
              <w:spacing w:line="360" w:lineRule="auto"/>
              <w:jc w:val="center"/>
              <w:rPr>
                <w:szCs w:val="28"/>
                <w:lang w:val="uk-UA"/>
              </w:rPr>
            </w:pPr>
            <w:r w:rsidRPr="00BB48A1">
              <w:rPr>
                <w:szCs w:val="28"/>
                <w:lang w:val="uk-UA"/>
              </w:rPr>
              <w:t>3,40</w:t>
            </w:r>
          </w:p>
        </w:tc>
        <w:tc>
          <w:tcPr>
            <w:tcW w:w="992" w:type="dxa"/>
          </w:tcPr>
          <w:p w:rsidR="00470AC0" w:rsidRPr="00BB48A1" w:rsidRDefault="00470AC0" w:rsidP="00470AC0">
            <w:pPr>
              <w:widowControl/>
              <w:shd w:val="clear" w:color="auto" w:fill="FFFFFF"/>
              <w:spacing w:line="360" w:lineRule="auto"/>
              <w:jc w:val="center"/>
              <w:rPr>
                <w:szCs w:val="28"/>
                <w:lang w:val="uk-UA"/>
              </w:rPr>
            </w:pPr>
            <w:r w:rsidRPr="00BB48A1">
              <w:rPr>
                <w:szCs w:val="28"/>
                <w:lang w:val="uk-UA"/>
              </w:rPr>
              <w:t>0,16</w:t>
            </w:r>
          </w:p>
        </w:tc>
        <w:tc>
          <w:tcPr>
            <w:tcW w:w="1807" w:type="dxa"/>
          </w:tcPr>
          <w:p w:rsidR="00470AC0" w:rsidRDefault="00470AC0" w:rsidP="00470AC0">
            <w:pPr>
              <w:widowControl/>
              <w:spacing w:line="360" w:lineRule="auto"/>
              <w:jc w:val="center"/>
              <w:rPr>
                <w:szCs w:val="28"/>
                <w:lang w:val="uk-UA"/>
              </w:rPr>
            </w:pPr>
            <w:r>
              <w:rPr>
                <w:szCs w:val="28"/>
                <w:lang w:val="uk-UA"/>
              </w:rPr>
              <w:t>6,6</w:t>
            </w:r>
          </w:p>
        </w:tc>
      </w:tr>
      <w:tr w:rsidR="00470AC0" w:rsidTr="00470AC0">
        <w:tc>
          <w:tcPr>
            <w:tcW w:w="2943" w:type="dxa"/>
          </w:tcPr>
          <w:p w:rsidR="00470AC0" w:rsidRPr="00BB48A1" w:rsidRDefault="00470AC0" w:rsidP="00470AC0">
            <w:pPr>
              <w:widowControl/>
              <w:shd w:val="clear" w:color="auto" w:fill="FFFFFF"/>
              <w:spacing w:line="360" w:lineRule="auto"/>
              <w:jc w:val="left"/>
              <w:rPr>
                <w:szCs w:val="28"/>
                <w:lang w:val="uk-UA"/>
              </w:rPr>
            </w:pPr>
            <w:r w:rsidRPr="00BB48A1">
              <w:rPr>
                <w:bCs/>
                <w:szCs w:val="28"/>
                <w:lang w:val="uk-UA"/>
              </w:rPr>
              <w:t>Підтягування</w:t>
            </w:r>
            <w:r w:rsidR="00CD7AD7">
              <w:rPr>
                <w:bCs/>
                <w:szCs w:val="28"/>
                <w:lang w:val="uk-UA"/>
              </w:rPr>
              <w:t xml:space="preserve"> </w:t>
            </w:r>
            <w:r w:rsidR="00CD7AD7" w:rsidRPr="00E0331C">
              <w:rPr>
                <w:szCs w:val="28"/>
                <w:lang w:val="uk-UA"/>
              </w:rPr>
              <w:t>хватом зверху</w:t>
            </w:r>
            <w:r w:rsidRPr="00BB48A1">
              <w:rPr>
                <w:bCs/>
                <w:szCs w:val="28"/>
                <w:lang w:val="uk-UA"/>
              </w:rPr>
              <w:t>, разів</w:t>
            </w:r>
          </w:p>
        </w:tc>
        <w:tc>
          <w:tcPr>
            <w:tcW w:w="1418"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10,7</w:t>
            </w:r>
          </w:p>
        </w:tc>
        <w:tc>
          <w:tcPr>
            <w:tcW w:w="1134"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0,1</w:t>
            </w:r>
          </w:p>
        </w:tc>
        <w:tc>
          <w:tcPr>
            <w:tcW w:w="1276"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11,5</w:t>
            </w:r>
          </w:p>
        </w:tc>
        <w:tc>
          <w:tcPr>
            <w:tcW w:w="992"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0,15</w:t>
            </w:r>
          </w:p>
        </w:tc>
        <w:tc>
          <w:tcPr>
            <w:tcW w:w="1807" w:type="dxa"/>
          </w:tcPr>
          <w:p w:rsidR="00470AC0" w:rsidRDefault="00470AC0" w:rsidP="00470AC0">
            <w:pPr>
              <w:widowControl/>
              <w:spacing w:line="360" w:lineRule="auto"/>
              <w:jc w:val="center"/>
              <w:rPr>
                <w:szCs w:val="28"/>
                <w:lang w:val="uk-UA"/>
              </w:rPr>
            </w:pPr>
            <w:r>
              <w:rPr>
                <w:szCs w:val="28"/>
                <w:lang w:val="uk-UA"/>
              </w:rPr>
              <w:t>7,1</w:t>
            </w:r>
          </w:p>
        </w:tc>
      </w:tr>
      <w:tr w:rsidR="00470AC0" w:rsidTr="00470AC0">
        <w:tc>
          <w:tcPr>
            <w:tcW w:w="2943" w:type="dxa"/>
          </w:tcPr>
          <w:p w:rsidR="00470AC0" w:rsidRPr="00BB48A1" w:rsidRDefault="00470AC0" w:rsidP="00470AC0">
            <w:pPr>
              <w:widowControl/>
              <w:shd w:val="clear" w:color="auto" w:fill="FFFFFF"/>
              <w:spacing w:line="360" w:lineRule="auto"/>
              <w:jc w:val="left"/>
              <w:rPr>
                <w:szCs w:val="28"/>
                <w:lang w:val="uk-UA"/>
              </w:rPr>
            </w:pPr>
            <w:r w:rsidRPr="00BB48A1">
              <w:rPr>
                <w:bCs/>
                <w:szCs w:val="28"/>
                <w:lang w:val="uk-UA"/>
              </w:rPr>
              <w:t>Стрибок у довжину з місця, см</w:t>
            </w:r>
          </w:p>
        </w:tc>
        <w:tc>
          <w:tcPr>
            <w:tcW w:w="1418"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229,2</w:t>
            </w:r>
          </w:p>
        </w:tc>
        <w:tc>
          <w:tcPr>
            <w:tcW w:w="1134"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3,48</w:t>
            </w:r>
          </w:p>
        </w:tc>
        <w:tc>
          <w:tcPr>
            <w:tcW w:w="1276"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244,5</w:t>
            </w:r>
          </w:p>
        </w:tc>
        <w:tc>
          <w:tcPr>
            <w:tcW w:w="992"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4,15</w:t>
            </w:r>
          </w:p>
        </w:tc>
        <w:tc>
          <w:tcPr>
            <w:tcW w:w="1807" w:type="dxa"/>
          </w:tcPr>
          <w:p w:rsidR="00470AC0" w:rsidRDefault="00470AC0" w:rsidP="00470AC0">
            <w:pPr>
              <w:widowControl/>
              <w:spacing w:line="360" w:lineRule="auto"/>
              <w:jc w:val="center"/>
              <w:rPr>
                <w:szCs w:val="28"/>
                <w:lang w:val="uk-UA"/>
              </w:rPr>
            </w:pPr>
            <w:r>
              <w:rPr>
                <w:szCs w:val="28"/>
                <w:lang w:val="uk-UA"/>
              </w:rPr>
              <w:t>25,2</w:t>
            </w:r>
          </w:p>
        </w:tc>
      </w:tr>
      <w:tr w:rsidR="00470AC0" w:rsidTr="00470AC0">
        <w:tc>
          <w:tcPr>
            <w:tcW w:w="2943" w:type="dxa"/>
          </w:tcPr>
          <w:p w:rsidR="00470AC0" w:rsidRPr="00BB48A1" w:rsidRDefault="00470AC0" w:rsidP="00470AC0">
            <w:pPr>
              <w:widowControl/>
              <w:shd w:val="clear" w:color="auto" w:fill="FFFFFF"/>
              <w:spacing w:line="360" w:lineRule="auto"/>
              <w:jc w:val="left"/>
              <w:rPr>
                <w:szCs w:val="28"/>
                <w:lang w:val="uk-UA"/>
              </w:rPr>
            </w:pPr>
            <w:r w:rsidRPr="00BB48A1">
              <w:rPr>
                <w:bCs/>
                <w:szCs w:val="28"/>
                <w:lang w:val="uk-UA"/>
              </w:rPr>
              <w:t xml:space="preserve">Нахил </w:t>
            </w:r>
            <w:r w:rsidR="00A612DE" w:rsidRPr="00BB48A1">
              <w:rPr>
                <w:bCs/>
                <w:szCs w:val="28"/>
                <w:lang w:val="uk-UA"/>
              </w:rPr>
              <w:t>тулуба із положення сидячи</w:t>
            </w:r>
            <w:r w:rsidRPr="00BB48A1">
              <w:rPr>
                <w:bCs/>
                <w:szCs w:val="28"/>
                <w:lang w:val="uk-UA"/>
              </w:rPr>
              <w:t>, см</w:t>
            </w:r>
          </w:p>
        </w:tc>
        <w:tc>
          <w:tcPr>
            <w:tcW w:w="1418"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11,9</w:t>
            </w:r>
          </w:p>
        </w:tc>
        <w:tc>
          <w:tcPr>
            <w:tcW w:w="1134"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0,54</w:t>
            </w:r>
          </w:p>
        </w:tc>
        <w:tc>
          <w:tcPr>
            <w:tcW w:w="1276"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14,9</w:t>
            </w:r>
          </w:p>
        </w:tc>
        <w:tc>
          <w:tcPr>
            <w:tcW w:w="992" w:type="dxa"/>
          </w:tcPr>
          <w:p w:rsidR="00470AC0" w:rsidRPr="00406078" w:rsidRDefault="00470AC0" w:rsidP="00470AC0">
            <w:pPr>
              <w:widowControl/>
              <w:shd w:val="clear" w:color="auto" w:fill="FFFFFF"/>
              <w:spacing w:line="360" w:lineRule="auto"/>
              <w:jc w:val="center"/>
              <w:rPr>
                <w:szCs w:val="28"/>
                <w:lang w:val="uk-UA"/>
              </w:rPr>
            </w:pPr>
            <w:r w:rsidRPr="00406078">
              <w:rPr>
                <w:szCs w:val="28"/>
                <w:lang w:val="uk-UA"/>
              </w:rPr>
              <w:t>0,92</w:t>
            </w:r>
          </w:p>
        </w:tc>
        <w:tc>
          <w:tcPr>
            <w:tcW w:w="1807" w:type="dxa"/>
          </w:tcPr>
          <w:p w:rsidR="00470AC0" w:rsidRDefault="00470AC0" w:rsidP="00470AC0">
            <w:pPr>
              <w:widowControl/>
              <w:spacing w:line="360" w:lineRule="auto"/>
              <w:jc w:val="center"/>
              <w:rPr>
                <w:szCs w:val="28"/>
                <w:lang w:val="uk-UA"/>
              </w:rPr>
            </w:pPr>
            <w:r>
              <w:rPr>
                <w:szCs w:val="28"/>
                <w:lang w:val="uk-UA"/>
              </w:rPr>
              <w:t>7,4</w:t>
            </w:r>
          </w:p>
        </w:tc>
      </w:tr>
    </w:tbl>
    <w:p w:rsidR="00470AC0" w:rsidRDefault="00470AC0" w:rsidP="009B531A">
      <w:pPr>
        <w:widowControl/>
        <w:shd w:val="clear" w:color="auto" w:fill="FFFFFF"/>
        <w:spacing w:line="360" w:lineRule="auto"/>
        <w:ind w:firstLine="708"/>
        <w:rPr>
          <w:szCs w:val="28"/>
          <w:lang w:val="uk-UA"/>
        </w:rPr>
      </w:pPr>
    </w:p>
    <w:p w:rsidR="00A612DE" w:rsidRPr="00F00993" w:rsidRDefault="00A612DE" w:rsidP="00A612DE">
      <w:pPr>
        <w:widowControl/>
        <w:shd w:val="clear" w:color="auto" w:fill="FFFFFF"/>
        <w:spacing w:line="360" w:lineRule="auto"/>
        <w:ind w:firstLine="708"/>
        <w:rPr>
          <w:bCs/>
          <w:szCs w:val="28"/>
          <w:lang w:val="uk-UA"/>
        </w:rPr>
      </w:pPr>
      <w:r>
        <w:rPr>
          <w:bCs/>
          <w:szCs w:val="28"/>
          <w:lang w:val="uk-UA"/>
        </w:rPr>
        <w:t>Найбільший приріст результатів спостерігався у рівні розвитку швидкісно-силових якостей (25,2 %), а рівень розвитку інших фізичних якостей (сили, витривалості та гнучкості) збільшився на 6,6-7,4 %.</w:t>
      </w:r>
    </w:p>
    <w:p w:rsidR="00406078" w:rsidRDefault="00A612DE" w:rsidP="00A612DE">
      <w:pPr>
        <w:widowControl/>
        <w:shd w:val="clear" w:color="auto" w:fill="FFFFFF"/>
        <w:spacing w:line="360" w:lineRule="auto"/>
        <w:ind w:firstLine="708"/>
        <w:rPr>
          <w:szCs w:val="28"/>
          <w:lang w:val="uk-UA"/>
        </w:rPr>
      </w:pPr>
      <w:r>
        <w:rPr>
          <w:bCs/>
          <w:szCs w:val="28"/>
          <w:lang w:val="uk-UA"/>
        </w:rPr>
        <w:t xml:space="preserve">Таким чином, у обстежених студентів наприкінці </w:t>
      </w:r>
      <w:r w:rsidR="00C52CF6">
        <w:rPr>
          <w:bCs/>
          <w:szCs w:val="28"/>
          <w:lang w:val="uk-UA"/>
        </w:rPr>
        <w:t>семестру</w:t>
      </w:r>
      <w:r>
        <w:rPr>
          <w:bCs/>
          <w:szCs w:val="28"/>
          <w:lang w:val="uk-UA"/>
        </w:rPr>
        <w:t xml:space="preserve"> спостерігалися задовільні результати у рівні розвитку сили та гнучкості, добрі результати у рівні розвитку швидкісно-силових якостей та відмінні результати у рівні розвитку витривалості.</w:t>
      </w:r>
    </w:p>
    <w:p w:rsidR="00406078" w:rsidRDefault="00406078" w:rsidP="009B531A">
      <w:pPr>
        <w:widowControl/>
        <w:shd w:val="clear" w:color="auto" w:fill="FFFFFF"/>
        <w:spacing w:line="360" w:lineRule="auto"/>
        <w:ind w:firstLine="708"/>
        <w:rPr>
          <w:szCs w:val="28"/>
          <w:lang w:val="uk-UA"/>
        </w:rPr>
      </w:pPr>
    </w:p>
    <w:p w:rsidR="008B0C32" w:rsidRPr="00EC4CC7" w:rsidRDefault="00CC4B85" w:rsidP="003E3874">
      <w:pPr>
        <w:pStyle w:val="Text"/>
        <w:spacing w:line="360" w:lineRule="auto"/>
        <w:ind w:firstLine="709"/>
        <w:rPr>
          <w:rFonts w:ascii="Times New Roman" w:hAnsi="Times New Roman"/>
          <w:b/>
          <w:sz w:val="28"/>
          <w:szCs w:val="28"/>
          <w:lang w:val="uk-UA"/>
        </w:rPr>
      </w:pPr>
      <w:r w:rsidRPr="004421B3">
        <w:rPr>
          <w:rFonts w:ascii="Times New Roman" w:hAnsi="Times New Roman"/>
          <w:b/>
          <w:sz w:val="28"/>
          <w:szCs w:val="28"/>
          <w:lang w:val="uk-UA"/>
        </w:rPr>
        <w:t>В</w:t>
      </w:r>
      <w:r w:rsidR="008B0C32" w:rsidRPr="004421B3">
        <w:rPr>
          <w:rFonts w:ascii="Times New Roman" w:hAnsi="Times New Roman"/>
          <w:b/>
          <w:sz w:val="28"/>
          <w:szCs w:val="28"/>
          <w:lang w:val="uk-UA"/>
        </w:rPr>
        <w:t xml:space="preserve">исновок до </w:t>
      </w:r>
      <w:r w:rsidR="005A06EF" w:rsidRPr="004421B3">
        <w:rPr>
          <w:rFonts w:ascii="Times New Roman" w:hAnsi="Times New Roman"/>
          <w:b/>
          <w:sz w:val="28"/>
          <w:szCs w:val="28"/>
          <w:lang w:val="uk-UA"/>
        </w:rPr>
        <w:t>третього розділу</w:t>
      </w:r>
    </w:p>
    <w:p w:rsidR="00CC4B85" w:rsidRPr="00EC4CC7" w:rsidRDefault="00CC4B85" w:rsidP="00CC4B85">
      <w:pPr>
        <w:widowControl/>
        <w:spacing w:after="160" w:line="256" w:lineRule="auto"/>
        <w:ind w:firstLine="708"/>
        <w:jc w:val="left"/>
        <w:rPr>
          <w:b/>
          <w:szCs w:val="28"/>
          <w:lang w:val="uk-UA" w:eastAsia="en-US"/>
        </w:rPr>
      </w:pPr>
    </w:p>
    <w:p w:rsidR="0052072E" w:rsidRPr="00EC5E39" w:rsidRDefault="0052072E" w:rsidP="0052072E">
      <w:pPr>
        <w:spacing w:line="360" w:lineRule="auto"/>
        <w:ind w:firstLine="709"/>
        <w:rPr>
          <w:szCs w:val="28"/>
          <w:lang w:val="uk-UA" w:eastAsia="zh-CN"/>
        </w:rPr>
      </w:pPr>
      <w:r w:rsidRPr="00EC5E39">
        <w:rPr>
          <w:bCs/>
          <w:szCs w:val="28"/>
          <w:lang w:val="uk-UA" w:eastAsia="zh-CN"/>
        </w:rPr>
        <w:t>Фізична працездатність</w:t>
      </w:r>
      <w:r w:rsidRPr="00EC5E39">
        <w:rPr>
          <w:szCs w:val="28"/>
          <w:lang w:val="uk-UA" w:eastAsia="zh-CN"/>
        </w:rPr>
        <w:t xml:space="preserve"> – це комплексний показник, що охоплює здатність організму виконувати динамічну, статичну або комбіновану роботу, і залежить від багатьох фізіологічних факторів, таких як серцево-судинна, </w:t>
      </w:r>
      <w:r w:rsidRPr="00EC5E39">
        <w:rPr>
          <w:szCs w:val="28"/>
          <w:lang w:val="uk-UA" w:eastAsia="zh-CN"/>
        </w:rPr>
        <w:lastRenderedPageBreak/>
        <w:t>дихальна системи, стан м'язів і нервової регуляції.</w:t>
      </w:r>
      <w:r>
        <w:rPr>
          <w:szCs w:val="28"/>
          <w:lang w:val="uk-UA" w:eastAsia="zh-CN"/>
        </w:rPr>
        <w:t xml:space="preserve"> </w:t>
      </w:r>
      <w:r w:rsidRPr="00EC5E39">
        <w:rPr>
          <w:bCs/>
          <w:szCs w:val="28"/>
          <w:lang w:val="uk-UA" w:eastAsia="zh-CN"/>
        </w:rPr>
        <w:t>Фізичне здоров’я студентів</w:t>
      </w:r>
      <w:r w:rsidRPr="00EC5E39">
        <w:rPr>
          <w:szCs w:val="28"/>
          <w:lang w:val="uk-UA" w:eastAsia="zh-CN"/>
        </w:rPr>
        <w:t xml:space="preserve"> тісно пов’язане зі способом життя, екологією та рівнем фізичної активності. Заняття спортом значно покращують функціональний стан організму, адаптацію до навчальних навантажень і загальну працездатність.</w:t>
      </w:r>
      <w:r>
        <w:rPr>
          <w:szCs w:val="28"/>
          <w:lang w:val="uk-UA" w:eastAsia="zh-CN"/>
        </w:rPr>
        <w:t xml:space="preserve"> </w:t>
      </w:r>
      <w:r w:rsidRPr="00EC5E39">
        <w:rPr>
          <w:szCs w:val="28"/>
          <w:lang w:val="uk-UA" w:eastAsia="zh-CN"/>
        </w:rPr>
        <w:t>Веслування забезпечує гармонійний фізичний розвиток через поєднання аеробних та анаеробних навантажень, сприяє зміцненню м'язів, покращенню витривалості, координації та психологічній стійкості.</w:t>
      </w:r>
    </w:p>
    <w:p w:rsidR="0052072E" w:rsidRPr="00EC5E39" w:rsidRDefault="0052072E" w:rsidP="0052072E">
      <w:pPr>
        <w:spacing w:line="360" w:lineRule="auto"/>
        <w:ind w:firstLine="709"/>
        <w:rPr>
          <w:szCs w:val="28"/>
          <w:lang w:val="uk-UA" w:eastAsia="zh-CN"/>
        </w:rPr>
      </w:pPr>
      <w:r w:rsidRPr="00EC5E39">
        <w:rPr>
          <w:szCs w:val="28"/>
          <w:lang w:val="uk-UA" w:eastAsia="zh-CN"/>
        </w:rPr>
        <w:t>Згідно з дослідженнями, у студентів, які займаються веслуванням, на початку семестру переважали середні та задовільні результати фізичної підготовленості. Наприкінці семестру зафіксовано значне зростання показників фізичного здоров'я та працездатності: збільшення результатів тестів на витривалість, силу, швидкісно-силові якості та гнучкість.</w:t>
      </w:r>
    </w:p>
    <w:p w:rsidR="0052072E" w:rsidRPr="00EC5E39" w:rsidRDefault="0052072E" w:rsidP="0052072E">
      <w:pPr>
        <w:spacing w:line="360" w:lineRule="auto"/>
        <w:ind w:firstLine="709"/>
        <w:rPr>
          <w:szCs w:val="28"/>
          <w:lang w:val="uk-UA" w:eastAsia="zh-CN"/>
        </w:rPr>
      </w:pPr>
      <w:r w:rsidRPr="00EC5E39">
        <w:rPr>
          <w:szCs w:val="28"/>
          <w:lang w:val="uk-UA" w:eastAsia="zh-CN"/>
        </w:rPr>
        <w:t>Спостерігається позитивна динаміка фізичної підготовленості студентів, що займаються веслуванням, включаючи збільшення рівня витривалості на 6,6 %, сили – на 7,1 %, гнучкості – на 7,4 %, швидкісно-силових якостей – на 25,2 %. Найбільший приріст зафіксовано у швидкісно-силових якостях, що вказує на перевагу веслування як специфічного виду спортивної діяльності.</w:t>
      </w:r>
    </w:p>
    <w:p w:rsidR="0052072E" w:rsidRPr="00EC5E39" w:rsidRDefault="0052072E" w:rsidP="0052072E">
      <w:pPr>
        <w:spacing w:line="360" w:lineRule="auto"/>
        <w:ind w:firstLine="709"/>
        <w:rPr>
          <w:szCs w:val="28"/>
          <w:lang w:val="uk-UA" w:eastAsia="zh-CN"/>
        </w:rPr>
      </w:pPr>
      <w:r w:rsidRPr="00EC5E39">
        <w:rPr>
          <w:szCs w:val="28"/>
          <w:lang w:val="uk-UA" w:eastAsia="zh-CN"/>
        </w:rPr>
        <w:t>Програми фізичного виховання для студентів повинні враховувати їхні інтереси та фізичний стан. Веслування можна використовувати як засіб підвищення фізичної активності та вдосконалення рухових якостей студентів. Таким чином, веслування має потужний потенціал у підвищенні фізичної підготовленості студентської молоді, створюючи основу для розвитку витривалості, сили, швидкості й адаптації до навчальних і життєвих викликів. Це підтверджується позитивними змінами, зафіксованими в результаті тестувань, і підкреслює доцільність його впровадження в освітні програми.</w:t>
      </w:r>
    </w:p>
    <w:p w:rsidR="008B0C32" w:rsidRPr="00EC4CC7" w:rsidRDefault="008B0C32" w:rsidP="008B0C32">
      <w:pPr>
        <w:pStyle w:val="a3"/>
        <w:spacing w:before="0" w:beforeAutospacing="0" w:after="0" w:afterAutospacing="0" w:line="360" w:lineRule="auto"/>
        <w:jc w:val="both"/>
        <w:rPr>
          <w:sz w:val="28"/>
          <w:szCs w:val="28"/>
          <w:lang w:val="uk-UA"/>
        </w:rPr>
      </w:pPr>
    </w:p>
    <w:p w:rsidR="008B0C32" w:rsidRPr="00EC4CC7" w:rsidRDefault="008B0C32" w:rsidP="008B0C32">
      <w:pPr>
        <w:pStyle w:val="32"/>
        <w:shd w:val="clear" w:color="auto" w:fill="auto"/>
        <w:spacing w:before="0" w:line="360" w:lineRule="auto"/>
        <w:ind w:firstLine="709"/>
        <w:jc w:val="center"/>
        <w:rPr>
          <w:b/>
          <w:sz w:val="28"/>
          <w:szCs w:val="28"/>
          <w:lang w:val="uk-UA"/>
        </w:rPr>
      </w:pPr>
      <w:r w:rsidRPr="00EC4CC7">
        <w:rPr>
          <w:b/>
          <w:sz w:val="28"/>
          <w:szCs w:val="28"/>
          <w:lang w:val="uk-UA"/>
        </w:rPr>
        <w:br w:type="page"/>
      </w:r>
      <w:r w:rsidRPr="00EC4CC7">
        <w:rPr>
          <w:b/>
          <w:sz w:val="28"/>
          <w:szCs w:val="28"/>
          <w:lang w:val="uk-UA"/>
        </w:rPr>
        <w:lastRenderedPageBreak/>
        <w:t>ВИСНОВКИ</w:t>
      </w:r>
    </w:p>
    <w:p w:rsidR="008B0C32" w:rsidRPr="00EC4CC7" w:rsidRDefault="008B0C32" w:rsidP="008B0C32">
      <w:pPr>
        <w:pStyle w:val="a5"/>
        <w:shd w:val="clear" w:color="auto" w:fill="FFFFFF"/>
        <w:autoSpaceDE w:val="0"/>
        <w:autoSpaceDN w:val="0"/>
        <w:adjustRightInd w:val="0"/>
        <w:spacing w:line="360" w:lineRule="auto"/>
        <w:ind w:left="142" w:firstLine="709"/>
        <w:jc w:val="center"/>
        <w:rPr>
          <w:rFonts w:ascii="Times New Roman" w:hAnsi="Times New Roman"/>
          <w:sz w:val="28"/>
          <w:szCs w:val="28"/>
          <w:lang w:val="uk-UA"/>
        </w:rPr>
      </w:pPr>
    </w:p>
    <w:p w:rsidR="00B77666" w:rsidRPr="00EC4CC7" w:rsidRDefault="00B77666" w:rsidP="00B77666">
      <w:pPr>
        <w:pStyle w:val="a3"/>
        <w:widowControl w:val="0"/>
        <w:numPr>
          <w:ilvl w:val="0"/>
          <w:numId w:val="44"/>
        </w:numPr>
        <w:adjustRightInd w:val="0"/>
        <w:snapToGrid w:val="0"/>
        <w:spacing w:before="0" w:beforeAutospacing="0" w:after="0" w:afterAutospacing="0" w:line="360" w:lineRule="auto"/>
        <w:jc w:val="both"/>
        <w:rPr>
          <w:sz w:val="28"/>
          <w:szCs w:val="28"/>
          <w:lang w:val="uk-UA"/>
        </w:rPr>
      </w:pPr>
      <w:r w:rsidRPr="00EC4CC7">
        <w:rPr>
          <w:sz w:val="28"/>
          <w:szCs w:val="28"/>
          <w:lang w:val="uk-UA"/>
        </w:rPr>
        <w:t>Веслувальний спорт, завдяки своїм унікальним фізіологічним характеристикам, є одним із найефективніших видів фізичної активності для гармонійного розвитку організму. Веслування забезпечує комплексне навантаження на всі основні групи м’язів, розвиваючи силу, витривалість, координацію та гнучкість. Заняття веслувальним спортом підвищують кардіореспіраторну витривалість, покращують вентиляційну функцію легень та зміцнюють серцевий м'яз. Регулярні тренування сприяють зниженню частоти серцевих скорочень у спокої, нормалізації артеріального тиску та покращенню роботи серцево-судинної системи. Ритмічний характер веслувальних рухів та перебування на відкритому повітрі позитивно впливають на психоемоційний стан, знижуючи рівень стресу та покращуючи концентрацію. Веслування, як командний вид спорту, розвиває навички співпраці, лідерства та ефективної комунікації, що є важливими для соціалізації молоді.</w:t>
      </w:r>
      <w:r w:rsidRPr="00B77666">
        <w:rPr>
          <w:sz w:val="28"/>
          <w:szCs w:val="28"/>
          <w:lang w:val="uk-UA"/>
        </w:rPr>
        <w:t xml:space="preserve"> </w:t>
      </w:r>
      <w:r w:rsidRPr="00EC4CC7">
        <w:rPr>
          <w:sz w:val="28"/>
          <w:szCs w:val="28"/>
          <w:lang w:val="uk-UA"/>
        </w:rPr>
        <w:t xml:space="preserve">Фізичне виховання, інтегроване у навчальний процес, відіграє важливу роль у збереженні здоров’я та фізичної підготовленості студентів. Використання сучасних тренажерів і технологій дозволяє ефективно адаптувати заняття до потреб кожного студента. Впровадження веслувального спорту як частини фізичного виховання у закладах </w:t>
      </w:r>
      <w:r>
        <w:rPr>
          <w:sz w:val="28"/>
          <w:szCs w:val="28"/>
        </w:rPr>
        <w:t xml:space="preserve">вищої </w:t>
      </w:r>
      <w:r w:rsidRPr="00EC4CC7">
        <w:rPr>
          <w:sz w:val="28"/>
          <w:szCs w:val="28"/>
          <w:lang w:val="uk-UA"/>
        </w:rPr>
        <w:t>освіти може стати ефективним інструментом для покращення загального рівня здоров’я студентської молоді.</w:t>
      </w:r>
    </w:p>
    <w:p w:rsidR="00DD0AE2" w:rsidRPr="00EC4CC7" w:rsidRDefault="00DD0AE2" w:rsidP="00D76B93">
      <w:pPr>
        <w:pStyle w:val="a5"/>
        <w:tabs>
          <w:tab w:val="left" w:pos="1134"/>
        </w:tabs>
        <w:spacing w:after="0" w:line="360" w:lineRule="auto"/>
        <w:ind w:left="0" w:firstLine="709"/>
        <w:jc w:val="both"/>
        <w:rPr>
          <w:rFonts w:ascii="Times New Roman" w:hAnsi="Times New Roman"/>
          <w:sz w:val="28"/>
          <w:szCs w:val="28"/>
          <w:highlight w:val="yellow"/>
          <w:lang w:val="uk-UA"/>
        </w:rPr>
      </w:pPr>
    </w:p>
    <w:p w:rsidR="00F20836" w:rsidRPr="00B77666" w:rsidRDefault="00F20836" w:rsidP="000B2959">
      <w:pPr>
        <w:widowControl/>
        <w:numPr>
          <w:ilvl w:val="0"/>
          <w:numId w:val="44"/>
        </w:numPr>
        <w:shd w:val="clear" w:color="auto" w:fill="FFFFFF"/>
        <w:adjustRightInd w:val="0"/>
        <w:spacing w:line="360" w:lineRule="auto"/>
        <w:ind w:firstLine="708"/>
        <w:rPr>
          <w:szCs w:val="28"/>
          <w:lang w:val="uk-UA"/>
        </w:rPr>
      </w:pPr>
      <w:r w:rsidRPr="00B77666">
        <w:rPr>
          <w:szCs w:val="28"/>
          <w:lang w:val="uk-UA" w:eastAsia="zh-CN"/>
        </w:rPr>
        <w:t>За результати тестування у</w:t>
      </w:r>
      <w:r w:rsidRPr="00B77666">
        <w:rPr>
          <w:szCs w:val="28"/>
          <w:lang w:val="uk-UA"/>
        </w:rPr>
        <w:t xml:space="preserve"> 39,2 % обстежених студентів спостерігався середній рівень фізичної працездатності, у 13,0 % – добрий рівень, у 8,7 % – високий. Задовільний рівень мали 21,7% юнаків та 17,4 % – мали низький рівень фізичної працездатності за </w:t>
      </w:r>
      <w:r w:rsidRPr="00B77666">
        <w:rPr>
          <w:szCs w:val="28"/>
          <w:lang w:val="uk-UA"/>
        </w:rPr>
        <w:lastRenderedPageBreak/>
        <w:t xml:space="preserve">результатами проби Руф'є. </w:t>
      </w:r>
      <w:r w:rsidR="00B77666" w:rsidRPr="00B77666">
        <w:rPr>
          <w:szCs w:val="28"/>
          <w:lang w:val="uk-UA"/>
        </w:rPr>
        <w:t xml:space="preserve"> </w:t>
      </w:r>
      <w:r w:rsidRPr="00B77666">
        <w:rPr>
          <w:szCs w:val="28"/>
          <w:lang w:val="uk-UA"/>
        </w:rPr>
        <w:t>Результати оцінки рівня фізичного здоров’я обстежених студентів, які займаються веслувальним спортом, дозволили встановити, що високий та вищий за середній рівень мають по 4,4 % та 8,7% юнаків відповідно, середній рівень виявлено у 47,8 %, обстежених, 26,1 % студентів мають нижчий за середній рівень фізичного здоров’я та 13,0 % – низький рівень.</w:t>
      </w:r>
    </w:p>
    <w:p w:rsidR="00F20836" w:rsidRPr="00CE0016" w:rsidRDefault="00F20836" w:rsidP="00F20836">
      <w:pPr>
        <w:widowControl/>
        <w:shd w:val="clear" w:color="auto" w:fill="FFFFFF"/>
        <w:spacing w:line="360" w:lineRule="auto"/>
        <w:ind w:firstLine="708"/>
        <w:rPr>
          <w:color w:val="212529"/>
          <w:spacing w:val="-3"/>
          <w:szCs w:val="28"/>
          <w:shd w:val="clear" w:color="auto" w:fill="FFFFFF"/>
          <w:lang w:val="uk-UA"/>
        </w:rPr>
      </w:pPr>
    </w:p>
    <w:p w:rsidR="00F20836" w:rsidRPr="00F00993" w:rsidRDefault="00F20836" w:rsidP="00F20836">
      <w:pPr>
        <w:pStyle w:val="a5"/>
        <w:numPr>
          <w:ilvl w:val="0"/>
          <w:numId w:val="43"/>
        </w:numPr>
        <w:shd w:val="clear" w:color="auto" w:fill="FFFFFF"/>
        <w:autoSpaceDE w:val="0"/>
        <w:autoSpaceDN w:val="0"/>
        <w:adjustRightInd w:val="0"/>
        <w:spacing w:after="0" w:line="360" w:lineRule="auto"/>
        <w:jc w:val="both"/>
        <w:rPr>
          <w:rFonts w:ascii="Times New Roman" w:hAnsi="Times New Roman"/>
          <w:bCs/>
          <w:sz w:val="28"/>
          <w:szCs w:val="28"/>
          <w:lang w:val="uk-UA"/>
        </w:rPr>
      </w:pPr>
      <w:r>
        <w:rPr>
          <w:rFonts w:ascii="Times New Roman" w:hAnsi="Times New Roman"/>
          <w:sz w:val="28"/>
          <w:szCs w:val="28"/>
          <w:lang w:val="uk-UA" w:eastAsia="ru-RU"/>
        </w:rPr>
        <w:t xml:space="preserve">В ході дослідження було проведено педагогічне тестування з використанням наступних рухових тестів: біг 1000 м, підтягування хватом зверху, стрибки у довжину з місця, </w:t>
      </w:r>
      <w:r w:rsidRPr="000054A6">
        <w:rPr>
          <w:rFonts w:ascii="Times New Roman" w:hAnsi="Times New Roman"/>
          <w:sz w:val="28"/>
          <w:szCs w:val="28"/>
          <w:lang w:val="uk-UA" w:eastAsia="ru-RU"/>
        </w:rPr>
        <w:t>нахил тулуба із положення сидячи.</w:t>
      </w:r>
      <w:r>
        <w:rPr>
          <w:rFonts w:ascii="Times New Roman" w:hAnsi="Times New Roman"/>
          <w:sz w:val="28"/>
          <w:szCs w:val="28"/>
          <w:lang w:val="uk-UA" w:eastAsia="ru-RU"/>
        </w:rPr>
        <w:t xml:space="preserve"> </w:t>
      </w:r>
      <w:r w:rsidRPr="00F00993">
        <w:rPr>
          <w:rFonts w:ascii="Times New Roman" w:hAnsi="Times New Roman"/>
          <w:bCs/>
          <w:sz w:val="28"/>
          <w:szCs w:val="28"/>
          <w:lang w:val="uk-UA"/>
        </w:rPr>
        <w:t>Середньостатистичне значення</w:t>
      </w:r>
      <w:r>
        <w:rPr>
          <w:rFonts w:ascii="Times New Roman" w:hAnsi="Times New Roman"/>
          <w:bCs/>
          <w:sz w:val="28"/>
          <w:szCs w:val="28"/>
          <w:lang w:val="uk-UA"/>
        </w:rPr>
        <w:t xml:space="preserve"> результатів тесту біг на 1000 м становило 4,06</w:t>
      </w:r>
      <w:r w:rsidRPr="00F00993">
        <w:rPr>
          <w:rFonts w:ascii="Times New Roman" w:hAnsi="Times New Roman"/>
          <w:bCs/>
          <w:sz w:val="28"/>
          <w:szCs w:val="28"/>
          <w:u w:val="single"/>
          <w:lang w:val="uk-UA"/>
        </w:rPr>
        <w:t>+</w:t>
      </w:r>
      <w:r>
        <w:rPr>
          <w:rFonts w:ascii="Times New Roman" w:hAnsi="Times New Roman"/>
          <w:bCs/>
          <w:sz w:val="28"/>
          <w:szCs w:val="28"/>
          <w:lang w:val="uk-UA"/>
        </w:rPr>
        <w:t>0,21 хв,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w:t>
      </w:r>
      <w:r>
        <w:rPr>
          <w:rFonts w:ascii="Times New Roman" w:hAnsi="Times New Roman"/>
          <w:bCs/>
          <w:sz w:val="28"/>
          <w:szCs w:val="28"/>
          <w:lang w:val="uk-UA" w:eastAsia="uk-UA"/>
        </w:rPr>
        <w:t>підтягування хватом зверху</w:t>
      </w:r>
      <w:r>
        <w:rPr>
          <w:rFonts w:ascii="Times New Roman" w:hAnsi="Times New Roman"/>
          <w:bCs/>
          <w:sz w:val="28"/>
          <w:szCs w:val="28"/>
          <w:lang w:val="uk-UA"/>
        </w:rPr>
        <w:t xml:space="preserve"> – 10,7</w:t>
      </w:r>
      <w:r w:rsidRPr="00F00993">
        <w:rPr>
          <w:rFonts w:ascii="Times New Roman" w:hAnsi="Times New Roman"/>
          <w:bCs/>
          <w:sz w:val="28"/>
          <w:szCs w:val="28"/>
          <w:u w:val="single"/>
          <w:lang w:val="uk-UA"/>
        </w:rPr>
        <w:t>+</w:t>
      </w:r>
      <w:r>
        <w:rPr>
          <w:rFonts w:ascii="Times New Roman" w:hAnsi="Times New Roman"/>
          <w:bCs/>
          <w:sz w:val="28"/>
          <w:szCs w:val="28"/>
          <w:lang w:val="uk-UA"/>
        </w:rPr>
        <w:t>0,1 разів,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w:t>
      </w:r>
      <w:r>
        <w:rPr>
          <w:rFonts w:ascii="Times New Roman" w:hAnsi="Times New Roman"/>
          <w:bCs/>
          <w:sz w:val="28"/>
          <w:szCs w:val="28"/>
          <w:lang w:val="uk-UA" w:eastAsia="uk-UA"/>
        </w:rPr>
        <w:t>стрибок у довжину з місця</w:t>
      </w:r>
      <w:r>
        <w:rPr>
          <w:rFonts w:ascii="Times New Roman" w:hAnsi="Times New Roman"/>
          <w:bCs/>
          <w:sz w:val="28"/>
          <w:szCs w:val="28"/>
          <w:lang w:val="uk-UA"/>
        </w:rPr>
        <w:t xml:space="preserve"> – 229,2</w:t>
      </w:r>
      <w:r w:rsidRPr="00F00993">
        <w:rPr>
          <w:rFonts w:ascii="Times New Roman" w:hAnsi="Times New Roman"/>
          <w:bCs/>
          <w:sz w:val="28"/>
          <w:szCs w:val="28"/>
          <w:u w:val="single"/>
          <w:lang w:val="uk-UA"/>
        </w:rPr>
        <w:t>+</w:t>
      </w:r>
      <w:r>
        <w:rPr>
          <w:rFonts w:ascii="Times New Roman" w:hAnsi="Times New Roman"/>
          <w:bCs/>
          <w:sz w:val="28"/>
          <w:szCs w:val="28"/>
          <w:lang w:val="uk-UA"/>
        </w:rPr>
        <w:t>3,48 см, с</w:t>
      </w:r>
      <w:r w:rsidRPr="00F00993">
        <w:rPr>
          <w:rFonts w:ascii="Times New Roman" w:hAnsi="Times New Roman"/>
          <w:bCs/>
          <w:sz w:val="28"/>
          <w:szCs w:val="28"/>
          <w:lang w:val="uk-UA"/>
        </w:rPr>
        <w:t>ередньостатистичне значення</w:t>
      </w:r>
      <w:r>
        <w:rPr>
          <w:rFonts w:ascii="Times New Roman" w:hAnsi="Times New Roman"/>
          <w:bCs/>
          <w:sz w:val="28"/>
          <w:szCs w:val="28"/>
          <w:lang w:val="uk-UA"/>
        </w:rPr>
        <w:t xml:space="preserve"> результатів тесту н</w:t>
      </w:r>
      <w:r w:rsidRPr="00F00993">
        <w:rPr>
          <w:rFonts w:ascii="Times New Roman" w:hAnsi="Times New Roman"/>
          <w:bCs/>
          <w:sz w:val="28"/>
          <w:szCs w:val="28"/>
          <w:lang w:val="uk-UA"/>
        </w:rPr>
        <w:t>ахил тулуба із положення сидячи</w:t>
      </w:r>
      <w:r>
        <w:rPr>
          <w:rFonts w:ascii="Times New Roman" w:hAnsi="Times New Roman"/>
          <w:bCs/>
          <w:sz w:val="28"/>
          <w:szCs w:val="28"/>
          <w:lang w:val="uk-UA"/>
        </w:rPr>
        <w:t xml:space="preserve"> – 11,9</w:t>
      </w:r>
      <w:r w:rsidRPr="00F00993">
        <w:rPr>
          <w:rFonts w:ascii="Times New Roman" w:hAnsi="Times New Roman"/>
          <w:bCs/>
          <w:sz w:val="28"/>
          <w:szCs w:val="28"/>
          <w:u w:val="single"/>
          <w:lang w:val="uk-UA"/>
        </w:rPr>
        <w:t>+</w:t>
      </w:r>
      <w:r>
        <w:rPr>
          <w:rFonts w:ascii="Times New Roman" w:hAnsi="Times New Roman"/>
          <w:bCs/>
          <w:sz w:val="28"/>
          <w:szCs w:val="28"/>
          <w:lang w:val="uk-UA"/>
        </w:rPr>
        <w:t>0,54 см. Таким чином, у обстежених студентів на початку семестру спостерігалися задовільні результати у рівні розвитку витривалості, швидкісно-силових, силових якостей та гнучкості.</w:t>
      </w:r>
    </w:p>
    <w:p w:rsidR="005C382D" w:rsidRPr="00EC4CC7" w:rsidRDefault="005C382D" w:rsidP="00D221C3">
      <w:pPr>
        <w:spacing w:line="360" w:lineRule="auto"/>
        <w:ind w:firstLine="709"/>
        <w:rPr>
          <w:szCs w:val="28"/>
          <w:lang w:val="uk-UA"/>
        </w:rPr>
      </w:pPr>
    </w:p>
    <w:p w:rsidR="00FB282E" w:rsidRPr="00FB282E" w:rsidRDefault="00FB282E" w:rsidP="00B77666">
      <w:pPr>
        <w:widowControl/>
        <w:numPr>
          <w:ilvl w:val="0"/>
          <w:numId w:val="43"/>
        </w:numPr>
        <w:shd w:val="clear" w:color="auto" w:fill="FFFFFF"/>
        <w:spacing w:line="360" w:lineRule="auto"/>
        <w:rPr>
          <w:noProof/>
          <w:szCs w:val="28"/>
          <w:lang w:val="uk-UA" w:eastAsia="zh-CN"/>
        </w:rPr>
      </w:pPr>
      <w:r w:rsidRPr="00FB282E">
        <w:rPr>
          <w:szCs w:val="28"/>
          <w:lang w:val="uk-UA" w:eastAsia="zh-CN"/>
        </w:rPr>
        <w:t>Розроблена п</w:t>
      </w:r>
      <w:r w:rsidRPr="003F02A4">
        <w:rPr>
          <w:szCs w:val="28"/>
          <w:lang w:val="uk-UA" w:eastAsia="zh-CN"/>
        </w:rPr>
        <w:t>рограма занять веслуванням спрямована на підвищення фізичної підготовленості студентів через розвиток витривалості, сили, гнучкості. Для цього використовуються спеціальні басейни, тренажери (Concept-II), веслові човни, а також інші спортивні майданчики.</w:t>
      </w:r>
      <w:r w:rsidRPr="00FB282E">
        <w:rPr>
          <w:szCs w:val="28"/>
          <w:lang w:val="uk-UA" w:eastAsia="zh-CN"/>
        </w:rPr>
        <w:t xml:space="preserve"> </w:t>
      </w:r>
      <w:r w:rsidRPr="00FB282E">
        <w:rPr>
          <w:bCs/>
          <w:szCs w:val="28"/>
          <w:lang w:val="uk-UA" w:eastAsia="zh-CN"/>
        </w:rPr>
        <w:t>Ключовими аспектами програми є</w:t>
      </w:r>
      <w:r w:rsidRPr="00FB282E">
        <w:rPr>
          <w:b/>
          <w:bCs/>
          <w:szCs w:val="28"/>
          <w:lang w:val="uk-UA" w:eastAsia="zh-CN"/>
        </w:rPr>
        <w:t xml:space="preserve">: </w:t>
      </w:r>
      <w:r w:rsidRPr="00FB282E">
        <w:rPr>
          <w:szCs w:val="28"/>
          <w:lang w:val="uk-UA" w:eastAsia="zh-CN"/>
        </w:rPr>
        <w:t xml:space="preserve">використання </w:t>
      </w:r>
      <w:r w:rsidRPr="003F02A4">
        <w:rPr>
          <w:szCs w:val="28"/>
          <w:lang w:val="uk-UA" w:eastAsia="zh-CN"/>
        </w:rPr>
        <w:t>тренажер</w:t>
      </w:r>
      <w:r w:rsidRPr="00FB282E">
        <w:rPr>
          <w:szCs w:val="28"/>
          <w:lang w:val="uk-UA" w:eastAsia="zh-CN"/>
        </w:rPr>
        <w:t>ів</w:t>
      </w:r>
      <w:r w:rsidRPr="003F02A4">
        <w:rPr>
          <w:szCs w:val="28"/>
          <w:lang w:val="uk-UA" w:eastAsia="zh-CN"/>
        </w:rPr>
        <w:t xml:space="preserve">, </w:t>
      </w:r>
      <w:r w:rsidRPr="00FB282E">
        <w:rPr>
          <w:szCs w:val="28"/>
          <w:lang w:val="uk-UA" w:eastAsia="zh-CN"/>
        </w:rPr>
        <w:t xml:space="preserve">різних видів човнів, </w:t>
      </w:r>
      <w:r w:rsidRPr="003F02A4">
        <w:rPr>
          <w:szCs w:val="28"/>
          <w:lang w:val="uk-UA" w:eastAsia="zh-CN"/>
        </w:rPr>
        <w:t>зворотний зв'язок у процесі тренувань, врахування погодних умов під час роботи на відкритій воді</w:t>
      </w:r>
      <w:r w:rsidRPr="00FB282E">
        <w:rPr>
          <w:szCs w:val="28"/>
          <w:lang w:val="uk-UA" w:eastAsia="zh-CN"/>
        </w:rPr>
        <w:t xml:space="preserve">, вибір місць занять залежно від </w:t>
      </w:r>
      <w:r w:rsidRPr="003F02A4">
        <w:rPr>
          <w:szCs w:val="28"/>
          <w:lang w:val="uk-UA" w:eastAsia="zh-CN"/>
        </w:rPr>
        <w:t>кількості студентів, рівня підготовки та цілей.</w:t>
      </w:r>
      <w:r w:rsidRPr="00FB282E">
        <w:rPr>
          <w:szCs w:val="28"/>
          <w:lang w:val="uk-UA" w:eastAsia="zh-CN"/>
        </w:rPr>
        <w:t xml:space="preserve"> В процесі занять вивчаються о</w:t>
      </w:r>
      <w:r w:rsidRPr="003F02A4">
        <w:rPr>
          <w:szCs w:val="28"/>
          <w:lang w:val="uk-UA" w:eastAsia="zh-CN"/>
        </w:rPr>
        <w:t>снови техніки веслування, взаємодія з водою</w:t>
      </w:r>
      <w:r w:rsidRPr="00FB282E">
        <w:rPr>
          <w:szCs w:val="28"/>
          <w:lang w:val="uk-UA" w:eastAsia="zh-CN"/>
        </w:rPr>
        <w:t xml:space="preserve">, </w:t>
      </w:r>
      <w:r w:rsidRPr="003F02A4">
        <w:rPr>
          <w:szCs w:val="28"/>
          <w:lang w:val="uk-UA" w:eastAsia="zh-CN"/>
        </w:rPr>
        <w:lastRenderedPageBreak/>
        <w:t>навчання техніці старту, фінішу, роботи в екіпажі</w:t>
      </w:r>
      <w:r w:rsidRPr="00FB282E">
        <w:rPr>
          <w:szCs w:val="28"/>
          <w:lang w:val="uk-UA" w:eastAsia="zh-CN"/>
        </w:rPr>
        <w:t>, з</w:t>
      </w:r>
      <w:r w:rsidRPr="003F02A4">
        <w:rPr>
          <w:szCs w:val="28"/>
          <w:lang w:val="uk-UA" w:eastAsia="zh-CN"/>
        </w:rPr>
        <w:t>астосовуються загальнорозви</w:t>
      </w:r>
      <w:r w:rsidRPr="00FB282E">
        <w:rPr>
          <w:szCs w:val="28"/>
          <w:lang w:val="uk-UA" w:eastAsia="zh-CN"/>
        </w:rPr>
        <w:t xml:space="preserve">вальні та спеціалізовані вправи, здійснюється </w:t>
      </w:r>
      <w:r w:rsidRPr="003F02A4">
        <w:rPr>
          <w:szCs w:val="28"/>
          <w:lang w:val="uk-UA" w:eastAsia="zh-CN"/>
        </w:rPr>
        <w:t xml:space="preserve">розвиток </w:t>
      </w:r>
      <w:r w:rsidRPr="00FB282E">
        <w:rPr>
          <w:szCs w:val="28"/>
          <w:lang w:val="uk-UA" w:eastAsia="zh-CN"/>
        </w:rPr>
        <w:t>фізичних та психічних</w:t>
      </w:r>
      <w:r w:rsidRPr="003F02A4">
        <w:rPr>
          <w:szCs w:val="28"/>
          <w:lang w:val="uk-UA" w:eastAsia="zh-CN"/>
        </w:rPr>
        <w:t xml:space="preserve"> якостей</w:t>
      </w:r>
      <w:r w:rsidRPr="00FB282E">
        <w:rPr>
          <w:szCs w:val="28"/>
          <w:lang w:val="uk-UA" w:eastAsia="zh-CN"/>
        </w:rPr>
        <w:t xml:space="preserve">. </w:t>
      </w:r>
      <w:r w:rsidRPr="003F02A4">
        <w:rPr>
          <w:szCs w:val="28"/>
          <w:lang w:val="uk-UA" w:eastAsia="zh-CN"/>
        </w:rPr>
        <w:t>Програма забезпечує повноцінну фізичну підготовку, підвищує функціональний стан організму та мотивує студентів до активного способу жи</w:t>
      </w:r>
      <w:r>
        <w:rPr>
          <w:szCs w:val="28"/>
          <w:lang w:val="uk-UA" w:eastAsia="zh-CN"/>
        </w:rPr>
        <w:t>т</w:t>
      </w:r>
      <w:r w:rsidRPr="003F02A4">
        <w:rPr>
          <w:szCs w:val="28"/>
          <w:lang w:val="uk-UA" w:eastAsia="zh-CN"/>
        </w:rPr>
        <w:t>т</w:t>
      </w:r>
      <w:r>
        <w:rPr>
          <w:szCs w:val="28"/>
          <w:lang w:val="uk-UA" w:eastAsia="zh-CN"/>
        </w:rPr>
        <w:t>я.</w:t>
      </w:r>
    </w:p>
    <w:p w:rsidR="00FB282E" w:rsidRDefault="00FB282E" w:rsidP="00FB282E">
      <w:pPr>
        <w:pStyle w:val="a5"/>
        <w:rPr>
          <w:szCs w:val="28"/>
          <w:lang w:val="uk-UA"/>
        </w:rPr>
      </w:pPr>
    </w:p>
    <w:p w:rsidR="00F20836" w:rsidRDefault="00F20836" w:rsidP="00B77666">
      <w:pPr>
        <w:widowControl/>
        <w:numPr>
          <w:ilvl w:val="0"/>
          <w:numId w:val="43"/>
        </w:numPr>
        <w:shd w:val="clear" w:color="auto" w:fill="FFFFFF"/>
        <w:spacing w:line="360" w:lineRule="auto"/>
        <w:rPr>
          <w:noProof/>
          <w:lang w:val="uk-UA" w:eastAsia="zh-CN"/>
        </w:rPr>
      </w:pPr>
      <w:r w:rsidRPr="00F20836">
        <w:rPr>
          <w:szCs w:val="28"/>
          <w:lang w:val="uk-UA"/>
        </w:rPr>
        <w:t xml:space="preserve">За даними перетворюючого експерименту було з’ясовано, що заняття веслуванням в процесі фізичного виховання студентів сприяють позитивним змінам у рівні фізичного здоров’я. </w:t>
      </w:r>
      <w:r>
        <w:rPr>
          <w:noProof/>
          <w:lang w:val="uk-UA" w:eastAsia="zh-CN"/>
        </w:rPr>
        <w:t>Так, в результаті занять веслувальним спортом наприкінці семестру спостерігається зменшення на 13 % кількості студентів із низьким рівнем фізичного здоров'я та на 8,7 % - із нижчим за середній рівень фізичного здоров'я. Натомість на 13,1 % збільшилася кількість студентів з середнім рівнем та на 4,3 %  відповідно з рівнем вищим за середній та високим.</w:t>
      </w:r>
    </w:p>
    <w:p w:rsidR="00B77666" w:rsidRDefault="00B77666" w:rsidP="00B77666">
      <w:pPr>
        <w:widowControl/>
        <w:shd w:val="clear" w:color="auto" w:fill="FFFFFF"/>
        <w:spacing w:line="360" w:lineRule="auto"/>
        <w:rPr>
          <w:szCs w:val="28"/>
          <w:lang w:val="uk-UA"/>
        </w:rPr>
      </w:pPr>
    </w:p>
    <w:p w:rsidR="00F20836" w:rsidRDefault="00F20836" w:rsidP="00B77666">
      <w:pPr>
        <w:widowControl/>
        <w:numPr>
          <w:ilvl w:val="0"/>
          <w:numId w:val="43"/>
        </w:numPr>
        <w:shd w:val="clear" w:color="auto" w:fill="FFFFFF"/>
        <w:spacing w:line="360" w:lineRule="auto"/>
        <w:rPr>
          <w:bCs/>
          <w:szCs w:val="28"/>
          <w:lang w:val="uk-UA"/>
        </w:rPr>
      </w:pPr>
      <w:r>
        <w:rPr>
          <w:szCs w:val="28"/>
          <w:lang w:val="uk-UA"/>
        </w:rPr>
        <w:t xml:space="preserve">В процесі занять веслуванням у обстежених  студентів спостерігається приріст результатів фізичної підготовленості. Так, результати тесту «біг на 1000» покращилися на 6,6 %, результати тесту «підтягування хватом зверху» зросли на 7,1 %, результати тесту «стрибок </w:t>
      </w:r>
      <w:r w:rsidRPr="00BB48A1">
        <w:rPr>
          <w:bCs/>
          <w:szCs w:val="28"/>
          <w:lang w:val="uk-UA"/>
        </w:rPr>
        <w:t>у довжину з місця</w:t>
      </w:r>
      <w:r>
        <w:rPr>
          <w:bCs/>
          <w:szCs w:val="28"/>
          <w:lang w:val="uk-UA"/>
        </w:rPr>
        <w:t xml:space="preserve">» збільшилися на 25,2 %, а результати тесту «нахил </w:t>
      </w:r>
      <w:r w:rsidRPr="00BB48A1">
        <w:rPr>
          <w:bCs/>
          <w:szCs w:val="28"/>
          <w:lang w:val="uk-UA"/>
        </w:rPr>
        <w:t>тулуба із положення сидячи</w:t>
      </w:r>
      <w:r>
        <w:rPr>
          <w:bCs/>
          <w:szCs w:val="28"/>
          <w:lang w:val="uk-UA"/>
        </w:rPr>
        <w:t>» - на 7,4 %.  Найбільший приріст результатів спостерігався у рівні розвитку швидкісно-силових якостей (25,2 %), а рівень розвитку інших фізичних якостей (сили, витривалості та гнучкості) збільшився на 6,6-7,4 %. Таким чином, у обстежених студентів наприкінці семестру спостерігалися задовільні результати у рівні розвитку сили та гнучкості, добрі результати у рівні розвитку швидкісно-силових якостей та відмінні результати у рівні розвитку витривалості.</w:t>
      </w:r>
    </w:p>
    <w:p w:rsidR="00F20836" w:rsidRPr="00EC4CC7" w:rsidRDefault="00F20836" w:rsidP="00B106A0">
      <w:pPr>
        <w:pStyle w:val="a5"/>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p>
    <w:p w:rsidR="002247AC" w:rsidRPr="00EC4CC7" w:rsidRDefault="008B0C32" w:rsidP="00AE6F85">
      <w:pPr>
        <w:pStyle w:val="a5"/>
        <w:shd w:val="clear" w:color="auto" w:fill="FFFFFF"/>
        <w:autoSpaceDE w:val="0"/>
        <w:autoSpaceDN w:val="0"/>
        <w:adjustRightInd w:val="0"/>
        <w:spacing w:after="0" w:line="360" w:lineRule="auto"/>
        <w:ind w:left="0" w:firstLine="709"/>
        <w:jc w:val="center"/>
        <w:rPr>
          <w:rFonts w:ascii="Times New Roman" w:hAnsi="Times New Roman"/>
          <w:b/>
          <w:caps/>
          <w:sz w:val="28"/>
          <w:szCs w:val="28"/>
          <w:lang w:val="uk-UA"/>
        </w:rPr>
      </w:pPr>
      <w:r w:rsidRPr="00EC4CC7">
        <w:rPr>
          <w:rFonts w:ascii="Times New Roman" w:hAnsi="Times New Roman"/>
          <w:sz w:val="28"/>
          <w:szCs w:val="28"/>
          <w:lang w:val="uk-UA"/>
        </w:rPr>
        <w:br w:type="page"/>
      </w:r>
      <w:r w:rsidR="002247AC" w:rsidRPr="00EC4CC7">
        <w:rPr>
          <w:rFonts w:ascii="Times New Roman" w:hAnsi="Times New Roman"/>
          <w:b/>
          <w:caps/>
          <w:sz w:val="28"/>
          <w:szCs w:val="28"/>
          <w:lang w:val="uk-UA"/>
        </w:rPr>
        <w:lastRenderedPageBreak/>
        <w:t>Практичні рекомендації</w:t>
      </w:r>
    </w:p>
    <w:p w:rsidR="002247AC" w:rsidRPr="00037B6F" w:rsidRDefault="002247AC" w:rsidP="00037B6F">
      <w:pPr>
        <w:pStyle w:val="a5"/>
        <w:shd w:val="clear" w:color="auto" w:fill="FFFFFF"/>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p>
    <w:p w:rsidR="002B6AA0" w:rsidRPr="00037B6F" w:rsidRDefault="00037B6F" w:rsidP="00037B6F">
      <w:pPr>
        <w:pStyle w:val="3"/>
        <w:keepNext w:val="0"/>
        <w:widowControl w:val="0"/>
        <w:adjustRightInd w:val="0"/>
        <w:snapToGrid w:val="0"/>
        <w:spacing w:before="0" w:after="0" w:line="360" w:lineRule="auto"/>
        <w:ind w:firstLine="709"/>
        <w:jc w:val="both"/>
        <w:rPr>
          <w:rFonts w:ascii="Times New Roman" w:hAnsi="Times New Roman"/>
          <w:b w:val="0"/>
          <w:sz w:val="28"/>
          <w:szCs w:val="28"/>
          <w:lang w:val="uk-UA" w:eastAsia="zh-CN"/>
        </w:rPr>
      </w:pPr>
      <w:r w:rsidRPr="00037B6F">
        <w:rPr>
          <w:rFonts w:ascii="Times New Roman" w:hAnsi="Times New Roman"/>
          <w:b w:val="0"/>
          <w:sz w:val="28"/>
          <w:szCs w:val="28"/>
          <w:lang w:val="uk-UA"/>
        </w:rPr>
        <w:t>Д</w:t>
      </w:r>
      <w:r w:rsidR="002B6AA0" w:rsidRPr="00037B6F">
        <w:rPr>
          <w:rFonts w:ascii="Times New Roman" w:hAnsi="Times New Roman"/>
          <w:b w:val="0"/>
          <w:sz w:val="28"/>
          <w:szCs w:val="28"/>
          <w:lang w:val="uk-UA"/>
        </w:rPr>
        <w:t>ля вивчення</w:t>
      </w:r>
      <w:r w:rsidRPr="00037B6F">
        <w:rPr>
          <w:rFonts w:ascii="Times New Roman" w:hAnsi="Times New Roman"/>
          <w:b w:val="0"/>
          <w:sz w:val="28"/>
          <w:szCs w:val="28"/>
          <w:lang w:val="uk-UA"/>
        </w:rPr>
        <w:t xml:space="preserve"> та вдосконалення </w:t>
      </w:r>
      <w:r w:rsidR="002B6AA0" w:rsidRPr="00037B6F">
        <w:rPr>
          <w:rFonts w:ascii="Times New Roman" w:hAnsi="Times New Roman"/>
          <w:b w:val="0"/>
          <w:sz w:val="28"/>
          <w:szCs w:val="28"/>
          <w:lang w:val="uk-UA"/>
        </w:rPr>
        <w:t xml:space="preserve">техніки веслування </w:t>
      </w:r>
      <w:r w:rsidRPr="00037B6F">
        <w:rPr>
          <w:rFonts w:ascii="Times New Roman" w:hAnsi="Times New Roman"/>
          <w:b w:val="0"/>
          <w:sz w:val="28"/>
          <w:szCs w:val="28"/>
          <w:lang w:val="uk-UA"/>
        </w:rPr>
        <w:t>рекомендується:</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1. </w:t>
      </w:r>
      <w:r w:rsidRPr="00037B6F">
        <w:rPr>
          <w:rStyle w:val="af2"/>
          <w:rFonts w:ascii="Times New Roman" w:hAnsi="Times New Roman"/>
          <w:bCs w:val="0"/>
          <w:lang w:val="uk-UA"/>
        </w:rPr>
        <w:t>Підготовка до навчання техніки веслування</w:t>
      </w:r>
      <w:r w:rsidR="00037B6F">
        <w:rPr>
          <w:rStyle w:val="af2"/>
          <w:rFonts w:ascii="Times New Roman" w:hAnsi="Times New Roman"/>
          <w:bCs w:val="0"/>
          <w:lang w:val="uk-UA"/>
        </w:rPr>
        <w:t>:</w:t>
      </w:r>
    </w:p>
    <w:p w:rsidR="002B6AA0" w:rsidRPr="00037B6F" w:rsidRDefault="002B6AA0" w:rsidP="00037B6F">
      <w:pPr>
        <w:numPr>
          <w:ilvl w:val="0"/>
          <w:numId w:val="35"/>
        </w:numPr>
        <w:adjustRightInd w:val="0"/>
        <w:snapToGrid w:val="0"/>
        <w:spacing w:line="360" w:lineRule="auto"/>
        <w:ind w:left="0" w:firstLine="709"/>
        <w:rPr>
          <w:szCs w:val="28"/>
          <w:lang w:val="uk-UA"/>
        </w:rPr>
      </w:pPr>
      <w:r w:rsidRPr="00037B6F">
        <w:rPr>
          <w:rStyle w:val="af2"/>
          <w:b w:val="0"/>
          <w:szCs w:val="28"/>
          <w:lang w:val="uk-UA"/>
        </w:rPr>
        <w:t>Фізична підготовка</w:t>
      </w:r>
      <w:r w:rsidRPr="00037B6F">
        <w:rPr>
          <w:szCs w:val="28"/>
          <w:lang w:val="uk-UA"/>
        </w:rPr>
        <w:t>: перед початком тренувань необхідно зміцнити м'язи спини, рук, ніг і корпусу. Рекомендуються базові вправи, такі як підтягування, віджимання, планки та присідання.</w:t>
      </w:r>
    </w:p>
    <w:p w:rsidR="002B6AA0" w:rsidRPr="00037B6F" w:rsidRDefault="002B6AA0" w:rsidP="00037B6F">
      <w:pPr>
        <w:numPr>
          <w:ilvl w:val="0"/>
          <w:numId w:val="35"/>
        </w:numPr>
        <w:adjustRightInd w:val="0"/>
        <w:snapToGrid w:val="0"/>
        <w:spacing w:line="360" w:lineRule="auto"/>
        <w:ind w:left="0" w:firstLine="709"/>
        <w:rPr>
          <w:szCs w:val="28"/>
          <w:lang w:val="uk-UA"/>
        </w:rPr>
      </w:pPr>
      <w:r w:rsidRPr="00037B6F">
        <w:rPr>
          <w:rStyle w:val="af2"/>
          <w:b w:val="0"/>
          <w:szCs w:val="28"/>
          <w:lang w:val="uk-UA"/>
        </w:rPr>
        <w:t>Психологічна підготовка</w:t>
      </w:r>
      <w:r w:rsidRPr="00037B6F">
        <w:rPr>
          <w:szCs w:val="28"/>
          <w:lang w:val="uk-UA"/>
        </w:rPr>
        <w:t>: навчання техніки веслування вимагає терпіння, уважності та командної дисципліни.</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2. </w:t>
      </w:r>
      <w:r w:rsidRPr="00037B6F">
        <w:rPr>
          <w:rStyle w:val="af2"/>
          <w:rFonts w:ascii="Times New Roman" w:hAnsi="Times New Roman"/>
          <w:bCs w:val="0"/>
          <w:lang w:val="uk-UA"/>
        </w:rPr>
        <w:t>Базові принципи техніки веслування</w:t>
      </w:r>
      <w:r w:rsidR="00037B6F">
        <w:rPr>
          <w:rStyle w:val="af2"/>
          <w:rFonts w:ascii="Times New Roman" w:hAnsi="Times New Roman"/>
          <w:bCs w:val="0"/>
          <w:lang w:val="uk-UA"/>
        </w:rPr>
        <w:t>:</w:t>
      </w:r>
    </w:p>
    <w:p w:rsidR="002B6AA0" w:rsidRPr="00037B6F" w:rsidRDefault="002B6AA0" w:rsidP="00037B6F">
      <w:pPr>
        <w:numPr>
          <w:ilvl w:val="0"/>
          <w:numId w:val="36"/>
        </w:numPr>
        <w:adjustRightInd w:val="0"/>
        <w:snapToGrid w:val="0"/>
        <w:spacing w:line="360" w:lineRule="auto"/>
        <w:ind w:left="0" w:firstLine="709"/>
        <w:rPr>
          <w:szCs w:val="28"/>
          <w:lang w:val="uk-UA"/>
        </w:rPr>
      </w:pPr>
      <w:r w:rsidRPr="00037B6F">
        <w:rPr>
          <w:rStyle w:val="af2"/>
          <w:b w:val="0"/>
          <w:szCs w:val="28"/>
          <w:lang w:val="uk-UA"/>
        </w:rPr>
        <w:t>Посадка</w:t>
      </w:r>
      <w:r w:rsidRPr="00037B6F">
        <w:rPr>
          <w:szCs w:val="28"/>
          <w:lang w:val="uk-UA"/>
        </w:rPr>
        <w:t>: веслярі повинні сидіти прямо, злегка нахиляючись вперед, з активним залученням м’язів корпусу.</w:t>
      </w:r>
    </w:p>
    <w:p w:rsidR="002B6AA0" w:rsidRPr="00037B6F" w:rsidRDefault="002B6AA0" w:rsidP="00037B6F">
      <w:pPr>
        <w:numPr>
          <w:ilvl w:val="0"/>
          <w:numId w:val="36"/>
        </w:numPr>
        <w:adjustRightInd w:val="0"/>
        <w:snapToGrid w:val="0"/>
        <w:spacing w:line="360" w:lineRule="auto"/>
        <w:ind w:left="0" w:firstLine="709"/>
        <w:rPr>
          <w:szCs w:val="28"/>
          <w:lang w:val="uk-UA"/>
        </w:rPr>
      </w:pPr>
      <w:r w:rsidRPr="00037B6F">
        <w:rPr>
          <w:rStyle w:val="af2"/>
          <w:b w:val="0"/>
          <w:szCs w:val="28"/>
          <w:lang w:val="uk-UA"/>
        </w:rPr>
        <w:t>Утримання весла</w:t>
      </w:r>
      <w:r w:rsidRPr="00037B6F">
        <w:rPr>
          <w:szCs w:val="28"/>
          <w:lang w:val="uk-UA"/>
        </w:rPr>
        <w:t>: руки тримають весло міцно, але без напруження. Верхня рука управляє напрямком, нижня створює силу тяги.</w:t>
      </w:r>
    </w:p>
    <w:p w:rsidR="002B6AA0" w:rsidRPr="00037B6F" w:rsidRDefault="002B6AA0" w:rsidP="00037B6F">
      <w:pPr>
        <w:numPr>
          <w:ilvl w:val="0"/>
          <w:numId w:val="36"/>
        </w:numPr>
        <w:adjustRightInd w:val="0"/>
        <w:snapToGrid w:val="0"/>
        <w:spacing w:line="360" w:lineRule="auto"/>
        <w:ind w:left="0" w:firstLine="709"/>
        <w:rPr>
          <w:szCs w:val="28"/>
          <w:lang w:val="uk-UA"/>
        </w:rPr>
      </w:pPr>
      <w:r w:rsidRPr="00037B6F">
        <w:rPr>
          <w:rStyle w:val="af2"/>
          <w:b w:val="0"/>
          <w:szCs w:val="28"/>
          <w:lang w:val="uk-UA"/>
        </w:rPr>
        <w:t>Рухи</w:t>
      </w:r>
      <w:r w:rsidRPr="00037B6F">
        <w:rPr>
          <w:szCs w:val="28"/>
          <w:lang w:val="uk-UA"/>
        </w:rPr>
        <w:t>:</w:t>
      </w:r>
    </w:p>
    <w:p w:rsidR="002B6AA0" w:rsidRPr="00037B6F" w:rsidRDefault="002B6AA0" w:rsidP="00037B6F">
      <w:pPr>
        <w:numPr>
          <w:ilvl w:val="1"/>
          <w:numId w:val="36"/>
        </w:numPr>
        <w:adjustRightInd w:val="0"/>
        <w:snapToGrid w:val="0"/>
        <w:spacing w:line="360" w:lineRule="auto"/>
        <w:ind w:left="0" w:firstLine="709"/>
        <w:rPr>
          <w:szCs w:val="28"/>
          <w:lang w:val="uk-UA"/>
        </w:rPr>
      </w:pPr>
      <w:r w:rsidRPr="00037B6F">
        <w:rPr>
          <w:rStyle w:val="af2"/>
          <w:b w:val="0"/>
          <w:szCs w:val="28"/>
          <w:lang w:val="uk-UA"/>
        </w:rPr>
        <w:t>Занурення весла</w:t>
      </w:r>
      <w:r w:rsidRPr="00037B6F">
        <w:rPr>
          <w:szCs w:val="28"/>
          <w:lang w:val="uk-UA"/>
        </w:rPr>
        <w:t>: початкова фаза повинна бути плавною, весло має входити у воду вертикально.</w:t>
      </w:r>
    </w:p>
    <w:p w:rsidR="002B6AA0" w:rsidRPr="00037B6F" w:rsidRDefault="002B6AA0" w:rsidP="00037B6F">
      <w:pPr>
        <w:numPr>
          <w:ilvl w:val="1"/>
          <w:numId w:val="36"/>
        </w:numPr>
        <w:adjustRightInd w:val="0"/>
        <w:snapToGrid w:val="0"/>
        <w:spacing w:line="360" w:lineRule="auto"/>
        <w:ind w:left="0" w:firstLine="709"/>
        <w:rPr>
          <w:szCs w:val="28"/>
          <w:lang w:val="uk-UA"/>
        </w:rPr>
      </w:pPr>
      <w:r w:rsidRPr="00037B6F">
        <w:rPr>
          <w:rStyle w:val="af2"/>
          <w:b w:val="0"/>
          <w:szCs w:val="28"/>
          <w:lang w:val="uk-UA"/>
        </w:rPr>
        <w:t>Тяга</w:t>
      </w:r>
      <w:r w:rsidRPr="00037B6F">
        <w:rPr>
          <w:szCs w:val="28"/>
          <w:lang w:val="uk-UA"/>
        </w:rPr>
        <w:t>: під час гребка акцент робиться на м’язах спини й корпусу.</w:t>
      </w:r>
    </w:p>
    <w:p w:rsidR="002B6AA0" w:rsidRPr="00037B6F" w:rsidRDefault="002B6AA0" w:rsidP="00037B6F">
      <w:pPr>
        <w:numPr>
          <w:ilvl w:val="1"/>
          <w:numId w:val="36"/>
        </w:numPr>
        <w:adjustRightInd w:val="0"/>
        <w:snapToGrid w:val="0"/>
        <w:spacing w:line="360" w:lineRule="auto"/>
        <w:ind w:left="0" w:firstLine="709"/>
        <w:rPr>
          <w:szCs w:val="28"/>
          <w:lang w:val="uk-UA"/>
        </w:rPr>
      </w:pPr>
      <w:r w:rsidRPr="00037B6F">
        <w:rPr>
          <w:rStyle w:val="af2"/>
          <w:b w:val="0"/>
          <w:szCs w:val="28"/>
          <w:lang w:val="uk-UA"/>
        </w:rPr>
        <w:t>Вихід весла</w:t>
      </w:r>
      <w:r w:rsidRPr="00037B6F">
        <w:rPr>
          <w:szCs w:val="28"/>
          <w:lang w:val="uk-UA"/>
        </w:rPr>
        <w:t>: весло виймається з води наприкінці гребка для мінімізації опору.</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3. </w:t>
      </w:r>
      <w:r w:rsidRPr="00037B6F">
        <w:rPr>
          <w:rStyle w:val="af2"/>
          <w:rFonts w:ascii="Times New Roman" w:hAnsi="Times New Roman"/>
          <w:bCs w:val="0"/>
          <w:lang w:val="uk-UA"/>
        </w:rPr>
        <w:t>Покроковий план вивчення техніки</w:t>
      </w:r>
      <w:r w:rsidR="00037B6F">
        <w:rPr>
          <w:rStyle w:val="af2"/>
          <w:rFonts w:ascii="Times New Roman" w:hAnsi="Times New Roman"/>
          <w:bCs w:val="0"/>
          <w:lang w:val="uk-UA"/>
        </w:rPr>
        <w:t>:</w:t>
      </w:r>
    </w:p>
    <w:p w:rsidR="002B6AA0" w:rsidRPr="00037B6F" w:rsidRDefault="002B6AA0" w:rsidP="00037B6F">
      <w:pPr>
        <w:numPr>
          <w:ilvl w:val="0"/>
          <w:numId w:val="37"/>
        </w:numPr>
        <w:adjustRightInd w:val="0"/>
        <w:snapToGrid w:val="0"/>
        <w:spacing w:line="360" w:lineRule="auto"/>
        <w:ind w:left="0" w:firstLine="709"/>
        <w:rPr>
          <w:szCs w:val="28"/>
          <w:lang w:val="uk-UA"/>
        </w:rPr>
      </w:pPr>
      <w:r w:rsidRPr="00037B6F">
        <w:rPr>
          <w:rStyle w:val="af2"/>
          <w:b w:val="0"/>
          <w:szCs w:val="28"/>
          <w:lang w:val="uk-UA"/>
        </w:rPr>
        <w:t>Теоретичні заняття</w:t>
      </w:r>
      <w:r w:rsidRPr="00037B6F">
        <w:rPr>
          <w:szCs w:val="28"/>
          <w:lang w:val="uk-UA"/>
        </w:rPr>
        <w:t>:</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Ознайомлення з будовою човн</w:t>
      </w:r>
      <w:r w:rsidR="00037B6F" w:rsidRPr="00037B6F">
        <w:rPr>
          <w:szCs w:val="28"/>
          <w:lang w:val="uk-UA"/>
        </w:rPr>
        <w:t>ів</w:t>
      </w:r>
      <w:r w:rsidRPr="00037B6F">
        <w:rPr>
          <w:szCs w:val="28"/>
          <w:lang w:val="uk-UA"/>
        </w:rPr>
        <w:t>.</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Розгляд відеоматеріалів із технікою веслування.</w:t>
      </w:r>
    </w:p>
    <w:p w:rsidR="002B6AA0" w:rsidRPr="00037B6F" w:rsidRDefault="002B6AA0" w:rsidP="00037B6F">
      <w:pPr>
        <w:numPr>
          <w:ilvl w:val="0"/>
          <w:numId w:val="37"/>
        </w:numPr>
        <w:adjustRightInd w:val="0"/>
        <w:snapToGrid w:val="0"/>
        <w:spacing w:line="360" w:lineRule="auto"/>
        <w:ind w:left="0" w:firstLine="709"/>
        <w:rPr>
          <w:szCs w:val="28"/>
          <w:lang w:val="uk-UA"/>
        </w:rPr>
      </w:pPr>
      <w:r w:rsidRPr="00037B6F">
        <w:rPr>
          <w:rStyle w:val="af2"/>
          <w:b w:val="0"/>
          <w:szCs w:val="28"/>
          <w:lang w:val="uk-UA"/>
        </w:rPr>
        <w:t>Сухі тренування</w:t>
      </w:r>
      <w:r w:rsidRPr="00037B6F">
        <w:rPr>
          <w:szCs w:val="28"/>
          <w:lang w:val="uk-UA"/>
        </w:rPr>
        <w:t>:</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Вивчення рухів на тренажерах.</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Відпрацювання гребків на суходолі з використанням весла.</w:t>
      </w:r>
    </w:p>
    <w:p w:rsidR="002B6AA0" w:rsidRPr="00037B6F" w:rsidRDefault="002B6AA0" w:rsidP="00037B6F">
      <w:pPr>
        <w:numPr>
          <w:ilvl w:val="0"/>
          <w:numId w:val="37"/>
        </w:numPr>
        <w:adjustRightInd w:val="0"/>
        <w:snapToGrid w:val="0"/>
        <w:spacing w:line="360" w:lineRule="auto"/>
        <w:ind w:left="0" w:firstLine="709"/>
        <w:rPr>
          <w:szCs w:val="28"/>
          <w:lang w:val="uk-UA"/>
        </w:rPr>
      </w:pPr>
      <w:r w:rsidRPr="00037B6F">
        <w:rPr>
          <w:rStyle w:val="af2"/>
          <w:b w:val="0"/>
          <w:szCs w:val="28"/>
          <w:lang w:val="uk-UA"/>
        </w:rPr>
        <w:t>Практика на воді</w:t>
      </w:r>
      <w:r w:rsidRPr="00037B6F">
        <w:rPr>
          <w:szCs w:val="28"/>
          <w:lang w:val="uk-UA"/>
        </w:rPr>
        <w:t>:</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Початок із повільного темпу для засвоєння техніки.</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lastRenderedPageBreak/>
        <w:t>Поступове збільшення інтенсивності й тривалості тренувань.</w:t>
      </w:r>
    </w:p>
    <w:p w:rsidR="002B6AA0" w:rsidRPr="00037B6F" w:rsidRDefault="002B6AA0" w:rsidP="00037B6F">
      <w:pPr>
        <w:numPr>
          <w:ilvl w:val="0"/>
          <w:numId w:val="37"/>
        </w:numPr>
        <w:adjustRightInd w:val="0"/>
        <w:snapToGrid w:val="0"/>
        <w:spacing w:line="360" w:lineRule="auto"/>
        <w:ind w:left="0" w:firstLine="709"/>
        <w:rPr>
          <w:szCs w:val="28"/>
          <w:lang w:val="uk-UA"/>
        </w:rPr>
      </w:pPr>
      <w:r w:rsidRPr="00037B6F">
        <w:rPr>
          <w:rStyle w:val="af2"/>
          <w:b w:val="0"/>
          <w:szCs w:val="28"/>
          <w:lang w:val="uk-UA"/>
        </w:rPr>
        <w:t>Групові заняття</w:t>
      </w:r>
      <w:r w:rsidRPr="00037B6F">
        <w:rPr>
          <w:szCs w:val="28"/>
          <w:lang w:val="uk-UA"/>
        </w:rPr>
        <w:t>:</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Синхронізація рухів у команді.</w:t>
      </w:r>
    </w:p>
    <w:p w:rsidR="002B6AA0" w:rsidRPr="00037B6F" w:rsidRDefault="002B6AA0" w:rsidP="00037B6F">
      <w:pPr>
        <w:numPr>
          <w:ilvl w:val="1"/>
          <w:numId w:val="37"/>
        </w:numPr>
        <w:adjustRightInd w:val="0"/>
        <w:snapToGrid w:val="0"/>
        <w:spacing w:line="360" w:lineRule="auto"/>
        <w:ind w:left="0" w:firstLine="709"/>
        <w:rPr>
          <w:szCs w:val="28"/>
          <w:lang w:val="uk-UA"/>
        </w:rPr>
      </w:pPr>
      <w:r w:rsidRPr="00037B6F">
        <w:rPr>
          <w:szCs w:val="28"/>
          <w:lang w:val="uk-UA"/>
        </w:rPr>
        <w:t xml:space="preserve">Вивчення сигналів </w:t>
      </w:r>
      <w:r w:rsidR="00037B6F" w:rsidRPr="00037B6F">
        <w:rPr>
          <w:szCs w:val="28"/>
          <w:lang w:val="uk-UA"/>
        </w:rPr>
        <w:t>рульового (</w:t>
      </w:r>
      <w:r w:rsidRPr="00037B6F">
        <w:rPr>
          <w:szCs w:val="28"/>
          <w:lang w:val="uk-UA"/>
        </w:rPr>
        <w:t>капітана та ритму барабанщика</w:t>
      </w:r>
      <w:r w:rsidR="00037B6F" w:rsidRPr="00037B6F">
        <w:rPr>
          <w:szCs w:val="28"/>
          <w:lang w:val="uk-UA"/>
        </w:rPr>
        <w:t xml:space="preserve"> при веслуванні на човнах «Дракон»)</w:t>
      </w:r>
      <w:r w:rsidRPr="00037B6F">
        <w:rPr>
          <w:szCs w:val="28"/>
          <w:lang w:val="uk-UA"/>
        </w:rPr>
        <w:t>.</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4. </w:t>
      </w:r>
      <w:r w:rsidRPr="00037B6F">
        <w:rPr>
          <w:rStyle w:val="af2"/>
          <w:rFonts w:ascii="Times New Roman" w:hAnsi="Times New Roman"/>
          <w:bCs w:val="0"/>
          <w:lang w:val="uk-UA"/>
        </w:rPr>
        <w:t>Вправи для вдосконалення техніки</w:t>
      </w:r>
      <w:r w:rsidR="00037B6F">
        <w:rPr>
          <w:rStyle w:val="af2"/>
          <w:rFonts w:ascii="Times New Roman" w:hAnsi="Times New Roman"/>
          <w:bCs w:val="0"/>
          <w:lang w:val="uk-UA"/>
        </w:rPr>
        <w:t>:</w:t>
      </w:r>
    </w:p>
    <w:p w:rsidR="002B6AA0" w:rsidRPr="00037B6F" w:rsidRDefault="002B6AA0" w:rsidP="00037B6F">
      <w:pPr>
        <w:numPr>
          <w:ilvl w:val="0"/>
          <w:numId w:val="38"/>
        </w:numPr>
        <w:adjustRightInd w:val="0"/>
        <w:snapToGrid w:val="0"/>
        <w:spacing w:line="360" w:lineRule="auto"/>
        <w:ind w:left="0" w:firstLine="709"/>
        <w:rPr>
          <w:szCs w:val="28"/>
          <w:lang w:val="uk-UA"/>
        </w:rPr>
      </w:pPr>
      <w:r w:rsidRPr="00037B6F">
        <w:rPr>
          <w:rStyle w:val="af2"/>
          <w:b w:val="0"/>
          <w:szCs w:val="28"/>
          <w:lang w:val="uk-UA"/>
        </w:rPr>
        <w:t>Ритмічне веслування</w:t>
      </w:r>
      <w:r w:rsidRPr="00037B6F">
        <w:rPr>
          <w:szCs w:val="28"/>
          <w:lang w:val="uk-UA"/>
        </w:rPr>
        <w:t>: акцент на одночасності рухів усієї команди.</w:t>
      </w:r>
    </w:p>
    <w:p w:rsidR="002B6AA0" w:rsidRPr="00037B6F" w:rsidRDefault="002B6AA0" w:rsidP="00037B6F">
      <w:pPr>
        <w:numPr>
          <w:ilvl w:val="0"/>
          <w:numId w:val="38"/>
        </w:numPr>
        <w:adjustRightInd w:val="0"/>
        <w:snapToGrid w:val="0"/>
        <w:spacing w:line="360" w:lineRule="auto"/>
        <w:ind w:left="0" w:firstLine="709"/>
        <w:rPr>
          <w:szCs w:val="28"/>
          <w:lang w:val="uk-UA"/>
        </w:rPr>
      </w:pPr>
      <w:r w:rsidRPr="00037B6F">
        <w:rPr>
          <w:rStyle w:val="af2"/>
          <w:b w:val="0"/>
          <w:szCs w:val="28"/>
          <w:lang w:val="uk-UA"/>
        </w:rPr>
        <w:t>Зміцнення корпусу</w:t>
      </w:r>
      <w:r w:rsidRPr="00037B6F">
        <w:rPr>
          <w:szCs w:val="28"/>
          <w:lang w:val="uk-UA"/>
        </w:rPr>
        <w:t>: виконання скручувань і планок для стабілізації положення під час веслування.</w:t>
      </w:r>
    </w:p>
    <w:p w:rsidR="002B6AA0" w:rsidRPr="00037B6F" w:rsidRDefault="002B6AA0" w:rsidP="00037B6F">
      <w:pPr>
        <w:numPr>
          <w:ilvl w:val="0"/>
          <w:numId w:val="38"/>
        </w:numPr>
        <w:adjustRightInd w:val="0"/>
        <w:snapToGrid w:val="0"/>
        <w:spacing w:line="360" w:lineRule="auto"/>
        <w:ind w:left="0" w:firstLine="709"/>
        <w:rPr>
          <w:szCs w:val="28"/>
          <w:lang w:val="uk-UA"/>
        </w:rPr>
      </w:pPr>
      <w:r w:rsidRPr="00037B6F">
        <w:rPr>
          <w:rStyle w:val="af2"/>
          <w:b w:val="0"/>
          <w:szCs w:val="28"/>
          <w:lang w:val="uk-UA"/>
        </w:rPr>
        <w:t>Швидкісні сесії</w:t>
      </w:r>
      <w:r w:rsidRPr="00037B6F">
        <w:rPr>
          <w:szCs w:val="28"/>
          <w:lang w:val="uk-UA"/>
        </w:rPr>
        <w:t>: короткі інтенсивні відрізки для розвитку вибухової сили.</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5. </w:t>
      </w:r>
      <w:r w:rsidRPr="00037B6F">
        <w:rPr>
          <w:rStyle w:val="af2"/>
          <w:rFonts w:ascii="Times New Roman" w:hAnsi="Times New Roman"/>
          <w:bCs w:val="0"/>
          <w:lang w:val="uk-UA"/>
        </w:rPr>
        <w:t>Часті помилки і способи їх виправлення</w:t>
      </w:r>
      <w:r w:rsidR="00037B6F">
        <w:rPr>
          <w:rStyle w:val="af2"/>
          <w:rFonts w:ascii="Times New Roman" w:hAnsi="Times New Roman"/>
          <w:bCs w:val="0"/>
          <w:lang w:val="uk-UA"/>
        </w:rPr>
        <w:t>:</w:t>
      </w:r>
    </w:p>
    <w:p w:rsidR="002B6AA0" w:rsidRPr="00037B6F" w:rsidRDefault="002B6AA0" w:rsidP="00037B6F">
      <w:pPr>
        <w:numPr>
          <w:ilvl w:val="0"/>
          <w:numId w:val="39"/>
        </w:numPr>
        <w:adjustRightInd w:val="0"/>
        <w:snapToGrid w:val="0"/>
        <w:spacing w:line="360" w:lineRule="auto"/>
        <w:ind w:left="0" w:firstLine="709"/>
        <w:rPr>
          <w:szCs w:val="28"/>
          <w:lang w:val="uk-UA"/>
        </w:rPr>
      </w:pPr>
      <w:r w:rsidRPr="00037B6F">
        <w:rPr>
          <w:rStyle w:val="af2"/>
          <w:b w:val="0"/>
          <w:szCs w:val="28"/>
          <w:lang w:val="uk-UA"/>
        </w:rPr>
        <w:t>Неправильна постава</w:t>
      </w:r>
      <w:r w:rsidRPr="00037B6F">
        <w:rPr>
          <w:szCs w:val="28"/>
          <w:lang w:val="uk-UA"/>
        </w:rPr>
        <w:t>: регулярне нагадування про пряме положення спини.</w:t>
      </w:r>
    </w:p>
    <w:p w:rsidR="002B6AA0" w:rsidRPr="00037B6F" w:rsidRDefault="002B6AA0" w:rsidP="00037B6F">
      <w:pPr>
        <w:numPr>
          <w:ilvl w:val="0"/>
          <w:numId w:val="39"/>
        </w:numPr>
        <w:adjustRightInd w:val="0"/>
        <w:snapToGrid w:val="0"/>
        <w:spacing w:line="360" w:lineRule="auto"/>
        <w:ind w:left="0" w:firstLine="709"/>
        <w:rPr>
          <w:szCs w:val="28"/>
          <w:lang w:val="uk-UA"/>
        </w:rPr>
      </w:pPr>
      <w:r w:rsidRPr="00037B6F">
        <w:rPr>
          <w:rStyle w:val="af2"/>
          <w:b w:val="0"/>
          <w:szCs w:val="28"/>
          <w:lang w:val="uk-UA"/>
        </w:rPr>
        <w:t>Втрата синхронності</w:t>
      </w:r>
      <w:r w:rsidRPr="00037B6F">
        <w:rPr>
          <w:szCs w:val="28"/>
          <w:lang w:val="uk-UA"/>
        </w:rPr>
        <w:t xml:space="preserve">: робота під керівництвом </w:t>
      </w:r>
      <w:r w:rsidR="00037B6F" w:rsidRPr="00037B6F">
        <w:rPr>
          <w:szCs w:val="28"/>
          <w:lang w:val="uk-UA"/>
        </w:rPr>
        <w:t>рульового (</w:t>
      </w:r>
      <w:r w:rsidRPr="00037B6F">
        <w:rPr>
          <w:szCs w:val="28"/>
          <w:lang w:val="uk-UA"/>
        </w:rPr>
        <w:t>барабанщика</w:t>
      </w:r>
      <w:r w:rsidR="00037B6F" w:rsidRPr="00037B6F">
        <w:rPr>
          <w:szCs w:val="28"/>
          <w:lang w:val="uk-UA"/>
        </w:rPr>
        <w:t xml:space="preserve"> при веслуванні на човнах «Дракон»)</w:t>
      </w:r>
      <w:r w:rsidRPr="00037B6F">
        <w:rPr>
          <w:szCs w:val="28"/>
          <w:lang w:val="uk-UA"/>
        </w:rPr>
        <w:t xml:space="preserve"> і практичні вправи на узгодження рухів.</w:t>
      </w:r>
    </w:p>
    <w:p w:rsidR="002B6AA0" w:rsidRPr="00037B6F" w:rsidRDefault="002B6AA0" w:rsidP="00037B6F">
      <w:pPr>
        <w:numPr>
          <w:ilvl w:val="0"/>
          <w:numId w:val="39"/>
        </w:numPr>
        <w:adjustRightInd w:val="0"/>
        <w:snapToGrid w:val="0"/>
        <w:spacing w:line="360" w:lineRule="auto"/>
        <w:ind w:left="0" w:firstLine="709"/>
        <w:rPr>
          <w:szCs w:val="28"/>
          <w:lang w:val="uk-UA"/>
        </w:rPr>
      </w:pPr>
      <w:r w:rsidRPr="00037B6F">
        <w:rPr>
          <w:rStyle w:val="af2"/>
          <w:b w:val="0"/>
          <w:szCs w:val="28"/>
          <w:lang w:val="uk-UA"/>
        </w:rPr>
        <w:t>Неправильне занурення весла</w:t>
      </w:r>
      <w:r w:rsidRPr="00037B6F">
        <w:rPr>
          <w:szCs w:val="28"/>
          <w:lang w:val="uk-UA"/>
        </w:rPr>
        <w:t>: корекція під час тренувань на тренажерах або відеоаналіз.</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6. </w:t>
      </w:r>
      <w:r w:rsidRPr="00037B6F">
        <w:rPr>
          <w:rStyle w:val="af2"/>
          <w:rFonts w:ascii="Times New Roman" w:hAnsi="Times New Roman"/>
          <w:bCs w:val="0"/>
          <w:lang w:val="uk-UA"/>
        </w:rPr>
        <w:t>Оцінка прогресу</w:t>
      </w:r>
      <w:r w:rsidR="00037B6F">
        <w:rPr>
          <w:rStyle w:val="af2"/>
          <w:rFonts w:ascii="Times New Roman" w:hAnsi="Times New Roman"/>
          <w:bCs w:val="0"/>
          <w:lang w:val="uk-UA"/>
        </w:rPr>
        <w:t>:</w:t>
      </w:r>
    </w:p>
    <w:p w:rsidR="002B6AA0" w:rsidRPr="00037B6F" w:rsidRDefault="002B6AA0" w:rsidP="00037B6F">
      <w:pPr>
        <w:numPr>
          <w:ilvl w:val="0"/>
          <w:numId w:val="40"/>
        </w:numPr>
        <w:adjustRightInd w:val="0"/>
        <w:snapToGrid w:val="0"/>
        <w:spacing w:line="360" w:lineRule="auto"/>
        <w:ind w:left="0" w:firstLine="709"/>
        <w:rPr>
          <w:szCs w:val="28"/>
          <w:lang w:val="uk-UA"/>
        </w:rPr>
      </w:pPr>
      <w:r w:rsidRPr="00037B6F">
        <w:rPr>
          <w:szCs w:val="28"/>
          <w:lang w:val="uk-UA"/>
        </w:rPr>
        <w:t>Регулярне тестування фізичної підготовленості.</w:t>
      </w:r>
    </w:p>
    <w:p w:rsidR="002B6AA0" w:rsidRPr="00037B6F" w:rsidRDefault="002B6AA0" w:rsidP="00037B6F">
      <w:pPr>
        <w:numPr>
          <w:ilvl w:val="0"/>
          <w:numId w:val="40"/>
        </w:numPr>
        <w:adjustRightInd w:val="0"/>
        <w:snapToGrid w:val="0"/>
        <w:spacing w:line="360" w:lineRule="auto"/>
        <w:ind w:left="0" w:firstLine="709"/>
        <w:rPr>
          <w:szCs w:val="28"/>
          <w:lang w:val="uk-UA"/>
        </w:rPr>
      </w:pPr>
      <w:r w:rsidRPr="00037B6F">
        <w:rPr>
          <w:szCs w:val="28"/>
          <w:lang w:val="uk-UA"/>
        </w:rPr>
        <w:t>Аналіз відеозаписів тренувань.</w:t>
      </w:r>
    </w:p>
    <w:p w:rsidR="002B6AA0" w:rsidRPr="00037B6F" w:rsidRDefault="002B6AA0" w:rsidP="00037B6F">
      <w:pPr>
        <w:numPr>
          <w:ilvl w:val="0"/>
          <w:numId w:val="40"/>
        </w:numPr>
        <w:adjustRightInd w:val="0"/>
        <w:snapToGrid w:val="0"/>
        <w:spacing w:line="360" w:lineRule="auto"/>
        <w:ind w:left="0" w:firstLine="709"/>
        <w:rPr>
          <w:szCs w:val="28"/>
          <w:lang w:val="uk-UA"/>
        </w:rPr>
      </w:pPr>
      <w:r w:rsidRPr="00037B6F">
        <w:rPr>
          <w:szCs w:val="28"/>
          <w:lang w:val="uk-UA"/>
        </w:rPr>
        <w:t>Участь у локальних змаганнях для перевірки технічних навичок у реальних умовах.</w:t>
      </w:r>
    </w:p>
    <w:p w:rsidR="002B6AA0" w:rsidRPr="00037B6F" w:rsidRDefault="002B6AA0" w:rsidP="00037B6F">
      <w:pPr>
        <w:pStyle w:val="4"/>
        <w:keepNext w:val="0"/>
        <w:adjustRightInd w:val="0"/>
        <w:snapToGrid w:val="0"/>
        <w:spacing w:before="0" w:after="0" w:line="360" w:lineRule="auto"/>
        <w:ind w:firstLine="709"/>
        <w:rPr>
          <w:rFonts w:ascii="Times New Roman" w:hAnsi="Times New Roman"/>
          <w:b w:val="0"/>
          <w:lang w:val="uk-UA"/>
        </w:rPr>
      </w:pPr>
      <w:r w:rsidRPr="00037B6F">
        <w:rPr>
          <w:rFonts w:ascii="Times New Roman" w:hAnsi="Times New Roman"/>
          <w:b w:val="0"/>
          <w:lang w:val="uk-UA"/>
        </w:rPr>
        <w:t xml:space="preserve">7. </w:t>
      </w:r>
      <w:r w:rsidRPr="00037B6F">
        <w:rPr>
          <w:rStyle w:val="af2"/>
          <w:rFonts w:ascii="Times New Roman" w:hAnsi="Times New Roman"/>
          <w:bCs w:val="0"/>
          <w:lang w:val="uk-UA"/>
        </w:rPr>
        <w:t>Рекомендації для тренерів</w:t>
      </w:r>
      <w:r w:rsidR="00037B6F">
        <w:rPr>
          <w:rStyle w:val="af2"/>
          <w:rFonts w:ascii="Times New Roman" w:hAnsi="Times New Roman"/>
          <w:bCs w:val="0"/>
          <w:lang w:val="uk-UA"/>
        </w:rPr>
        <w:t>:</w:t>
      </w:r>
    </w:p>
    <w:p w:rsidR="002B6AA0" w:rsidRPr="00037B6F" w:rsidRDefault="002B6AA0" w:rsidP="00037B6F">
      <w:pPr>
        <w:numPr>
          <w:ilvl w:val="0"/>
          <w:numId w:val="41"/>
        </w:numPr>
        <w:adjustRightInd w:val="0"/>
        <w:snapToGrid w:val="0"/>
        <w:spacing w:line="360" w:lineRule="auto"/>
        <w:ind w:left="0" w:firstLine="709"/>
        <w:rPr>
          <w:szCs w:val="28"/>
          <w:lang w:val="uk-UA"/>
        </w:rPr>
      </w:pPr>
      <w:r w:rsidRPr="00037B6F">
        <w:rPr>
          <w:szCs w:val="28"/>
          <w:lang w:val="uk-UA"/>
        </w:rPr>
        <w:t>Залучати новачків до індивідуальних занять перед участю в командних тренуваннях.</w:t>
      </w:r>
    </w:p>
    <w:p w:rsidR="002B6AA0" w:rsidRPr="00037B6F" w:rsidRDefault="002B6AA0" w:rsidP="00037B6F">
      <w:pPr>
        <w:numPr>
          <w:ilvl w:val="0"/>
          <w:numId w:val="41"/>
        </w:numPr>
        <w:adjustRightInd w:val="0"/>
        <w:snapToGrid w:val="0"/>
        <w:spacing w:line="360" w:lineRule="auto"/>
        <w:ind w:left="0" w:firstLine="709"/>
        <w:rPr>
          <w:szCs w:val="28"/>
          <w:lang w:val="uk-UA"/>
        </w:rPr>
      </w:pPr>
      <w:r w:rsidRPr="00037B6F">
        <w:rPr>
          <w:szCs w:val="28"/>
          <w:lang w:val="uk-UA"/>
        </w:rPr>
        <w:t>Використовувати позитивну мотивацію.</w:t>
      </w:r>
    </w:p>
    <w:p w:rsidR="002B6AA0" w:rsidRPr="00037B6F" w:rsidRDefault="002B6AA0" w:rsidP="00037B6F">
      <w:pPr>
        <w:numPr>
          <w:ilvl w:val="0"/>
          <w:numId w:val="41"/>
        </w:numPr>
        <w:adjustRightInd w:val="0"/>
        <w:snapToGrid w:val="0"/>
        <w:spacing w:line="360" w:lineRule="auto"/>
        <w:ind w:left="0" w:firstLine="709"/>
        <w:rPr>
          <w:szCs w:val="28"/>
          <w:lang w:val="uk-UA"/>
        </w:rPr>
      </w:pPr>
      <w:r w:rsidRPr="00037B6F">
        <w:rPr>
          <w:szCs w:val="28"/>
          <w:lang w:val="uk-UA"/>
        </w:rPr>
        <w:t>Регулярно аналізувати та вдосконалювати тренувальні методики.</w:t>
      </w:r>
    </w:p>
    <w:p w:rsidR="00037B6F" w:rsidRPr="00037B6F" w:rsidRDefault="00037B6F" w:rsidP="00037B6F">
      <w:pPr>
        <w:adjustRightInd w:val="0"/>
        <w:snapToGrid w:val="0"/>
        <w:spacing w:line="360" w:lineRule="auto"/>
        <w:ind w:firstLine="709"/>
        <w:rPr>
          <w:szCs w:val="28"/>
          <w:lang w:val="uk-UA" w:eastAsia="zh-CN"/>
        </w:rPr>
      </w:pPr>
      <w:r w:rsidRPr="00037B6F">
        <w:rPr>
          <w:szCs w:val="28"/>
          <w:lang w:val="uk-UA" w:eastAsia="zh-CN"/>
        </w:rPr>
        <w:lastRenderedPageBreak/>
        <w:t>Для юнаків 1</w:t>
      </w:r>
      <w:r w:rsidR="004421B3">
        <w:rPr>
          <w:szCs w:val="28"/>
          <w:lang w:val="uk-UA" w:eastAsia="zh-CN"/>
        </w:rPr>
        <w:t>8</w:t>
      </w:r>
      <w:r w:rsidRPr="00037B6F">
        <w:rPr>
          <w:szCs w:val="28"/>
          <w:lang w:val="uk-UA" w:eastAsia="zh-CN"/>
        </w:rPr>
        <w:t>-21 років</w:t>
      </w:r>
      <w:r>
        <w:rPr>
          <w:szCs w:val="28"/>
          <w:lang w:val="uk-UA" w:eastAsia="zh-CN"/>
        </w:rPr>
        <w:t xml:space="preserve">, які займаються </w:t>
      </w:r>
      <w:r w:rsidRPr="00037B6F">
        <w:rPr>
          <w:szCs w:val="28"/>
          <w:lang w:val="uk-UA" w:eastAsia="zh-CN"/>
        </w:rPr>
        <w:t>веслуванн</w:t>
      </w:r>
      <w:r>
        <w:rPr>
          <w:szCs w:val="28"/>
          <w:lang w:val="uk-UA" w:eastAsia="zh-CN"/>
        </w:rPr>
        <w:t>ям в процесі фізичного вихоавання,</w:t>
      </w:r>
      <w:r w:rsidRPr="00037B6F">
        <w:rPr>
          <w:szCs w:val="28"/>
          <w:lang w:val="uk-UA" w:eastAsia="zh-CN"/>
        </w:rPr>
        <w:t xml:space="preserve"> рекомендуються такі практичні підходи:</w:t>
      </w:r>
    </w:p>
    <w:p w:rsidR="00037B6F" w:rsidRPr="00037B6F" w:rsidRDefault="00037B6F" w:rsidP="00037B6F">
      <w:pPr>
        <w:numPr>
          <w:ilvl w:val="0"/>
          <w:numId w:val="42"/>
        </w:numPr>
        <w:adjustRightInd w:val="0"/>
        <w:snapToGrid w:val="0"/>
        <w:spacing w:line="360" w:lineRule="auto"/>
        <w:ind w:left="0" w:firstLine="709"/>
        <w:rPr>
          <w:szCs w:val="28"/>
          <w:lang w:val="uk-UA" w:eastAsia="zh-CN"/>
        </w:rPr>
      </w:pPr>
      <w:r w:rsidRPr="00037B6F">
        <w:rPr>
          <w:bCs/>
          <w:szCs w:val="28"/>
          <w:lang w:val="uk-UA" w:eastAsia="zh-CN"/>
        </w:rPr>
        <w:t>Розвиток витривалості</w:t>
      </w:r>
      <w:r w:rsidRPr="00037B6F">
        <w:rPr>
          <w:szCs w:val="28"/>
          <w:lang w:val="uk-UA" w:eastAsia="zh-CN"/>
        </w:rPr>
        <w:t>: проводьте тривалі заїзди (до 45 хвилин) у середньому темпі, поступово збільшуючи навантаження.</w:t>
      </w:r>
    </w:p>
    <w:p w:rsidR="00037B6F" w:rsidRPr="00037B6F" w:rsidRDefault="00037B6F" w:rsidP="00037B6F">
      <w:pPr>
        <w:numPr>
          <w:ilvl w:val="0"/>
          <w:numId w:val="42"/>
        </w:numPr>
        <w:adjustRightInd w:val="0"/>
        <w:snapToGrid w:val="0"/>
        <w:spacing w:line="360" w:lineRule="auto"/>
        <w:ind w:left="0" w:firstLine="709"/>
        <w:rPr>
          <w:szCs w:val="28"/>
          <w:lang w:val="uk-UA" w:eastAsia="zh-CN"/>
        </w:rPr>
      </w:pPr>
      <w:r w:rsidRPr="00037B6F">
        <w:rPr>
          <w:bCs/>
          <w:szCs w:val="28"/>
          <w:lang w:val="uk-UA" w:eastAsia="zh-CN"/>
        </w:rPr>
        <w:t>Силова підготовка</w:t>
      </w:r>
      <w:r w:rsidRPr="00037B6F">
        <w:rPr>
          <w:szCs w:val="28"/>
          <w:lang w:val="uk-UA" w:eastAsia="zh-CN"/>
        </w:rPr>
        <w:t>: виконуйте вправи з власною вагою та тренажерами для зміцнення м’язів спини, рук і ніг.</w:t>
      </w:r>
    </w:p>
    <w:p w:rsidR="00037B6F" w:rsidRPr="00037B6F" w:rsidRDefault="00037B6F" w:rsidP="00037B6F">
      <w:pPr>
        <w:numPr>
          <w:ilvl w:val="0"/>
          <w:numId w:val="42"/>
        </w:numPr>
        <w:adjustRightInd w:val="0"/>
        <w:snapToGrid w:val="0"/>
        <w:spacing w:line="360" w:lineRule="auto"/>
        <w:ind w:left="0" w:firstLine="709"/>
        <w:rPr>
          <w:szCs w:val="28"/>
          <w:lang w:val="uk-UA" w:eastAsia="zh-CN"/>
        </w:rPr>
      </w:pPr>
      <w:r w:rsidRPr="00037B6F">
        <w:rPr>
          <w:bCs/>
          <w:szCs w:val="28"/>
          <w:lang w:val="uk-UA" w:eastAsia="zh-CN"/>
        </w:rPr>
        <w:t>Техніка веслування</w:t>
      </w:r>
      <w:r w:rsidRPr="00037B6F">
        <w:rPr>
          <w:szCs w:val="28"/>
          <w:lang w:val="uk-UA" w:eastAsia="zh-CN"/>
        </w:rPr>
        <w:t>: регулярно відпрацьовуйте точність рухів, використовуючи відеоаналіз.</w:t>
      </w:r>
    </w:p>
    <w:p w:rsidR="00037B6F" w:rsidRPr="00037B6F" w:rsidRDefault="00037B6F" w:rsidP="00037B6F">
      <w:pPr>
        <w:numPr>
          <w:ilvl w:val="0"/>
          <w:numId w:val="42"/>
        </w:numPr>
        <w:adjustRightInd w:val="0"/>
        <w:snapToGrid w:val="0"/>
        <w:spacing w:line="360" w:lineRule="auto"/>
        <w:ind w:left="0" w:firstLine="709"/>
        <w:rPr>
          <w:szCs w:val="28"/>
          <w:lang w:val="uk-UA" w:eastAsia="zh-CN"/>
        </w:rPr>
      </w:pPr>
      <w:r w:rsidRPr="00037B6F">
        <w:rPr>
          <w:bCs/>
          <w:szCs w:val="28"/>
          <w:lang w:val="uk-UA" w:eastAsia="zh-CN"/>
        </w:rPr>
        <w:t>Періодизація тренувань</w:t>
      </w:r>
      <w:r w:rsidRPr="00037B6F">
        <w:rPr>
          <w:szCs w:val="28"/>
          <w:lang w:val="uk-UA" w:eastAsia="zh-CN"/>
        </w:rPr>
        <w:t>: плануйте пікові навантаження в період змагань, чергуючи їх із відновлювальними тижнями.</w:t>
      </w:r>
    </w:p>
    <w:p w:rsidR="00037B6F" w:rsidRPr="00037B6F" w:rsidRDefault="00037B6F" w:rsidP="00037B6F">
      <w:pPr>
        <w:numPr>
          <w:ilvl w:val="0"/>
          <w:numId w:val="42"/>
        </w:numPr>
        <w:adjustRightInd w:val="0"/>
        <w:snapToGrid w:val="0"/>
        <w:spacing w:line="360" w:lineRule="auto"/>
        <w:ind w:left="0" w:firstLine="709"/>
        <w:rPr>
          <w:szCs w:val="28"/>
          <w:lang w:val="uk-UA" w:eastAsia="zh-CN"/>
        </w:rPr>
      </w:pPr>
      <w:r w:rsidRPr="00037B6F">
        <w:rPr>
          <w:bCs/>
          <w:szCs w:val="28"/>
          <w:lang w:val="uk-UA" w:eastAsia="zh-CN"/>
        </w:rPr>
        <w:t>Психологічна підготовка</w:t>
      </w:r>
      <w:r w:rsidRPr="00037B6F">
        <w:rPr>
          <w:szCs w:val="28"/>
          <w:lang w:val="uk-UA" w:eastAsia="zh-CN"/>
        </w:rPr>
        <w:t>: використовуйте вправи на концентрацію та мотивацію.</w:t>
      </w:r>
    </w:p>
    <w:p w:rsidR="002247AC" w:rsidRPr="00EC4CC7" w:rsidRDefault="002247AC" w:rsidP="003E3874">
      <w:pPr>
        <w:pStyle w:val="Text"/>
        <w:spacing w:line="360" w:lineRule="auto"/>
        <w:ind w:firstLine="709"/>
        <w:rPr>
          <w:rFonts w:ascii="Times New Roman" w:hAnsi="Times New Roman"/>
          <w:sz w:val="28"/>
          <w:szCs w:val="28"/>
          <w:lang w:val="uk-UA"/>
        </w:rPr>
      </w:pPr>
    </w:p>
    <w:p w:rsidR="008626B3" w:rsidRPr="00EC4CC7" w:rsidRDefault="002247AC" w:rsidP="008626B3">
      <w:pPr>
        <w:pStyle w:val="a5"/>
        <w:shd w:val="clear" w:color="auto" w:fill="FFFFFF"/>
        <w:autoSpaceDE w:val="0"/>
        <w:autoSpaceDN w:val="0"/>
        <w:adjustRightInd w:val="0"/>
        <w:spacing w:after="0" w:line="360" w:lineRule="auto"/>
        <w:ind w:left="0" w:firstLine="709"/>
        <w:jc w:val="center"/>
        <w:rPr>
          <w:rFonts w:ascii="Times New Roman" w:hAnsi="Times New Roman"/>
          <w:b/>
          <w:caps/>
          <w:sz w:val="28"/>
          <w:szCs w:val="28"/>
          <w:lang w:val="uk-UA"/>
        </w:rPr>
      </w:pPr>
      <w:r w:rsidRPr="00EC4CC7">
        <w:rPr>
          <w:rFonts w:ascii="Times New Roman" w:hAnsi="Times New Roman"/>
          <w:sz w:val="28"/>
          <w:szCs w:val="28"/>
          <w:lang w:val="uk-UA"/>
        </w:rPr>
        <w:br w:type="page"/>
      </w:r>
      <w:r w:rsidR="008626B3" w:rsidRPr="00EC4CC7">
        <w:rPr>
          <w:rFonts w:ascii="Times New Roman" w:hAnsi="Times New Roman"/>
          <w:b/>
          <w:caps/>
          <w:sz w:val="28"/>
          <w:szCs w:val="28"/>
          <w:lang w:val="uk-UA"/>
        </w:rPr>
        <w:lastRenderedPageBreak/>
        <w:t>Список використаних джерел</w:t>
      </w:r>
    </w:p>
    <w:p w:rsidR="008626B3" w:rsidRPr="005D14B1" w:rsidRDefault="008626B3" w:rsidP="005D14B1">
      <w:pPr>
        <w:pStyle w:val="a5"/>
        <w:adjustRightInd w:val="0"/>
        <w:snapToGrid w:val="0"/>
        <w:spacing w:after="0" w:line="360" w:lineRule="auto"/>
        <w:ind w:left="0"/>
        <w:contextualSpacing w:val="0"/>
        <w:jc w:val="center"/>
        <w:rPr>
          <w:rFonts w:ascii="Times New Roman" w:hAnsi="Times New Roman"/>
          <w:b/>
          <w:caps/>
          <w:sz w:val="28"/>
          <w:szCs w:val="28"/>
          <w:lang w:val="uk-UA"/>
        </w:rPr>
      </w:pP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Адирхаєв С. Г. Організаційно-педагогічні основи фізичного виховання і спорту студентів з особливими потребами у вищому навчальному закладі : монографія. Київ, Університет «Україна». 2013. 381 с.</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Андрес АС. Фізичне виховання студентів з урахуванням рівня фізичної підготовленості. Фізичне виховання студентів. Луцьк: 2017:3, с.103–6.</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3" w:name="_Ref500473571"/>
      <w:r w:rsidRPr="00DC6ACC">
        <w:rPr>
          <w:rFonts w:ascii="Times New Roman" w:hAnsi="Times New Roman"/>
          <w:sz w:val="28"/>
          <w:szCs w:val="28"/>
          <w:lang w:val="uk-UA"/>
        </w:rPr>
        <w:t xml:space="preserve">Андрєєва О. В, Кенсицька І.Л. Лімітуючі та стимулюючі чинники формування цінностей здорового способу життя студентів. </w:t>
      </w:r>
      <w:r w:rsidRPr="00DC6ACC">
        <w:rPr>
          <w:rFonts w:ascii="Times New Roman" w:hAnsi="Times New Roman"/>
          <w:bCs/>
          <w:sz w:val="28"/>
          <w:szCs w:val="28"/>
          <w:lang w:val="uk-UA"/>
        </w:rPr>
        <w:t xml:space="preserve"> Молодіжний науковий вісник Східноєвропейського національного університету імені Лесі Українки. Фізичне виховання і спорт, 2017. </w:t>
      </w:r>
      <w:r w:rsidRPr="00DC6ACC">
        <w:rPr>
          <w:rFonts w:ascii="Times New Roman" w:hAnsi="Times New Roman"/>
          <w:sz w:val="28"/>
          <w:szCs w:val="28"/>
          <w:lang w:val="uk-UA"/>
        </w:rPr>
        <w:t xml:space="preserve"> </w:t>
      </w:r>
      <w:r w:rsidRPr="00DC6ACC">
        <w:rPr>
          <w:rFonts w:ascii="Times New Roman" w:hAnsi="Times New Roman"/>
          <w:bCs/>
          <w:sz w:val="28"/>
          <w:szCs w:val="28"/>
          <w:lang w:val="uk-UA"/>
        </w:rPr>
        <w:t xml:space="preserve">Вип. 26. </w:t>
      </w:r>
      <w:r w:rsidRPr="00DC6ACC">
        <w:rPr>
          <w:rFonts w:ascii="Times New Roman" w:hAnsi="Times New Roman"/>
          <w:sz w:val="28"/>
          <w:szCs w:val="28"/>
          <w:lang w:val="uk-UA"/>
        </w:rPr>
        <w:t xml:space="preserve"> </w:t>
      </w:r>
      <w:r w:rsidRPr="00DC6ACC">
        <w:rPr>
          <w:rFonts w:ascii="Times New Roman" w:hAnsi="Times New Roman"/>
          <w:bCs/>
          <w:sz w:val="28"/>
          <w:szCs w:val="28"/>
          <w:lang w:val="uk-UA"/>
        </w:rPr>
        <w:t>С. 58</w:t>
      </w:r>
      <w:bookmarkEnd w:id="3"/>
      <w:r w:rsidRPr="00DC6ACC">
        <w:rPr>
          <w:rFonts w:ascii="Times New Roman" w:hAnsi="Times New Roman"/>
          <w:bCs/>
          <w:sz w:val="28"/>
          <w:szCs w:val="28"/>
          <w:lang w:val="uk-UA"/>
        </w:rPr>
        <w:t>-67.</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4" w:name="_Ref483859421"/>
      <w:r w:rsidRPr="00DC6ACC">
        <w:rPr>
          <w:rFonts w:ascii="Times New Roman" w:hAnsi="Times New Roman"/>
          <w:sz w:val="28"/>
          <w:szCs w:val="28"/>
          <w:lang w:val="uk-UA"/>
        </w:rPr>
        <w:t>Андрєєва О., Садовський О. Рухова активність як складова рекреаційної культури студентів. Теорія і методика фізичного виховання і спорту. 2016.  № 1.  С. 19–22.</w:t>
      </w:r>
      <w:bookmarkEnd w:id="4"/>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Андрєєва Олена, Дутчак Мирослав, Благій Олександра Теоретичні засади оздоровчо-рекреаційної рухової активності різних груп населення. </w:t>
      </w:r>
      <w:r w:rsidRPr="00DC6ACC">
        <w:rPr>
          <w:rFonts w:ascii="Times New Roman" w:hAnsi="Times New Roman"/>
          <w:i/>
          <w:sz w:val="28"/>
          <w:szCs w:val="28"/>
          <w:lang w:val="uk-UA"/>
        </w:rPr>
        <w:t>Теорія і методика фізичного виховання і спорту</w:t>
      </w:r>
      <w:r w:rsidRPr="00DC6ACC">
        <w:rPr>
          <w:rFonts w:ascii="Times New Roman" w:hAnsi="Times New Roman"/>
          <w:sz w:val="28"/>
          <w:szCs w:val="28"/>
          <w:lang w:val="uk-UA"/>
        </w:rPr>
        <w:t xml:space="preserve">. 2020. № 2. С. 59–66. </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Анікєєв ДМ. Проблеми формування здорового способу життя студентської молоді. В: Єрмаков СС, редактор. Педагогіка, психологія та медико-біологічні проблем. фізичного виховання та спорту. Наук. монограф. Харків; 2009;5, с. 6–9.</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Апанасенко ГЛ,Волгіна ЛН, Бушуєв ЮВ. Експрес-скринінг рівня соматичного здоров’я дітей та підлітків: метод. рек. Київ. КМАПО, 2000.12 с.</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5" w:name="_Ref468739316"/>
      <w:r w:rsidRPr="00DC6ACC">
        <w:rPr>
          <w:rFonts w:ascii="Times New Roman" w:hAnsi="Times New Roman"/>
          <w:sz w:val="28"/>
          <w:szCs w:val="28"/>
          <w:lang w:val="uk-UA"/>
        </w:rPr>
        <w:t>Безверхня Г. В., Маєвський М.І. Мотивація до занять фізичним вихованням студенток педагогічних спеціальностей. Слобожанський науково-спортивний вісник.  2015.  №2.  С. 28-33.</w:t>
      </w:r>
      <w:bookmarkEnd w:id="5"/>
    </w:p>
    <w:p w:rsidR="00DC6ACC" w:rsidRPr="00DC6ACC" w:rsidRDefault="00DC6ACC" w:rsidP="00DC6ACC">
      <w:pPr>
        <w:pStyle w:val="a5"/>
        <w:numPr>
          <w:ilvl w:val="0"/>
          <w:numId w:val="33"/>
        </w:numPr>
        <w:tabs>
          <w:tab w:val="left" w:pos="360"/>
          <w:tab w:val="left" w:pos="993"/>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lastRenderedPageBreak/>
        <w:t>Безверхня ГВ., Цибульська ВВ., Гончар ГІ. Мотивація до занять фізичною культурою і спортом школярів та студентів : монографія. Умань. ВПЦ «Візаві», 2016. 223 с.</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Білецька Вікторія, Семененко В’ячеслав, Завальнюк Вікторія. Самооцінка фізичного розвитку студентів з різним рівнем фізичної підготовленості. </w:t>
      </w:r>
      <w:r w:rsidRPr="00DC6ACC">
        <w:rPr>
          <w:rFonts w:ascii="Times New Roman" w:hAnsi="Times New Roman"/>
          <w:i/>
          <w:sz w:val="28"/>
          <w:szCs w:val="28"/>
          <w:lang w:val="uk-UA"/>
        </w:rPr>
        <w:t>Спортивна наука та здоров'я людини: наукове електронне періодичне видання</w:t>
      </w:r>
      <w:r w:rsidRPr="00DC6ACC">
        <w:rPr>
          <w:rFonts w:ascii="Times New Roman" w:hAnsi="Times New Roman"/>
          <w:sz w:val="28"/>
          <w:szCs w:val="28"/>
          <w:lang w:val="uk-UA"/>
        </w:rPr>
        <w:t xml:space="preserve">. 2021. № 2 (6).  С. 87–99. </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 xml:space="preserve">Богуславська В.Ю. Підвищення спортивної майстерності з веслування на байдарках і каное : навч. посіб. Спортивна наука України. 2016; (3): 42 – 48. </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Бойчук Ю. Д. Культурологічний і аксіологічний підходи до формування еколого-валеологічної культури cтудентів вищих педагогічних навчальних закладів. </w:t>
      </w:r>
      <w:r w:rsidRPr="00DC6ACC">
        <w:rPr>
          <w:rFonts w:ascii="Times New Roman" w:hAnsi="Times New Roman"/>
          <w:i/>
          <w:iCs/>
          <w:sz w:val="28"/>
          <w:szCs w:val="28"/>
          <w:lang w:val="uk-UA"/>
        </w:rPr>
        <w:t xml:space="preserve">Вісник НТУУ«КПІ». Філософія. Психологія. Педагогіка </w:t>
      </w:r>
      <w:r w:rsidRPr="00DC6ACC">
        <w:rPr>
          <w:rFonts w:ascii="Times New Roman" w:hAnsi="Times New Roman"/>
          <w:sz w:val="28"/>
          <w:szCs w:val="28"/>
          <w:lang w:val="uk-UA"/>
        </w:rPr>
        <w:t>: збірник наукових праць. 2009. № 3(27). Ч.1. С. 123–126.</w:t>
      </w:r>
    </w:p>
    <w:p w:rsidR="00DC6ACC" w:rsidRPr="00DC6ACC" w:rsidRDefault="00DC6ACC" w:rsidP="00DC6ACC">
      <w:pPr>
        <w:pStyle w:val="a3"/>
        <w:numPr>
          <w:ilvl w:val="0"/>
          <w:numId w:val="33"/>
        </w:numPr>
        <w:shd w:val="clear" w:color="auto" w:fill="FFFFFF"/>
        <w:tabs>
          <w:tab w:val="left" w:pos="360"/>
        </w:tabs>
        <w:spacing w:before="0" w:beforeAutospacing="0" w:after="0" w:afterAutospacing="0" w:line="360" w:lineRule="auto"/>
        <w:ind w:left="0" w:firstLine="709"/>
        <w:jc w:val="both"/>
        <w:rPr>
          <w:sz w:val="28"/>
          <w:szCs w:val="28"/>
          <w:lang w:val="uk-UA"/>
        </w:rPr>
      </w:pPr>
      <w:r w:rsidRPr="00DC6ACC">
        <w:rPr>
          <w:sz w:val="28"/>
          <w:szCs w:val="28"/>
          <w:lang w:val="uk-UA"/>
        </w:rPr>
        <w:t xml:space="preserve">Бондаренко І., Мінц М., Сергієнко Ю., Головаченко І., Бондаренко О., Кураса Г. Дослідження можливостей використання 6-хвилинного веслування на ергометрі </w:t>
      </w:r>
      <w:r w:rsidRPr="00DC6ACC">
        <w:rPr>
          <w:sz w:val="28"/>
          <w:szCs w:val="28"/>
        </w:rPr>
        <w:t>Concept</w:t>
      </w:r>
      <w:r w:rsidRPr="00DC6ACC">
        <w:rPr>
          <w:sz w:val="28"/>
          <w:szCs w:val="28"/>
          <w:lang w:val="uk-UA"/>
        </w:rPr>
        <w:t xml:space="preserve">2 для оцінки рівня витривалості у студентів. Слобожанський науково-спортивний вісник. 2019. № 75). С. 41-48. </w:t>
      </w:r>
    </w:p>
    <w:p w:rsidR="00DC6ACC" w:rsidRPr="00DC6ACC" w:rsidRDefault="00DC6ACC" w:rsidP="00DC6ACC">
      <w:pPr>
        <w:pStyle w:val="a3"/>
        <w:numPr>
          <w:ilvl w:val="0"/>
          <w:numId w:val="33"/>
        </w:numPr>
        <w:shd w:val="clear" w:color="auto" w:fill="FFFFFF"/>
        <w:tabs>
          <w:tab w:val="left" w:pos="360"/>
        </w:tabs>
        <w:spacing w:before="0" w:beforeAutospacing="0" w:after="0" w:afterAutospacing="0" w:line="360" w:lineRule="auto"/>
        <w:ind w:left="0" w:firstLine="709"/>
        <w:jc w:val="both"/>
        <w:rPr>
          <w:sz w:val="28"/>
          <w:szCs w:val="28"/>
        </w:rPr>
      </w:pPr>
      <w:r w:rsidRPr="00DC6ACC">
        <w:rPr>
          <w:sz w:val="28"/>
          <w:szCs w:val="28"/>
        </w:rPr>
        <w:t xml:space="preserve">Бондаренко І., Пшеничний А., Кураса Г., Бондаренко О. Професійна підготовка бакалаврів з фізичної культури та спорту: дисципліна «Практикум з веслування». Спортивна наука України. 2018. №1. С. 3-8. </w:t>
      </w:r>
    </w:p>
    <w:p w:rsidR="00DC6ACC" w:rsidRPr="00DC6ACC" w:rsidRDefault="00DC6ACC" w:rsidP="00DC6ACC">
      <w:pPr>
        <w:numPr>
          <w:ilvl w:val="0"/>
          <w:numId w:val="33"/>
        </w:numPr>
        <w:tabs>
          <w:tab w:val="left" w:pos="360"/>
        </w:tabs>
        <w:spacing w:line="360" w:lineRule="auto"/>
        <w:ind w:left="0" w:firstLine="709"/>
        <w:rPr>
          <w:szCs w:val="28"/>
          <w:shd w:val="clear" w:color="auto" w:fill="FFFFFF"/>
        </w:rPr>
      </w:pPr>
      <w:r w:rsidRPr="00DC6ACC">
        <w:rPr>
          <w:szCs w:val="28"/>
          <w:shd w:val="clear" w:color="auto" w:fill="FFFFFF"/>
        </w:rPr>
        <w:t>Бондаренко, І., Кураса, Г., Сергієнко, Ю., Конопляник, О., Головаченко, І., &amp; Дзюбан, О. (2021). Сучасні тенденції розвитку веслування у світі. </w:t>
      </w:r>
      <w:r w:rsidRPr="00DC6ACC">
        <w:rPr>
          <w:i/>
          <w:iCs/>
          <w:szCs w:val="28"/>
          <w:shd w:val="clear" w:color="auto" w:fill="FFFFFF"/>
        </w:rPr>
        <w:t>Вісник Кам’янець-Подільського національного університету імені Івана Огієнка. Фізичне виховання, спорт і здоров’я людини</w:t>
      </w:r>
      <w:r w:rsidRPr="00DC6ACC">
        <w:rPr>
          <w:szCs w:val="28"/>
          <w:shd w:val="clear" w:color="auto" w:fill="FFFFFF"/>
        </w:rPr>
        <w:t xml:space="preserve">, (20), 26–33. </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6" w:name="_Ref468909478"/>
      <w:r w:rsidRPr="00DC6ACC">
        <w:rPr>
          <w:rFonts w:ascii="Times New Roman" w:hAnsi="Times New Roman"/>
          <w:sz w:val="28"/>
          <w:szCs w:val="28"/>
          <w:lang w:val="uk-UA"/>
        </w:rPr>
        <w:t xml:space="preserve">Вакуленко О. В. Сучасні аспекти формування здорового способу життя в Україні та світі. Науковий часопис Національного педагогічного </w:t>
      </w:r>
      <w:r w:rsidRPr="00DC6ACC">
        <w:rPr>
          <w:rFonts w:ascii="Times New Roman" w:hAnsi="Times New Roman"/>
          <w:sz w:val="28"/>
          <w:szCs w:val="28"/>
          <w:lang w:val="uk-UA"/>
        </w:rPr>
        <w:lastRenderedPageBreak/>
        <w:t>університету імені М.П. Драгоманова.  Серія 11, Вип. 21.  К.: Вид-во НПУ імені М.П. Драгоманова, 2016.  С. 114-121.</w:t>
      </w:r>
      <w:bookmarkEnd w:id="6"/>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Ван Ліхуа. Організація управління впровадженням державних стандартів фізичної підготовленості студентів у вищих навчальних закладах Китайської Народної Респубіки: автореф. дис... к. н. : спец. 24.00.02. Харків, 2011. 20 с.</w:t>
      </w:r>
    </w:p>
    <w:p w:rsidR="00DC6ACC" w:rsidRPr="00DC6ACC" w:rsidRDefault="00DC6ACC" w:rsidP="00DC6ACC">
      <w:pPr>
        <w:numPr>
          <w:ilvl w:val="0"/>
          <w:numId w:val="33"/>
        </w:numPr>
        <w:tabs>
          <w:tab w:val="left" w:pos="360"/>
        </w:tabs>
        <w:spacing w:line="360" w:lineRule="auto"/>
        <w:ind w:left="0" w:firstLine="709"/>
        <w:rPr>
          <w:szCs w:val="28"/>
          <w:shd w:val="clear" w:color="auto" w:fill="FFFFFF"/>
          <w:lang w:val="uk-UA"/>
        </w:rPr>
      </w:pPr>
      <w:r w:rsidRPr="00DC6ACC">
        <w:rPr>
          <w:szCs w:val="28"/>
          <w:shd w:val="clear" w:color="auto" w:fill="FFFFFF"/>
          <w:lang w:val="uk-UA"/>
        </w:rPr>
        <w:t xml:space="preserve">Вескребенцев І.Г. Методики навчання і вдосконалення технічних способів тренування в циклічних видах спорту на прикладі веслування / І. Г. Вескребенцев, С. О. Ігнатенко // Сучасні проблеми фізичного виховання, спорту та здоров’я людини : матеріали </w:t>
      </w:r>
      <w:r w:rsidRPr="00DC6ACC">
        <w:rPr>
          <w:szCs w:val="28"/>
          <w:shd w:val="clear" w:color="auto" w:fill="FFFFFF"/>
        </w:rPr>
        <w:t>V</w:t>
      </w:r>
      <w:r w:rsidRPr="00DC6ACC">
        <w:rPr>
          <w:szCs w:val="28"/>
          <w:shd w:val="clear" w:color="auto" w:fill="FFFFFF"/>
          <w:lang w:val="uk-UA"/>
        </w:rPr>
        <w:t>І</w:t>
      </w:r>
      <w:r w:rsidRPr="00DC6ACC">
        <w:rPr>
          <w:szCs w:val="28"/>
          <w:shd w:val="clear" w:color="auto" w:fill="FFFFFF"/>
        </w:rPr>
        <w:t>I</w:t>
      </w:r>
      <w:r w:rsidRPr="00DC6ACC">
        <w:rPr>
          <w:szCs w:val="28"/>
          <w:shd w:val="clear" w:color="auto" w:fill="FFFFFF"/>
          <w:lang w:val="uk-UA"/>
        </w:rPr>
        <w:t xml:space="preserve"> інтернет-конференції. м. Одеса, 17-18 жовтня 2023 р. Одеса. : видавець Букаєв Вадим Вікторович, 2023. – С.39-43.</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Веслування на човнах "Дракон": навчальна програма для дитячо-юнацьких спортивних шкіл / уклад. Ю. М. Шкребтій, О. О. Чередниченко, В. П. Моргун, Н. П. Єременко / Міністерство молоді та спорту України, Республіканський науковометодичний кабінет ; Федерація України з веслування на човнах "Дракон". Київ : ТОВ "ГАЛЛАГРУПП", 2016. 92 с.</w:t>
      </w:r>
    </w:p>
    <w:p w:rsidR="00651924" w:rsidRPr="00651924" w:rsidRDefault="00651924"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eastAsia="ru-RU"/>
        </w:rPr>
      </w:pPr>
      <w:r w:rsidRPr="00651924">
        <w:rPr>
          <w:rFonts w:ascii="Times New Roman" w:hAnsi="Times New Roman"/>
          <w:sz w:val="28"/>
          <w:szCs w:val="28"/>
          <w:lang w:eastAsia="ru-RU"/>
        </w:rPr>
        <w:t>Веслування академічне : навчальна програма для ДЮСШ, СДЮШОР, ШВСМ, СНЗСП /укл. О. А. Шинкарук, Р. В. Кропта, Б. Є. Очеретько [та ін.] ; МОНМСУ, Респуб. наук.-метод. кабінет, Федерація академічного веслування України. - К. : Респуб. НМК МУССМС. 2011. - 116 с.</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651924">
        <w:rPr>
          <w:rFonts w:ascii="Times New Roman" w:hAnsi="Times New Roman"/>
          <w:sz w:val="28"/>
          <w:szCs w:val="28"/>
          <w:lang w:eastAsia="ru-RU"/>
        </w:rPr>
        <w:t>Вихрущ</w:t>
      </w:r>
      <w:r w:rsidRPr="00DC6ACC">
        <w:rPr>
          <w:rFonts w:ascii="Times New Roman" w:hAnsi="Times New Roman"/>
          <w:sz w:val="28"/>
          <w:szCs w:val="28"/>
          <w:lang w:val="uk-UA"/>
        </w:rPr>
        <w:t xml:space="preserve"> А.В., Христенко О.М. Система цінностей молоді в контексті особистісної парадигми. </w:t>
      </w:r>
      <w:r w:rsidRPr="00DC6ACC">
        <w:rPr>
          <w:rFonts w:ascii="Times New Roman" w:hAnsi="Times New Roman"/>
          <w:i/>
          <w:iCs/>
          <w:sz w:val="28"/>
          <w:szCs w:val="28"/>
          <w:lang w:val="uk-UA"/>
        </w:rPr>
        <w:t>Медична освіта</w:t>
      </w:r>
      <w:r w:rsidRPr="00DC6ACC">
        <w:rPr>
          <w:rFonts w:ascii="Times New Roman" w:hAnsi="Times New Roman"/>
          <w:sz w:val="28"/>
          <w:szCs w:val="28"/>
          <w:lang w:val="uk-UA"/>
        </w:rPr>
        <w:t>. 2022. № 1. С. 5–13.</w:t>
      </w:r>
    </w:p>
    <w:p w:rsidR="00DC6ACC" w:rsidRPr="00DC6ACC" w:rsidRDefault="00DC6ACC" w:rsidP="00DC6ACC">
      <w:pPr>
        <w:pStyle w:val="a5"/>
        <w:numPr>
          <w:ilvl w:val="0"/>
          <w:numId w:val="33"/>
        </w:numPr>
        <w:tabs>
          <w:tab w:val="left" w:pos="360"/>
          <w:tab w:val="left" w:pos="993"/>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Вінярська Т, Ковтун А. Мотивація студентів ВНЗ до спеціально організованої рухової активності з урахуванням їх психофізіологічного стану. Спортивний вісник Придністров’я. 2014;1:28-3.</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Грибан Г. П. Життєдіяльність та рухова активність студентів: </w:t>
      </w:r>
      <w:r w:rsidRPr="00DC6ACC">
        <w:rPr>
          <w:rFonts w:ascii="Times New Roman" w:hAnsi="Times New Roman"/>
          <w:iCs/>
          <w:sz w:val="28"/>
          <w:szCs w:val="28"/>
          <w:lang w:val="uk-UA"/>
        </w:rPr>
        <w:t>монографія</w:t>
      </w:r>
      <w:r w:rsidRPr="00DC6ACC">
        <w:rPr>
          <w:rFonts w:ascii="Times New Roman" w:hAnsi="Times New Roman"/>
          <w:sz w:val="28"/>
          <w:szCs w:val="28"/>
          <w:lang w:val="uk-UA"/>
        </w:rPr>
        <w:t xml:space="preserve">.  </w:t>
      </w:r>
      <w:r w:rsidRPr="00DC6ACC">
        <w:rPr>
          <w:rFonts w:ascii="Times New Roman" w:hAnsi="Times New Roman"/>
          <w:iCs/>
          <w:sz w:val="28"/>
          <w:szCs w:val="28"/>
          <w:lang w:val="uk-UA"/>
        </w:rPr>
        <w:t>Житомир</w:t>
      </w:r>
      <w:r w:rsidRPr="00DC6ACC">
        <w:rPr>
          <w:rFonts w:ascii="Times New Roman" w:hAnsi="Times New Roman"/>
          <w:sz w:val="28"/>
          <w:szCs w:val="28"/>
          <w:lang w:val="uk-UA"/>
        </w:rPr>
        <w:t xml:space="preserve">: Вид-во Рута, </w:t>
      </w:r>
      <w:r w:rsidRPr="00DC6ACC">
        <w:rPr>
          <w:rFonts w:ascii="Times New Roman" w:hAnsi="Times New Roman"/>
          <w:iCs/>
          <w:sz w:val="28"/>
          <w:szCs w:val="28"/>
          <w:lang w:val="uk-UA"/>
        </w:rPr>
        <w:t>2009.</w:t>
      </w:r>
      <w:r w:rsidRPr="00DC6ACC">
        <w:rPr>
          <w:rFonts w:ascii="Times New Roman" w:hAnsi="Times New Roman"/>
          <w:sz w:val="28"/>
          <w:szCs w:val="28"/>
          <w:lang w:val="uk-UA"/>
        </w:rPr>
        <w:t xml:space="preserve"> </w:t>
      </w:r>
      <w:r w:rsidRPr="00DC6ACC">
        <w:rPr>
          <w:rFonts w:ascii="Times New Roman" w:hAnsi="Times New Roman"/>
          <w:iCs/>
          <w:sz w:val="28"/>
          <w:szCs w:val="28"/>
          <w:lang w:val="uk-UA"/>
        </w:rPr>
        <w:t>594 с</w:t>
      </w:r>
      <w:r w:rsidRPr="00DC6ACC">
        <w:rPr>
          <w:rFonts w:ascii="Times New Roman" w:hAnsi="Times New Roman"/>
          <w:sz w:val="28"/>
          <w:szCs w:val="28"/>
          <w:lang w:val="uk-UA"/>
        </w:rPr>
        <w:t xml:space="preserve">. </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7" w:name="_Ref468910436"/>
      <w:r w:rsidRPr="00DC6ACC">
        <w:rPr>
          <w:rFonts w:ascii="Times New Roman" w:hAnsi="Times New Roman"/>
          <w:sz w:val="28"/>
          <w:szCs w:val="28"/>
          <w:lang w:val="uk-UA"/>
        </w:rPr>
        <w:lastRenderedPageBreak/>
        <w:t>Грибан Г.П. Сучасні педагогічні технології збереження здоров’я студентської молоді як складова фізичного виховання / Г.П. Грибан, Ф.Г.  Опанасюк, Т.В. Сметанникова, П.Б. Пилипчук : Materials of XII research and practice conference  «Trends of Modern Science» (30 May - 7 June 2016). - 2016. - Р. 24-27.</w:t>
      </w:r>
      <w:bookmarkEnd w:id="7"/>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8" w:name="_Ref468739337"/>
      <w:r w:rsidRPr="00DC6ACC">
        <w:rPr>
          <w:rFonts w:ascii="Times New Roman" w:hAnsi="Times New Roman"/>
          <w:sz w:val="28"/>
          <w:szCs w:val="28"/>
          <w:lang w:val="uk-UA"/>
        </w:rPr>
        <w:t>Гринько В. М. Ставлення студентів до фізичного виховання і здорового способу життя та їх самооцінка рівня фізичної підготовленості. Слобожанський науково-спортивний вісник. 2015.  №1.  С. 55-59.</w:t>
      </w:r>
      <w:bookmarkEnd w:id="8"/>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iCs/>
          <w:sz w:val="28"/>
          <w:szCs w:val="28"/>
          <w:lang w:val="uk-UA"/>
        </w:rPr>
      </w:pPr>
      <w:r w:rsidRPr="00DC6ACC">
        <w:rPr>
          <w:rFonts w:ascii="Times New Roman" w:hAnsi="Times New Roman"/>
          <w:iCs/>
          <w:sz w:val="28"/>
          <w:szCs w:val="28"/>
          <w:lang w:val="uk-UA"/>
        </w:rPr>
        <w:t xml:space="preserve">Дєдух М. О. Гендерний підхід до формування індивідуальної фізичної культури учнівської молоді у процесі фізичного виховання: </w:t>
      </w:r>
      <w:r w:rsidRPr="00DC6ACC">
        <w:rPr>
          <w:rFonts w:ascii="Times New Roman" w:hAnsi="Times New Roman"/>
          <w:sz w:val="28"/>
          <w:szCs w:val="28"/>
          <w:lang w:val="uk-UA"/>
        </w:rPr>
        <w:t>дис. … канд. наук з фіз. вих-ння і спорту: 24.00.02. Київ, 2021. 280 с.</w:t>
      </w:r>
    </w:p>
    <w:p w:rsidR="00DC6ACC" w:rsidRPr="00DC6ACC" w:rsidRDefault="00DC6ACC" w:rsidP="00DC6ACC">
      <w:pPr>
        <w:pStyle w:val="a5"/>
        <w:widowControl w:val="0"/>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DC6ACC">
        <w:rPr>
          <w:rFonts w:ascii="Times New Roman" w:hAnsi="Times New Roman"/>
          <w:bCs/>
          <w:sz w:val="28"/>
          <w:szCs w:val="28"/>
          <w:lang w:val="uk-UA" w:eastAsia="uk-UA"/>
        </w:rPr>
        <w:t xml:space="preserve">Дєдух МО, Волк ОІ, Шоно ОВ. Ціннісні орієнтації до фізичної культури студентської молоді, яка займається і не займається спортом (гендерний аспект). </w:t>
      </w:r>
      <w:r w:rsidRPr="00DC6ACC">
        <w:rPr>
          <w:rFonts w:ascii="Times New Roman" w:hAnsi="Times New Roman"/>
          <w:sz w:val="28"/>
          <w:szCs w:val="28"/>
          <w:lang w:val="uk-UA"/>
        </w:rPr>
        <w:t>Актуальні проблеми фізичної культури, спорту і здоров'я : матеріали міжн. наук. інтернет-конф.; 2020 Трав. 27-28; Черкаси. Черкаси: Черкаський нац. ун-т ім. Б. Хмельницького; 2020, с. 38-1.</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Довгань Н. Ю. Психолого-педагогічні умови впровадження в освітній процес ВНЗ педагогічної системи виховання фізичної культури студентів у процесі позааудиторної спортивно-масової роботи. </w:t>
      </w:r>
      <w:r w:rsidRPr="00DC6ACC">
        <w:rPr>
          <w:rFonts w:ascii="Times New Roman" w:hAnsi="Times New Roman"/>
          <w:bCs/>
          <w:i/>
          <w:sz w:val="28"/>
          <w:szCs w:val="28"/>
          <w:lang w:val="uk-UA"/>
        </w:rPr>
        <w:t>Науковий часопис.</w:t>
      </w:r>
      <w:r w:rsidRPr="00DC6ACC">
        <w:rPr>
          <w:rFonts w:ascii="Times New Roman" w:hAnsi="Times New Roman"/>
          <w:bCs/>
          <w:sz w:val="28"/>
          <w:szCs w:val="28"/>
          <w:lang w:val="uk-UA"/>
        </w:rPr>
        <w:t xml:space="preserve"> </w:t>
      </w:r>
      <w:hyperlink r:id="rId23" w:history="1">
        <w:r w:rsidRPr="00DC6ACC">
          <w:rPr>
            <w:rFonts w:ascii="Times New Roman" w:hAnsi="Times New Roman"/>
            <w:i/>
            <w:sz w:val="28"/>
            <w:szCs w:val="28"/>
            <w:lang w:val="uk-UA"/>
          </w:rPr>
          <w:t>Серія 16.</w:t>
        </w:r>
        <w:r w:rsidRPr="00DC6ACC">
          <w:rPr>
            <w:rFonts w:ascii="Times New Roman" w:hAnsi="Times New Roman"/>
            <w:sz w:val="28"/>
            <w:szCs w:val="28"/>
            <w:lang w:val="uk-UA"/>
          </w:rPr>
          <w:t xml:space="preserve"> </w:t>
        </w:r>
        <w:r w:rsidRPr="00DC6ACC">
          <w:rPr>
            <w:rFonts w:ascii="Times New Roman" w:hAnsi="Times New Roman"/>
            <w:bCs/>
            <w:sz w:val="28"/>
            <w:szCs w:val="28"/>
            <w:lang w:val="uk-UA"/>
          </w:rPr>
          <w:t xml:space="preserve">2017. </w:t>
        </w:r>
        <w:r w:rsidRPr="00DC6ACC">
          <w:rPr>
            <w:rFonts w:ascii="Times New Roman" w:hAnsi="Times New Roman"/>
            <w:sz w:val="28"/>
            <w:szCs w:val="28"/>
            <w:lang w:val="uk-UA"/>
          </w:rPr>
          <w:t>№</w:t>
        </w:r>
      </w:hyperlink>
      <w:r w:rsidRPr="00DC6ACC">
        <w:rPr>
          <w:rFonts w:ascii="Times New Roman" w:hAnsi="Times New Roman"/>
          <w:bCs/>
          <w:sz w:val="28"/>
          <w:szCs w:val="28"/>
          <w:lang w:val="uk-UA"/>
        </w:rPr>
        <w:t xml:space="preserve"> 28(38). С.116-123. </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9" w:name="_Ref500325687"/>
      <w:r w:rsidRPr="00DC6ACC">
        <w:rPr>
          <w:rFonts w:ascii="Times New Roman" w:hAnsi="Times New Roman"/>
          <w:sz w:val="28"/>
          <w:szCs w:val="28"/>
          <w:lang w:val="uk-UA"/>
        </w:rPr>
        <w:t>Дутчак М. В. Парадигма оздоровчої рухової активності: теоретичне обґрунтування і практичне застосування. Теорія і методика фізичного виховання і спорту.  2015.  № 2.  С. 44-52.</w:t>
      </w:r>
      <w:bookmarkEnd w:id="9"/>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Style w:val="value"/>
          <w:rFonts w:ascii="Times New Roman" w:hAnsi="Times New Roman"/>
          <w:sz w:val="28"/>
          <w:szCs w:val="28"/>
          <w:lang w:val="uk-UA"/>
        </w:rPr>
      </w:pPr>
      <w:r w:rsidRPr="00DC6ACC">
        <w:rPr>
          <w:rFonts w:ascii="Times New Roman" w:hAnsi="Times New Roman"/>
          <w:bCs/>
          <w:sz w:val="28"/>
          <w:szCs w:val="28"/>
          <w:lang w:val="uk-UA"/>
        </w:rPr>
        <w:t xml:space="preserve">Дутчак Ю., Сущенко Л., Базильчук В. Китайський досвід професійної підготовки майбутніх магістрів з фізичної культури за спеціалізацією “Фізичне виховання”. </w:t>
      </w:r>
      <w:r w:rsidRPr="00DC6ACC">
        <w:rPr>
          <w:rFonts w:ascii="Times New Roman" w:hAnsi="Times New Roman"/>
          <w:bCs/>
          <w:i/>
          <w:sz w:val="28"/>
          <w:szCs w:val="28"/>
          <w:lang w:val="uk-UA"/>
        </w:rPr>
        <w:t>Збірник наукових праць національної академії державної прикордонної служби України</w:t>
      </w:r>
      <w:r w:rsidRPr="00DC6ACC">
        <w:rPr>
          <w:rFonts w:ascii="Times New Roman" w:hAnsi="Times New Roman"/>
          <w:bCs/>
          <w:sz w:val="28"/>
          <w:szCs w:val="28"/>
          <w:lang w:val="uk-UA"/>
        </w:rPr>
        <w:t xml:space="preserve"> </w:t>
      </w:r>
      <w:r w:rsidRPr="00DC6ACC">
        <w:rPr>
          <w:rFonts w:ascii="Times New Roman" w:hAnsi="Times New Roman"/>
          <w:bCs/>
          <w:i/>
          <w:sz w:val="28"/>
          <w:szCs w:val="28"/>
          <w:lang w:val="uk-UA"/>
        </w:rPr>
        <w:t>серія: Педагогічні науки</w:t>
      </w:r>
      <w:r w:rsidRPr="00DC6ACC">
        <w:rPr>
          <w:rFonts w:ascii="Times New Roman" w:hAnsi="Times New Roman"/>
          <w:bCs/>
          <w:sz w:val="28"/>
          <w:szCs w:val="28"/>
          <w:lang w:val="uk-UA"/>
        </w:rPr>
        <w:t>. 2019. № 4. С.183-189.</w:t>
      </w:r>
      <w:r w:rsidRPr="00DC6ACC">
        <w:rPr>
          <w:rFonts w:ascii="Times New Roman" w:hAnsi="Times New Roman"/>
          <w:sz w:val="28"/>
          <w:szCs w:val="28"/>
          <w:lang w:val="uk-UA"/>
        </w:rPr>
        <w:t xml:space="preserve"> </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 xml:space="preserve">Єременко (Спичак) Н. П. Характеристика веслування на човнах </w:t>
      </w:r>
      <w:r w:rsidRPr="00DC6ACC">
        <w:rPr>
          <w:szCs w:val="28"/>
        </w:rPr>
        <w:lastRenderedPageBreak/>
        <w:t xml:space="preserve">«Дракон» як одного із засобів фізичної рекреації. Науковий часопис Національного педагогічного університету ім. М. П. Драгоманова. Вип. 1(42). Київ, 2014. С. 35-40. </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 xml:space="preserve">Єременко Н. П. Характеристика веслування на човнах "Дракон" як і одного із засобів фізичної рекреації. Науковий часопис Національного педагогічного університету ім. М. П. Драгоманова. 2014. №1(42). С. 35-40. </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 xml:space="preserve">Єременко Н. П., Лю Цзяле, Ужвенко Ж. Історія розвитку веслування на човнах «Дракон» у Китаї та Україні. Науковий часопис Національного педагогічного університету імені М. П. Драгоманова : зб. наук. праць. Київ : Видавництво НПУ імені М. П. Драгоманова, 2023. Вип. 3К (162). С. 136-142. </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Жирнов О.О. Удосконалення техніки веслування кваліфікованих байдарочників. Теорія і методика фізичного виховання і спорту. 2008; (2):102– 105.</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Здоров'я людини та чинники, які впливають на стан організму в цілому. А. Магльований та ін. </w:t>
      </w:r>
      <w:r w:rsidRPr="00DC6ACC">
        <w:rPr>
          <w:rFonts w:ascii="Times New Roman" w:hAnsi="Times New Roman"/>
          <w:i/>
          <w:iCs/>
          <w:sz w:val="28"/>
          <w:szCs w:val="28"/>
          <w:lang w:val="uk-UA"/>
        </w:rPr>
        <w:t>Реабілітаційні та фізкультурно-рекреаційні аспекти</w:t>
      </w:r>
      <w:r w:rsidRPr="00DC6ACC">
        <w:rPr>
          <w:rFonts w:ascii="Times New Roman" w:hAnsi="Times New Roman"/>
          <w:sz w:val="28"/>
          <w:szCs w:val="28"/>
          <w:lang w:val="uk-UA"/>
        </w:rPr>
        <w:t xml:space="preserve"> </w:t>
      </w:r>
      <w:r w:rsidRPr="00DC6ACC">
        <w:rPr>
          <w:rFonts w:ascii="Times New Roman" w:hAnsi="Times New Roman"/>
          <w:i/>
          <w:iCs/>
          <w:sz w:val="28"/>
          <w:szCs w:val="28"/>
          <w:lang w:val="uk-UA"/>
        </w:rPr>
        <w:t>розвитку людини</w:t>
      </w:r>
      <w:r w:rsidRPr="00DC6ACC">
        <w:rPr>
          <w:rFonts w:ascii="Times New Roman" w:hAnsi="Times New Roman"/>
          <w:sz w:val="28"/>
          <w:szCs w:val="28"/>
          <w:lang w:val="uk-UA"/>
        </w:rPr>
        <w:t>. 2020. № 6. С. 89–94.</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10" w:name="_Ref500327925"/>
      <w:r w:rsidRPr="00DC6ACC">
        <w:rPr>
          <w:rFonts w:ascii="Times New Roman" w:hAnsi="Times New Roman"/>
          <w:sz w:val="28"/>
          <w:szCs w:val="28"/>
          <w:lang w:val="uk-UA"/>
        </w:rPr>
        <w:t xml:space="preserve">Іванчикова С. М.  </w:t>
      </w:r>
      <w:r w:rsidRPr="00DC6ACC">
        <w:rPr>
          <w:rFonts w:ascii="Times New Roman" w:hAnsi="Times New Roman"/>
          <w:bCs/>
          <w:sz w:val="28"/>
          <w:szCs w:val="28"/>
          <w:lang w:val="uk-UA"/>
        </w:rPr>
        <w:t>Формування культури здоровʼя студентів засобами фітнесу в позааудиторній роботі закладу вищої освіти : дис. на здобуття наукового ступеня к. пед. н. 13.00.04.  теорія і методика професійної освіти. Старобельск, 2017.  315 с.</w:t>
      </w:r>
      <w:bookmarkEnd w:id="10"/>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11" w:name="_Ref495390863"/>
      <w:bookmarkStart w:id="12" w:name="_Ref424502631"/>
      <w:r w:rsidRPr="00DC6ACC">
        <w:rPr>
          <w:rFonts w:ascii="Times New Roman" w:hAnsi="Times New Roman"/>
          <w:sz w:val="28"/>
          <w:szCs w:val="28"/>
          <w:lang w:val="uk-UA"/>
        </w:rPr>
        <w:t>Ізбаш Л.М. Формування культури здоров’я студентів у процесі фізичного виховання студентів політехнічного коледжу: автореф.. дис. На здобуття наукового ступеня канд. пед. наук. 13.00.07  теорія і методика виховання. Умань, 2017.  20 с.</w:t>
      </w:r>
      <w:bookmarkEnd w:id="11"/>
    </w:p>
    <w:bookmarkEnd w:id="12"/>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Іллін Є. П. Мотивація і мотиви / Є. П. Іллін; переклад з рос. мови, передмова та примітки Т.  В. Тадеєвої. Тернопіль: Навчальна книга – Богдан, 2013. 512 с.</w:t>
      </w:r>
    </w:p>
    <w:p w:rsidR="00DC6ACC" w:rsidRPr="00DC6ACC" w:rsidRDefault="00DC6ACC" w:rsidP="00DC6ACC">
      <w:pPr>
        <w:pStyle w:val="a5"/>
        <w:numPr>
          <w:ilvl w:val="0"/>
          <w:numId w:val="33"/>
        </w:numPr>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lastRenderedPageBreak/>
        <w:t>Ільченко С. Мотивація до занять спортом і відвідування занять з фізичного виховання студентів педагогічних спеціальностей. Теорія і методика фізичного виховання і спорту. 2017;1:15-19.</w:t>
      </w:r>
    </w:p>
    <w:p w:rsidR="00DC6ACC" w:rsidRPr="00DC6ACC" w:rsidRDefault="00DC6ACC" w:rsidP="00DC6ACC">
      <w:pPr>
        <w:numPr>
          <w:ilvl w:val="0"/>
          <w:numId w:val="33"/>
        </w:numPr>
        <w:tabs>
          <w:tab w:val="left" w:pos="360"/>
        </w:tabs>
        <w:spacing w:line="360" w:lineRule="auto"/>
        <w:ind w:left="0" w:firstLine="709"/>
        <w:rPr>
          <w:szCs w:val="28"/>
          <w:lang w:val="uk-UA"/>
        </w:rPr>
      </w:pPr>
      <w:r w:rsidRPr="00DC6ACC">
        <w:rPr>
          <w:szCs w:val="28"/>
          <w:lang w:val="uk-UA"/>
        </w:rPr>
        <w:t xml:space="preserve">Імас Є., Дутчак М., Катерина У. Організаційно-методичні засади розвитку студентського спорту: вітчизняний та зарубіжний досвід. Теорія і методика фізичного виховання і спорту. 2018. №2. С. 89-97. </w:t>
      </w:r>
    </w:p>
    <w:p w:rsidR="00DC6ACC" w:rsidRPr="00DC6ACC" w:rsidRDefault="00DC6ACC" w:rsidP="00DC6ACC">
      <w:pPr>
        <w:numPr>
          <w:ilvl w:val="0"/>
          <w:numId w:val="33"/>
        </w:numPr>
        <w:tabs>
          <w:tab w:val="left" w:pos="360"/>
        </w:tabs>
        <w:spacing w:line="360" w:lineRule="auto"/>
        <w:ind w:left="0" w:firstLine="709"/>
        <w:rPr>
          <w:szCs w:val="28"/>
          <w:shd w:val="clear" w:color="auto" w:fill="FFFFFF"/>
          <w:lang w:val="uk-UA"/>
        </w:rPr>
      </w:pPr>
      <w:r w:rsidRPr="00DC6ACC">
        <w:rPr>
          <w:szCs w:val="28"/>
          <w:shd w:val="clear" w:color="auto" w:fill="FFFFFF"/>
          <w:lang w:val="uk-UA"/>
        </w:rPr>
        <w:t>Калашник С. М. Морфо-функціональний розвиток спортсменів, які займаються різними видами веслування : кваліфікаційна робота магістра спеціальності 017 "Фізична культура і спорт" / наук. керівник А. В. Сватьєв. Запоріжжя : ЗНУ, 2023. 49 с.</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Калініченко І. О., Калініченко О. О. Використання моніторингу</w:t>
      </w:r>
      <w:r w:rsidRPr="00DC6ACC">
        <w:rPr>
          <w:rFonts w:ascii="Times New Roman" w:hAnsi="Times New Roman"/>
          <w:bCs/>
          <w:sz w:val="28"/>
          <w:szCs w:val="28"/>
          <w:lang w:val="uk-UA"/>
        </w:rPr>
        <w:t xml:space="preserve"> </w:t>
      </w:r>
      <w:r w:rsidRPr="00DC6ACC">
        <w:rPr>
          <w:rFonts w:ascii="Times New Roman" w:hAnsi="Times New Roman"/>
          <w:sz w:val="28"/>
          <w:szCs w:val="28"/>
          <w:lang w:val="uk-UA"/>
        </w:rPr>
        <w:t>як інформаційно-аналітичної підтримки впровадження</w:t>
      </w:r>
      <w:r w:rsidRPr="00DC6ACC">
        <w:rPr>
          <w:rFonts w:ascii="Times New Roman" w:hAnsi="Times New Roman"/>
          <w:bCs/>
          <w:sz w:val="28"/>
          <w:szCs w:val="28"/>
          <w:lang w:val="uk-UA"/>
        </w:rPr>
        <w:t xml:space="preserve"> </w:t>
      </w:r>
      <w:r w:rsidRPr="00DC6ACC">
        <w:rPr>
          <w:rFonts w:ascii="Times New Roman" w:hAnsi="Times New Roman"/>
          <w:sz w:val="28"/>
          <w:szCs w:val="28"/>
          <w:lang w:val="uk-UA"/>
        </w:rPr>
        <w:t xml:space="preserve">здоров’язбережувальних технологій у закладах освіти. </w:t>
      </w:r>
      <w:r w:rsidRPr="00DC6ACC">
        <w:rPr>
          <w:rFonts w:ascii="Times New Roman" w:hAnsi="Times New Roman"/>
          <w:i/>
          <w:iCs/>
          <w:sz w:val="28"/>
          <w:szCs w:val="28"/>
          <w:lang w:val="uk-UA"/>
        </w:rPr>
        <w:t>Міжнародний</w:t>
      </w:r>
      <w:r w:rsidRPr="00DC6ACC">
        <w:rPr>
          <w:rFonts w:ascii="Times New Roman" w:hAnsi="Times New Roman"/>
          <w:bCs/>
          <w:sz w:val="28"/>
          <w:szCs w:val="28"/>
          <w:lang w:val="uk-UA"/>
        </w:rPr>
        <w:t xml:space="preserve"> </w:t>
      </w:r>
      <w:r w:rsidRPr="00DC6ACC">
        <w:rPr>
          <w:rFonts w:ascii="Times New Roman" w:hAnsi="Times New Roman"/>
          <w:i/>
          <w:iCs/>
          <w:sz w:val="28"/>
          <w:szCs w:val="28"/>
          <w:lang w:val="uk-UA"/>
        </w:rPr>
        <w:t>науковий журнал «Грааль науки»</w:t>
      </w:r>
      <w:r w:rsidRPr="00DC6ACC">
        <w:rPr>
          <w:rFonts w:ascii="Times New Roman" w:hAnsi="Times New Roman"/>
          <w:sz w:val="28"/>
          <w:szCs w:val="28"/>
          <w:lang w:val="uk-UA"/>
        </w:rPr>
        <w:t>. 2021. № 6. С. 385–386.</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shd w:val="clear" w:color="auto" w:fill="FFFFFF"/>
          <w:lang w:val="uk-UA"/>
        </w:rPr>
      </w:pPr>
      <w:bookmarkStart w:id="13" w:name="_Ref465362937"/>
      <w:bookmarkStart w:id="14" w:name="_Ref500325756"/>
      <w:bookmarkStart w:id="15" w:name="_Ref470709594"/>
      <w:r w:rsidRPr="00DC6ACC">
        <w:rPr>
          <w:rStyle w:val="hps"/>
          <w:rFonts w:ascii="Times New Roman" w:hAnsi="Times New Roman"/>
          <w:sz w:val="28"/>
          <w:szCs w:val="28"/>
          <w:lang w:val="uk-UA"/>
        </w:rPr>
        <w:t xml:space="preserve">Катерина У. Обґрунтування ефективності впровадження навчально-оздоровчих комплексів в процес фізичного виховання студентів. </w:t>
      </w:r>
      <w:r w:rsidRPr="00DC6ACC">
        <w:rPr>
          <w:rFonts w:ascii="Times New Roman" w:hAnsi="Times New Roman"/>
          <w:sz w:val="28"/>
          <w:szCs w:val="28"/>
          <w:shd w:val="clear" w:color="auto" w:fill="FFFFFF"/>
          <w:lang w:val="uk-UA"/>
        </w:rPr>
        <w:t>Фізична культура, спорт та здоров’я нації : зб. наук. пр. 2016.  Вип. 1.  С.</w:t>
      </w:r>
      <w:bookmarkEnd w:id="13"/>
      <w:r w:rsidRPr="00DC6ACC">
        <w:rPr>
          <w:rFonts w:ascii="Times New Roman" w:hAnsi="Times New Roman"/>
          <w:sz w:val="28"/>
          <w:szCs w:val="28"/>
          <w:shd w:val="clear" w:color="auto" w:fill="FFFFFF"/>
          <w:lang w:val="uk-UA"/>
        </w:rPr>
        <w:t xml:space="preserve"> 66-71.</w:t>
      </w:r>
      <w:bookmarkEnd w:id="14"/>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16" w:name="_Ref500473835"/>
      <w:bookmarkEnd w:id="15"/>
      <w:r w:rsidRPr="00DC6ACC">
        <w:rPr>
          <w:rFonts w:ascii="Times New Roman" w:hAnsi="Times New Roman"/>
          <w:sz w:val="28"/>
          <w:szCs w:val="28"/>
          <w:lang w:val="uk-UA"/>
        </w:rPr>
        <w:t xml:space="preserve">Кенсицька І. Модель формування цінностей здорового способу життя студентів у процесі фізичного виховання. Теорія і методика фізичного виховання і спорту, 2017.  № 4.  </w:t>
      </w:r>
      <w:bookmarkStart w:id="17" w:name="_Ref470709602"/>
      <w:bookmarkEnd w:id="16"/>
      <w:r w:rsidRPr="00DC6ACC">
        <w:rPr>
          <w:rFonts w:ascii="Times New Roman" w:hAnsi="Times New Roman"/>
          <w:sz w:val="28"/>
          <w:szCs w:val="28"/>
          <w:lang w:val="uk-UA"/>
        </w:rPr>
        <w:t xml:space="preserve">С. 69-76. </w:t>
      </w:r>
    </w:p>
    <w:bookmarkEnd w:id="17"/>
    <w:p w:rsidR="00DC6ACC" w:rsidRPr="00DC6ACC" w:rsidRDefault="00DC6ACC" w:rsidP="00DC6ACC">
      <w:pPr>
        <w:pStyle w:val="a5"/>
        <w:numPr>
          <w:ilvl w:val="0"/>
          <w:numId w:val="33"/>
        </w:numPr>
        <w:tabs>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Кічук А.В. Особистісні особливості психоемоційного здоров’я студентів : монографія. Ізмаїл : </w:t>
      </w:r>
      <w:r w:rsidRPr="00DC6ACC">
        <w:rPr>
          <w:rFonts w:ascii="Times New Roman" w:hAnsi="Times New Roman"/>
          <w:i/>
          <w:iCs/>
          <w:sz w:val="28"/>
          <w:szCs w:val="28"/>
          <w:lang w:val="uk-UA"/>
        </w:rPr>
        <w:t>ІДГУ</w:t>
      </w:r>
      <w:r w:rsidRPr="00DC6ACC">
        <w:rPr>
          <w:rFonts w:ascii="Times New Roman" w:hAnsi="Times New Roman"/>
          <w:sz w:val="28"/>
          <w:szCs w:val="28"/>
          <w:lang w:val="uk-UA"/>
        </w:rPr>
        <w:t>, 2020. 406 с.</w:t>
      </w:r>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Козова І. Л. Психолого-педагогічні чинники розвитку мотивації учіння студентів вищих медичних навчальних закладів : дис. … канд. психол. наук :19.00.07. Івано-Франківськ, 2019. 217 с.</w:t>
      </w:r>
    </w:p>
    <w:p w:rsidR="00DC6ACC" w:rsidRPr="00DC6ACC" w:rsidRDefault="00DC6ACC" w:rsidP="00DC6ACC">
      <w:pPr>
        <w:pStyle w:val="a5"/>
        <w:numPr>
          <w:ilvl w:val="0"/>
          <w:numId w:val="33"/>
        </w:numPr>
        <w:tabs>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DC6ACC">
        <w:rPr>
          <w:rFonts w:ascii="Times New Roman" w:hAnsi="Times New Roman"/>
          <w:bCs/>
          <w:sz w:val="28"/>
          <w:szCs w:val="28"/>
          <w:lang w:val="uk-UA"/>
        </w:rPr>
        <w:t>Круцевич Т. Ю., Воробйов М. І., Безверхня Г. В. Контроль у фізичному вихованні дітей, підлітків і молоді : навч. посіб. Київ : Олімпійська література, 2011. 224 с.</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lastRenderedPageBreak/>
        <w:t xml:space="preserve">Круцевич Т. Ю., Марченко О. Ю., Се Чжімінь. Система оцінювання рівня фізичної підготовленості студентської молоді України та Китаю [System for assessing the level of physical fitness of student youth in Ukraine and China]. </w:t>
      </w:r>
      <w:r w:rsidRPr="00DC6ACC">
        <w:rPr>
          <w:rFonts w:ascii="Times New Roman" w:hAnsi="Times New Roman"/>
          <w:bCs/>
          <w:i/>
          <w:sz w:val="28"/>
          <w:szCs w:val="28"/>
          <w:lang w:val="uk-UA"/>
        </w:rPr>
        <w:t>Спортивний вісник Придніпров’я</w:t>
      </w:r>
      <w:r w:rsidRPr="00DC6ACC">
        <w:rPr>
          <w:rFonts w:ascii="Times New Roman" w:hAnsi="Times New Roman"/>
          <w:bCs/>
          <w:sz w:val="28"/>
          <w:szCs w:val="28"/>
          <w:lang w:val="uk-UA"/>
        </w:rPr>
        <w:t xml:space="preserve">. 2022. Вип. 3. С. 73-87.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position w:val="-1"/>
          <w:sz w:val="28"/>
          <w:szCs w:val="28"/>
          <w:lang w:val="uk-UA"/>
        </w:rPr>
        <w:t xml:space="preserve">Круцевич Т., Марченко О., Се Чжімінь. Конфігурація мотиваційних пріоритетів сучасних студентів КНР до занять фізичною культурою і спортом. </w:t>
      </w:r>
      <w:r w:rsidRPr="00DC6ACC">
        <w:rPr>
          <w:rFonts w:ascii="Times New Roman" w:hAnsi="Times New Roman"/>
          <w:i/>
          <w:position w:val="-1"/>
          <w:sz w:val="28"/>
          <w:szCs w:val="28"/>
          <w:lang w:val="uk-UA"/>
        </w:rPr>
        <w:t>Теорія і практика фізичної культури і спорту</w:t>
      </w:r>
      <w:r w:rsidRPr="00DC6ACC">
        <w:rPr>
          <w:rFonts w:ascii="Times New Roman" w:hAnsi="Times New Roman"/>
          <w:position w:val="-1"/>
          <w:sz w:val="28"/>
          <w:szCs w:val="28"/>
          <w:lang w:val="uk-UA"/>
        </w:rPr>
        <w:t>. 2022. № 1 (1). С. 119</w:t>
      </w:r>
      <w:r w:rsidRPr="00DC6ACC">
        <w:rPr>
          <w:rFonts w:ascii="Times New Roman" w:hAnsi="Times New Roman"/>
          <w:i/>
          <w:position w:val="-1"/>
          <w:sz w:val="28"/>
          <w:szCs w:val="28"/>
          <w:lang w:val="uk-UA"/>
        </w:rPr>
        <w:t>–</w:t>
      </w:r>
      <w:r w:rsidRPr="00DC6ACC">
        <w:rPr>
          <w:rFonts w:ascii="Times New Roman" w:hAnsi="Times New Roman"/>
          <w:position w:val="-1"/>
          <w:sz w:val="28"/>
          <w:szCs w:val="28"/>
          <w:lang w:val="uk-UA"/>
        </w:rPr>
        <w:t xml:space="preserve">127.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position w:val="-1"/>
          <w:sz w:val="28"/>
          <w:szCs w:val="28"/>
          <w:lang w:val="uk-UA"/>
        </w:rPr>
        <w:t xml:space="preserve">Круцевич Т., Марченко О., Холодова О., Се Чжімінь. Особливості фізичного виховання та системи контролю в освітніх установах Китайської Народної Республіки. </w:t>
      </w:r>
      <w:r w:rsidRPr="00DC6ACC">
        <w:rPr>
          <w:rFonts w:ascii="Times New Roman" w:hAnsi="Times New Roman"/>
          <w:i/>
          <w:position w:val="-1"/>
          <w:sz w:val="28"/>
          <w:szCs w:val="28"/>
          <w:lang w:val="uk-UA"/>
        </w:rPr>
        <w:t>Теорія і практика фізичної культури і спорту.</w:t>
      </w:r>
      <w:r w:rsidRPr="00DC6ACC">
        <w:rPr>
          <w:rFonts w:ascii="Times New Roman" w:hAnsi="Times New Roman"/>
          <w:position w:val="-1"/>
          <w:sz w:val="28"/>
          <w:szCs w:val="28"/>
          <w:lang w:val="uk-UA"/>
        </w:rPr>
        <w:t xml:space="preserve"> 2022. № 1 (2). С. 49</w:t>
      </w:r>
      <w:r w:rsidRPr="00DC6ACC">
        <w:rPr>
          <w:rFonts w:ascii="Times New Roman" w:hAnsi="Times New Roman"/>
          <w:i/>
          <w:position w:val="-1"/>
          <w:sz w:val="28"/>
          <w:szCs w:val="28"/>
          <w:lang w:val="uk-UA"/>
        </w:rPr>
        <w:t>–</w:t>
      </w:r>
      <w:r w:rsidRPr="00DC6ACC">
        <w:rPr>
          <w:rFonts w:ascii="Times New Roman" w:hAnsi="Times New Roman"/>
          <w:position w:val="-1"/>
          <w:sz w:val="28"/>
          <w:szCs w:val="28"/>
          <w:lang w:val="uk-UA"/>
        </w:rPr>
        <w:t>60.</w:t>
      </w:r>
      <w:r w:rsidRPr="00DC6ACC">
        <w:rPr>
          <w:rFonts w:ascii="Times New Roman" w:hAnsi="Times New Roman"/>
          <w:sz w:val="28"/>
          <w:szCs w:val="28"/>
          <w:lang w:val="uk-UA"/>
        </w:rPr>
        <w:t xml:space="preserve"> </w:t>
      </w:r>
    </w:p>
    <w:p w:rsidR="00DC6ACC" w:rsidRPr="00DC6ACC" w:rsidRDefault="00DC6ACC" w:rsidP="00DC6ACC">
      <w:pPr>
        <w:pStyle w:val="a5"/>
        <w:numPr>
          <w:ilvl w:val="0"/>
          <w:numId w:val="33"/>
        </w:numPr>
        <w:tabs>
          <w:tab w:val="left" w:pos="360"/>
          <w:tab w:val="left" w:pos="993"/>
          <w:tab w:val="left" w:pos="1418"/>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18" w:name="_Ref528012224"/>
      <w:r w:rsidRPr="00DC6ACC">
        <w:rPr>
          <w:rFonts w:ascii="Times New Roman" w:hAnsi="Times New Roman"/>
          <w:sz w:val="28"/>
          <w:szCs w:val="28"/>
          <w:lang w:val="uk-UA"/>
        </w:rPr>
        <w:t>Круцевич ТЮ, Марченко ОЮ. Особливості впливу психологічних характеристик юнаків і дівчат різних вікових груп на формування потреби у досягненні успіху. Слобожанський науково-спортивний вісник. 2018;4(66):25-31.</w:t>
      </w:r>
      <w:bookmarkEnd w:id="18"/>
    </w:p>
    <w:p w:rsidR="00DC6ACC" w:rsidRPr="00DC6ACC" w:rsidRDefault="00DC6ACC" w:rsidP="00DC6ACC">
      <w:pPr>
        <w:pStyle w:val="HTML"/>
        <w:numPr>
          <w:ilvl w:val="0"/>
          <w:numId w:val="33"/>
        </w:numPr>
        <w:shd w:val="clear" w:color="auto" w:fill="FFFFFF"/>
        <w:tabs>
          <w:tab w:val="left" w:pos="360"/>
        </w:tabs>
        <w:adjustRightInd w:val="0"/>
        <w:snapToGrid w:val="0"/>
        <w:spacing w:line="360" w:lineRule="auto"/>
        <w:ind w:left="0" w:firstLine="709"/>
        <w:jc w:val="both"/>
        <w:rPr>
          <w:rFonts w:ascii="Times New Roman" w:hAnsi="Times New Roman" w:cs="Times New Roman"/>
          <w:sz w:val="28"/>
          <w:szCs w:val="28"/>
          <w:lang w:val="uk-UA"/>
        </w:rPr>
      </w:pPr>
      <w:r w:rsidRPr="00DC6ACC">
        <w:rPr>
          <w:rFonts w:ascii="Times New Roman" w:hAnsi="Times New Roman" w:cs="Times New Roman"/>
          <w:sz w:val="28"/>
          <w:szCs w:val="28"/>
          <w:lang w:val="uk-UA"/>
        </w:rPr>
        <w:t>Круцевич ТЮ, Теорія і методика фізичного виховання: підруч. для студ. вищ. навч. закл. фіз. виховання і спорту. Київ: Олімпійська література; 2017. Т.1. 392 с.</w:t>
      </w:r>
    </w:p>
    <w:p w:rsidR="00DC6ACC" w:rsidRPr="00DC6ACC" w:rsidRDefault="00DC6ACC" w:rsidP="00DC6ACC">
      <w:pPr>
        <w:pStyle w:val="HTML"/>
        <w:numPr>
          <w:ilvl w:val="0"/>
          <w:numId w:val="33"/>
        </w:numPr>
        <w:shd w:val="clear" w:color="auto" w:fill="FFFFFF"/>
        <w:tabs>
          <w:tab w:val="left" w:pos="360"/>
        </w:tabs>
        <w:adjustRightInd w:val="0"/>
        <w:snapToGrid w:val="0"/>
        <w:spacing w:line="360" w:lineRule="auto"/>
        <w:ind w:left="0" w:firstLine="709"/>
        <w:jc w:val="both"/>
        <w:rPr>
          <w:rFonts w:ascii="Times New Roman" w:hAnsi="Times New Roman" w:cs="Times New Roman"/>
          <w:sz w:val="28"/>
          <w:szCs w:val="28"/>
          <w:lang w:val="uk-UA"/>
        </w:rPr>
      </w:pPr>
      <w:bookmarkStart w:id="19" w:name="_Ref527724"/>
      <w:r w:rsidRPr="00DC6ACC">
        <w:rPr>
          <w:rFonts w:ascii="Times New Roman" w:hAnsi="Times New Roman" w:cs="Times New Roman"/>
          <w:sz w:val="28"/>
          <w:szCs w:val="28"/>
          <w:lang w:val="uk-UA"/>
        </w:rPr>
        <w:t>Круцевич ТЮ, Теорія і методика фізичного виховання: підруч. для студ. вищ. навч. закл. фіз. виховання і спорту. Київ: Олімпійська література; 2017. Т.2. 392 с.</w:t>
      </w:r>
      <w:bookmarkEnd w:id="19"/>
    </w:p>
    <w:p w:rsidR="00DC6ACC" w:rsidRPr="00DC6ACC" w:rsidRDefault="00DC6ACC" w:rsidP="00DC6ACC">
      <w:pPr>
        <w:pStyle w:val="a5"/>
        <w:numPr>
          <w:ilvl w:val="0"/>
          <w:numId w:val="33"/>
        </w:numPr>
        <w:tabs>
          <w:tab w:val="left" w:pos="0"/>
          <w:tab w:val="left" w:pos="284"/>
          <w:tab w:val="left" w:pos="360"/>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Л</w:t>
      </w:r>
      <w:r w:rsidR="005F01FC">
        <w:rPr>
          <w:rFonts w:ascii="Times New Roman" w:hAnsi="Times New Roman"/>
          <w:sz w:val="28"/>
          <w:szCs w:val="28"/>
          <w:lang w:val="uk-UA"/>
        </w:rPr>
        <w:t>і Цзин. Аналітичний огляд програмних вимог з фізичного виховання у ЗВО Китая та України</w:t>
      </w:r>
      <w:r w:rsidRPr="00DC6ACC">
        <w:rPr>
          <w:rFonts w:ascii="Times New Roman" w:hAnsi="Times New Roman"/>
          <w:sz w:val="28"/>
          <w:szCs w:val="28"/>
          <w:lang w:val="uk-UA"/>
        </w:rPr>
        <w:t xml:space="preserve">. </w:t>
      </w:r>
      <w:r w:rsidRPr="00DC6ACC">
        <w:rPr>
          <w:rFonts w:ascii="Times New Roman" w:hAnsi="Times New Roman"/>
          <w:i/>
          <w:sz w:val="28"/>
          <w:szCs w:val="28"/>
          <w:lang w:val="uk-UA"/>
        </w:rPr>
        <w:t>Слобожанський науково-спортивний вiсник.</w:t>
      </w:r>
      <w:r w:rsidRPr="00DC6ACC">
        <w:rPr>
          <w:rFonts w:ascii="Times New Roman" w:hAnsi="Times New Roman"/>
          <w:sz w:val="28"/>
          <w:szCs w:val="28"/>
          <w:lang w:val="uk-UA"/>
        </w:rPr>
        <w:t xml:space="preserve"> 2006. № 9. С. 167–169.</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Л</w:t>
      </w:r>
      <w:r w:rsidR="005F01FC">
        <w:rPr>
          <w:rFonts w:ascii="Times New Roman" w:hAnsi="Times New Roman"/>
          <w:bCs/>
          <w:sz w:val="28"/>
          <w:szCs w:val="28"/>
          <w:lang w:val="uk-UA"/>
        </w:rPr>
        <w:t>і</w:t>
      </w:r>
      <w:r w:rsidRPr="00DC6ACC">
        <w:rPr>
          <w:rFonts w:ascii="Times New Roman" w:hAnsi="Times New Roman"/>
          <w:bCs/>
          <w:sz w:val="28"/>
          <w:szCs w:val="28"/>
          <w:lang w:val="uk-UA"/>
        </w:rPr>
        <w:t xml:space="preserve"> Яньху</w:t>
      </w:r>
      <w:r w:rsidR="005F01FC">
        <w:rPr>
          <w:rFonts w:ascii="Times New Roman" w:hAnsi="Times New Roman"/>
          <w:bCs/>
          <w:sz w:val="28"/>
          <w:szCs w:val="28"/>
          <w:lang w:val="uk-UA"/>
        </w:rPr>
        <w:t>у</w:t>
      </w:r>
      <w:r w:rsidRPr="00DC6ACC">
        <w:rPr>
          <w:rFonts w:ascii="Times New Roman" w:hAnsi="Times New Roman"/>
          <w:bCs/>
          <w:sz w:val="28"/>
          <w:szCs w:val="28"/>
          <w:lang w:val="uk-UA"/>
        </w:rPr>
        <w:t>й. Нова динам</w:t>
      </w:r>
      <w:r w:rsidR="005F01FC">
        <w:rPr>
          <w:rFonts w:ascii="Times New Roman" w:hAnsi="Times New Roman"/>
          <w:bCs/>
          <w:sz w:val="28"/>
          <w:szCs w:val="28"/>
          <w:lang w:val="uk-UA"/>
        </w:rPr>
        <w:t>і</w:t>
      </w:r>
      <w:r w:rsidRPr="00DC6ACC">
        <w:rPr>
          <w:rFonts w:ascii="Times New Roman" w:hAnsi="Times New Roman"/>
          <w:bCs/>
          <w:sz w:val="28"/>
          <w:szCs w:val="28"/>
          <w:lang w:val="uk-UA"/>
        </w:rPr>
        <w:t>ка в</w:t>
      </w:r>
      <w:r w:rsidR="005F01FC">
        <w:rPr>
          <w:rFonts w:ascii="Times New Roman" w:hAnsi="Times New Roman"/>
          <w:bCs/>
          <w:sz w:val="28"/>
          <w:szCs w:val="28"/>
          <w:lang w:val="uk-UA"/>
        </w:rPr>
        <w:t>ищої освіти у Китаї</w:t>
      </w:r>
      <w:r w:rsidRPr="00DC6ACC">
        <w:rPr>
          <w:rFonts w:ascii="Times New Roman" w:hAnsi="Times New Roman"/>
          <w:bCs/>
          <w:sz w:val="28"/>
          <w:szCs w:val="28"/>
          <w:lang w:val="uk-UA"/>
        </w:rPr>
        <w:t xml:space="preserve">. </w:t>
      </w:r>
      <w:r w:rsidRPr="00DC6ACC">
        <w:rPr>
          <w:rFonts w:ascii="Times New Roman" w:hAnsi="Times New Roman"/>
          <w:bCs/>
          <w:i/>
          <w:sz w:val="28"/>
          <w:szCs w:val="28"/>
          <w:lang w:val="uk-UA"/>
        </w:rPr>
        <w:t>В</w:t>
      </w:r>
      <w:r w:rsidR="005F01FC">
        <w:rPr>
          <w:rFonts w:ascii="Times New Roman" w:hAnsi="Times New Roman"/>
          <w:bCs/>
          <w:i/>
          <w:sz w:val="28"/>
          <w:szCs w:val="28"/>
          <w:lang w:val="uk-UA"/>
        </w:rPr>
        <w:t>існик</w:t>
      </w:r>
      <w:r w:rsidRPr="00DC6ACC">
        <w:rPr>
          <w:rFonts w:ascii="Times New Roman" w:hAnsi="Times New Roman"/>
          <w:bCs/>
          <w:i/>
          <w:sz w:val="28"/>
          <w:szCs w:val="28"/>
          <w:lang w:val="uk-UA"/>
        </w:rPr>
        <w:t xml:space="preserve"> НГПУ</w:t>
      </w:r>
      <w:r w:rsidRPr="00DC6ACC">
        <w:rPr>
          <w:rFonts w:ascii="Times New Roman" w:hAnsi="Times New Roman"/>
          <w:bCs/>
          <w:sz w:val="28"/>
          <w:szCs w:val="28"/>
          <w:lang w:val="uk-UA"/>
        </w:rPr>
        <w:t>. 2015. № 6(28). С. 151-158.</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lastRenderedPageBreak/>
        <w:t>Лотоцька Л. Б. Формування здорового способу життя у студентів медичних закладів вищої освіти :  дис. … к-та наук : 13.00.01. Львів, 2023. 225 с.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Лунячек В. Е. Сучасна освіта Китаю : проблеми і перспективи розвитку. </w:t>
      </w:r>
      <w:r w:rsidRPr="00DC6ACC">
        <w:rPr>
          <w:rFonts w:ascii="Times New Roman" w:hAnsi="Times New Roman"/>
          <w:bCs/>
          <w:i/>
          <w:sz w:val="28"/>
          <w:szCs w:val="28"/>
          <w:lang w:val="uk-UA"/>
        </w:rPr>
        <w:t>Постметодика</w:t>
      </w:r>
      <w:r w:rsidRPr="00DC6ACC">
        <w:rPr>
          <w:rFonts w:ascii="Times New Roman" w:hAnsi="Times New Roman"/>
          <w:bCs/>
          <w:sz w:val="28"/>
          <w:szCs w:val="28"/>
          <w:lang w:val="uk-UA"/>
        </w:rPr>
        <w:t>. 2013. №1. С.47-54.</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Лю Лу. Науково-методичне обґрунтування професійної діяльності спеціалістів фізичної культури і спорту в Китайській Народній Республіці (на прикладі провінції Хебей) :</w:t>
      </w:r>
      <w:r w:rsidRPr="00DC6ACC">
        <w:rPr>
          <w:rFonts w:ascii="Times New Roman" w:hAnsi="Times New Roman"/>
          <w:sz w:val="28"/>
          <w:szCs w:val="28"/>
          <w:lang w:val="uk-UA"/>
        </w:rPr>
        <w:t xml:space="preserve"> дис. ... канд. наук з фіз. виховання та спорту : 24.00.02.</w:t>
      </w:r>
      <w:r w:rsidRPr="00DC6ACC">
        <w:rPr>
          <w:rFonts w:ascii="Times New Roman" w:hAnsi="Times New Roman"/>
          <w:bCs/>
          <w:sz w:val="28"/>
          <w:szCs w:val="28"/>
          <w:lang w:val="uk-UA"/>
        </w:rPr>
        <w:t xml:space="preserve"> Харків, 2011.</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Ляо Цайчжи. Формування культури здоров'я у студентів вищих навчальних закладів КНР : дис. … канд. пед. н. : 13.00.02. Харків, 2012. 207 с.</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Ляшенко ВМ, Гацко ОВ, Гнутова НП. Прояв життєвих цінностей у спортсменів (на прикладі легкої атлетики). Молодий вчений. 2018;4.3 (56.3):55-9.</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Маєвський М. І. Ціннісні орієнтації у сфері фізичної культури і спорту студентів педагогічних спеціальностей :</w:t>
      </w:r>
      <w:r w:rsidRPr="00DC6ACC">
        <w:rPr>
          <w:rFonts w:ascii="Times New Roman" w:hAnsi="Times New Roman"/>
          <w:sz w:val="28"/>
          <w:szCs w:val="28"/>
          <w:lang w:val="uk-UA"/>
        </w:rPr>
        <w:t xml:space="preserve"> дис. ... канд. наук з фіз. виховання та спорту : 24.00.02</w:t>
      </w:r>
      <w:r w:rsidRPr="00DC6ACC">
        <w:rPr>
          <w:rFonts w:ascii="Times New Roman" w:hAnsi="Times New Roman"/>
          <w:bCs/>
          <w:sz w:val="28"/>
          <w:szCs w:val="28"/>
          <w:lang w:val="uk-UA"/>
        </w:rPr>
        <w:t xml:space="preserve">. Умань, 2016. 251 с.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Малахова, Ж. Теоретико-методичні аспекти основи саморозвитку в системі фізичного виховання студентів. </w:t>
      </w:r>
      <w:r w:rsidRPr="00DC6ACC">
        <w:rPr>
          <w:rFonts w:ascii="Times New Roman" w:hAnsi="Times New Roman"/>
          <w:i/>
          <w:iCs/>
          <w:sz w:val="28"/>
          <w:szCs w:val="28"/>
          <w:lang w:val="uk-UA"/>
        </w:rPr>
        <w:t>Науковий часопис Національного педагогічного університету імені М. П. Драгоманова.</w:t>
      </w:r>
      <w:r w:rsidRPr="00DC6ACC">
        <w:rPr>
          <w:rFonts w:ascii="Times New Roman" w:hAnsi="Times New Roman"/>
          <w:sz w:val="28"/>
          <w:szCs w:val="28"/>
          <w:lang w:val="uk-UA"/>
        </w:rPr>
        <w:t xml:space="preserve"> Серія № 15. «Науково-педагогічні проблеми фізичної культури / фізична культура і спорт» : зб. наукових праць / За ред. О. В. Тимошенка. – К. : Вид-во НПУ ім. М. П. Драгоманова, 2018. – Випуск 3К (97) 18. – С. 317-320</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Марченко О. Ю., Се Чжімінь Дослідження мотиваційних пріоритетів у сфері фізичної культури і спорту студентської молоді КНР [Study of the need and motivational priorities in the field of physical culture and sports of student youth of the People’s Republic of China]. </w:t>
      </w:r>
      <w:r w:rsidRPr="00DC6ACC">
        <w:rPr>
          <w:rFonts w:ascii="Times New Roman" w:hAnsi="Times New Roman"/>
          <w:bCs/>
          <w:i/>
          <w:sz w:val="28"/>
          <w:szCs w:val="28"/>
          <w:lang w:val="uk-UA"/>
        </w:rPr>
        <w:t>Теорія і методика фізичного виховання і спорту</w:t>
      </w:r>
      <w:r w:rsidRPr="00DC6ACC">
        <w:rPr>
          <w:rFonts w:ascii="Times New Roman" w:hAnsi="Times New Roman"/>
          <w:bCs/>
          <w:sz w:val="28"/>
          <w:szCs w:val="28"/>
          <w:lang w:val="uk-UA"/>
        </w:rPr>
        <w:t>. 2021. № 2. С. 22-30.</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lastRenderedPageBreak/>
        <w:t xml:space="preserve">Марченко О., Се Чжімінь, Бричук М. Мотивація до занять фізичною культурою і спортом як важлива умова функціонування ефективної системи фізичного виховання Китайської Народної Республіки. </w:t>
      </w:r>
      <w:r w:rsidRPr="00DC6ACC">
        <w:rPr>
          <w:rFonts w:ascii="Times New Roman" w:hAnsi="Times New Roman"/>
          <w:bCs/>
          <w:i/>
          <w:sz w:val="28"/>
          <w:szCs w:val="28"/>
          <w:lang w:val="uk-UA"/>
        </w:rPr>
        <w:t>Теорія і методика фізичного виховання і спорту</w:t>
      </w:r>
      <w:r w:rsidRPr="00DC6ACC">
        <w:rPr>
          <w:rFonts w:ascii="Times New Roman" w:hAnsi="Times New Roman"/>
          <w:bCs/>
          <w:sz w:val="28"/>
          <w:szCs w:val="28"/>
          <w:lang w:val="uk-UA"/>
        </w:rPr>
        <w:t>. 2022. № 4. С. 42</w:t>
      </w:r>
      <w:r w:rsidRPr="00DC6ACC">
        <w:rPr>
          <w:rFonts w:ascii="Times New Roman" w:hAnsi="Times New Roman"/>
          <w:bCs/>
          <w:i/>
          <w:sz w:val="28"/>
          <w:szCs w:val="28"/>
          <w:lang w:val="uk-UA"/>
        </w:rPr>
        <w:t>–</w:t>
      </w:r>
      <w:r w:rsidRPr="00DC6ACC">
        <w:rPr>
          <w:rFonts w:ascii="Times New Roman" w:hAnsi="Times New Roman"/>
          <w:bCs/>
          <w:sz w:val="28"/>
          <w:szCs w:val="28"/>
          <w:lang w:val="uk-UA"/>
        </w:rPr>
        <w:t xml:space="preserve">49.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position w:val="-1"/>
          <w:sz w:val="28"/>
          <w:szCs w:val="28"/>
          <w:lang w:val="uk-UA"/>
        </w:rPr>
        <w:t xml:space="preserve">Марченко О., Се Чжімінь. Дослідження особливостей мотиваційно-ціннісного ставлення до фізичної культури і спорту студентської молоді України і КНР. </w:t>
      </w:r>
      <w:r w:rsidRPr="00DC6ACC">
        <w:rPr>
          <w:rFonts w:ascii="Times New Roman" w:hAnsi="Times New Roman"/>
          <w:i/>
          <w:position w:val="-1"/>
          <w:sz w:val="28"/>
          <w:szCs w:val="28"/>
          <w:lang w:val="uk-UA"/>
        </w:rPr>
        <w:t>Теорія і практика фізичної культури і спорту.</w:t>
      </w:r>
      <w:r w:rsidRPr="00DC6ACC">
        <w:rPr>
          <w:rFonts w:ascii="Times New Roman" w:hAnsi="Times New Roman"/>
          <w:position w:val="-1"/>
          <w:sz w:val="28"/>
          <w:szCs w:val="28"/>
          <w:lang w:val="uk-UA"/>
        </w:rPr>
        <w:t xml:space="preserve"> 2023. № 1. С. 163</w:t>
      </w:r>
      <w:r w:rsidRPr="00DC6ACC">
        <w:rPr>
          <w:rFonts w:ascii="Times New Roman" w:hAnsi="Times New Roman"/>
          <w:i/>
          <w:position w:val="-1"/>
          <w:sz w:val="28"/>
          <w:szCs w:val="28"/>
          <w:lang w:val="uk-UA"/>
        </w:rPr>
        <w:t>–</w:t>
      </w:r>
      <w:r w:rsidRPr="00DC6ACC">
        <w:rPr>
          <w:rFonts w:ascii="Times New Roman" w:hAnsi="Times New Roman"/>
          <w:position w:val="-1"/>
          <w:sz w:val="28"/>
          <w:szCs w:val="28"/>
          <w:lang w:val="uk-UA"/>
        </w:rPr>
        <w:t xml:space="preserve">172.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Марченко О., Се Чжімінь. Дослідження потребо-мотиваційних пріоритетів у сфері фізичної культури і спорту студентської молоді Китайської народної республіки. </w:t>
      </w:r>
      <w:r w:rsidRPr="00DC6ACC">
        <w:rPr>
          <w:rFonts w:ascii="Times New Roman" w:hAnsi="Times New Roman"/>
          <w:i/>
          <w:sz w:val="28"/>
          <w:szCs w:val="28"/>
          <w:lang w:val="uk-UA"/>
        </w:rPr>
        <w:t>Теорія і методика фізичного виховання і спорту</w:t>
      </w:r>
      <w:r w:rsidRPr="00DC6ACC">
        <w:rPr>
          <w:rFonts w:ascii="Times New Roman" w:hAnsi="Times New Roman"/>
          <w:sz w:val="28"/>
          <w:szCs w:val="28"/>
          <w:lang w:val="uk-UA"/>
        </w:rPr>
        <w:t xml:space="preserve">. 2021. № 4. С. 37– 44.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position w:val="-1"/>
          <w:sz w:val="28"/>
          <w:szCs w:val="28"/>
          <w:lang w:val="uk-UA"/>
        </w:rPr>
        <w:t xml:space="preserve">Марченко О., Се Чжімінь. Національні стандарти і тести в структурі визначення рівня фізичної підготовленості студентської молоді Китайської Народної Республіки. </w:t>
      </w:r>
      <w:r w:rsidRPr="00DC6ACC">
        <w:rPr>
          <w:rFonts w:ascii="Times New Roman" w:hAnsi="Times New Roman"/>
          <w:i/>
          <w:position w:val="-1"/>
          <w:sz w:val="28"/>
          <w:szCs w:val="28"/>
          <w:lang w:val="uk-UA"/>
        </w:rPr>
        <w:t>Спортивна медицина, фізична терапія та ерготерапія.</w:t>
      </w:r>
      <w:r w:rsidRPr="00DC6ACC">
        <w:rPr>
          <w:rFonts w:ascii="Times New Roman" w:hAnsi="Times New Roman"/>
          <w:position w:val="-1"/>
          <w:sz w:val="28"/>
          <w:szCs w:val="28"/>
          <w:lang w:val="uk-UA"/>
        </w:rPr>
        <w:t xml:space="preserve"> 2022. № 2. С. 73</w:t>
      </w:r>
      <w:r w:rsidRPr="00DC6ACC">
        <w:rPr>
          <w:rFonts w:ascii="Times New Roman" w:hAnsi="Times New Roman"/>
          <w:i/>
          <w:position w:val="-1"/>
          <w:sz w:val="28"/>
          <w:szCs w:val="28"/>
          <w:lang w:val="uk-UA"/>
        </w:rPr>
        <w:t>–</w:t>
      </w:r>
      <w:r w:rsidRPr="00DC6ACC">
        <w:rPr>
          <w:rFonts w:ascii="Times New Roman" w:hAnsi="Times New Roman"/>
          <w:position w:val="-1"/>
          <w:sz w:val="28"/>
          <w:szCs w:val="28"/>
          <w:lang w:val="uk-UA"/>
        </w:rPr>
        <w:t>81.</w:t>
      </w:r>
      <w:r w:rsidRPr="00DC6ACC">
        <w:rPr>
          <w:rFonts w:ascii="Times New Roman" w:hAnsi="Times New Roman"/>
          <w:sz w:val="28"/>
          <w:szCs w:val="28"/>
          <w:lang w:val="uk-UA"/>
        </w:rPr>
        <w:t xml:space="preserve">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DC6ACC">
        <w:rPr>
          <w:rFonts w:ascii="Times New Roman" w:hAnsi="Times New Roman"/>
          <w:sz w:val="28"/>
          <w:szCs w:val="28"/>
          <w:lang w:val="uk-UA"/>
        </w:rPr>
        <w:t xml:space="preserve">Марченко О., Се Чжімінь. Сучасні тенденції розвитку фізичного виховання в КНР. </w:t>
      </w:r>
      <w:r w:rsidRPr="00DC6ACC">
        <w:rPr>
          <w:rFonts w:ascii="Times New Roman" w:hAnsi="Times New Roman"/>
          <w:i/>
          <w:iCs/>
          <w:sz w:val="28"/>
          <w:szCs w:val="28"/>
          <w:lang w:val="uk-UA"/>
        </w:rPr>
        <w:t>Молодь та олімпійський рух</w:t>
      </w:r>
      <w:r w:rsidRPr="00DC6ACC">
        <w:rPr>
          <w:rFonts w:ascii="Times New Roman" w:hAnsi="Times New Roman"/>
          <w:sz w:val="28"/>
          <w:szCs w:val="28"/>
          <w:lang w:val="uk-UA"/>
        </w:rPr>
        <w:t xml:space="preserve"> : зб. тез доп. XV Міжнар. конф. молодих вчених, 16 верес. 2022 р., м. Київ. Київ : НУФВСУ, 2022. С. 122–124. </w:t>
      </w:r>
    </w:p>
    <w:p w:rsidR="00DC6ACC" w:rsidRPr="00DC6ACC" w:rsidRDefault="00DC6ACC" w:rsidP="00DC6ACC">
      <w:pPr>
        <w:numPr>
          <w:ilvl w:val="0"/>
          <w:numId w:val="33"/>
        </w:numPr>
        <w:tabs>
          <w:tab w:val="left" w:pos="360"/>
        </w:tabs>
        <w:spacing w:line="360" w:lineRule="auto"/>
        <w:ind w:left="0" w:firstLine="709"/>
        <w:rPr>
          <w:szCs w:val="28"/>
          <w:shd w:val="clear" w:color="auto" w:fill="FFFFFF"/>
        </w:rPr>
      </w:pPr>
      <w:r w:rsidRPr="00DC6ACC">
        <w:rPr>
          <w:szCs w:val="28"/>
          <w:shd w:val="clear" w:color="auto" w:fill="FFFFFF"/>
        </w:rPr>
        <w:t>Мігель, Л. Й. Планування та деякі аспекти техніки академічного веслування : навч. посібник / Л. Й. Мігель. – Миколаїв : НУК, 2010. – 100 с</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Міністерство освіти КНР. Зауваження про всебічне підвищення якості вищої освіти URL: http://www.gov.cn/zwgk/2012-04/20/content_2118168.htm </w:t>
      </w:r>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shd w:val="clear" w:color="auto" w:fill="FFFFFF"/>
          <w:lang w:val="uk-UA"/>
        </w:rPr>
        <w:t>Мороз С. А. Досвід Китаю у забезпеченні розвитку галузі освіти як підгрунтя для вдосконалення механізмів державного управління якістю вищої освіти України. </w:t>
      </w:r>
      <w:r w:rsidRPr="00DC6ACC">
        <w:rPr>
          <w:rFonts w:ascii="Times New Roman" w:hAnsi="Times New Roman"/>
          <w:i/>
          <w:iCs/>
          <w:sz w:val="28"/>
          <w:szCs w:val="28"/>
          <w:shd w:val="clear" w:color="auto" w:fill="FFFFFF"/>
          <w:lang w:val="uk-UA"/>
        </w:rPr>
        <w:t>Інвестиції: практика та досвід</w:t>
      </w:r>
      <w:r w:rsidRPr="00DC6ACC">
        <w:rPr>
          <w:rFonts w:ascii="Times New Roman" w:hAnsi="Times New Roman"/>
          <w:sz w:val="28"/>
          <w:szCs w:val="28"/>
          <w:shd w:val="clear" w:color="auto" w:fill="FFFFFF"/>
          <w:lang w:val="uk-UA"/>
        </w:rPr>
        <w:t xml:space="preserve">. 2019. № 9. С. 70–77. </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0" w:name="_Ref468909710"/>
      <w:r w:rsidRPr="00DC6ACC">
        <w:rPr>
          <w:rFonts w:ascii="Times New Roman" w:hAnsi="Times New Roman"/>
          <w:sz w:val="28"/>
          <w:szCs w:val="28"/>
          <w:lang w:val="uk-UA"/>
        </w:rPr>
        <w:lastRenderedPageBreak/>
        <w:t>Москаленко Н., Корж Н. Технологія формування ціннісного ставлення у студентів до самостійних занять фізичною культурою. Спортивний вісник Придніпров’я.  2016.  №. 1.  С. 201-206.</w:t>
      </w:r>
      <w:bookmarkEnd w:id="20"/>
    </w:p>
    <w:p w:rsidR="00DC6ACC" w:rsidRPr="00DC6ACC" w:rsidRDefault="00DC6ACC" w:rsidP="00DC6ACC">
      <w:pPr>
        <w:pStyle w:val="a5"/>
        <w:numPr>
          <w:ilvl w:val="0"/>
          <w:numId w:val="33"/>
        </w:numPr>
        <w:tabs>
          <w:tab w:val="left" w:pos="36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Москаленко Н., Кошелева О., Татарченко Л., Рузанов В., Максимов А. Особливості впливу рухової активності та психофізичний стан здобувачів вищої освіти. Спортивний вісник Придніпров’я. 2022. №2. С. 45-56. </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Мусієнко О. Роль фізичної культури і спорту у формуванні духовної складової особистості. Педагогіка. Актуальні питання гуманітарних наук. 2016;15:391–9.</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Науково-методологічні дослідження у фізичній культурі і спорті, фізичній терапії, ерготерапії, туризмі: колективна монографія за результатами завершених у 2019 році наукових досліджень і розробок: у 4 т. Історичні та організаційнометодичні засади формування гендерного підходу у фізичному вихованні дітей, підлітків і молоді. Київ: Національний університет фізичного виховання і спорту України, 2020. Т. 1. 172 с.</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1" w:name="_Ref468909673"/>
      <w:r w:rsidRPr="00DC6ACC">
        <w:rPr>
          <w:rFonts w:ascii="Times New Roman" w:hAnsi="Times New Roman"/>
          <w:sz w:val="28"/>
          <w:szCs w:val="28"/>
          <w:lang w:val="uk-UA"/>
        </w:rPr>
        <w:t xml:space="preserve">Овчарук В. В. Формування здоров’язберігаючого середовища для студентів ЗВО [Електронний ресурс]: XLV Науково-технічна конференція гуманітарних підрозділів (14 березня 2016 р.).  Режим доступу: </w:t>
      </w:r>
      <w:hyperlink r:id="rId24" w:history="1">
        <w:r w:rsidRPr="00DC6ACC">
          <w:rPr>
            <w:rStyle w:val="a7"/>
            <w:rFonts w:ascii="Times New Roman" w:hAnsi="Times New Roman"/>
            <w:color w:val="auto"/>
            <w:sz w:val="28"/>
            <w:szCs w:val="28"/>
            <w:lang w:val="uk-UA"/>
          </w:rPr>
          <w:t>http://conferences.vntu.edu.ua/index.php/all-hum/all-hum-2016/paper/view/409</w:t>
        </w:r>
      </w:hyperlink>
      <w:r w:rsidRPr="00DC6ACC">
        <w:rPr>
          <w:rFonts w:ascii="Times New Roman" w:hAnsi="Times New Roman"/>
          <w:sz w:val="28"/>
          <w:szCs w:val="28"/>
          <w:lang w:val="uk-UA"/>
        </w:rPr>
        <w:t>.</w:t>
      </w:r>
      <w:bookmarkEnd w:id="21"/>
    </w:p>
    <w:p w:rsidR="00DC6ACC" w:rsidRPr="00DC6ACC" w:rsidRDefault="00DC6ACC" w:rsidP="00DC6ACC">
      <w:pPr>
        <w:numPr>
          <w:ilvl w:val="0"/>
          <w:numId w:val="33"/>
        </w:numPr>
        <w:tabs>
          <w:tab w:val="left" w:pos="360"/>
        </w:tabs>
        <w:spacing w:line="360" w:lineRule="auto"/>
        <w:ind w:left="0" w:firstLine="709"/>
        <w:rPr>
          <w:szCs w:val="28"/>
          <w:lang w:val="uk-UA"/>
        </w:rPr>
      </w:pPr>
      <w:r w:rsidRPr="00DC6ACC">
        <w:rPr>
          <w:szCs w:val="28"/>
          <w:lang w:val="uk-UA"/>
        </w:rPr>
        <w:t>Особливості популяризації веслування на човнах «дракон» в світі / Лю Цзяле, Наталія Єременко, Олексій Садовський // Матеріали міжнародної науково-практичної інтернет-конференції «Тенденції та перспективи розвитку науки і освіти в умовах глобалізації»: зб. наук. праць.- Переяслав, 2023. - Вип. 99. - С. 281-283.</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Павлова Ю, Шиян О. Якість життя молоді з навчальних закладів, що залучені до здоров’язберігаючої проектної діяльності. В: Науковий часопис Нац. пед. ун-ту імені М. П. Драгоманова. Серія 15, Науково-педагогічні проблеми фізичної культури (фізична культура і спорт). Зб. наук. </w:t>
      </w:r>
      <w:r w:rsidRPr="00DC6ACC">
        <w:rPr>
          <w:rFonts w:ascii="Times New Roman" w:hAnsi="Times New Roman"/>
          <w:sz w:val="28"/>
          <w:szCs w:val="28"/>
          <w:lang w:val="uk-UA"/>
        </w:rPr>
        <w:lastRenderedPageBreak/>
        <w:t>пр. Київ; 2016;3:138–41.</w:t>
      </w:r>
    </w:p>
    <w:p w:rsidR="00DC6ACC" w:rsidRPr="00DC6ACC" w:rsidRDefault="00DC6ACC" w:rsidP="00DC6ACC">
      <w:pPr>
        <w:pStyle w:val="a5"/>
        <w:numPr>
          <w:ilvl w:val="0"/>
          <w:numId w:val="33"/>
        </w:numPr>
        <w:tabs>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DC6ACC">
        <w:rPr>
          <w:rFonts w:ascii="Times New Roman" w:hAnsi="Times New Roman"/>
          <w:bCs/>
          <w:sz w:val="28"/>
          <w:szCs w:val="28"/>
          <w:lang w:val="uk-UA"/>
        </w:rPr>
        <w:t xml:space="preserve">Пальчук М. Б., Кенсицька І. Л. Трансформація сфери дозвілля студентської молоді в умовах сьогодення. </w:t>
      </w:r>
      <w:r w:rsidRPr="00DC6ACC">
        <w:rPr>
          <w:rFonts w:ascii="Times New Roman" w:hAnsi="Times New Roman"/>
          <w:bCs/>
          <w:i/>
          <w:sz w:val="28"/>
          <w:szCs w:val="28"/>
          <w:lang w:val="uk-UA"/>
        </w:rPr>
        <w:t>Науковий часопис НПУ імені М. П. Драгоманова.</w:t>
      </w:r>
      <w:r w:rsidRPr="00DC6ACC">
        <w:rPr>
          <w:rFonts w:ascii="Times New Roman" w:hAnsi="Times New Roman"/>
          <w:bCs/>
          <w:sz w:val="28"/>
          <w:szCs w:val="28"/>
          <w:lang w:val="uk-UA"/>
        </w:rPr>
        <w:t xml:space="preserve"> 2021. № 2 (130). C. 95–97.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Пантюк Т., Пантюк М., Миськів І. Освіта для сталого розвитку як індикатор суспільного поступу </w:t>
      </w:r>
      <w:r w:rsidRPr="00DC6ACC">
        <w:rPr>
          <w:rFonts w:ascii="Times New Roman" w:hAnsi="Times New Roman"/>
          <w:i/>
          <w:iCs/>
          <w:sz w:val="28"/>
          <w:szCs w:val="28"/>
          <w:lang w:val="uk-UA"/>
        </w:rPr>
        <w:t>Молодь і ринок</w:t>
      </w:r>
      <w:r w:rsidRPr="00DC6ACC">
        <w:rPr>
          <w:rFonts w:ascii="Times New Roman" w:hAnsi="Times New Roman"/>
          <w:sz w:val="28"/>
          <w:szCs w:val="28"/>
          <w:lang w:val="uk-UA"/>
        </w:rPr>
        <w:t>. 2023. № 9/207. С. 45–49.</w:t>
      </w:r>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Петрица П. Формування фізичної культури особистості студента метод. реком. Тернопіль: Тайп 2018. 85 с.</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Пеха Б., Пеха М. Веслування на човнах «Дракон» як найпопулярніша дисципліна Міжнародної федерації каное. Актуальні проблеми фізичної культури, спорту та фізичного виховання : зб. матеріалів І Всеукр. наук.-практ. інтернет-конф. з міжнар. участю, 02 груд. 2020 р. Полтава : Національний університет імені Юрія Кондратюка, 2020. С. 177-179.</w:t>
      </w:r>
    </w:p>
    <w:p w:rsidR="00DC6ACC" w:rsidRPr="00DC6ACC" w:rsidRDefault="00DC6ACC" w:rsidP="00DC6ACC">
      <w:pPr>
        <w:numPr>
          <w:ilvl w:val="0"/>
          <w:numId w:val="33"/>
        </w:numPr>
        <w:tabs>
          <w:tab w:val="left" w:pos="360"/>
        </w:tabs>
        <w:spacing w:line="360" w:lineRule="auto"/>
        <w:ind w:left="0" w:firstLine="709"/>
        <w:rPr>
          <w:szCs w:val="28"/>
        </w:rPr>
      </w:pPr>
      <w:r w:rsidRPr="00DC6ACC">
        <w:rPr>
          <w:szCs w:val="28"/>
        </w:rPr>
        <w:t>Підгайна Віра Розробка програми оздоровчо-рекреаційних занять з використанням засобів веслування для дітей середнього шкільного віку. Історичні, теоретико-методичні, медико-біологічні аспекти фізичної культури і спорту : мат. наук.-практ. конференції (Чернівці, 6- 7 квітня 2016 р.) / за редакцією Я. Б. Зорія. – Чернівці : Чернівецький нац. ун-т, 2016. – С. 174-175.</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2" w:name="_Ref468910112"/>
      <w:r w:rsidRPr="00DC6ACC">
        <w:rPr>
          <w:rFonts w:ascii="Times New Roman" w:hAnsi="Times New Roman"/>
          <w:sz w:val="28"/>
          <w:szCs w:val="28"/>
          <w:lang w:val="uk-UA"/>
        </w:rPr>
        <w:t>Полянська В. Напрямки формування здорового способу життя студентів вищих навчальних закладів. Збірник наукових праць студентів, аспірантів і молодих вчених «Молода наука-2016» : у 4 т.  Запорізький національний університет.  Запоріжжя : ЗНУ, 2016.  Т.4. С. 37-45.</w:t>
      </w:r>
      <w:bookmarkEnd w:id="22"/>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textAlignment w:val="baseline"/>
        <w:rPr>
          <w:rFonts w:ascii="Times New Roman" w:hAnsi="Times New Roman"/>
          <w:sz w:val="28"/>
          <w:szCs w:val="28"/>
          <w:lang w:val="uk-UA"/>
        </w:rPr>
      </w:pPr>
      <w:bookmarkStart w:id="23" w:name="_Ref500327721"/>
      <w:r w:rsidRPr="00DC6ACC">
        <w:rPr>
          <w:rFonts w:ascii="Times New Roman" w:hAnsi="Times New Roman"/>
          <w:sz w:val="28"/>
          <w:szCs w:val="28"/>
          <w:lang w:val="uk-UA"/>
        </w:rPr>
        <w:t>Садовський О.О. Формування рекреаційної культури студентської молоді в процесі фізичного виховання : автореф. Дис.. на здобуття наук. ступеня к.фіз.вих., 24.00.02  фізична культура, фізичне виховання різних груп населення, К., 2017.  20 с.</w:t>
      </w:r>
      <w:bookmarkEnd w:id="23"/>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lastRenderedPageBreak/>
        <w:t xml:space="preserve">Сватьєв А. В. Аналіз стану вищої фізкультурно-спортивної освіти у країнах Західної Європи та Азіатсько-Тихоокеанського регіону. </w:t>
      </w:r>
      <w:r w:rsidRPr="00DC6ACC">
        <w:rPr>
          <w:rFonts w:ascii="Times New Roman" w:hAnsi="Times New Roman"/>
          <w:bCs/>
          <w:i/>
          <w:iCs/>
          <w:sz w:val="28"/>
          <w:szCs w:val="28"/>
          <w:lang w:val="uk-UA"/>
        </w:rPr>
        <w:t>Науковий вісник Мелітопольського державного педагогічного університету</w:t>
      </w:r>
      <w:r w:rsidRPr="00DC6ACC">
        <w:rPr>
          <w:rFonts w:ascii="Times New Roman" w:hAnsi="Times New Roman"/>
          <w:bCs/>
          <w:sz w:val="28"/>
          <w:szCs w:val="28"/>
          <w:lang w:val="uk-UA"/>
        </w:rPr>
        <w:t xml:space="preserve">; 2014. № 2. С. 84–88.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Сергієнко В. М. Система контролю рухових здібностей студентської молоді: теорія і методологія фізичного виховання: монографія. Суми : Сумський державний університет, 2015. 392 с.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Сергієнко В. Педагогічна оцінка рухової підготовленості студентської молоді у процесі фізичного виховання. </w:t>
      </w:r>
      <w:r w:rsidRPr="00DC6ACC">
        <w:rPr>
          <w:rFonts w:ascii="Times New Roman" w:hAnsi="Times New Roman"/>
          <w:bCs/>
          <w:i/>
          <w:sz w:val="28"/>
          <w:szCs w:val="28"/>
          <w:lang w:val="uk-UA"/>
        </w:rPr>
        <w:t>Фізична культура, спорт та здоров’я нації</w:t>
      </w:r>
      <w:r w:rsidRPr="00DC6ACC">
        <w:rPr>
          <w:rFonts w:ascii="Times New Roman" w:hAnsi="Times New Roman"/>
          <w:bCs/>
          <w:sz w:val="28"/>
          <w:szCs w:val="28"/>
          <w:lang w:val="uk-UA"/>
        </w:rPr>
        <w:t xml:space="preserve"> : Вінниця, 2012. № 13. С. 93–99. </w:t>
      </w:r>
    </w:p>
    <w:p w:rsidR="00DC6ACC" w:rsidRPr="00DC6ACC" w:rsidRDefault="00DC6ACC" w:rsidP="00DC6ACC">
      <w:pPr>
        <w:pStyle w:val="a5"/>
        <w:numPr>
          <w:ilvl w:val="0"/>
          <w:numId w:val="33"/>
        </w:numPr>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4" w:name="_Ref427936519"/>
      <w:r w:rsidRPr="00DC6ACC">
        <w:rPr>
          <w:rFonts w:ascii="Times New Roman" w:hAnsi="Times New Roman"/>
          <w:sz w:val="28"/>
          <w:szCs w:val="28"/>
          <w:lang w:val="uk-UA"/>
        </w:rPr>
        <w:t>Сергієнко В.М. Контроль та оцінка рухових здібностей студентів у процесі фізичного виховання: монографія.  Суми: Сумський державний університет, 2015.  394 с.</w:t>
      </w:r>
      <w:bookmarkEnd w:id="24"/>
    </w:p>
    <w:p w:rsidR="00DC6ACC" w:rsidRPr="00DC6ACC" w:rsidRDefault="00DC6ACC" w:rsidP="00DC6ACC">
      <w:pPr>
        <w:pStyle w:val="a5"/>
        <w:numPr>
          <w:ilvl w:val="0"/>
          <w:numId w:val="33"/>
        </w:numPr>
        <w:tabs>
          <w:tab w:val="left" w:pos="0"/>
          <w:tab w:val="left" w:pos="360"/>
        </w:tabs>
        <w:suppressAutoHyphens/>
        <w:adjustRightInd w:val="0"/>
        <w:snapToGrid w:val="0"/>
        <w:spacing w:after="0" w:line="360" w:lineRule="auto"/>
        <w:ind w:left="0" w:firstLine="709"/>
        <w:contextualSpacing w:val="0"/>
        <w:jc w:val="both"/>
        <w:rPr>
          <w:rFonts w:ascii="Times New Roman" w:hAnsi="Times New Roman"/>
          <w:bCs/>
          <w:sz w:val="28"/>
          <w:szCs w:val="28"/>
          <w:lang w:val="uk-UA"/>
        </w:rPr>
      </w:pPr>
      <w:r w:rsidRPr="00DC6ACC">
        <w:rPr>
          <w:rFonts w:ascii="Times New Roman" w:hAnsi="Times New Roman"/>
          <w:bCs/>
          <w:sz w:val="28"/>
          <w:szCs w:val="28"/>
          <w:lang w:val="uk-UA"/>
        </w:rPr>
        <w:t xml:space="preserve">Сергієнко Л. П. Технології наукових досліджень у фізичній культурі : підручник для студентів вищих навчальних закладів : у 2 кн. Кн. 2 Тернопіль: Навчальна книга – Богдан, 2015. 900 с.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Співак М. В. Державна політика здоров’язбереження: світовий досвід і Україна : монографія. Київ : Логос, 2016. 536 с.</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bCs/>
          <w:sz w:val="28"/>
          <w:szCs w:val="28"/>
          <w:lang w:val="uk-UA"/>
        </w:rPr>
        <w:t xml:space="preserve">Тан Лі. Аналіз проблем і рішень у коледжському фізичному вихованні - коментар до «Дослідження інноваційних концепцій та практичного викладання фізичної освіти в коледжі». </w:t>
      </w:r>
      <w:r w:rsidRPr="00DC6ACC">
        <w:rPr>
          <w:rFonts w:ascii="Times New Roman" w:hAnsi="Times New Roman"/>
          <w:bCs/>
          <w:i/>
          <w:sz w:val="28"/>
          <w:szCs w:val="28"/>
          <w:lang w:val="uk-UA"/>
        </w:rPr>
        <w:t>Китайський журнал освіти</w:t>
      </w:r>
      <w:r w:rsidRPr="00DC6ACC">
        <w:rPr>
          <w:rFonts w:ascii="Times New Roman" w:hAnsi="Times New Roman"/>
          <w:bCs/>
          <w:sz w:val="28"/>
          <w:szCs w:val="28"/>
          <w:lang w:val="uk-UA"/>
        </w:rPr>
        <w:t xml:space="preserve">. 2021. № 5. </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5" w:name="_Ref424553992"/>
      <w:r w:rsidRPr="00DC6ACC">
        <w:rPr>
          <w:rFonts w:ascii="Times New Roman" w:hAnsi="Times New Roman"/>
          <w:sz w:val="28"/>
          <w:szCs w:val="28"/>
          <w:lang w:val="uk-UA"/>
        </w:rPr>
        <w:t>Темченко В. О. Спортивно-орієнтоване фізичне виховання у вищих навчальних закладах із застосуванням інформаційних технологій: автореф. дис. ... канд. наук з фіз. виховання і спорту : 24.00.02  Дніпропетровськ, 2015. 20 с.</w:t>
      </w:r>
      <w:bookmarkEnd w:id="25"/>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 xml:space="preserve">Толкунова І., Голець О. Особливості проявів ціннісних орієнтацій кваліфікованих спортсменів та їх вплив на успішність змагальної діяльності. Фізичне виховання, спорт і культура здоров’я у сучасному суспільстві : </w:t>
      </w:r>
      <w:r w:rsidRPr="00DC6ACC">
        <w:rPr>
          <w:rFonts w:ascii="Times New Roman" w:hAnsi="Times New Roman"/>
          <w:sz w:val="28"/>
          <w:szCs w:val="28"/>
          <w:lang w:val="uk-UA"/>
        </w:rPr>
        <w:lastRenderedPageBreak/>
        <w:t>збірник наукових праць. 2015; 1(29): 126-130.</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Тягур Р. С. Фізична культура і спорт у античному Китаї, Японії і Кореї.  </w:t>
      </w:r>
      <w:hyperlink r:id="rId25" w:tooltip="Періодичне видання" w:history="1">
        <w:r w:rsidRPr="00DC6ACC">
          <w:rPr>
            <w:rFonts w:ascii="Times New Roman" w:hAnsi="Times New Roman"/>
            <w:i/>
            <w:sz w:val="28"/>
            <w:szCs w:val="28"/>
            <w:lang w:val="uk-UA"/>
          </w:rPr>
          <w:t>Реабілітаційні та фізкультурно-рекреаційні аспекти розвитку людини</w:t>
        </w:r>
      </w:hyperlink>
      <w:r w:rsidRPr="00DC6ACC">
        <w:rPr>
          <w:rFonts w:ascii="Times New Roman" w:hAnsi="Times New Roman"/>
          <w:sz w:val="28"/>
          <w:szCs w:val="28"/>
          <w:lang w:val="uk-UA"/>
        </w:rPr>
        <w:t xml:space="preserve">. 2021. № 9. С. 205-216. </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Філіпцова К.А., Топчій М.С. Вікова фізіологія і валеологія : навч. посіб.</w:t>
      </w:r>
      <w:r w:rsidRPr="00DC6ACC">
        <w:rPr>
          <w:rFonts w:ascii="Times New Roman" w:hAnsi="Times New Roman"/>
          <w:bCs/>
          <w:sz w:val="28"/>
          <w:szCs w:val="28"/>
          <w:lang w:val="uk-UA"/>
        </w:rPr>
        <w:t xml:space="preserve"> </w:t>
      </w:r>
      <w:r w:rsidRPr="00DC6ACC">
        <w:rPr>
          <w:rFonts w:ascii="Times New Roman" w:hAnsi="Times New Roman"/>
          <w:sz w:val="28"/>
          <w:szCs w:val="28"/>
          <w:lang w:val="uk-UA"/>
        </w:rPr>
        <w:t>Одеса : Ун-т Уш., 2023. 383 с.</w:t>
      </w:r>
    </w:p>
    <w:p w:rsidR="00DC6ACC" w:rsidRPr="00DC6ACC" w:rsidRDefault="00DC6ACC" w:rsidP="00DC6ACC">
      <w:pPr>
        <w:pStyle w:val="a5"/>
        <w:numPr>
          <w:ilvl w:val="0"/>
          <w:numId w:val="33"/>
        </w:numPr>
        <w:tabs>
          <w:tab w:val="left" w:pos="0"/>
          <w:tab w:val="left" w:pos="3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Style w:val="A10"/>
          <w:rFonts w:ascii="Times New Roman" w:hAnsi="Times New Roman"/>
          <w:color w:val="auto"/>
          <w:sz w:val="28"/>
          <w:szCs w:val="28"/>
          <w:lang w:val="uk-UA"/>
        </w:rPr>
        <w:t>Формування здорового способу життя. Навчально-методичні рекомендації / Авт. колект. Т. Андріученко, О. Вакуленко, В. Волков, Н. Дзюба, В. Коляда, Н. Комарова, І. Пєша, Н. Тілікіна (кер. авт. колект. О. Вакуленко). К.: ДУ «Державний інститут сімейної та молодіжної політики», 2018. 100 с.</w:t>
      </w:r>
      <w:r w:rsidRPr="00DC6ACC">
        <w:rPr>
          <w:rFonts w:ascii="Times New Roman" w:hAnsi="Times New Roman"/>
          <w:sz w:val="28"/>
          <w:szCs w:val="28"/>
          <w:lang w:val="uk-UA"/>
        </w:rPr>
        <w:t xml:space="preserve"> </w:t>
      </w:r>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6" w:name="_Ref468910072"/>
      <w:r w:rsidRPr="00DC6ACC">
        <w:rPr>
          <w:rFonts w:ascii="Times New Roman" w:hAnsi="Times New Roman"/>
          <w:sz w:val="28"/>
          <w:szCs w:val="28"/>
          <w:lang w:val="uk-UA"/>
        </w:rPr>
        <w:t>Футорний С., Шкребтій Ю. Формування здорового способу життя молодого покоління у процесі фізичного виховання. Теорія і методика фізичного виховання і спорту.  2016.  №. 2.  С. 54-57.</w:t>
      </w:r>
      <w:bookmarkEnd w:id="26"/>
    </w:p>
    <w:p w:rsidR="00DC6ACC" w:rsidRPr="00DC6ACC" w:rsidRDefault="00DC6ACC" w:rsidP="00DC6ACC">
      <w:pPr>
        <w:pStyle w:val="a5"/>
        <w:numPr>
          <w:ilvl w:val="0"/>
          <w:numId w:val="33"/>
        </w:numPr>
        <w:shd w:val="clear" w:color="auto" w:fill="FFFFFF"/>
        <w:tabs>
          <w:tab w:val="left" w:pos="360"/>
        </w:tabs>
        <w:suppressAutoHyphens/>
        <w:adjustRightInd w:val="0"/>
        <w:snapToGrid w:val="0"/>
        <w:spacing w:after="0" w:line="360" w:lineRule="auto"/>
        <w:ind w:left="0" w:firstLine="709"/>
        <w:contextualSpacing w:val="0"/>
        <w:jc w:val="both"/>
        <w:rPr>
          <w:rFonts w:ascii="Times New Roman" w:hAnsi="Times New Roman"/>
          <w:sz w:val="28"/>
          <w:szCs w:val="28"/>
          <w:lang w:val="uk-UA"/>
        </w:rPr>
      </w:pPr>
      <w:bookmarkStart w:id="27" w:name="_Ref468817549"/>
      <w:r w:rsidRPr="00DC6ACC">
        <w:rPr>
          <w:rFonts w:ascii="Times New Roman" w:hAnsi="Times New Roman"/>
          <w:sz w:val="28"/>
          <w:szCs w:val="28"/>
          <w:lang w:val="uk-UA"/>
        </w:rPr>
        <w:t>Футорний С.М. Теоретико-методичні основи інноваційних технологій формування здорового способу життя студентів в процесі фізичного виховання : автореф. дис. на здобуття наук. ступеня доктора наук з фіз. вих. і спорту : спец. 24.00.02 «Фізична культура, фізичне виховання різних груп населення» Київ, 2015.  43 с.</w:t>
      </w:r>
      <w:bookmarkEnd w:id="27"/>
    </w:p>
    <w:p w:rsidR="00DC6ACC" w:rsidRPr="00DC6ACC" w:rsidRDefault="00DC6ACC" w:rsidP="00DC6ACC">
      <w:pPr>
        <w:pStyle w:val="a5"/>
        <w:widowControl w:val="0"/>
        <w:numPr>
          <w:ilvl w:val="0"/>
          <w:numId w:val="33"/>
        </w:numPr>
        <w:shd w:val="clear" w:color="auto" w:fill="FFFFFF"/>
        <w:tabs>
          <w:tab w:val="left" w:pos="360"/>
          <w:tab w:val="left" w:pos="993"/>
        </w:tabs>
        <w:suppressAutoHyphens/>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DC6ACC">
        <w:rPr>
          <w:rFonts w:ascii="Times New Roman" w:hAnsi="Times New Roman"/>
          <w:sz w:val="28"/>
          <w:szCs w:val="28"/>
          <w:lang w:val="uk-UA"/>
        </w:rPr>
        <w:t>Холодний О.І., Пристинський В.М. Формування здоров’язбережувальних компетентностей дітей та учнівської молоді у процесі фізичного виховання: монографія. Слов’янськ. Вид-во Б. І. Маторіна, 2019.202 с.</w:t>
      </w:r>
    </w:p>
    <w:p w:rsidR="004649AF" w:rsidRPr="005D14B1"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sz w:val="28"/>
          <w:szCs w:val="28"/>
          <w:lang w:val="uk-UA"/>
        </w:rPr>
      </w:pPr>
      <w:r w:rsidRPr="005D14B1">
        <w:rPr>
          <w:rFonts w:ascii="Times New Roman" w:hAnsi="Times New Roman"/>
          <w:sz w:val="28"/>
          <w:szCs w:val="28"/>
          <w:shd w:val="clear" w:color="auto" w:fill="FFFFFF"/>
          <w:lang w:val="uk-UA"/>
        </w:rPr>
        <w:t xml:space="preserve">Anshel M. H., Petrie T. A., Steinfeldt J. A. Довідник APA зі спорту та психології вправ: </w:t>
      </w:r>
      <w:r w:rsidRPr="005D14B1">
        <w:rPr>
          <w:rFonts w:ascii="Times New Roman" w:hAnsi="Times New Roman"/>
          <w:i/>
          <w:sz w:val="28"/>
          <w:szCs w:val="28"/>
          <w:shd w:val="clear" w:color="auto" w:fill="FFFFFF"/>
          <w:lang w:val="uk-UA"/>
        </w:rPr>
        <w:t>Спортивна психологія. Американська психологічна асоціація</w:t>
      </w:r>
      <w:r w:rsidRPr="005D14B1">
        <w:rPr>
          <w:rFonts w:ascii="Times New Roman" w:hAnsi="Times New Roman"/>
          <w:sz w:val="28"/>
          <w:szCs w:val="28"/>
          <w:shd w:val="clear" w:color="auto" w:fill="FFFFFF"/>
          <w:lang w:val="uk-UA"/>
        </w:rPr>
        <w:t xml:space="preserve">. 2019. </w:t>
      </w:r>
      <w:r w:rsidR="005D14B1">
        <w:rPr>
          <w:rFonts w:ascii="Times New Roman" w:hAnsi="Times New Roman"/>
          <w:sz w:val="28"/>
          <w:szCs w:val="28"/>
          <w:lang w:val="uk-UA"/>
        </w:rPr>
        <w:t>P. XXIII:</w:t>
      </w:r>
      <w:r w:rsidRPr="005D14B1">
        <w:rPr>
          <w:rFonts w:ascii="Times New Roman" w:hAnsi="Times New Roman"/>
          <w:sz w:val="28"/>
          <w:szCs w:val="28"/>
          <w:lang w:val="uk-UA"/>
        </w:rPr>
        <w:t>876.</w:t>
      </w:r>
      <w:r w:rsidRPr="005D14B1">
        <w:rPr>
          <w:rFonts w:ascii="Times New Roman" w:hAnsi="Times New Roman"/>
          <w:sz w:val="28"/>
          <w:szCs w:val="28"/>
          <w:shd w:val="clear" w:color="auto" w:fill="FFFFFF"/>
          <w:lang w:val="uk-UA"/>
        </w:rPr>
        <w:t xml:space="preserve"> </w:t>
      </w:r>
    </w:p>
    <w:p w:rsidR="004649AF" w:rsidRPr="005D14B1" w:rsidRDefault="004649AF" w:rsidP="00DC6ACC">
      <w:pPr>
        <w:pStyle w:val="a5"/>
        <w:numPr>
          <w:ilvl w:val="0"/>
          <w:numId w:val="33"/>
        </w:numPr>
        <w:adjustRightInd w:val="0"/>
        <w:snapToGrid w:val="0"/>
        <w:spacing w:after="0" w:line="360" w:lineRule="auto"/>
        <w:ind w:left="0" w:firstLine="709"/>
        <w:contextualSpacing w:val="0"/>
        <w:jc w:val="both"/>
        <w:rPr>
          <w:rFonts w:ascii="Times New Roman" w:hAnsi="Times New Roman"/>
          <w:bCs/>
          <w:sz w:val="28"/>
          <w:szCs w:val="28"/>
          <w:lang w:val="uk-UA"/>
        </w:rPr>
      </w:pPr>
      <w:r w:rsidRPr="005D14B1">
        <w:rPr>
          <w:rFonts w:ascii="Times New Roman" w:hAnsi="Times New Roman"/>
          <w:bCs/>
          <w:sz w:val="28"/>
          <w:szCs w:val="28"/>
          <w:lang w:val="uk-UA"/>
        </w:rPr>
        <w:t xml:space="preserve">Аndrieieva O., Maltsev D., Kashuba V., Dutchak M., et al. (2022). Relationship Between Quality of Life and Level of Physical Activity and Family </w:t>
      </w:r>
      <w:r w:rsidRPr="005D14B1">
        <w:rPr>
          <w:rFonts w:ascii="Times New Roman" w:hAnsi="Times New Roman"/>
          <w:bCs/>
          <w:sz w:val="28"/>
          <w:szCs w:val="28"/>
          <w:lang w:val="uk-UA"/>
        </w:rPr>
        <w:lastRenderedPageBreak/>
        <w:t xml:space="preserve">Well-Being. Physical Education </w:t>
      </w:r>
      <w:r w:rsidRPr="005D14B1">
        <w:rPr>
          <w:rFonts w:ascii="Times New Roman" w:hAnsi="Times New Roman"/>
          <w:bCs/>
          <w:i/>
          <w:sz w:val="28"/>
          <w:szCs w:val="28"/>
          <w:lang w:val="uk-UA"/>
        </w:rPr>
        <w:t>Theory and Methodology</w:t>
      </w:r>
      <w:r w:rsidRPr="005D14B1">
        <w:rPr>
          <w:rFonts w:ascii="Times New Roman" w:hAnsi="Times New Roman"/>
          <w:bCs/>
          <w:sz w:val="28"/>
          <w:szCs w:val="28"/>
          <w:lang w:val="uk-UA"/>
        </w:rPr>
        <w:t xml:space="preserve">. 2022. </w:t>
      </w:r>
      <w:hyperlink r:id="rId26" w:history="1">
        <w:r w:rsidRPr="005D14B1">
          <w:rPr>
            <w:rStyle w:val="a7"/>
            <w:rFonts w:ascii="Times New Roman" w:hAnsi="Times New Roman"/>
            <w:bCs/>
            <w:color w:val="auto"/>
            <w:sz w:val="28"/>
            <w:szCs w:val="28"/>
            <w:u w:val="none"/>
            <w:lang w:val="uk-UA"/>
          </w:rPr>
          <w:t>Vol. 22. No. 4. Р. </w:t>
        </w:r>
      </w:hyperlink>
      <w:r w:rsidRPr="005D14B1">
        <w:rPr>
          <w:rFonts w:ascii="Times New Roman" w:hAnsi="Times New Roman"/>
          <w:bCs/>
          <w:sz w:val="28"/>
          <w:szCs w:val="28"/>
          <w:lang w:val="uk-UA"/>
        </w:rPr>
        <w:t>569–575. </w:t>
      </w:r>
    </w:p>
    <w:p w:rsidR="004649AF" w:rsidRPr="005D14B1" w:rsidRDefault="004649AF" w:rsidP="00DC6ACC">
      <w:pPr>
        <w:pStyle w:val="a5"/>
        <w:numPr>
          <w:ilvl w:val="0"/>
          <w:numId w:val="33"/>
        </w:numPr>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5D14B1">
        <w:rPr>
          <w:rFonts w:ascii="Times New Roman" w:hAnsi="Times New Roman"/>
          <w:bCs/>
          <w:sz w:val="28"/>
          <w:szCs w:val="28"/>
          <w:lang w:val="uk-UA"/>
        </w:rPr>
        <w:t>Zhang, K. (2018). A comparative study on the physical activity status of university and high school students in Macau. J. Chengdu Inst. of Phys. Sci. 4, 98-102. doi: 10.15942/j.jcsu.2018.04.016</w:t>
      </w:r>
    </w:p>
    <w:p w:rsidR="004649AF" w:rsidRPr="005D14B1"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uk-UA"/>
        </w:rPr>
      </w:pPr>
      <w:r w:rsidRPr="005D14B1">
        <w:rPr>
          <w:rFonts w:ascii="Times New Roman" w:hAnsi="Times New Roman"/>
          <w:bCs/>
          <w:sz w:val="28"/>
          <w:szCs w:val="28"/>
          <w:lang w:val="uk-UA"/>
        </w:rPr>
        <w:t>Gryban Grygoriy, Gusak Oleksandr. Activation of sports and recreationa activities of student with disabilities in health during the learning process in physical education // British Journal of Science</w:t>
      </w:r>
      <w:r w:rsidRPr="005D14B1">
        <w:rPr>
          <w:rFonts w:ascii="Times New Roman" w:hAnsi="Times New Roman"/>
          <w:bCs/>
          <w:i/>
          <w:sz w:val="28"/>
          <w:szCs w:val="28"/>
          <w:lang w:val="uk-UA"/>
        </w:rPr>
        <w:t>, Education and Culture,</w:t>
      </w:r>
      <w:r w:rsidRPr="005D14B1">
        <w:rPr>
          <w:rFonts w:ascii="Times New Roman" w:hAnsi="Times New Roman"/>
          <w:bCs/>
          <w:sz w:val="28"/>
          <w:szCs w:val="28"/>
          <w:lang w:val="uk-UA"/>
        </w:rPr>
        <w:t xml:space="preserve"> 2014. No.1(5). Vol. III. Р. 132–136.</w:t>
      </w:r>
    </w:p>
    <w:p w:rsidR="004649AF" w:rsidRPr="00C870A7" w:rsidRDefault="004649AF" w:rsidP="00DC6ACC">
      <w:pPr>
        <w:pStyle w:val="a5"/>
        <w:numPr>
          <w:ilvl w:val="0"/>
          <w:numId w:val="33"/>
        </w:numPr>
        <w:tabs>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Kreydun N., Nalyvaiko O., Ivanenko L., Zotova L., Nevoienna O., Iavorovska L., Kharchenko A., Sevostianov P. The Quality of Education in the Conditions of Forced Distance Learning Caused by COVID-19. Revista Romaneasca Pentru Educatie Multidimensionala, 2022. № 14(4). С. 423-448. </w:t>
      </w:r>
    </w:p>
    <w:p w:rsidR="004649AF" w:rsidRPr="00C870A7" w:rsidRDefault="004649AF" w:rsidP="00DC6ACC">
      <w:pPr>
        <w:pStyle w:val="a5"/>
        <w:numPr>
          <w:ilvl w:val="0"/>
          <w:numId w:val="33"/>
        </w:numPr>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Khurtenko O., Bortun B. Structural features of the formation of motivation for students' sports activities. </w:t>
      </w:r>
      <w:r w:rsidRPr="00C870A7">
        <w:rPr>
          <w:rFonts w:ascii="Times New Roman" w:hAnsi="Times New Roman"/>
          <w:bCs/>
          <w:i/>
          <w:sz w:val="28"/>
          <w:szCs w:val="28"/>
          <w:lang w:val="en-US"/>
        </w:rPr>
        <w:t>Theory and practice of modern psychology,</w:t>
      </w:r>
      <w:r w:rsidRPr="00C870A7">
        <w:rPr>
          <w:rFonts w:ascii="Times New Roman" w:hAnsi="Times New Roman"/>
          <w:bCs/>
          <w:sz w:val="28"/>
          <w:szCs w:val="28"/>
          <w:lang w:val="en-US"/>
        </w:rPr>
        <w:t xml:space="preserve"> 2019. No. 2. Vol. 1. Р. 112-119.</w:t>
      </w:r>
    </w:p>
    <w:p w:rsidR="004649AF" w:rsidRPr="00C870A7" w:rsidRDefault="004649AF" w:rsidP="00DC6ACC">
      <w:pPr>
        <w:pStyle w:val="a5"/>
        <w:numPr>
          <w:ilvl w:val="0"/>
          <w:numId w:val="33"/>
        </w:numPr>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Malakhova Zh. Theoretical and methodological aspects of the basis of self-development in the system of physical education of students / Zh.V. Malakhova // Scientific Journal of the National Pedagogical University named after M.P. Dragomanov. Series № 15. «Scientific-pedagogical problems of physical culture / physical culture and sports»: Sb. scientific works / Ed. O. V. Tymoshenko. - K.: View of the NPU them. M.P. Dragomanov, 2018. - Issue 3K (97) 18. - Р . 317-320.</w:t>
      </w:r>
    </w:p>
    <w:p w:rsidR="004649AF" w:rsidRPr="00C870A7" w:rsidRDefault="004649AF" w:rsidP="00DC6ACC">
      <w:pPr>
        <w:pStyle w:val="a5"/>
        <w:numPr>
          <w:ilvl w:val="0"/>
          <w:numId w:val="33"/>
        </w:numPr>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Liu Yang et al. Results from the China 2022 report card on physical activity for children and adolescents. Journal of Exercise Science &amp; Fitness. 2023;21.1:1–5. https://doi.org/10.1016/j. jesf.2022.10.004 </w:t>
      </w:r>
    </w:p>
    <w:p w:rsidR="004649AF" w:rsidRPr="00C870A7"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Ninth Global Conference on Health Pro- motion, Shanghai 2016. World Health Organization (WHO). Healthy China 2030 (from vision to action). </w:t>
      </w:r>
      <w:r w:rsidRPr="00C870A7">
        <w:rPr>
          <w:rFonts w:ascii="Times New Roman" w:hAnsi="Times New Roman"/>
          <w:bCs/>
          <w:sz w:val="28"/>
          <w:szCs w:val="28"/>
          <w:lang w:val="en-US"/>
        </w:rPr>
        <w:lastRenderedPageBreak/>
        <w:t xml:space="preserve">Available: https://www.who.int/teams/health-pro- motion/enhanced-wellbeing/ninth-global-confe- rence/healthy-china. </w:t>
      </w:r>
    </w:p>
    <w:p w:rsidR="004649AF" w:rsidRPr="00C870A7"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Shepelova M. V. Classification of students' needs under conditions of uncertainty. </w:t>
      </w:r>
      <w:r w:rsidRPr="00C870A7">
        <w:rPr>
          <w:rFonts w:ascii="Times New Roman" w:hAnsi="Times New Roman"/>
          <w:bCs/>
          <w:i/>
          <w:sz w:val="28"/>
          <w:szCs w:val="28"/>
          <w:lang w:val="en-US"/>
        </w:rPr>
        <w:t>Scientific Notes of V. I. Vernadsky Taurida National University. Series: Psychology</w:t>
      </w:r>
      <w:r w:rsidRPr="00C870A7">
        <w:rPr>
          <w:rFonts w:ascii="Times New Roman" w:hAnsi="Times New Roman"/>
          <w:bCs/>
          <w:sz w:val="28"/>
          <w:szCs w:val="28"/>
          <w:lang w:val="en-US"/>
        </w:rPr>
        <w:t xml:space="preserve">, 2023. № 33 (72). Р. 65-69. </w:t>
      </w:r>
    </w:p>
    <w:p w:rsidR="004649AF" w:rsidRPr="00C870A7"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Smith J. A. Physical activity and its impact on health. Journal of Exercise Science. 2019. № 5(2). Р. 123-135. </w:t>
      </w:r>
    </w:p>
    <w:p w:rsidR="004649AF" w:rsidRPr="00C870A7" w:rsidRDefault="004649AF" w:rsidP="00DC6ACC">
      <w:pPr>
        <w:pStyle w:val="a5"/>
        <w:numPr>
          <w:ilvl w:val="0"/>
          <w:numId w:val="33"/>
        </w:numPr>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Skrzypczak J., Putz J., Maksymiuk T. Responsibility for Health – a Brief Outline. </w:t>
      </w:r>
      <w:r w:rsidRPr="00C870A7">
        <w:rPr>
          <w:rFonts w:ascii="Times New Roman" w:hAnsi="Times New Roman"/>
          <w:bCs/>
          <w:i/>
          <w:sz w:val="28"/>
          <w:szCs w:val="28"/>
          <w:lang w:val="en-US"/>
        </w:rPr>
        <w:t>Peter Lang GmbH</w:t>
      </w:r>
      <w:r w:rsidRPr="00C870A7">
        <w:rPr>
          <w:rFonts w:ascii="Times New Roman" w:hAnsi="Times New Roman"/>
          <w:bCs/>
          <w:sz w:val="28"/>
          <w:szCs w:val="28"/>
          <w:lang w:val="en-US"/>
        </w:rPr>
        <w:t>, 2020. 126 p.</w:t>
      </w:r>
    </w:p>
    <w:p w:rsidR="004649AF" w:rsidRPr="00C870A7"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Tysevych T. V. Analysis of Physical Health of Students of the Institution of Higher Medical Education. </w:t>
      </w:r>
      <w:r w:rsidRPr="00C870A7">
        <w:rPr>
          <w:rFonts w:ascii="Times New Roman" w:hAnsi="Times New Roman"/>
          <w:bCs/>
          <w:i/>
          <w:sz w:val="28"/>
          <w:szCs w:val="28"/>
          <w:lang w:val="en-US"/>
        </w:rPr>
        <w:t>Ukraïnsʹkij žurnal medicini, bìologìï ta sportu</w:t>
      </w:r>
      <w:r w:rsidRPr="00C870A7">
        <w:rPr>
          <w:rFonts w:ascii="Times New Roman" w:hAnsi="Times New Roman"/>
          <w:bCs/>
          <w:sz w:val="28"/>
          <w:szCs w:val="28"/>
          <w:lang w:val="en-US"/>
        </w:rPr>
        <w:t>. 2022. Vol. 7. № 2. P. 159–165.</w:t>
      </w:r>
    </w:p>
    <w:p w:rsidR="004649AF" w:rsidRPr="00C870A7" w:rsidRDefault="004649AF" w:rsidP="00DC6ACC">
      <w:pPr>
        <w:pStyle w:val="a5"/>
        <w:numPr>
          <w:ilvl w:val="0"/>
          <w:numId w:val="33"/>
        </w:numPr>
        <w:autoSpaceDE w:val="0"/>
        <w:autoSpaceDN w:val="0"/>
        <w:adjustRightInd w:val="0"/>
        <w:snapToGrid w:val="0"/>
        <w:spacing w:after="0" w:line="360" w:lineRule="auto"/>
        <w:ind w:left="0" w:firstLine="709"/>
        <w:contextualSpacing w:val="0"/>
        <w:jc w:val="both"/>
        <w:rPr>
          <w:rFonts w:ascii="Times New Roman" w:hAnsi="Times New Roman"/>
          <w:bCs/>
          <w:sz w:val="28"/>
          <w:szCs w:val="28"/>
          <w:lang w:val="en-US"/>
        </w:rPr>
      </w:pPr>
      <w:r w:rsidRPr="00C870A7">
        <w:rPr>
          <w:rFonts w:ascii="Times New Roman" w:hAnsi="Times New Roman"/>
          <w:bCs/>
          <w:sz w:val="28"/>
          <w:szCs w:val="28"/>
          <w:lang w:val="en-US"/>
        </w:rPr>
        <w:t xml:space="preserve">Xiaofen D Keating, Rachyl Stephenson, Xiaolu Liu, Jeff Colburn. Cross-Cultural Compari- son of Youth Fitness Testing in China and the US: An Ecological Systems Model Approach. ICHPER- SD Journal of Research. 2019; 10.2:20-27. </w:t>
      </w:r>
    </w:p>
    <w:p w:rsidR="004649AF" w:rsidRPr="005D14B1" w:rsidRDefault="004649AF" w:rsidP="00DC6ACC">
      <w:pPr>
        <w:adjustRightInd w:val="0"/>
        <w:snapToGrid w:val="0"/>
        <w:spacing w:line="360" w:lineRule="auto"/>
        <w:ind w:firstLine="709"/>
        <w:rPr>
          <w:szCs w:val="28"/>
          <w:lang w:val="uk-UA"/>
        </w:rPr>
      </w:pPr>
    </w:p>
    <w:p w:rsidR="008626B3" w:rsidRPr="005D14B1" w:rsidRDefault="008626B3" w:rsidP="005D14B1">
      <w:pPr>
        <w:pStyle w:val="a5"/>
        <w:shd w:val="clear" w:color="auto" w:fill="FFFFFF"/>
        <w:autoSpaceDE w:val="0"/>
        <w:autoSpaceDN w:val="0"/>
        <w:adjustRightInd w:val="0"/>
        <w:snapToGrid w:val="0"/>
        <w:spacing w:after="0" w:line="360" w:lineRule="auto"/>
        <w:ind w:left="0" w:firstLine="709"/>
        <w:contextualSpacing w:val="0"/>
        <w:jc w:val="center"/>
        <w:rPr>
          <w:rFonts w:ascii="Times New Roman" w:hAnsi="Times New Roman"/>
          <w:sz w:val="28"/>
          <w:szCs w:val="28"/>
          <w:lang w:val="uk-UA"/>
        </w:rPr>
      </w:pPr>
    </w:p>
    <w:sectPr w:rsidR="008626B3" w:rsidRPr="005D14B1" w:rsidSect="009A0C2F">
      <w:headerReference w:type="default" r:id="rId27"/>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52BE" w:rsidRDefault="009552BE" w:rsidP="00DF74F1">
      <w:pPr>
        <w:widowControl/>
        <w:spacing w:line="240" w:lineRule="auto"/>
        <w:jc w:val="left"/>
        <w:rPr>
          <w:rFonts w:ascii="Calibri" w:hAnsi="Calibri"/>
          <w:sz w:val="22"/>
          <w:szCs w:val="22"/>
          <w:lang w:eastAsia="en-US"/>
        </w:rPr>
      </w:pPr>
      <w:r>
        <w:rPr>
          <w:rFonts w:ascii="Calibri" w:hAnsi="Calibri"/>
          <w:sz w:val="22"/>
          <w:szCs w:val="22"/>
          <w:lang w:eastAsia="en-US"/>
        </w:rPr>
        <w:separator/>
      </w:r>
    </w:p>
  </w:endnote>
  <w:endnote w:type="continuationSeparator" w:id="0">
    <w:p w:rsidR="009552BE" w:rsidRDefault="009552BE" w:rsidP="00DF74F1">
      <w:pPr>
        <w:widowControl/>
        <w:spacing w:line="240" w:lineRule="auto"/>
        <w:jc w:val="left"/>
        <w:rPr>
          <w:rFonts w:ascii="Calibri" w:hAnsi="Calibri"/>
          <w:sz w:val="22"/>
          <w:szCs w:val="22"/>
          <w:lang w:eastAsia="en-US"/>
        </w:rPr>
      </w:pPr>
      <w:r>
        <w:rPr>
          <w:rFonts w:ascii="Calibri" w:hAnsi="Calibri"/>
          <w:sz w:val="22"/>
          <w:szCs w:val="22"/>
          <w:lang w:eastAsia="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CC"/>
    <w:family w:val="swiss"/>
    <w:pitch w:val="variable"/>
    <w:sig w:usb0="A10006FF" w:usb1="4000205B" w:usb2="00000010" w:usb3="00000000" w:csb0="0000019F" w:csb1="00000000"/>
  </w:font>
  <w:font w:name="Newton7C">
    <w:altName w:val="Courier New"/>
    <w:panose1 w:val="00000000000000000000"/>
    <w:charset w:val="00"/>
    <w:family w:val="decorative"/>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DengXian Light">
    <w:altName w:val="|?Ўм§А???§ЮЎм§Ў???§ЮЎм§Ў??§Ю???"/>
    <w:panose1 w:val="00000000000000000000"/>
    <w:charset w:val="86"/>
    <w:family w:val="roman"/>
    <w:notTrueType/>
    <w:pitch w:val="default"/>
    <w:sig w:usb0="00000001" w:usb1="080E0000" w:usb2="00000010" w:usb3="00000000" w:csb0="00040000" w:csb1="00000000"/>
  </w:font>
  <w:font w:name="Times New Roman CYR">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52BE" w:rsidRDefault="009552BE" w:rsidP="00DF74F1">
      <w:pPr>
        <w:widowControl/>
        <w:spacing w:line="240" w:lineRule="auto"/>
        <w:jc w:val="left"/>
        <w:rPr>
          <w:rFonts w:ascii="Calibri" w:hAnsi="Calibri"/>
          <w:sz w:val="22"/>
          <w:szCs w:val="22"/>
          <w:lang w:eastAsia="en-US"/>
        </w:rPr>
      </w:pPr>
      <w:r>
        <w:rPr>
          <w:rFonts w:ascii="Calibri" w:hAnsi="Calibri"/>
          <w:sz w:val="22"/>
          <w:szCs w:val="22"/>
          <w:lang w:eastAsia="en-US"/>
        </w:rPr>
        <w:separator/>
      </w:r>
    </w:p>
  </w:footnote>
  <w:footnote w:type="continuationSeparator" w:id="0">
    <w:p w:rsidR="009552BE" w:rsidRDefault="009552BE" w:rsidP="00DF74F1">
      <w:pPr>
        <w:widowControl/>
        <w:spacing w:line="240" w:lineRule="auto"/>
        <w:jc w:val="left"/>
        <w:rPr>
          <w:rFonts w:ascii="Calibri" w:hAnsi="Calibri"/>
          <w:sz w:val="22"/>
          <w:szCs w:val="22"/>
          <w:lang w:eastAsia="en-US"/>
        </w:rPr>
      </w:pPr>
      <w:r>
        <w:rPr>
          <w:rFonts w:ascii="Calibri" w:hAnsi="Calibri"/>
          <w:sz w:val="22"/>
          <w:szCs w:val="22"/>
          <w:lang w:eastAsia="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43F" w:rsidRDefault="009552BE">
    <w:pPr>
      <w:pStyle w:val="a8"/>
      <w:jc w:val="right"/>
    </w:pPr>
    <w:r>
      <w:fldChar w:fldCharType="begin"/>
    </w:r>
    <w:r>
      <w:instrText xml:space="preserve"> PAGE   \* MERGEFORMAT </w:instrText>
    </w:r>
    <w:r>
      <w:fldChar w:fldCharType="separate"/>
    </w:r>
    <w:r w:rsidR="001C5D0B">
      <w:rPr>
        <w:noProof/>
      </w:rPr>
      <w:t>2</w:t>
    </w:r>
    <w:r>
      <w:rPr>
        <w:noProof/>
      </w:rPr>
      <w:fldChar w:fldCharType="end"/>
    </w:r>
  </w:p>
  <w:p w:rsidR="00A1443F" w:rsidRDefault="00A1443F">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67D4C062"/>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0000003"/>
    <w:multiLevelType w:val="singleLevel"/>
    <w:tmpl w:val="00000003"/>
    <w:name w:val="WW8Num3"/>
    <w:lvl w:ilvl="0">
      <w:start w:val="5"/>
      <w:numFmt w:val="decimal"/>
      <w:lvlText w:val="%1."/>
      <w:lvlJc w:val="left"/>
      <w:pPr>
        <w:tabs>
          <w:tab w:val="num" w:pos="720"/>
        </w:tabs>
        <w:ind w:left="720" w:hanging="360"/>
      </w:pPr>
      <w:rPr>
        <w:rFonts w:cs="Times New Roman"/>
        <w:b w:val="0"/>
      </w:rPr>
    </w:lvl>
  </w:abstractNum>
  <w:abstractNum w:abstractNumId="2" w15:restartNumberingAfterBreak="0">
    <w:nsid w:val="00000004"/>
    <w:multiLevelType w:val="singleLevel"/>
    <w:tmpl w:val="00000004"/>
    <w:name w:val="WW8Num4"/>
    <w:lvl w:ilvl="0">
      <w:start w:val="4"/>
      <w:numFmt w:val="decimal"/>
      <w:lvlText w:val="%1."/>
      <w:lvlJc w:val="left"/>
      <w:pPr>
        <w:tabs>
          <w:tab w:val="num" w:pos="720"/>
        </w:tabs>
        <w:ind w:left="720" w:hanging="360"/>
      </w:pPr>
      <w:rPr>
        <w:rFonts w:cs="Times New Roman"/>
      </w:rPr>
    </w:lvl>
  </w:abstractNum>
  <w:abstractNum w:abstractNumId="3" w15:restartNumberingAfterBreak="0">
    <w:nsid w:val="00000005"/>
    <w:multiLevelType w:val="singleLevel"/>
    <w:tmpl w:val="00000005"/>
    <w:name w:val="WW8Num5"/>
    <w:lvl w:ilvl="0">
      <w:start w:val="3"/>
      <w:numFmt w:val="decimal"/>
      <w:lvlText w:val="%1."/>
      <w:lvlJc w:val="left"/>
      <w:pPr>
        <w:tabs>
          <w:tab w:val="num" w:pos="720"/>
        </w:tabs>
        <w:ind w:left="720" w:hanging="360"/>
      </w:pPr>
      <w:rPr>
        <w:rFonts w:cs="Times New Roman"/>
      </w:rPr>
    </w:lvl>
  </w:abstractNum>
  <w:abstractNum w:abstractNumId="4" w15:restartNumberingAfterBreak="0">
    <w:nsid w:val="00000008"/>
    <w:multiLevelType w:val="singleLevel"/>
    <w:tmpl w:val="00000008"/>
    <w:name w:val="WW8Num8"/>
    <w:lvl w:ilvl="0">
      <w:start w:val="3"/>
      <w:numFmt w:val="bullet"/>
      <w:lvlText w:val="-"/>
      <w:lvlJc w:val="left"/>
      <w:pPr>
        <w:tabs>
          <w:tab w:val="num" w:pos="720"/>
        </w:tabs>
        <w:ind w:left="720" w:hanging="360"/>
      </w:pPr>
      <w:rPr>
        <w:rFonts w:ascii="Times New Roman" w:hAnsi="Times New Roman"/>
      </w:rPr>
    </w:lvl>
  </w:abstractNum>
  <w:abstractNum w:abstractNumId="5"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6" w15:restartNumberingAfterBreak="0">
    <w:nsid w:val="00172053"/>
    <w:multiLevelType w:val="multilevel"/>
    <w:tmpl w:val="7BB42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0846D07"/>
    <w:multiLevelType w:val="multilevel"/>
    <w:tmpl w:val="C2AA9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B035C0"/>
    <w:multiLevelType w:val="multilevel"/>
    <w:tmpl w:val="9F6A1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C17DFE"/>
    <w:multiLevelType w:val="multilevel"/>
    <w:tmpl w:val="A0903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74283C"/>
    <w:multiLevelType w:val="hybridMultilevel"/>
    <w:tmpl w:val="5DE2072A"/>
    <w:lvl w:ilvl="0" w:tplc="0422000F">
      <w:start w:val="1"/>
      <w:numFmt w:val="decimal"/>
      <w:lvlText w:val="%1."/>
      <w:lvlJc w:val="left"/>
      <w:pPr>
        <w:ind w:left="3196" w:hanging="360"/>
      </w:pPr>
      <w:rPr>
        <w:rFonts w:cs="Times New Roman"/>
      </w:rPr>
    </w:lvl>
    <w:lvl w:ilvl="1" w:tplc="04220019" w:tentative="1">
      <w:start w:val="1"/>
      <w:numFmt w:val="lowerLetter"/>
      <w:lvlText w:val="%2."/>
      <w:lvlJc w:val="left"/>
      <w:pPr>
        <w:ind w:left="3916" w:hanging="360"/>
      </w:pPr>
      <w:rPr>
        <w:rFonts w:cs="Times New Roman"/>
      </w:rPr>
    </w:lvl>
    <w:lvl w:ilvl="2" w:tplc="0422001B" w:tentative="1">
      <w:start w:val="1"/>
      <w:numFmt w:val="lowerRoman"/>
      <w:lvlText w:val="%3."/>
      <w:lvlJc w:val="right"/>
      <w:pPr>
        <w:ind w:left="4636" w:hanging="180"/>
      </w:pPr>
      <w:rPr>
        <w:rFonts w:cs="Times New Roman"/>
      </w:rPr>
    </w:lvl>
    <w:lvl w:ilvl="3" w:tplc="0422000F" w:tentative="1">
      <w:start w:val="1"/>
      <w:numFmt w:val="decimal"/>
      <w:lvlText w:val="%4."/>
      <w:lvlJc w:val="left"/>
      <w:pPr>
        <w:ind w:left="5356" w:hanging="360"/>
      </w:pPr>
      <w:rPr>
        <w:rFonts w:cs="Times New Roman"/>
      </w:rPr>
    </w:lvl>
    <w:lvl w:ilvl="4" w:tplc="04220019" w:tentative="1">
      <w:start w:val="1"/>
      <w:numFmt w:val="lowerLetter"/>
      <w:lvlText w:val="%5."/>
      <w:lvlJc w:val="left"/>
      <w:pPr>
        <w:ind w:left="6076" w:hanging="360"/>
      </w:pPr>
      <w:rPr>
        <w:rFonts w:cs="Times New Roman"/>
      </w:rPr>
    </w:lvl>
    <w:lvl w:ilvl="5" w:tplc="0422001B" w:tentative="1">
      <w:start w:val="1"/>
      <w:numFmt w:val="lowerRoman"/>
      <w:lvlText w:val="%6."/>
      <w:lvlJc w:val="right"/>
      <w:pPr>
        <w:ind w:left="6796" w:hanging="180"/>
      </w:pPr>
      <w:rPr>
        <w:rFonts w:cs="Times New Roman"/>
      </w:rPr>
    </w:lvl>
    <w:lvl w:ilvl="6" w:tplc="0422000F" w:tentative="1">
      <w:start w:val="1"/>
      <w:numFmt w:val="decimal"/>
      <w:lvlText w:val="%7."/>
      <w:lvlJc w:val="left"/>
      <w:pPr>
        <w:ind w:left="7516" w:hanging="360"/>
      </w:pPr>
      <w:rPr>
        <w:rFonts w:cs="Times New Roman"/>
      </w:rPr>
    </w:lvl>
    <w:lvl w:ilvl="7" w:tplc="04220019" w:tentative="1">
      <w:start w:val="1"/>
      <w:numFmt w:val="lowerLetter"/>
      <w:lvlText w:val="%8."/>
      <w:lvlJc w:val="left"/>
      <w:pPr>
        <w:ind w:left="8236" w:hanging="360"/>
      </w:pPr>
      <w:rPr>
        <w:rFonts w:cs="Times New Roman"/>
      </w:rPr>
    </w:lvl>
    <w:lvl w:ilvl="8" w:tplc="0422001B" w:tentative="1">
      <w:start w:val="1"/>
      <w:numFmt w:val="lowerRoman"/>
      <w:lvlText w:val="%9."/>
      <w:lvlJc w:val="right"/>
      <w:pPr>
        <w:ind w:left="8956" w:hanging="180"/>
      </w:pPr>
      <w:rPr>
        <w:rFonts w:cs="Times New Roman"/>
      </w:rPr>
    </w:lvl>
  </w:abstractNum>
  <w:abstractNum w:abstractNumId="11" w15:restartNumberingAfterBreak="0">
    <w:nsid w:val="324C5DF4"/>
    <w:multiLevelType w:val="multilevel"/>
    <w:tmpl w:val="44C2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232ED0"/>
    <w:multiLevelType w:val="multilevel"/>
    <w:tmpl w:val="408A4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675EBF"/>
    <w:multiLevelType w:val="hybridMultilevel"/>
    <w:tmpl w:val="3D60E0F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35D72F4C"/>
    <w:multiLevelType w:val="multilevel"/>
    <w:tmpl w:val="7DE41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FB6AD3"/>
    <w:multiLevelType w:val="hybridMultilevel"/>
    <w:tmpl w:val="9A460EB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15:restartNumberingAfterBreak="0">
    <w:nsid w:val="377E0BA3"/>
    <w:multiLevelType w:val="multilevel"/>
    <w:tmpl w:val="99C0C986"/>
    <w:lvl w:ilvl="0">
      <w:start w:val="2"/>
      <w:numFmt w:val="decimal"/>
      <w:lvlText w:val="%1."/>
      <w:lvlJc w:val="left"/>
      <w:pPr>
        <w:ind w:left="1080" w:hanging="360"/>
      </w:pPr>
      <w:rPr>
        <w:rFonts w:cs="Times New Roman" w:hint="default"/>
      </w:rPr>
    </w:lvl>
    <w:lvl w:ilvl="1">
      <w:start w:val="2"/>
      <w:numFmt w:val="decimal"/>
      <w:isLgl/>
      <w:lvlText w:val="%1.%2."/>
      <w:lvlJc w:val="left"/>
      <w:pPr>
        <w:ind w:left="2847"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520" w:hanging="180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880" w:hanging="2160"/>
      </w:pPr>
      <w:rPr>
        <w:rFonts w:cs="Times New Roman" w:hint="default"/>
      </w:rPr>
    </w:lvl>
  </w:abstractNum>
  <w:abstractNum w:abstractNumId="17" w15:restartNumberingAfterBreak="0">
    <w:nsid w:val="37E056AB"/>
    <w:multiLevelType w:val="multilevel"/>
    <w:tmpl w:val="29C49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4A7C85"/>
    <w:multiLevelType w:val="multilevel"/>
    <w:tmpl w:val="91A042B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15:restartNumberingAfterBreak="0">
    <w:nsid w:val="3E993700"/>
    <w:multiLevelType w:val="multilevel"/>
    <w:tmpl w:val="75B4E21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15:restartNumberingAfterBreak="0">
    <w:nsid w:val="42921DDC"/>
    <w:multiLevelType w:val="multilevel"/>
    <w:tmpl w:val="805A7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B0215F"/>
    <w:multiLevelType w:val="multilevel"/>
    <w:tmpl w:val="0404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D73C72"/>
    <w:multiLevelType w:val="multilevel"/>
    <w:tmpl w:val="1D62B5AA"/>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3" w15:restartNumberingAfterBreak="0">
    <w:nsid w:val="4A91635A"/>
    <w:multiLevelType w:val="multilevel"/>
    <w:tmpl w:val="A33CD94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4" w15:restartNumberingAfterBreak="0">
    <w:nsid w:val="4AAD1451"/>
    <w:multiLevelType w:val="multilevel"/>
    <w:tmpl w:val="243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902A16"/>
    <w:multiLevelType w:val="multilevel"/>
    <w:tmpl w:val="82B82E0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15:restartNumberingAfterBreak="0">
    <w:nsid w:val="52392CFA"/>
    <w:multiLevelType w:val="hybridMultilevel"/>
    <w:tmpl w:val="B17C5BEC"/>
    <w:lvl w:ilvl="0" w:tplc="0422000F">
      <w:start w:val="3"/>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15:restartNumberingAfterBreak="0">
    <w:nsid w:val="52984FF2"/>
    <w:multiLevelType w:val="multilevel"/>
    <w:tmpl w:val="82B82E0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15:restartNumberingAfterBreak="0">
    <w:nsid w:val="53873450"/>
    <w:multiLevelType w:val="multilevel"/>
    <w:tmpl w:val="2E586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F657CE"/>
    <w:multiLevelType w:val="hybridMultilevel"/>
    <w:tmpl w:val="67267D18"/>
    <w:lvl w:ilvl="0" w:tplc="6DA867B0">
      <w:start w:val="1"/>
      <w:numFmt w:val="decimal"/>
      <w:lvlText w:val="%1."/>
      <w:lvlJc w:val="left"/>
      <w:pPr>
        <w:ind w:left="6173" w:hanging="360"/>
      </w:pPr>
      <w:rPr>
        <w:rFonts w:cs="Times New Roman"/>
        <w:b w:val="0"/>
        <w:i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0" w15:restartNumberingAfterBreak="0">
    <w:nsid w:val="5EDD080E"/>
    <w:multiLevelType w:val="hybridMultilevel"/>
    <w:tmpl w:val="628042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F5F1B34"/>
    <w:multiLevelType w:val="multilevel"/>
    <w:tmpl w:val="9AD672B2"/>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15:restartNumberingAfterBreak="0">
    <w:nsid w:val="64AF662E"/>
    <w:multiLevelType w:val="multilevel"/>
    <w:tmpl w:val="8CFADB7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3" w15:restartNumberingAfterBreak="0">
    <w:nsid w:val="66E075A7"/>
    <w:multiLevelType w:val="multilevel"/>
    <w:tmpl w:val="D3469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5234F9"/>
    <w:multiLevelType w:val="multilevel"/>
    <w:tmpl w:val="EBE68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5C1D4E"/>
    <w:multiLevelType w:val="multilevel"/>
    <w:tmpl w:val="CA62C876"/>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6" w15:restartNumberingAfterBreak="0">
    <w:nsid w:val="742B5518"/>
    <w:multiLevelType w:val="multilevel"/>
    <w:tmpl w:val="87287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5DB357E"/>
    <w:multiLevelType w:val="multilevel"/>
    <w:tmpl w:val="DD324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9D224F"/>
    <w:multiLevelType w:val="multilevel"/>
    <w:tmpl w:val="B61E4AC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9" w15:restartNumberingAfterBreak="0">
    <w:nsid w:val="7ED1640D"/>
    <w:multiLevelType w:val="hybridMultilevel"/>
    <w:tmpl w:val="105637C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0" w15:restartNumberingAfterBreak="0">
    <w:nsid w:val="7EE14D71"/>
    <w:multiLevelType w:val="multilevel"/>
    <w:tmpl w:val="642093D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1" w15:restartNumberingAfterBreak="0">
    <w:nsid w:val="7EE3114E"/>
    <w:multiLevelType w:val="multilevel"/>
    <w:tmpl w:val="110EB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CA447D"/>
    <w:multiLevelType w:val="multilevel"/>
    <w:tmpl w:val="7AEC4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30"/>
  </w:num>
  <w:num w:numId="9">
    <w:abstractNumId w:val="17"/>
  </w:num>
  <w:num w:numId="10">
    <w:abstractNumId w:val="10"/>
  </w:num>
  <w:num w:numId="11">
    <w:abstractNumId w:val="16"/>
  </w:num>
  <w:num w:numId="12">
    <w:abstractNumId w:val="12"/>
  </w:num>
  <w:num w:numId="13">
    <w:abstractNumId w:val="7"/>
  </w:num>
  <w:num w:numId="14">
    <w:abstractNumId w:val="42"/>
  </w:num>
  <w:num w:numId="15">
    <w:abstractNumId w:val="20"/>
  </w:num>
  <w:num w:numId="16">
    <w:abstractNumId w:val="14"/>
  </w:num>
  <w:num w:numId="17">
    <w:abstractNumId w:val="28"/>
  </w:num>
  <w:num w:numId="18">
    <w:abstractNumId w:val="23"/>
  </w:num>
  <w:num w:numId="19">
    <w:abstractNumId w:val="40"/>
  </w:num>
  <w:num w:numId="20">
    <w:abstractNumId w:val="35"/>
  </w:num>
  <w:num w:numId="21">
    <w:abstractNumId w:val="36"/>
  </w:num>
  <w:num w:numId="22">
    <w:abstractNumId w:val="37"/>
  </w:num>
  <w:num w:numId="23">
    <w:abstractNumId w:val="34"/>
  </w:num>
  <w:num w:numId="24">
    <w:abstractNumId w:val="21"/>
  </w:num>
  <w:num w:numId="25">
    <w:abstractNumId w:val="9"/>
  </w:num>
  <w:num w:numId="26">
    <w:abstractNumId w:val="6"/>
  </w:num>
  <w:num w:numId="27">
    <w:abstractNumId w:val="33"/>
  </w:num>
  <w:num w:numId="28">
    <w:abstractNumId w:val="32"/>
  </w:num>
  <w:num w:numId="29">
    <w:abstractNumId w:val="25"/>
  </w:num>
  <w:num w:numId="30">
    <w:abstractNumId w:val="19"/>
  </w:num>
  <w:num w:numId="31">
    <w:abstractNumId w:val="29"/>
  </w:num>
  <w:num w:numId="32">
    <w:abstractNumId w:val="39"/>
  </w:num>
  <w:num w:numId="33">
    <w:abstractNumId w:val="13"/>
  </w:num>
  <w:num w:numId="34">
    <w:abstractNumId w:val="18"/>
  </w:num>
  <w:num w:numId="35">
    <w:abstractNumId w:val="24"/>
  </w:num>
  <w:num w:numId="36">
    <w:abstractNumId w:val="31"/>
  </w:num>
  <w:num w:numId="37">
    <w:abstractNumId w:val="22"/>
  </w:num>
  <w:num w:numId="38">
    <w:abstractNumId w:val="38"/>
  </w:num>
  <w:num w:numId="39">
    <w:abstractNumId w:val="8"/>
  </w:num>
  <w:num w:numId="40">
    <w:abstractNumId w:val="41"/>
  </w:num>
  <w:num w:numId="41">
    <w:abstractNumId w:val="11"/>
  </w:num>
  <w:num w:numId="42">
    <w:abstractNumId w:val="27"/>
  </w:num>
  <w:num w:numId="43">
    <w:abstractNumId w:val="26"/>
  </w:num>
  <w:num w:numId="44">
    <w:abstractNumId w:val="1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A4328"/>
    <w:rsid w:val="000043E8"/>
    <w:rsid w:val="000045B4"/>
    <w:rsid w:val="000054A6"/>
    <w:rsid w:val="000103DE"/>
    <w:rsid w:val="00010B99"/>
    <w:rsid w:val="00011107"/>
    <w:rsid w:val="000143AE"/>
    <w:rsid w:val="0001711F"/>
    <w:rsid w:val="00022DCD"/>
    <w:rsid w:val="000335B5"/>
    <w:rsid w:val="00036524"/>
    <w:rsid w:val="000376B5"/>
    <w:rsid w:val="00037B6F"/>
    <w:rsid w:val="00044A40"/>
    <w:rsid w:val="00047013"/>
    <w:rsid w:val="000504E3"/>
    <w:rsid w:val="000512FC"/>
    <w:rsid w:val="000573E0"/>
    <w:rsid w:val="00067E20"/>
    <w:rsid w:val="0007008A"/>
    <w:rsid w:val="000730EA"/>
    <w:rsid w:val="00081672"/>
    <w:rsid w:val="00085662"/>
    <w:rsid w:val="000878F9"/>
    <w:rsid w:val="00092580"/>
    <w:rsid w:val="000944EB"/>
    <w:rsid w:val="0009610F"/>
    <w:rsid w:val="000A02F6"/>
    <w:rsid w:val="000A0B70"/>
    <w:rsid w:val="000A11B1"/>
    <w:rsid w:val="000A2DB0"/>
    <w:rsid w:val="000A4CB7"/>
    <w:rsid w:val="000A6E9C"/>
    <w:rsid w:val="000A7C11"/>
    <w:rsid w:val="000B254A"/>
    <w:rsid w:val="000B2959"/>
    <w:rsid w:val="000C00BF"/>
    <w:rsid w:val="000D25A9"/>
    <w:rsid w:val="000D5A17"/>
    <w:rsid w:val="000E1E04"/>
    <w:rsid w:val="000E5AEF"/>
    <w:rsid w:val="000F02DD"/>
    <w:rsid w:val="000F0702"/>
    <w:rsid w:val="000F0A50"/>
    <w:rsid w:val="000F32DC"/>
    <w:rsid w:val="000F4D03"/>
    <w:rsid w:val="001002F2"/>
    <w:rsid w:val="00100796"/>
    <w:rsid w:val="00102BDA"/>
    <w:rsid w:val="00106C2A"/>
    <w:rsid w:val="00111B17"/>
    <w:rsid w:val="00112C3F"/>
    <w:rsid w:val="001279A7"/>
    <w:rsid w:val="00133F9D"/>
    <w:rsid w:val="001378D4"/>
    <w:rsid w:val="00142297"/>
    <w:rsid w:val="00145951"/>
    <w:rsid w:val="0015479C"/>
    <w:rsid w:val="00155378"/>
    <w:rsid w:val="00156AD3"/>
    <w:rsid w:val="00157E61"/>
    <w:rsid w:val="00162070"/>
    <w:rsid w:val="001632F1"/>
    <w:rsid w:val="0017370F"/>
    <w:rsid w:val="00176FC6"/>
    <w:rsid w:val="00190616"/>
    <w:rsid w:val="001A0A3C"/>
    <w:rsid w:val="001A6F66"/>
    <w:rsid w:val="001B0099"/>
    <w:rsid w:val="001B45F6"/>
    <w:rsid w:val="001C115A"/>
    <w:rsid w:val="001C348C"/>
    <w:rsid w:val="001C52F7"/>
    <w:rsid w:val="001C5D0B"/>
    <w:rsid w:val="001C5E9F"/>
    <w:rsid w:val="001C7324"/>
    <w:rsid w:val="001D2DD2"/>
    <w:rsid w:val="001D3719"/>
    <w:rsid w:val="001D789C"/>
    <w:rsid w:val="001E1E36"/>
    <w:rsid w:val="001E51F4"/>
    <w:rsid w:val="001E7FFD"/>
    <w:rsid w:val="001F531A"/>
    <w:rsid w:val="001F653C"/>
    <w:rsid w:val="002009FF"/>
    <w:rsid w:val="0020427D"/>
    <w:rsid w:val="00214108"/>
    <w:rsid w:val="00214759"/>
    <w:rsid w:val="00221D16"/>
    <w:rsid w:val="002224BA"/>
    <w:rsid w:val="002247AC"/>
    <w:rsid w:val="002320C0"/>
    <w:rsid w:val="002331CA"/>
    <w:rsid w:val="002362DB"/>
    <w:rsid w:val="002402AF"/>
    <w:rsid w:val="0024040C"/>
    <w:rsid w:val="0024242E"/>
    <w:rsid w:val="002448A4"/>
    <w:rsid w:val="00250D38"/>
    <w:rsid w:val="00251B7E"/>
    <w:rsid w:val="0026239F"/>
    <w:rsid w:val="002637DF"/>
    <w:rsid w:val="00273CDA"/>
    <w:rsid w:val="002761CB"/>
    <w:rsid w:val="00281966"/>
    <w:rsid w:val="0029129A"/>
    <w:rsid w:val="00291F5F"/>
    <w:rsid w:val="002941D3"/>
    <w:rsid w:val="002A37E4"/>
    <w:rsid w:val="002A411F"/>
    <w:rsid w:val="002A4FFF"/>
    <w:rsid w:val="002B1F13"/>
    <w:rsid w:val="002B6AA0"/>
    <w:rsid w:val="002C71C3"/>
    <w:rsid w:val="002D5B97"/>
    <w:rsid w:val="002D70F6"/>
    <w:rsid w:val="002D78C7"/>
    <w:rsid w:val="002E110A"/>
    <w:rsid w:val="002E4819"/>
    <w:rsid w:val="002E6411"/>
    <w:rsid w:val="002F3F0C"/>
    <w:rsid w:val="002F506F"/>
    <w:rsid w:val="002F5C51"/>
    <w:rsid w:val="002F63DC"/>
    <w:rsid w:val="002F7C71"/>
    <w:rsid w:val="003034CB"/>
    <w:rsid w:val="00306702"/>
    <w:rsid w:val="00307533"/>
    <w:rsid w:val="003176BA"/>
    <w:rsid w:val="0032133C"/>
    <w:rsid w:val="00322353"/>
    <w:rsid w:val="00323731"/>
    <w:rsid w:val="003259E6"/>
    <w:rsid w:val="00327DB1"/>
    <w:rsid w:val="0033290C"/>
    <w:rsid w:val="003376A5"/>
    <w:rsid w:val="00337712"/>
    <w:rsid w:val="003439AF"/>
    <w:rsid w:val="00345009"/>
    <w:rsid w:val="00346A34"/>
    <w:rsid w:val="00346B85"/>
    <w:rsid w:val="00352B14"/>
    <w:rsid w:val="00354F6B"/>
    <w:rsid w:val="00355DD0"/>
    <w:rsid w:val="00361BF1"/>
    <w:rsid w:val="00371BF4"/>
    <w:rsid w:val="00373FF2"/>
    <w:rsid w:val="00376322"/>
    <w:rsid w:val="00377AD1"/>
    <w:rsid w:val="003803A3"/>
    <w:rsid w:val="003832F5"/>
    <w:rsid w:val="00386ECF"/>
    <w:rsid w:val="003963CF"/>
    <w:rsid w:val="003A1C19"/>
    <w:rsid w:val="003B01E4"/>
    <w:rsid w:val="003B177F"/>
    <w:rsid w:val="003B1BD2"/>
    <w:rsid w:val="003B2EF8"/>
    <w:rsid w:val="003B45C6"/>
    <w:rsid w:val="003B5E48"/>
    <w:rsid w:val="003B6210"/>
    <w:rsid w:val="003B759C"/>
    <w:rsid w:val="003C0600"/>
    <w:rsid w:val="003C26FF"/>
    <w:rsid w:val="003C58E0"/>
    <w:rsid w:val="003C7031"/>
    <w:rsid w:val="003D2DAB"/>
    <w:rsid w:val="003D4B0D"/>
    <w:rsid w:val="003D58B5"/>
    <w:rsid w:val="003D694F"/>
    <w:rsid w:val="003D7A25"/>
    <w:rsid w:val="003E3874"/>
    <w:rsid w:val="003E3C22"/>
    <w:rsid w:val="003E3EAB"/>
    <w:rsid w:val="003F02A4"/>
    <w:rsid w:val="003F0419"/>
    <w:rsid w:val="003F46A4"/>
    <w:rsid w:val="003F59F7"/>
    <w:rsid w:val="003F6314"/>
    <w:rsid w:val="0040058B"/>
    <w:rsid w:val="00403141"/>
    <w:rsid w:val="00406078"/>
    <w:rsid w:val="00412436"/>
    <w:rsid w:val="004163F8"/>
    <w:rsid w:val="00416DDE"/>
    <w:rsid w:val="00435C6C"/>
    <w:rsid w:val="00436D9B"/>
    <w:rsid w:val="00436F90"/>
    <w:rsid w:val="004421B3"/>
    <w:rsid w:val="00442EA1"/>
    <w:rsid w:val="004477A3"/>
    <w:rsid w:val="00451D41"/>
    <w:rsid w:val="00454A13"/>
    <w:rsid w:val="0046249A"/>
    <w:rsid w:val="004634B2"/>
    <w:rsid w:val="004649AF"/>
    <w:rsid w:val="00466AD5"/>
    <w:rsid w:val="00470AC0"/>
    <w:rsid w:val="00477870"/>
    <w:rsid w:val="004808FD"/>
    <w:rsid w:val="00480EA9"/>
    <w:rsid w:val="004826BF"/>
    <w:rsid w:val="0048615E"/>
    <w:rsid w:val="00496B69"/>
    <w:rsid w:val="00496C78"/>
    <w:rsid w:val="00496D28"/>
    <w:rsid w:val="004979DE"/>
    <w:rsid w:val="004B1FAD"/>
    <w:rsid w:val="004B4BEF"/>
    <w:rsid w:val="004B4ED7"/>
    <w:rsid w:val="004C0A38"/>
    <w:rsid w:val="004C217F"/>
    <w:rsid w:val="004D381C"/>
    <w:rsid w:val="004D4546"/>
    <w:rsid w:val="004D4DCA"/>
    <w:rsid w:val="004D6D34"/>
    <w:rsid w:val="004F3228"/>
    <w:rsid w:val="004F4D02"/>
    <w:rsid w:val="004F5E65"/>
    <w:rsid w:val="00507762"/>
    <w:rsid w:val="0051057D"/>
    <w:rsid w:val="00511025"/>
    <w:rsid w:val="00512CD5"/>
    <w:rsid w:val="005133DE"/>
    <w:rsid w:val="00515E92"/>
    <w:rsid w:val="0052072E"/>
    <w:rsid w:val="005234CD"/>
    <w:rsid w:val="00525B4A"/>
    <w:rsid w:val="005270FE"/>
    <w:rsid w:val="005308B5"/>
    <w:rsid w:val="00531E3B"/>
    <w:rsid w:val="0054602F"/>
    <w:rsid w:val="005475FE"/>
    <w:rsid w:val="005517A2"/>
    <w:rsid w:val="00554FF5"/>
    <w:rsid w:val="005566DE"/>
    <w:rsid w:val="0055729A"/>
    <w:rsid w:val="00557661"/>
    <w:rsid w:val="00557AA3"/>
    <w:rsid w:val="00567C28"/>
    <w:rsid w:val="005741E2"/>
    <w:rsid w:val="00574A0D"/>
    <w:rsid w:val="00584ECD"/>
    <w:rsid w:val="00585B48"/>
    <w:rsid w:val="00587A72"/>
    <w:rsid w:val="005906CF"/>
    <w:rsid w:val="00591FCA"/>
    <w:rsid w:val="00597662"/>
    <w:rsid w:val="005A06EF"/>
    <w:rsid w:val="005A4328"/>
    <w:rsid w:val="005A6252"/>
    <w:rsid w:val="005B43E6"/>
    <w:rsid w:val="005B7C48"/>
    <w:rsid w:val="005C1169"/>
    <w:rsid w:val="005C382D"/>
    <w:rsid w:val="005C3B32"/>
    <w:rsid w:val="005C5E20"/>
    <w:rsid w:val="005C72C9"/>
    <w:rsid w:val="005C7EA3"/>
    <w:rsid w:val="005D14B1"/>
    <w:rsid w:val="005E1D2E"/>
    <w:rsid w:val="005F01FC"/>
    <w:rsid w:val="005F4424"/>
    <w:rsid w:val="005F51A7"/>
    <w:rsid w:val="00601CCE"/>
    <w:rsid w:val="00601E22"/>
    <w:rsid w:val="006029B8"/>
    <w:rsid w:val="0060548D"/>
    <w:rsid w:val="00607A83"/>
    <w:rsid w:val="00614A4B"/>
    <w:rsid w:val="00622301"/>
    <w:rsid w:val="0062501B"/>
    <w:rsid w:val="00626403"/>
    <w:rsid w:val="0063020D"/>
    <w:rsid w:val="00633EB3"/>
    <w:rsid w:val="0063567C"/>
    <w:rsid w:val="00635C8B"/>
    <w:rsid w:val="00635D7E"/>
    <w:rsid w:val="00643597"/>
    <w:rsid w:val="00650AC0"/>
    <w:rsid w:val="00651924"/>
    <w:rsid w:val="00652E56"/>
    <w:rsid w:val="006605CF"/>
    <w:rsid w:val="00665A93"/>
    <w:rsid w:val="00666720"/>
    <w:rsid w:val="006668B4"/>
    <w:rsid w:val="00670317"/>
    <w:rsid w:val="00670641"/>
    <w:rsid w:val="006731F4"/>
    <w:rsid w:val="0067342B"/>
    <w:rsid w:val="006775C8"/>
    <w:rsid w:val="00677ABE"/>
    <w:rsid w:val="00684BED"/>
    <w:rsid w:val="00686DB2"/>
    <w:rsid w:val="006902BA"/>
    <w:rsid w:val="0069557B"/>
    <w:rsid w:val="006966D8"/>
    <w:rsid w:val="006A2252"/>
    <w:rsid w:val="006B228E"/>
    <w:rsid w:val="006B22BD"/>
    <w:rsid w:val="006B2783"/>
    <w:rsid w:val="006B2D18"/>
    <w:rsid w:val="006B550A"/>
    <w:rsid w:val="006C2790"/>
    <w:rsid w:val="006C4990"/>
    <w:rsid w:val="006E3AE9"/>
    <w:rsid w:val="006E3BB7"/>
    <w:rsid w:val="006F2C49"/>
    <w:rsid w:val="006F5E02"/>
    <w:rsid w:val="006F774E"/>
    <w:rsid w:val="00701F25"/>
    <w:rsid w:val="007050B0"/>
    <w:rsid w:val="00707E09"/>
    <w:rsid w:val="007114B5"/>
    <w:rsid w:val="007159BA"/>
    <w:rsid w:val="00716C84"/>
    <w:rsid w:val="00717794"/>
    <w:rsid w:val="00721169"/>
    <w:rsid w:val="007247A0"/>
    <w:rsid w:val="00732173"/>
    <w:rsid w:val="00732453"/>
    <w:rsid w:val="0073483C"/>
    <w:rsid w:val="00736D26"/>
    <w:rsid w:val="007378E4"/>
    <w:rsid w:val="00741F27"/>
    <w:rsid w:val="00743153"/>
    <w:rsid w:val="0074416A"/>
    <w:rsid w:val="007520A5"/>
    <w:rsid w:val="007523CC"/>
    <w:rsid w:val="00754CCE"/>
    <w:rsid w:val="00762C7B"/>
    <w:rsid w:val="007701AA"/>
    <w:rsid w:val="00771A2B"/>
    <w:rsid w:val="00780CBF"/>
    <w:rsid w:val="00782203"/>
    <w:rsid w:val="007864B4"/>
    <w:rsid w:val="00787D45"/>
    <w:rsid w:val="007966EA"/>
    <w:rsid w:val="007A1BCB"/>
    <w:rsid w:val="007A2823"/>
    <w:rsid w:val="007A4328"/>
    <w:rsid w:val="007B6663"/>
    <w:rsid w:val="007B7929"/>
    <w:rsid w:val="007C6F2A"/>
    <w:rsid w:val="007D21C8"/>
    <w:rsid w:val="007E1C21"/>
    <w:rsid w:val="007E6296"/>
    <w:rsid w:val="007E68D9"/>
    <w:rsid w:val="007F1F91"/>
    <w:rsid w:val="007F30E3"/>
    <w:rsid w:val="007F30E4"/>
    <w:rsid w:val="007F64DA"/>
    <w:rsid w:val="007F71A8"/>
    <w:rsid w:val="0080140E"/>
    <w:rsid w:val="00803A70"/>
    <w:rsid w:val="00812886"/>
    <w:rsid w:val="00814568"/>
    <w:rsid w:val="008162FF"/>
    <w:rsid w:val="00816456"/>
    <w:rsid w:val="0082162B"/>
    <w:rsid w:val="00826355"/>
    <w:rsid w:val="00826659"/>
    <w:rsid w:val="008326DF"/>
    <w:rsid w:val="00833F26"/>
    <w:rsid w:val="00835188"/>
    <w:rsid w:val="008357AC"/>
    <w:rsid w:val="008370F0"/>
    <w:rsid w:val="00840A01"/>
    <w:rsid w:val="00840E5A"/>
    <w:rsid w:val="008415A0"/>
    <w:rsid w:val="00841CDF"/>
    <w:rsid w:val="00842715"/>
    <w:rsid w:val="008438B4"/>
    <w:rsid w:val="008441A8"/>
    <w:rsid w:val="00845AD8"/>
    <w:rsid w:val="00847B59"/>
    <w:rsid w:val="00855777"/>
    <w:rsid w:val="00861BC6"/>
    <w:rsid w:val="008626B3"/>
    <w:rsid w:val="00863C75"/>
    <w:rsid w:val="00864FCD"/>
    <w:rsid w:val="00865D2F"/>
    <w:rsid w:val="00867C56"/>
    <w:rsid w:val="008718FB"/>
    <w:rsid w:val="0087379F"/>
    <w:rsid w:val="00876236"/>
    <w:rsid w:val="00876FD9"/>
    <w:rsid w:val="00880E53"/>
    <w:rsid w:val="00881291"/>
    <w:rsid w:val="008876FA"/>
    <w:rsid w:val="00890314"/>
    <w:rsid w:val="008930C8"/>
    <w:rsid w:val="008935C8"/>
    <w:rsid w:val="00895CC1"/>
    <w:rsid w:val="008978D2"/>
    <w:rsid w:val="00897D01"/>
    <w:rsid w:val="008A21BB"/>
    <w:rsid w:val="008A6EA7"/>
    <w:rsid w:val="008B0C32"/>
    <w:rsid w:val="008B3E50"/>
    <w:rsid w:val="008B5FAD"/>
    <w:rsid w:val="008C09BD"/>
    <w:rsid w:val="008C4044"/>
    <w:rsid w:val="008D1A22"/>
    <w:rsid w:val="008D4085"/>
    <w:rsid w:val="008D4973"/>
    <w:rsid w:val="008D6548"/>
    <w:rsid w:val="008D7B9D"/>
    <w:rsid w:val="008E65D5"/>
    <w:rsid w:val="008F3DFF"/>
    <w:rsid w:val="00900E5C"/>
    <w:rsid w:val="00906F6B"/>
    <w:rsid w:val="00922A03"/>
    <w:rsid w:val="00933A45"/>
    <w:rsid w:val="009377B5"/>
    <w:rsid w:val="0094180B"/>
    <w:rsid w:val="0094612F"/>
    <w:rsid w:val="009463F3"/>
    <w:rsid w:val="009527BD"/>
    <w:rsid w:val="00952C01"/>
    <w:rsid w:val="009552BE"/>
    <w:rsid w:val="00964AF8"/>
    <w:rsid w:val="00965432"/>
    <w:rsid w:val="009702E8"/>
    <w:rsid w:val="0097312D"/>
    <w:rsid w:val="00982D48"/>
    <w:rsid w:val="00982E8E"/>
    <w:rsid w:val="009851BF"/>
    <w:rsid w:val="0098602A"/>
    <w:rsid w:val="009870E7"/>
    <w:rsid w:val="009903A9"/>
    <w:rsid w:val="00993D31"/>
    <w:rsid w:val="00994C81"/>
    <w:rsid w:val="009A0A99"/>
    <w:rsid w:val="009A0C2F"/>
    <w:rsid w:val="009A0FDE"/>
    <w:rsid w:val="009A7C70"/>
    <w:rsid w:val="009B531A"/>
    <w:rsid w:val="009C0270"/>
    <w:rsid w:val="009C427E"/>
    <w:rsid w:val="009D5811"/>
    <w:rsid w:val="009D7EF7"/>
    <w:rsid w:val="009E07BE"/>
    <w:rsid w:val="009E0A3D"/>
    <w:rsid w:val="009E0ED0"/>
    <w:rsid w:val="009E1834"/>
    <w:rsid w:val="009E3674"/>
    <w:rsid w:val="009E438D"/>
    <w:rsid w:val="009E70E3"/>
    <w:rsid w:val="009F3C6B"/>
    <w:rsid w:val="00A02601"/>
    <w:rsid w:val="00A04E0E"/>
    <w:rsid w:val="00A06F9C"/>
    <w:rsid w:val="00A077C9"/>
    <w:rsid w:val="00A11B61"/>
    <w:rsid w:val="00A13129"/>
    <w:rsid w:val="00A1443F"/>
    <w:rsid w:val="00A16CD1"/>
    <w:rsid w:val="00A21E64"/>
    <w:rsid w:val="00A2202F"/>
    <w:rsid w:val="00A23801"/>
    <w:rsid w:val="00A242C2"/>
    <w:rsid w:val="00A24559"/>
    <w:rsid w:val="00A31812"/>
    <w:rsid w:val="00A31AE1"/>
    <w:rsid w:val="00A37DB4"/>
    <w:rsid w:val="00A42F36"/>
    <w:rsid w:val="00A568EC"/>
    <w:rsid w:val="00A612DE"/>
    <w:rsid w:val="00A641A4"/>
    <w:rsid w:val="00A6460B"/>
    <w:rsid w:val="00A65DE9"/>
    <w:rsid w:val="00A6687F"/>
    <w:rsid w:val="00A80839"/>
    <w:rsid w:val="00A8147E"/>
    <w:rsid w:val="00A91D19"/>
    <w:rsid w:val="00A97D91"/>
    <w:rsid w:val="00AA5AA2"/>
    <w:rsid w:val="00AB1453"/>
    <w:rsid w:val="00AB373D"/>
    <w:rsid w:val="00AB6E4A"/>
    <w:rsid w:val="00AC30A4"/>
    <w:rsid w:val="00AC3CA3"/>
    <w:rsid w:val="00AC4794"/>
    <w:rsid w:val="00AD313A"/>
    <w:rsid w:val="00AD4839"/>
    <w:rsid w:val="00AE098D"/>
    <w:rsid w:val="00AE5092"/>
    <w:rsid w:val="00AE518C"/>
    <w:rsid w:val="00AE6F85"/>
    <w:rsid w:val="00AF3FA1"/>
    <w:rsid w:val="00AF400C"/>
    <w:rsid w:val="00AF72A3"/>
    <w:rsid w:val="00B00D4B"/>
    <w:rsid w:val="00B0317F"/>
    <w:rsid w:val="00B037CB"/>
    <w:rsid w:val="00B06746"/>
    <w:rsid w:val="00B106A0"/>
    <w:rsid w:val="00B15697"/>
    <w:rsid w:val="00B33AFB"/>
    <w:rsid w:val="00B34ED3"/>
    <w:rsid w:val="00B372E7"/>
    <w:rsid w:val="00B41758"/>
    <w:rsid w:val="00B41E5E"/>
    <w:rsid w:val="00B42026"/>
    <w:rsid w:val="00B50D9C"/>
    <w:rsid w:val="00B535CA"/>
    <w:rsid w:val="00B55F77"/>
    <w:rsid w:val="00B56037"/>
    <w:rsid w:val="00B570C1"/>
    <w:rsid w:val="00B63E6F"/>
    <w:rsid w:val="00B64810"/>
    <w:rsid w:val="00B70E82"/>
    <w:rsid w:val="00B73EC2"/>
    <w:rsid w:val="00B76C8D"/>
    <w:rsid w:val="00B774C0"/>
    <w:rsid w:val="00B77666"/>
    <w:rsid w:val="00B82400"/>
    <w:rsid w:val="00B8605F"/>
    <w:rsid w:val="00B9384D"/>
    <w:rsid w:val="00B97E73"/>
    <w:rsid w:val="00BA784B"/>
    <w:rsid w:val="00BB41F8"/>
    <w:rsid w:val="00BB48A1"/>
    <w:rsid w:val="00BC2ABF"/>
    <w:rsid w:val="00BD12DE"/>
    <w:rsid w:val="00BD3AC5"/>
    <w:rsid w:val="00BE03C5"/>
    <w:rsid w:val="00BE14E6"/>
    <w:rsid w:val="00BE3A1C"/>
    <w:rsid w:val="00BE72B1"/>
    <w:rsid w:val="00C00CA8"/>
    <w:rsid w:val="00C03A3C"/>
    <w:rsid w:val="00C04378"/>
    <w:rsid w:val="00C07348"/>
    <w:rsid w:val="00C1271B"/>
    <w:rsid w:val="00C16901"/>
    <w:rsid w:val="00C17DC7"/>
    <w:rsid w:val="00C2283A"/>
    <w:rsid w:val="00C22B83"/>
    <w:rsid w:val="00C2573F"/>
    <w:rsid w:val="00C311B8"/>
    <w:rsid w:val="00C404CE"/>
    <w:rsid w:val="00C41679"/>
    <w:rsid w:val="00C467B7"/>
    <w:rsid w:val="00C46C35"/>
    <w:rsid w:val="00C52CF6"/>
    <w:rsid w:val="00C52E0F"/>
    <w:rsid w:val="00C555E5"/>
    <w:rsid w:val="00C60818"/>
    <w:rsid w:val="00C728D7"/>
    <w:rsid w:val="00C73105"/>
    <w:rsid w:val="00C756AB"/>
    <w:rsid w:val="00C7782E"/>
    <w:rsid w:val="00C811F9"/>
    <w:rsid w:val="00C8161F"/>
    <w:rsid w:val="00C84416"/>
    <w:rsid w:val="00C84809"/>
    <w:rsid w:val="00C870A7"/>
    <w:rsid w:val="00C8724C"/>
    <w:rsid w:val="00C91EDB"/>
    <w:rsid w:val="00C92E4C"/>
    <w:rsid w:val="00CA1B60"/>
    <w:rsid w:val="00CA5EBF"/>
    <w:rsid w:val="00CA6C9B"/>
    <w:rsid w:val="00CB3786"/>
    <w:rsid w:val="00CB67F5"/>
    <w:rsid w:val="00CC1617"/>
    <w:rsid w:val="00CC4B85"/>
    <w:rsid w:val="00CD1D75"/>
    <w:rsid w:val="00CD6100"/>
    <w:rsid w:val="00CD6443"/>
    <w:rsid w:val="00CD71D2"/>
    <w:rsid w:val="00CD7AD7"/>
    <w:rsid w:val="00CE0016"/>
    <w:rsid w:val="00CE0373"/>
    <w:rsid w:val="00CE3A28"/>
    <w:rsid w:val="00CE7EC4"/>
    <w:rsid w:val="00D01496"/>
    <w:rsid w:val="00D139D0"/>
    <w:rsid w:val="00D221C3"/>
    <w:rsid w:val="00D24735"/>
    <w:rsid w:val="00D27CB5"/>
    <w:rsid w:val="00D31048"/>
    <w:rsid w:val="00D31E31"/>
    <w:rsid w:val="00D40B06"/>
    <w:rsid w:val="00D44A7E"/>
    <w:rsid w:val="00D451AF"/>
    <w:rsid w:val="00D47F95"/>
    <w:rsid w:val="00D47FE4"/>
    <w:rsid w:val="00D51DF5"/>
    <w:rsid w:val="00D51EDE"/>
    <w:rsid w:val="00D5318A"/>
    <w:rsid w:val="00D656FF"/>
    <w:rsid w:val="00D66C83"/>
    <w:rsid w:val="00D72D34"/>
    <w:rsid w:val="00D76B93"/>
    <w:rsid w:val="00D77638"/>
    <w:rsid w:val="00D77EC9"/>
    <w:rsid w:val="00D81E7C"/>
    <w:rsid w:val="00D82FB9"/>
    <w:rsid w:val="00D873C8"/>
    <w:rsid w:val="00D943E3"/>
    <w:rsid w:val="00D953EC"/>
    <w:rsid w:val="00DA0250"/>
    <w:rsid w:val="00DA130F"/>
    <w:rsid w:val="00DA7710"/>
    <w:rsid w:val="00DB0AF2"/>
    <w:rsid w:val="00DB2CDB"/>
    <w:rsid w:val="00DB5F5B"/>
    <w:rsid w:val="00DC5049"/>
    <w:rsid w:val="00DC6ACC"/>
    <w:rsid w:val="00DD0AE2"/>
    <w:rsid w:val="00DD1CAA"/>
    <w:rsid w:val="00DD7DCB"/>
    <w:rsid w:val="00DE75D3"/>
    <w:rsid w:val="00DF74F1"/>
    <w:rsid w:val="00E00C98"/>
    <w:rsid w:val="00E0331C"/>
    <w:rsid w:val="00E075A5"/>
    <w:rsid w:val="00E11AE5"/>
    <w:rsid w:val="00E1503D"/>
    <w:rsid w:val="00E23C4C"/>
    <w:rsid w:val="00E30171"/>
    <w:rsid w:val="00E31C5E"/>
    <w:rsid w:val="00E32AFD"/>
    <w:rsid w:val="00E45B29"/>
    <w:rsid w:val="00E45FBA"/>
    <w:rsid w:val="00E53CDE"/>
    <w:rsid w:val="00E5416A"/>
    <w:rsid w:val="00E55A23"/>
    <w:rsid w:val="00E56ACD"/>
    <w:rsid w:val="00E60215"/>
    <w:rsid w:val="00E61A8A"/>
    <w:rsid w:val="00E6257F"/>
    <w:rsid w:val="00E62CED"/>
    <w:rsid w:val="00E64CE9"/>
    <w:rsid w:val="00E66595"/>
    <w:rsid w:val="00E67FE9"/>
    <w:rsid w:val="00E70EDD"/>
    <w:rsid w:val="00E712A4"/>
    <w:rsid w:val="00E71972"/>
    <w:rsid w:val="00E72BA3"/>
    <w:rsid w:val="00E72C4B"/>
    <w:rsid w:val="00E73D0E"/>
    <w:rsid w:val="00E7469B"/>
    <w:rsid w:val="00E817E1"/>
    <w:rsid w:val="00E84FA1"/>
    <w:rsid w:val="00E8759E"/>
    <w:rsid w:val="00E876C7"/>
    <w:rsid w:val="00E97B7F"/>
    <w:rsid w:val="00EA4393"/>
    <w:rsid w:val="00EA5BAC"/>
    <w:rsid w:val="00EA5F2D"/>
    <w:rsid w:val="00EB09CC"/>
    <w:rsid w:val="00EB174C"/>
    <w:rsid w:val="00EB6582"/>
    <w:rsid w:val="00EB6CD0"/>
    <w:rsid w:val="00EC2AFA"/>
    <w:rsid w:val="00EC4CC7"/>
    <w:rsid w:val="00EC5E39"/>
    <w:rsid w:val="00EE4017"/>
    <w:rsid w:val="00EE49DB"/>
    <w:rsid w:val="00EE5054"/>
    <w:rsid w:val="00EE5568"/>
    <w:rsid w:val="00EF0989"/>
    <w:rsid w:val="00EF7FBC"/>
    <w:rsid w:val="00F00993"/>
    <w:rsid w:val="00F10680"/>
    <w:rsid w:val="00F125E0"/>
    <w:rsid w:val="00F12BCE"/>
    <w:rsid w:val="00F17CB7"/>
    <w:rsid w:val="00F20836"/>
    <w:rsid w:val="00F23CF3"/>
    <w:rsid w:val="00F24C7B"/>
    <w:rsid w:val="00F277C6"/>
    <w:rsid w:val="00F33875"/>
    <w:rsid w:val="00F33D01"/>
    <w:rsid w:val="00F4470C"/>
    <w:rsid w:val="00F45E7B"/>
    <w:rsid w:val="00F53D03"/>
    <w:rsid w:val="00F56C0B"/>
    <w:rsid w:val="00F63C5F"/>
    <w:rsid w:val="00F67E15"/>
    <w:rsid w:val="00F818BC"/>
    <w:rsid w:val="00F82E40"/>
    <w:rsid w:val="00F914FD"/>
    <w:rsid w:val="00F918AF"/>
    <w:rsid w:val="00F922B9"/>
    <w:rsid w:val="00F96654"/>
    <w:rsid w:val="00F97386"/>
    <w:rsid w:val="00FA06E5"/>
    <w:rsid w:val="00FA1DA5"/>
    <w:rsid w:val="00FA49FE"/>
    <w:rsid w:val="00FA70AE"/>
    <w:rsid w:val="00FA70F8"/>
    <w:rsid w:val="00FA77B2"/>
    <w:rsid w:val="00FA7EC9"/>
    <w:rsid w:val="00FB282E"/>
    <w:rsid w:val="00FC1209"/>
    <w:rsid w:val="00FC4BFB"/>
    <w:rsid w:val="00FD3C14"/>
    <w:rsid w:val="00FE1A5D"/>
    <w:rsid w:val="00FE2346"/>
    <w:rsid w:val="00FF1FE5"/>
    <w:rsid w:val="00FF5B48"/>
    <w:rsid w:val="00FF61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83AB316"/>
  <w15:docId w15:val="{058DC998-9A17-4C78-8107-41F56D0DA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96C78"/>
    <w:pPr>
      <w:widowControl w:val="0"/>
      <w:spacing w:line="260" w:lineRule="auto"/>
      <w:jc w:val="both"/>
    </w:pPr>
    <w:rPr>
      <w:rFonts w:ascii="Times New Roman" w:hAnsi="Times New Roman" w:cs="Times New Roman"/>
      <w:sz w:val="28"/>
    </w:rPr>
  </w:style>
  <w:style w:type="paragraph" w:styleId="1">
    <w:name w:val="heading 1"/>
    <w:basedOn w:val="a"/>
    <w:link w:val="10"/>
    <w:uiPriority w:val="9"/>
    <w:qFormat/>
    <w:rsid w:val="007159BA"/>
    <w:pPr>
      <w:widowControl/>
      <w:spacing w:before="100" w:beforeAutospacing="1" w:after="100" w:afterAutospacing="1" w:line="240" w:lineRule="auto"/>
      <w:jc w:val="left"/>
      <w:outlineLvl w:val="0"/>
    </w:pPr>
    <w:rPr>
      <w:b/>
      <w:bCs/>
      <w:kern w:val="36"/>
      <w:sz w:val="48"/>
      <w:szCs w:val="48"/>
    </w:rPr>
  </w:style>
  <w:style w:type="paragraph" w:styleId="2">
    <w:name w:val="heading 2"/>
    <w:basedOn w:val="a"/>
    <w:next w:val="a"/>
    <w:link w:val="20"/>
    <w:uiPriority w:val="9"/>
    <w:qFormat/>
    <w:rsid w:val="00670317"/>
    <w:pPr>
      <w:keepNext/>
      <w:widowControl/>
      <w:spacing w:before="240" w:after="60" w:line="240" w:lineRule="auto"/>
      <w:jc w:val="left"/>
      <w:outlineLvl w:val="1"/>
    </w:pPr>
    <w:rPr>
      <w:rFonts w:ascii="Arial" w:hAnsi="Arial"/>
      <w:b/>
      <w:bCs/>
      <w:i/>
      <w:iCs/>
      <w:szCs w:val="28"/>
    </w:rPr>
  </w:style>
  <w:style w:type="paragraph" w:styleId="3">
    <w:name w:val="heading 3"/>
    <w:basedOn w:val="a"/>
    <w:next w:val="a"/>
    <w:link w:val="30"/>
    <w:uiPriority w:val="9"/>
    <w:unhideWhenUsed/>
    <w:qFormat/>
    <w:rsid w:val="008D4085"/>
    <w:pPr>
      <w:keepNext/>
      <w:widowControl/>
      <w:spacing w:before="240" w:after="60" w:line="256" w:lineRule="auto"/>
      <w:jc w:val="left"/>
      <w:outlineLvl w:val="2"/>
    </w:pPr>
    <w:rPr>
      <w:rFonts w:ascii="Cambria" w:hAnsi="Cambria"/>
      <w:b/>
      <w:bCs/>
      <w:sz w:val="26"/>
      <w:szCs w:val="26"/>
      <w:lang w:eastAsia="en-US"/>
    </w:rPr>
  </w:style>
  <w:style w:type="paragraph" w:styleId="4">
    <w:name w:val="heading 4"/>
    <w:basedOn w:val="a"/>
    <w:next w:val="a"/>
    <w:link w:val="40"/>
    <w:uiPriority w:val="9"/>
    <w:unhideWhenUsed/>
    <w:qFormat/>
    <w:rsid w:val="00876FD9"/>
    <w:pPr>
      <w:keepNext/>
      <w:spacing w:before="240" w:after="60"/>
      <w:outlineLvl w:val="3"/>
    </w:pPr>
    <w:rPr>
      <w:rFonts w:asciiTheme="minorHAnsi" w:eastAsiaTheme="minorEastAsia" w:hAnsiTheme="minorHAnsi"/>
      <w:b/>
      <w:bCs/>
      <w:szCs w:val="28"/>
    </w:rPr>
  </w:style>
  <w:style w:type="paragraph" w:styleId="9">
    <w:name w:val="heading 9"/>
    <w:basedOn w:val="a"/>
    <w:next w:val="a"/>
    <w:link w:val="90"/>
    <w:uiPriority w:val="9"/>
    <w:semiHidden/>
    <w:unhideWhenUsed/>
    <w:qFormat/>
    <w:rsid w:val="003A1C19"/>
    <w:pPr>
      <w:widowControl/>
      <w:spacing w:before="240" w:after="60" w:line="276" w:lineRule="auto"/>
      <w:jc w:val="left"/>
      <w:outlineLvl w:val="8"/>
    </w:pPr>
    <w:rPr>
      <w:rFonts w:ascii="Cambria" w:hAnsi="Cambria"/>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7159BA"/>
    <w:rPr>
      <w:rFonts w:ascii="Times New Roman" w:hAnsi="Times New Roman" w:cs="Times New Roman"/>
      <w:b/>
      <w:kern w:val="36"/>
      <w:sz w:val="48"/>
    </w:rPr>
  </w:style>
  <w:style w:type="character" w:customStyle="1" w:styleId="20">
    <w:name w:val="Заголовок 2 Знак"/>
    <w:basedOn w:val="a0"/>
    <w:link w:val="2"/>
    <w:uiPriority w:val="9"/>
    <w:locked/>
    <w:rsid w:val="00670317"/>
    <w:rPr>
      <w:rFonts w:ascii="Arial" w:hAnsi="Arial" w:cs="Times New Roman"/>
      <w:b/>
      <w:i/>
      <w:sz w:val="28"/>
    </w:rPr>
  </w:style>
  <w:style w:type="character" w:customStyle="1" w:styleId="30">
    <w:name w:val="Заголовок 3 Знак"/>
    <w:basedOn w:val="a0"/>
    <w:link w:val="3"/>
    <w:uiPriority w:val="9"/>
    <w:locked/>
    <w:rsid w:val="008D4085"/>
    <w:rPr>
      <w:rFonts w:ascii="Cambria" w:hAnsi="Cambria" w:cs="Times New Roman"/>
      <w:b/>
      <w:sz w:val="26"/>
      <w:lang w:eastAsia="en-US"/>
    </w:rPr>
  </w:style>
  <w:style w:type="character" w:customStyle="1" w:styleId="40">
    <w:name w:val="Заголовок 4 Знак"/>
    <w:basedOn w:val="a0"/>
    <w:link w:val="4"/>
    <w:uiPriority w:val="9"/>
    <w:locked/>
    <w:rsid w:val="00876FD9"/>
    <w:rPr>
      <w:rFonts w:asciiTheme="minorHAnsi" w:eastAsiaTheme="minorEastAsia" w:hAnsiTheme="minorHAnsi" w:cs="Times New Roman"/>
      <w:b/>
      <w:bCs/>
      <w:sz w:val="28"/>
      <w:szCs w:val="28"/>
      <w:lang w:val="ru-RU" w:eastAsia="ru-RU"/>
    </w:rPr>
  </w:style>
  <w:style w:type="character" w:customStyle="1" w:styleId="90">
    <w:name w:val="Заголовок 9 Знак"/>
    <w:basedOn w:val="a0"/>
    <w:link w:val="9"/>
    <w:uiPriority w:val="9"/>
    <w:semiHidden/>
    <w:locked/>
    <w:rsid w:val="003A1C19"/>
    <w:rPr>
      <w:rFonts w:ascii="Cambria" w:hAnsi="Cambria" w:cs="Times New Roman"/>
      <w:sz w:val="22"/>
      <w:lang w:val="uk-UA"/>
    </w:rPr>
  </w:style>
  <w:style w:type="character" w:customStyle="1" w:styleId="5">
    <w:name w:val="Заг5 Знак"/>
    <w:uiPriority w:val="99"/>
    <w:rsid w:val="005A4328"/>
  </w:style>
  <w:style w:type="character" w:customStyle="1" w:styleId="longtext">
    <w:name w:val="long_text"/>
    <w:rsid w:val="005A4328"/>
  </w:style>
  <w:style w:type="paragraph" w:styleId="a3">
    <w:name w:val="Normal (Web)"/>
    <w:aliases w:val="Обычный (веб) Знак Знак"/>
    <w:basedOn w:val="a"/>
    <w:link w:val="a4"/>
    <w:uiPriority w:val="99"/>
    <w:unhideWhenUsed/>
    <w:qFormat/>
    <w:rsid w:val="00E1503D"/>
    <w:pPr>
      <w:widowControl/>
      <w:spacing w:before="100" w:beforeAutospacing="1" w:after="100" w:afterAutospacing="1" w:line="240" w:lineRule="auto"/>
      <w:jc w:val="left"/>
    </w:pPr>
    <w:rPr>
      <w:sz w:val="24"/>
      <w:szCs w:val="24"/>
      <w:lang w:eastAsia="uk-UA"/>
    </w:rPr>
  </w:style>
  <w:style w:type="character" w:customStyle="1" w:styleId="nw">
    <w:name w:val="nw"/>
    <w:rsid w:val="00E1503D"/>
  </w:style>
  <w:style w:type="paragraph" w:customStyle="1" w:styleId="reccomended">
    <w:name w:val="reccomended"/>
    <w:basedOn w:val="a"/>
    <w:rsid w:val="00861BC6"/>
    <w:pPr>
      <w:widowControl/>
      <w:spacing w:before="100" w:beforeAutospacing="1" w:after="100" w:afterAutospacing="1" w:line="240" w:lineRule="auto"/>
      <w:jc w:val="left"/>
    </w:pPr>
    <w:rPr>
      <w:sz w:val="24"/>
      <w:szCs w:val="24"/>
    </w:rPr>
  </w:style>
  <w:style w:type="paragraph" w:styleId="a5">
    <w:name w:val="List Paragraph"/>
    <w:basedOn w:val="a"/>
    <w:link w:val="a6"/>
    <w:uiPriority w:val="34"/>
    <w:qFormat/>
    <w:rsid w:val="00377AD1"/>
    <w:pPr>
      <w:widowControl/>
      <w:spacing w:after="200" w:line="276" w:lineRule="auto"/>
      <w:ind w:left="720"/>
      <w:contextualSpacing/>
      <w:jc w:val="left"/>
    </w:pPr>
    <w:rPr>
      <w:rFonts w:ascii="Calibri" w:hAnsi="Calibri"/>
      <w:sz w:val="22"/>
      <w:szCs w:val="22"/>
      <w:lang w:eastAsia="en-US"/>
    </w:rPr>
  </w:style>
  <w:style w:type="paragraph" w:styleId="HTML">
    <w:name w:val="HTML Preformatted"/>
    <w:basedOn w:val="a"/>
    <w:link w:val="HTML0"/>
    <w:uiPriority w:val="99"/>
    <w:unhideWhenUsed/>
    <w:rsid w:val="00E70ED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rPr>
  </w:style>
  <w:style w:type="character" w:customStyle="1" w:styleId="ft23">
    <w:name w:val="ft23"/>
    <w:rsid w:val="007159BA"/>
  </w:style>
  <w:style w:type="character" w:customStyle="1" w:styleId="HTML0">
    <w:name w:val="Стандартний HTML Знак"/>
    <w:basedOn w:val="a0"/>
    <w:link w:val="HTML"/>
    <w:uiPriority w:val="99"/>
    <w:locked/>
    <w:rsid w:val="00E70EDD"/>
    <w:rPr>
      <w:rFonts w:ascii="Courier New" w:hAnsi="Courier New" w:cs="Times New Roman"/>
    </w:rPr>
  </w:style>
  <w:style w:type="paragraph" w:customStyle="1" w:styleId="p54">
    <w:name w:val="p54"/>
    <w:basedOn w:val="a"/>
    <w:rsid w:val="007159BA"/>
    <w:pPr>
      <w:widowControl/>
      <w:spacing w:before="100" w:beforeAutospacing="1" w:after="100" w:afterAutospacing="1" w:line="240" w:lineRule="auto"/>
      <w:jc w:val="left"/>
    </w:pPr>
    <w:rPr>
      <w:sz w:val="24"/>
      <w:szCs w:val="24"/>
    </w:rPr>
  </w:style>
  <w:style w:type="paragraph" w:customStyle="1" w:styleId="p53">
    <w:name w:val="p53"/>
    <w:basedOn w:val="a"/>
    <w:rsid w:val="007159BA"/>
    <w:pPr>
      <w:widowControl/>
      <w:spacing w:before="100" w:beforeAutospacing="1" w:after="100" w:afterAutospacing="1" w:line="240" w:lineRule="auto"/>
      <w:jc w:val="left"/>
    </w:pPr>
    <w:rPr>
      <w:sz w:val="24"/>
      <w:szCs w:val="24"/>
    </w:rPr>
  </w:style>
  <w:style w:type="paragraph" w:customStyle="1" w:styleId="p57">
    <w:name w:val="p57"/>
    <w:basedOn w:val="a"/>
    <w:rsid w:val="007159BA"/>
    <w:pPr>
      <w:widowControl/>
      <w:spacing w:before="100" w:beforeAutospacing="1" w:after="100" w:afterAutospacing="1" w:line="240" w:lineRule="auto"/>
      <w:jc w:val="left"/>
    </w:pPr>
    <w:rPr>
      <w:sz w:val="24"/>
      <w:szCs w:val="24"/>
    </w:rPr>
  </w:style>
  <w:style w:type="paragraph" w:customStyle="1" w:styleId="p58">
    <w:name w:val="p58"/>
    <w:basedOn w:val="a"/>
    <w:rsid w:val="007159BA"/>
    <w:pPr>
      <w:widowControl/>
      <w:spacing w:before="100" w:beforeAutospacing="1" w:after="100" w:afterAutospacing="1" w:line="240" w:lineRule="auto"/>
      <w:jc w:val="left"/>
    </w:pPr>
    <w:rPr>
      <w:sz w:val="24"/>
      <w:szCs w:val="24"/>
    </w:rPr>
  </w:style>
  <w:style w:type="paragraph" w:customStyle="1" w:styleId="p59">
    <w:name w:val="p59"/>
    <w:basedOn w:val="a"/>
    <w:rsid w:val="007159BA"/>
    <w:pPr>
      <w:widowControl/>
      <w:spacing w:before="100" w:beforeAutospacing="1" w:after="100" w:afterAutospacing="1" w:line="240" w:lineRule="auto"/>
      <w:jc w:val="left"/>
    </w:pPr>
    <w:rPr>
      <w:sz w:val="24"/>
      <w:szCs w:val="24"/>
    </w:rPr>
  </w:style>
  <w:style w:type="paragraph" w:customStyle="1" w:styleId="p60">
    <w:name w:val="p60"/>
    <w:basedOn w:val="a"/>
    <w:rsid w:val="007159BA"/>
    <w:pPr>
      <w:widowControl/>
      <w:spacing w:before="100" w:beforeAutospacing="1" w:after="100" w:afterAutospacing="1" w:line="240" w:lineRule="auto"/>
      <w:jc w:val="left"/>
    </w:pPr>
    <w:rPr>
      <w:sz w:val="24"/>
      <w:szCs w:val="24"/>
    </w:rPr>
  </w:style>
  <w:style w:type="character" w:styleId="a7">
    <w:name w:val="Hyperlink"/>
    <w:basedOn w:val="a0"/>
    <w:uiPriority w:val="99"/>
    <w:unhideWhenUsed/>
    <w:rsid w:val="00FA70F8"/>
    <w:rPr>
      <w:rFonts w:cs="Times New Roman"/>
      <w:color w:val="0000FF"/>
      <w:u w:val="single"/>
    </w:rPr>
  </w:style>
  <w:style w:type="paragraph" w:styleId="a8">
    <w:name w:val="header"/>
    <w:basedOn w:val="a"/>
    <w:link w:val="a9"/>
    <w:uiPriority w:val="99"/>
    <w:unhideWhenUsed/>
    <w:rsid w:val="00DF74F1"/>
    <w:pPr>
      <w:widowControl/>
      <w:tabs>
        <w:tab w:val="center" w:pos="4677"/>
        <w:tab w:val="right" w:pos="9355"/>
      </w:tabs>
      <w:spacing w:after="160" w:line="256" w:lineRule="auto"/>
      <w:jc w:val="left"/>
    </w:pPr>
    <w:rPr>
      <w:rFonts w:ascii="Calibri" w:hAnsi="Calibri"/>
      <w:sz w:val="22"/>
      <w:szCs w:val="22"/>
      <w:lang w:eastAsia="en-US"/>
    </w:rPr>
  </w:style>
  <w:style w:type="character" w:customStyle="1" w:styleId="aa">
    <w:name w:val="Нижній колонтитул Знак"/>
    <w:link w:val="ab"/>
    <w:uiPriority w:val="99"/>
    <w:semiHidden/>
    <w:locked/>
    <w:rsid w:val="00DF74F1"/>
    <w:rPr>
      <w:sz w:val="22"/>
      <w:lang w:eastAsia="en-US"/>
    </w:rPr>
  </w:style>
  <w:style w:type="character" w:customStyle="1" w:styleId="a9">
    <w:name w:val="Верхній колонтитул Знак"/>
    <w:basedOn w:val="a0"/>
    <w:link w:val="a8"/>
    <w:uiPriority w:val="99"/>
    <w:locked/>
    <w:rsid w:val="00DF74F1"/>
    <w:rPr>
      <w:rFonts w:cs="Times New Roman"/>
      <w:sz w:val="22"/>
      <w:lang w:eastAsia="en-US"/>
    </w:rPr>
  </w:style>
  <w:style w:type="table" w:styleId="ac">
    <w:name w:val="Table Grid"/>
    <w:basedOn w:val="a1"/>
    <w:uiPriority w:val="39"/>
    <w:rsid w:val="00B037CB"/>
    <w:rPr>
      <w:rFonts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footer"/>
    <w:basedOn w:val="a"/>
    <w:link w:val="aa"/>
    <w:uiPriority w:val="99"/>
    <w:semiHidden/>
    <w:unhideWhenUsed/>
    <w:rsid w:val="00DF74F1"/>
    <w:pPr>
      <w:widowControl/>
      <w:tabs>
        <w:tab w:val="center" w:pos="4677"/>
        <w:tab w:val="right" w:pos="9355"/>
      </w:tabs>
      <w:spacing w:after="160" w:line="256" w:lineRule="auto"/>
      <w:jc w:val="left"/>
    </w:pPr>
    <w:rPr>
      <w:rFonts w:ascii="Calibri" w:hAnsi="Calibri"/>
      <w:sz w:val="22"/>
      <w:szCs w:val="22"/>
      <w:lang w:eastAsia="en-US"/>
    </w:rPr>
  </w:style>
  <w:style w:type="character" w:customStyle="1" w:styleId="ad">
    <w:name w:val="Нижний колонтитул Знак"/>
    <w:basedOn w:val="a0"/>
    <w:uiPriority w:val="99"/>
    <w:semiHidden/>
    <w:rPr>
      <w:rFonts w:ascii="Times New Roman" w:hAnsi="Times New Roman" w:cs="Times New Roman"/>
      <w:sz w:val="28"/>
    </w:rPr>
  </w:style>
  <w:style w:type="character" w:customStyle="1" w:styleId="11">
    <w:name w:val="Нижній колонтитул Знак1"/>
    <w:basedOn w:val="a0"/>
    <w:uiPriority w:val="99"/>
    <w:semiHidden/>
    <w:rPr>
      <w:rFonts w:ascii="Times New Roman" w:hAnsi="Times New Roman" w:cs="Times New Roman"/>
      <w:sz w:val="28"/>
      <w:lang w:val="ru-RU" w:eastAsia="ru-RU"/>
    </w:rPr>
  </w:style>
  <w:style w:type="character" w:customStyle="1" w:styleId="19">
    <w:name w:val="Нижній колонтитул Знак19"/>
    <w:basedOn w:val="a0"/>
    <w:uiPriority w:val="99"/>
    <w:semiHidden/>
    <w:rPr>
      <w:rFonts w:ascii="Times New Roman" w:hAnsi="Times New Roman" w:cs="Times New Roman"/>
      <w:sz w:val="28"/>
      <w:lang w:val="ru-RU" w:eastAsia="ru-RU"/>
    </w:rPr>
  </w:style>
  <w:style w:type="character" w:customStyle="1" w:styleId="18">
    <w:name w:val="Нижній колонтитул Знак18"/>
    <w:basedOn w:val="a0"/>
    <w:uiPriority w:val="99"/>
    <w:semiHidden/>
    <w:rPr>
      <w:rFonts w:ascii="Times New Roman" w:hAnsi="Times New Roman" w:cs="Times New Roman"/>
      <w:sz w:val="28"/>
      <w:lang w:val="ru-RU" w:eastAsia="ru-RU"/>
    </w:rPr>
  </w:style>
  <w:style w:type="character" w:customStyle="1" w:styleId="17">
    <w:name w:val="Нижній колонтитул Знак17"/>
    <w:basedOn w:val="a0"/>
    <w:uiPriority w:val="99"/>
    <w:semiHidden/>
    <w:rPr>
      <w:rFonts w:ascii="Times New Roman" w:hAnsi="Times New Roman" w:cs="Times New Roman"/>
      <w:sz w:val="28"/>
      <w:lang w:val="ru-RU" w:eastAsia="ru-RU"/>
    </w:rPr>
  </w:style>
  <w:style w:type="character" w:customStyle="1" w:styleId="16">
    <w:name w:val="Нижній колонтитул Знак16"/>
    <w:basedOn w:val="a0"/>
    <w:uiPriority w:val="99"/>
    <w:semiHidden/>
    <w:rPr>
      <w:rFonts w:ascii="Times New Roman" w:hAnsi="Times New Roman" w:cs="Times New Roman"/>
      <w:sz w:val="28"/>
      <w:lang w:val="ru-RU" w:eastAsia="ru-RU"/>
    </w:rPr>
  </w:style>
  <w:style w:type="character" w:customStyle="1" w:styleId="15">
    <w:name w:val="Нижній колонтитул Знак15"/>
    <w:basedOn w:val="a0"/>
    <w:uiPriority w:val="99"/>
    <w:semiHidden/>
    <w:rPr>
      <w:rFonts w:ascii="Times New Roman" w:hAnsi="Times New Roman" w:cs="Times New Roman"/>
      <w:sz w:val="28"/>
      <w:lang w:val="ru-RU" w:eastAsia="ru-RU"/>
    </w:rPr>
  </w:style>
  <w:style w:type="character" w:customStyle="1" w:styleId="14">
    <w:name w:val="Нижній колонтитул Знак14"/>
    <w:uiPriority w:val="99"/>
    <w:semiHidden/>
    <w:rPr>
      <w:rFonts w:ascii="Times New Roman" w:hAnsi="Times New Roman"/>
      <w:sz w:val="28"/>
      <w:lang w:val="ru-RU" w:eastAsia="ru-RU"/>
    </w:rPr>
  </w:style>
  <w:style w:type="character" w:customStyle="1" w:styleId="13">
    <w:name w:val="Нижній колонтитул Знак13"/>
    <w:uiPriority w:val="99"/>
    <w:semiHidden/>
    <w:rPr>
      <w:rFonts w:ascii="Times New Roman" w:hAnsi="Times New Roman"/>
      <w:sz w:val="28"/>
      <w:lang w:val="ru-RU" w:eastAsia="ru-RU"/>
    </w:rPr>
  </w:style>
  <w:style w:type="character" w:customStyle="1" w:styleId="12">
    <w:name w:val="Нижній колонтитул Знак12"/>
    <w:uiPriority w:val="99"/>
    <w:semiHidden/>
    <w:rPr>
      <w:rFonts w:ascii="Times New Roman" w:hAnsi="Times New Roman"/>
      <w:sz w:val="28"/>
      <w:lang w:val="ru-RU" w:eastAsia="ru-RU"/>
    </w:rPr>
  </w:style>
  <w:style w:type="character" w:customStyle="1" w:styleId="110">
    <w:name w:val="Нижній колонтитул Знак11"/>
    <w:uiPriority w:val="99"/>
    <w:semiHidden/>
    <w:rPr>
      <w:rFonts w:ascii="Times New Roman" w:hAnsi="Times New Roman"/>
      <w:sz w:val="28"/>
      <w:lang w:val="ru-RU" w:eastAsia="ru-RU"/>
    </w:rPr>
  </w:style>
  <w:style w:type="paragraph" w:customStyle="1" w:styleId="31">
    <w:name w:val="Основной текст 31"/>
    <w:basedOn w:val="a"/>
    <w:rsid w:val="008D4085"/>
    <w:pPr>
      <w:widowControl/>
      <w:suppressAutoHyphens/>
      <w:autoSpaceDE w:val="0"/>
      <w:spacing w:after="120" w:line="240" w:lineRule="auto"/>
      <w:jc w:val="left"/>
    </w:pPr>
    <w:rPr>
      <w:sz w:val="16"/>
      <w:szCs w:val="16"/>
      <w:lang w:val="uk-UA" w:eastAsia="ar-SA"/>
    </w:rPr>
  </w:style>
  <w:style w:type="paragraph" w:styleId="ae">
    <w:name w:val="Body Text"/>
    <w:basedOn w:val="a"/>
    <w:link w:val="af"/>
    <w:uiPriority w:val="99"/>
    <w:rsid w:val="008D4085"/>
    <w:pPr>
      <w:widowControl/>
      <w:suppressAutoHyphens/>
      <w:autoSpaceDE w:val="0"/>
      <w:spacing w:after="120" w:line="240" w:lineRule="auto"/>
      <w:jc w:val="left"/>
    </w:pPr>
    <w:rPr>
      <w:sz w:val="20"/>
      <w:lang w:val="uk-UA" w:eastAsia="ar-SA"/>
    </w:rPr>
  </w:style>
  <w:style w:type="character" w:customStyle="1" w:styleId="social-likesbutton">
    <w:name w:val="social-likes__button"/>
    <w:rsid w:val="003C58E0"/>
  </w:style>
  <w:style w:type="character" w:customStyle="1" w:styleId="af">
    <w:name w:val="Основний текст Знак"/>
    <w:basedOn w:val="a0"/>
    <w:link w:val="ae"/>
    <w:uiPriority w:val="99"/>
    <w:locked/>
    <w:rsid w:val="008D4085"/>
    <w:rPr>
      <w:rFonts w:ascii="Times New Roman" w:hAnsi="Times New Roman" w:cs="Times New Roman"/>
      <w:lang w:val="uk-UA" w:eastAsia="ar-SA" w:bidi="ar-SA"/>
    </w:rPr>
  </w:style>
  <w:style w:type="paragraph" w:customStyle="1" w:styleId="21">
    <w:name w:val="Основной текст 21"/>
    <w:basedOn w:val="a"/>
    <w:uiPriority w:val="99"/>
    <w:rsid w:val="008D4085"/>
    <w:pPr>
      <w:widowControl/>
      <w:suppressAutoHyphens/>
      <w:autoSpaceDE w:val="0"/>
      <w:spacing w:after="120" w:line="480" w:lineRule="auto"/>
      <w:jc w:val="left"/>
    </w:pPr>
    <w:rPr>
      <w:sz w:val="20"/>
      <w:lang w:val="uk-UA" w:eastAsia="ar-SA"/>
    </w:rPr>
  </w:style>
  <w:style w:type="paragraph" w:customStyle="1" w:styleId="western">
    <w:name w:val="western"/>
    <w:basedOn w:val="a"/>
    <w:rsid w:val="003C58E0"/>
    <w:pPr>
      <w:widowControl/>
      <w:spacing w:before="100" w:beforeAutospacing="1" w:after="100" w:afterAutospacing="1" w:line="240" w:lineRule="auto"/>
      <w:jc w:val="left"/>
    </w:pPr>
    <w:rPr>
      <w:sz w:val="24"/>
      <w:szCs w:val="24"/>
    </w:rPr>
  </w:style>
  <w:style w:type="character" w:customStyle="1" w:styleId="af0">
    <w:name w:val="Основной текст_"/>
    <w:link w:val="32"/>
    <w:uiPriority w:val="99"/>
    <w:locked/>
    <w:rsid w:val="008B0C32"/>
    <w:rPr>
      <w:rFonts w:ascii="Times New Roman" w:hAnsi="Times New Roman"/>
      <w:sz w:val="26"/>
      <w:shd w:val="clear" w:color="auto" w:fill="FFFFFF"/>
    </w:rPr>
  </w:style>
  <w:style w:type="paragraph" w:customStyle="1" w:styleId="32">
    <w:name w:val="Основной текст3"/>
    <w:basedOn w:val="a"/>
    <w:link w:val="af0"/>
    <w:uiPriority w:val="99"/>
    <w:rsid w:val="008B0C32"/>
    <w:pPr>
      <w:shd w:val="clear" w:color="auto" w:fill="FFFFFF"/>
      <w:spacing w:before="420" w:line="480" w:lineRule="exact"/>
    </w:pPr>
    <w:rPr>
      <w:sz w:val="26"/>
      <w:lang w:eastAsia="uk-UA"/>
    </w:rPr>
  </w:style>
  <w:style w:type="paragraph" w:customStyle="1" w:styleId="af1">
    <w:name w:val="Знак"/>
    <w:basedOn w:val="a"/>
    <w:rsid w:val="00584ECD"/>
    <w:pPr>
      <w:widowControl/>
      <w:spacing w:line="240" w:lineRule="auto"/>
      <w:jc w:val="left"/>
    </w:pPr>
    <w:rPr>
      <w:sz w:val="20"/>
      <w:lang w:val="en-US" w:eastAsia="en-US"/>
    </w:rPr>
  </w:style>
  <w:style w:type="character" w:customStyle="1" w:styleId="a4">
    <w:name w:val="Звичайний (веб) Знак"/>
    <w:aliases w:val="Обычный (веб) Знак Знак Знак"/>
    <w:link w:val="a3"/>
    <w:uiPriority w:val="99"/>
    <w:locked/>
    <w:rsid w:val="00CC4B85"/>
    <w:rPr>
      <w:rFonts w:ascii="Times New Roman" w:hAnsi="Times New Roman"/>
      <w:sz w:val="24"/>
    </w:rPr>
  </w:style>
  <w:style w:type="character" w:customStyle="1" w:styleId="ListParagraphChar">
    <w:name w:val="List Paragraph Char"/>
    <w:link w:val="1a"/>
    <w:locked/>
    <w:rsid w:val="00CC4B85"/>
    <w:rPr>
      <w:rFonts w:ascii="Times New Roman" w:hAnsi="Times New Roman"/>
      <w:sz w:val="28"/>
    </w:rPr>
  </w:style>
  <w:style w:type="paragraph" w:customStyle="1" w:styleId="1a">
    <w:name w:val="Абзац списка1"/>
    <w:basedOn w:val="a"/>
    <w:link w:val="ListParagraphChar"/>
    <w:rsid w:val="00CC4B85"/>
    <w:pPr>
      <w:widowControl/>
      <w:spacing w:after="200" w:line="276" w:lineRule="auto"/>
      <w:ind w:left="720"/>
      <w:jc w:val="left"/>
    </w:pPr>
    <w:rPr>
      <w:lang w:eastAsia="uk-UA"/>
    </w:rPr>
  </w:style>
  <w:style w:type="character" w:customStyle="1" w:styleId="apple-converted-space">
    <w:name w:val="apple-converted-space"/>
    <w:uiPriority w:val="99"/>
    <w:rsid w:val="00CC4B85"/>
  </w:style>
  <w:style w:type="character" w:customStyle="1" w:styleId="hps">
    <w:name w:val="hps"/>
    <w:uiPriority w:val="99"/>
    <w:rsid w:val="00CC4B85"/>
  </w:style>
  <w:style w:type="character" w:styleId="af2">
    <w:name w:val="Strong"/>
    <w:basedOn w:val="a0"/>
    <w:uiPriority w:val="22"/>
    <w:qFormat/>
    <w:rsid w:val="00CC4B85"/>
    <w:rPr>
      <w:rFonts w:cs="Times New Roman"/>
      <w:b/>
    </w:rPr>
  </w:style>
  <w:style w:type="character" w:styleId="HTML1">
    <w:name w:val="HTML Cite"/>
    <w:basedOn w:val="a0"/>
    <w:uiPriority w:val="99"/>
    <w:semiHidden/>
    <w:unhideWhenUsed/>
    <w:rsid w:val="00CC4B85"/>
    <w:rPr>
      <w:rFonts w:cs="Times New Roman"/>
      <w:i/>
    </w:rPr>
  </w:style>
  <w:style w:type="paragraph" w:styleId="af3">
    <w:name w:val="Body Text Indent"/>
    <w:basedOn w:val="a"/>
    <w:link w:val="af4"/>
    <w:uiPriority w:val="99"/>
    <w:semiHidden/>
    <w:unhideWhenUsed/>
    <w:rsid w:val="00496C78"/>
    <w:pPr>
      <w:widowControl/>
      <w:spacing w:after="120" w:line="256" w:lineRule="auto"/>
      <w:ind w:left="283"/>
      <w:jc w:val="left"/>
    </w:pPr>
    <w:rPr>
      <w:rFonts w:ascii="Calibri" w:hAnsi="Calibri"/>
      <w:sz w:val="22"/>
      <w:szCs w:val="22"/>
      <w:lang w:eastAsia="en-US"/>
    </w:rPr>
  </w:style>
  <w:style w:type="paragraph" w:customStyle="1" w:styleId="310">
    <w:name w:val="Основной текст с отступом 31"/>
    <w:basedOn w:val="a"/>
    <w:uiPriority w:val="99"/>
    <w:rsid w:val="000944EB"/>
    <w:pPr>
      <w:widowControl/>
      <w:suppressAutoHyphens/>
      <w:spacing w:after="120" w:line="240" w:lineRule="auto"/>
      <w:ind w:left="283"/>
      <w:jc w:val="left"/>
    </w:pPr>
    <w:rPr>
      <w:sz w:val="16"/>
      <w:szCs w:val="16"/>
      <w:lang w:eastAsia="ar-SA"/>
    </w:rPr>
  </w:style>
  <w:style w:type="character" w:customStyle="1" w:styleId="af4">
    <w:name w:val="Основний текст з відступом Знак"/>
    <w:basedOn w:val="a0"/>
    <w:link w:val="af3"/>
    <w:uiPriority w:val="99"/>
    <w:semiHidden/>
    <w:locked/>
    <w:rsid w:val="00496C78"/>
    <w:rPr>
      <w:rFonts w:cs="Times New Roman"/>
      <w:sz w:val="22"/>
      <w:lang w:eastAsia="en-US"/>
    </w:rPr>
  </w:style>
  <w:style w:type="paragraph" w:customStyle="1" w:styleId="1b">
    <w:name w:val="Знак1"/>
    <w:basedOn w:val="a"/>
    <w:rsid w:val="0054602F"/>
    <w:pPr>
      <w:widowControl/>
      <w:spacing w:after="160" w:line="240" w:lineRule="exact"/>
      <w:jc w:val="left"/>
    </w:pPr>
    <w:rPr>
      <w:rFonts w:ascii="Verdana" w:hAnsi="Verdana"/>
      <w:sz w:val="20"/>
      <w:lang w:val="en-US" w:eastAsia="en-US"/>
    </w:rPr>
  </w:style>
  <w:style w:type="paragraph" w:customStyle="1" w:styleId="ListParagraph1">
    <w:name w:val="List Paragraph1"/>
    <w:basedOn w:val="a"/>
    <w:rsid w:val="00F125E0"/>
    <w:pPr>
      <w:widowControl/>
      <w:spacing w:after="200" w:line="276" w:lineRule="auto"/>
      <w:ind w:left="720"/>
      <w:jc w:val="left"/>
    </w:pPr>
    <w:rPr>
      <w:lang w:val="uk-UA" w:eastAsia="en-US"/>
    </w:rPr>
  </w:style>
  <w:style w:type="paragraph" w:customStyle="1" w:styleId="22">
    <w:name w:val="Обычный2"/>
    <w:uiPriority w:val="99"/>
    <w:rsid w:val="000944EB"/>
    <w:pPr>
      <w:widowControl w:val="0"/>
      <w:ind w:firstLine="320"/>
    </w:pPr>
    <w:rPr>
      <w:rFonts w:ascii="Times New Roman" w:hAnsi="Times New Roman" w:cs="Times New Roman"/>
      <w:sz w:val="16"/>
    </w:rPr>
  </w:style>
  <w:style w:type="paragraph" w:styleId="23">
    <w:name w:val="List Bullet 2"/>
    <w:basedOn w:val="a"/>
    <w:autoRedefine/>
    <w:uiPriority w:val="99"/>
    <w:semiHidden/>
    <w:unhideWhenUsed/>
    <w:rsid w:val="000944EB"/>
    <w:pPr>
      <w:widowControl/>
      <w:spacing w:line="360" w:lineRule="auto"/>
      <w:ind w:firstLine="900"/>
    </w:pPr>
  </w:style>
  <w:style w:type="character" w:customStyle="1" w:styleId="af5">
    <w:name w:val="Без інтервалів Знак"/>
    <w:link w:val="af6"/>
    <w:uiPriority w:val="99"/>
    <w:locked/>
    <w:rsid w:val="00F818BC"/>
    <w:rPr>
      <w:rFonts w:ascii="Times New Roman" w:hAnsi="Times New Roman"/>
      <w:sz w:val="24"/>
    </w:rPr>
  </w:style>
  <w:style w:type="paragraph" w:styleId="af6">
    <w:name w:val="No Spacing"/>
    <w:basedOn w:val="a"/>
    <w:link w:val="af5"/>
    <w:uiPriority w:val="99"/>
    <w:qFormat/>
    <w:rsid w:val="00F818BC"/>
    <w:pPr>
      <w:widowControl/>
      <w:spacing w:before="100" w:beforeAutospacing="1" w:after="100" w:afterAutospacing="1" w:line="240" w:lineRule="auto"/>
      <w:jc w:val="left"/>
    </w:pPr>
    <w:rPr>
      <w:sz w:val="24"/>
      <w:szCs w:val="24"/>
    </w:rPr>
  </w:style>
  <w:style w:type="character" w:customStyle="1" w:styleId="HTML10">
    <w:name w:val="Стандартный HTML Знак1"/>
    <w:uiPriority w:val="99"/>
    <w:semiHidden/>
    <w:locked/>
    <w:rsid w:val="00CD71D2"/>
    <w:rPr>
      <w:rFonts w:ascii="Courier New" w:hAnsi="Courier New"/>
    </w:rPr>
  </w:style>
  <w:style w:type="character" w:customStyle="1" w:styleId="A60">
    <w:name w:val="A6"/>
    <w:uiPriority w:val="99"/>
    <w:rsid w:val="00CD71D2"/>
    <w:rPr>
      <w:b/>
      <w:color w:val="000000"/>
      <w:sz w:val="26"/>
    </w:rPr>
  </w:style>
  <w:style w:type="paragraph" w:customStyle="1" w:styleId="Text">
    <w:name w:val="Text"/>
    <w:link w:val="Text0"/>
    <w:rsid w:val="002F63DC"/>
    <w:pPr>
      <w:autoSpaceDE w:val="0"/>
      <w:autoSpaceDN w:val="0"/>
      <w:adjustRightInd w:val="0"/>
      <w:ind w:firstLine="567"/>
      <w:jc w:val="both"/>
    </w:pPr>
    <w:rPr>
      <w:rFonts w:ascii="Newton7C" w:hAnsi="Newton7C" w:cs="Times New Roman"/>
      <w:color w:val="000000"/>
      <w:sz w:val="18"/>
      <w:szCs w:val="18"/>
      <w:lang w:eastAsia="en-US"/>
    </w:rPr>
  </w:style>
  <w:style w:type="character" w:customStyle="1" w:styleId="Text0">
    <w:name w:val="Text Знак"/>
    <w:link w:val="Text"/>
    <w:locked/>
    <w:rsid w:val="002F63DC"/>
    <w:rPr>
      <w:rFonts w:ascii="Newton7C" w:hAnsi="Newton7C"/>
      <w:color w:val="000000"/>
      <w:sz w:val="18"/>
      <w:lang w:eastAsia="en-US"/>
    </w:rPr>
  </w:style>
  <w:style w:type="paragraph" w:customStyle="1" w:styleId="rvps7">
    <w:name w:val="rvps7"/>
    <w:basedOn w:val="a"/>
    <w:rsid w:val="003A1C19"/>
    <w:pPr>
      <w:widowControl/>
      <w:spacing w:before="100" w:beforeAutospacing="1" w:after="100" w:afterAutospacing="1" w:line="240" w:lineRule="auto"/>
      <w:jc w:val="left"/>
    </w:pPr>
    <w:rPr>
      <w:sz w:val="24"/>
      <w:szCs w:val="24"/>
      <w:lang w:val="uk-UA"/>
    </w:rPr>
  </w:style>
  <w:style w:type="character" w:customStyle="1" w:styleId="rvts15">
    <w:name w:val="rvts15"/>
    <w:rsid w:val="003A1C19"/>
  </w:style>
  <w:style w:type="paragraph" w:styleId="af7">
    <w:name w:val="Plain Text"/>
    <w:basedOn w:val="a"/>
    <w:link w:val="af8"/>
    <w:uiPriority w:val="99"/>
    <w:rsid w:val="008B3E50"/>
    <w:pPr>
      <w:widowControl/>
      <w:spacing w:line="240" w:lineRule="auto"/>
      <w:jc w:val="left"/>
    </w:pPr>
    <w:rPr>
      <w:rFonts w:ascii="Courier New" w:hAnsi="Courier New"/>
      <w:sz w:val="20"/>
    </w:rPr>
  </w:style>
  <w:style w:type="character" w:customStyle="1" w:styleId="af8">
    <w:name w:val="Текст Знак"/>
    <w:basedOn w:val="a0"/>
    <w:link w:val="af7"/>
    <w:uiPriority w:val="99"/>
    <w:locked/>
    <w:rsid w:val="008B3E50"/>
    <w:rPr>
      <w:rFonts w:ascii="Courier New" w:hAnsi="Courier New" w:cs="Times New Roman"/>
    </w:rPr>
  </w:style>
  <w:style w:type="paragraph" w:customStyle="1" w:styleId="af9">
    <w:name w:val="Табл_шапка"/>
    <w:basedOn w:val="a"/>
    <w:rsid w:val="008B3E50"/>
    <w:pPr>
      <w:keepNext/>
      <w:spacing w:before="80" w:after="80" w:line="240" w:lineRule="auto"/>
      <w:jc w:val="center"/>
    </w:pPr>
    <w:rPr>
      <w:sz w:val="24"/>
    </w:rPr>
  </w:style>
  <w:style w:type="paragraph" w:customStyle="1" w:styleId="afa">
    <w:name w:val="Таб_надп"/>
    <w:basedOn w:val="a"/>
    <w:rsid w:val="008B3E50"/>
    <w:pPr>
      <w:keepNext/>
      <w:spacing w:before="380" w:after="120" w:line="320" w:lineRule="exact"/>
      <w:ind w:left="6" w:hanging="6"/>
    </w:pPr>
    <w:rPr>
      <w:sz w:val="26"/>
    </w:rPr>
  </w:style>
  <w:style w:type="paragraph" w:customStyle="1" w:styleId="afb">
    <w:name w:val="Табл_текст"/>
    <w:basedOn w:val="a"/>
    <w:rsid w:val="008B3E50"/>
    <w:pPr>
      <w:keepNext/>
      <w:spacing w:before="60" w:after="60" w:line="240" w:lineRule="auto"/>
      <w:ind w:left="6" w:hanging="6"/>
    </w:pPr>
    <w:rPr>
      <w:sz w:val="26"/>
    </w:rPr>
  </w:style>
  <w:style w:type="paragraph" w:customStyle="1" w:styleId="111">
    <w:name w:val="Знак11"/>
    <w:basedOn w:val="a"/>
    <w:rsid w:val="007A1BCB"/>
    <w:pPr>
      <w:widowControl/>
      <w:spacing w:after="160" w:line="240" w:lineRule="exact"/>
      <w:jc w:val="left"/>
    </w:pPr>
    <w:rPr>
      <w:rFonts w:ascii="Verdana" w:hAnsi="Verdana"/>
      <w:sz w:val="20"/>
      <w:lang w:val="en-US" w:eastAsia="en-US"/>
    </w:rPr>
  </w:style>
  <w:style w:type="paragraph" w:customStyle="1" w:styleId="41">
    <w:name w:val="Обычный4"/>
    <w:uiPriority w:val="99"/>
    <w:rsid w:val="000730EA"/>
    <w:rPr>
      <w:rFonts w:ascii="Times New Roman" w:hAnsi="Times New Roman" w:cs="Times New Roman"/>
      <w:sz w:val="28"/>
    </w:rPr>
  </w:style>
  <w:style w:type="paragraph" w:styleId="24">
    <w:name w:val="Body Text 2"/>
    <w:basedOn w:val="a"/>
    <w:link w:val="25"/>
    <w:uiPriority w:val="99"/>
    <w:rsid w:val="000730EA"/>
    <w:pPr>
      <w:spacing w:after="120" w:line="480" w:lineRule="auto"/>
    </w:pPr>
  </w:style>
  <w:style w:type="character" w:styleId="afc">
    <w:name w:val="Emphasis"/>
    <w:basedOn w:val="a0"/>
    <w:uiPriority w:val="20"/>
    <w:qFormat/>
    <w:rsid w:val="000F32DC"/>
    <w:rPr>
      <w:rFonts w:cs="Times New Roman"/>
      <w:i/>
    </w:rPr>
  </w:style>
  <w:style w:type="character" w:customStyle="1" w:styleId="25">
    <w:name w:val="Основний текст 2 Знак"/>
    <w:basedOn w:val="a0"/>
    <w:link w:val="24"/>
    <w:uiPriority w:val="99"/>
    <w:locked/>
    <w:rsid w:val="000730EA"/>
    <w:rPr>
      <w:rFonts w:ascii="Times New Roman" w:hAnsi="Times New Roman" w:cs="Times New Roman"/>
      <w:sz w:val="28"/>
    </w:rPr>
  </w:style>
  <w:style w:type="paragraph" w:styleId="33">
    <w:name w:val="Body Text 3"/>
    <w:basedOn w:val="a"/>
    <w:link w:val="34"/>
    <w:uiPriority w:val="99"/>
    <w:rsid w:val="00BE03C5"/>
    <w:pPr>
      <w:spacing w:after="120"/>
    </w:pPr>
    <w:rPr>
      <w:sz w:val="16"/>
      <w:szCs w:val="16"/>
    </w:rPr>
  </w:style>
  <w:style w:type="paragraph" w:customStyle="1" w:styleId="Default">
    <w:name w:val="Default"/>
    <w:uiPriority w:val="99"/>
    <w:rsid w:val="00BE03C5"/>
    <w:pPr>
      <w:autoSpaceDE w:val="0"/>
      <w:autoSpaceDN w:val="0"/>
      <w:adjustRightInd w:val="0"/>
    </w:pPr>
    <w:rPr>
      <w:rFonts w:ascii="Times New Roman" w:hAnsi="Times New Roman" w:cs="Times New Roman"/>
      <w:color w:val="000000"/>
      <w:sz w:val="24"/>
      <w:szCs w:val="24"/>
    </w:rPr>
  </w:style>
  <w:style w:type="character" w:customStyle="1" w:styleId="34">
    <w:name w:val="Основний текст 3 Знак"/>
    <w:basedOn w:val="a0"/>
    <w:link w:val="33"/>
    <w:uiPriority w:val="99"/>
    <w:locked/>
    <w:rsid w:val="00BE03C5"/>
    <w:rPr>
      <w:rFonts w:ascii="Times New Roman" w:hAnsi="Times New Roman" w:cs="Times New Roman"/>
      <w:sz w:val="16"/>
    </w:rPr>
  </w:style>
  <w:style w:type="character" w:customStyle="1" w:styleId="hl">
    <w:name w:val="hl"/>
    <w:uiPriority w:val="99"/>
    <w:rsid w:val="00BE03C5"/>
  </w:style>
  <w:style w:type="character" w:customStyle="1" w:styleId="FontStyle23">
    <w:name w:val="Font Style23"/>
    <w:uiPriority w:val="99"/>
    <w:rsid w:val="00BE03C5"/>
    <w:rPr>
      <w:rFonts w:ascii="Times New Roman" w:hAnsi="Times New Roman"/>
      <w:sz w:val="26"/>
    </w:rPr>
  </w:style>
  <w:style w:type="character" w:customStyle="1" w:styleId="a6">
    <w:name w:val="Абзац списку Знак"/>
    <w:link w:val="a5"/>
    <w:uiPriority w:val="34"/>
    <w:locked/>
    <w:rsid w:val="004649AF"/>
    <w:rPr>
      <w:sz w:val="22"/>
      <w:lang w:val="ru-RU" w:eastAsia="en-US"/>
    </w:rPr>
  </w:style>
  <w:style w:type="character" w:customStyle="1" w:styleId="A10">
    <w:name w:val="A1"/>
    <w:uiPriority w:val="99"/>
    <w:rsid w:val="004649AF"/>
    <w:rPr>
      <w:color w:val="211D1E"/>
      <w:sz w:val="26"/>
    </w:rPr>
  </w:style>
  <w:style w:type="character" w:customStyle="1" w:styleId="label">
    <w:name w:val="label"/>
    <w:rsid w:val="004649AF"/>
  </w:style>
  <w:style w:type="character" w:customStyle="1" w:styleId="value">
    <w:name w:val="value"/>
    <w:rsid w:val="004649AF"/>
  </w:style>
  <w:style w:type="character" w:customStyle="1" w:styleId="y2iqfc">
    <w:name w:val="y2iqfc"/>
    <w:rsid w:val="00F918AF"/>
  </w:style>
  <w:style w:type="table" w:customStyle="1" w:styleId="1c">
    <w:name w:val="Сетка таблицы1"/>
    <w:basedOn w:val="a1"/>
    <w:next w:val="ac"/>
    <w:uiPriority w:val="59"/>
    <w:rsid w:val="00F00993"/>
    <w:pPr>
      <w:spacing w:before="200" w:after="200"/>
    </w:pPr>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0853941">
      <w:marLeft w:val="0"/>
      <w:marRight w:val="0"/>
      <w:marTop w:val="0"/>
      <w:marBottom w:val="0"/>
      <w:divBdr>
        <w:top w:val="none" w:sz="0" w:space="0" w:color="auto"/>
        <w:left w:val="none" w:sz="0" w:space="0" w:color="auto"/>
        <w:bottom w:val="none" w:sz="0" w:space="0" w:color="auto"/>
        <w:right w:val="none" w:sz="0" w:space="0" w:color="auto"/>
      </w:divBdr>
      <w:divsChild>
        <w:div w:id="1770853942">
          <w:marLeft w:val="274"/>
          <w:marRight w:val="0"/>
          <w:marTop w:val="200"/>
          <w:marBottom w:val="0"/>
          <w:divBdr>
            <w:top w:val="none" w:sz="0" w:space="0" w:color="auto"/>
            <w:left w:val="none" w:sz="0" w:space="0" w:color="auto"/>
            <w:bottom w:val="none" w:sz="0" w:space="0" w:color="auto"/>
            <w:right w:val="none" w:sz="0" w:space="0" w:color="auto"/>
          </w:divBdr>
        </w:div>
        <w:div w:id="1770853945">
          <w:marLeft w:val="274"/>
          <w:marRight w:val="0"/>
          <w:marTop w:val="200"/>
          <w:marBottom w:val="0"/>
          <w:divBdr>
            <w:top w:val="none" w:sz="0" w:space="0" w:color="auto"/>
            <w:left w:val="none" w:sz="0" w:space="0" w:color="auto"/>
            <w:bottom w:val="none" w:sz="0" w:space="0" w:color="auto"/>
            <w:right w:val="none" w:sz="0" w:space="0" w:color="auto"/>
          </w:divBdr>
        </w:div>
        <w:div w:id="1770853950">
          <w:marLeft w:val="274"/>
          <w:marRight w:val="0"/>
          <w:marTop w:val="200"/>
          <w:marBottom w:val="0"/>
          <w:divBdr>
            <w:top w:val="none" w:sz="0" w:space="0" w:color="auto"/>
            <w:left w:val="none" w:sz="0" w:space="0" w:color="auto"/>
            <w:bottom w:val="none" w:sz="0" w:space="0" w:color="auto"/>
            <w:right w:val="none" w:sz="0" w:space="0" w:color="auto"/>
          </w:divBdr>
        </w:div>
      </w:divsChild>
    </w:div>
    <w:div w:id="1770853943">
      <w:marLeft w:val="0"/>
      <w:marRight w:val="0"/>
      <w:marTop w:val="0"/>
      <w:marBottom w:val="0"/>
      <w:divBdr>
        <w:top w:val="none" w:sz="0" w:space="0" w:color="auto"/>
        <w:left w:val="none" w:sz="0" w:space="0" w:color="auto"/>
        <w:bottom w:val="none" w:sz="0" w:space="0" w:color="auto"/>
        <w:right w:val="none" w:sz="0" w:space="0" w:color="auto"/>
      </w:divBdr>
      <w:divsChild>
        <w:div w:id="1770853940">
          <w:marLeft w:val="274"/>
          <w:marRight w:val="0"/>
          <w:marTop w:val="200"/>
          <w:marBottom w:val="0"/>
          <w:divBdr>
            <w:top w:val="none" w:sz="0" w:space="0" w:color="auto"/>
            <w:left w:val="none" w:sz="0" w:space="0" w:color="auto"/>
            <w:bottom w:val="none" w:sz="0" w:space="0" w:color="auto"/>
            <w:right w:val="none" w:sz="0" w:space="0" w:color="auto"/>
          </w:divBdr>
        </w:div>
        <w:div w:id="1770853948">
          <w:marLeft w:val="274"/>
          <w:marRight w:val="0"/>
          <w:marTop w:val="200"/>
          <w:marBottom w:val="0"/>
          <w:divBdr>
            <w:top w:val="none" w:sz="0" w:space="0" w:color="auto"/>
            <w:left w:val="none" w:sz="0" w:space="0" w:color="auto"/>
            <w:bottom w:val="none" w:sz="0" w:space="0" w:color="auto"/>
            <w:right w:val="none" w:sz="0" w:space="0" w:color="auto"/>
          </w:divBdr>
        </w:div>
        <w:div w:id="1770853949">
          <w:marLeft w:val="274"/>
          <w:marRight w:val="0"/>
          <w:marTop w:val="200"/>
          <w:marBottom w:val="0"/>
          <w:divBdr>
            <w:top w:val="none" w:sz="0" w:space="0" w:color="auto"/>
            <w:left w:val="none" w:sz="0" w:space="0" w:color="auto"/>
            <w:bottom w:val="none" w:sz="0" w:space="0" w:color="auto"/>
            <w:right w:val="none" w:sz="0" w:space="0" w:color="auto"/>
          </w:divBdr>
        </w:div>
        <w:div w:id="1770853951">
          <w:marLeft w:val="274"/>
          <w:marRight w:val="0"/>
          <w:marTop w:val="200"/>
          <w:marBottom w:val="0"/>
          <w:divBdr>
            <w:top w:val="none" w:sz="0" w:space="0" w:color="auto"/>
            <w:left w:val="none" w:sz="0" w:space="0" w:color="auto"/>
            <w:bottom w:val="none" w:sz="0" w:space="0" w:color="auto"/>
            <w:right w:val="none" w:sz="0" w:space="0" w:color="auto"/>
          </w:divBdr>
        </w:div>
      </w:divsChild>
    </w:div>
    <w:div w:id="1770853944">
      <w:marLeft w:val="0"/>
      <w:marRight w:val="0"/>
      <w:marTop w:val="0"/>
      <w:marBottom w:val="0"/>
      <w:divBdr>
        <w:top w:val="none" w:sz="0" w:space="0" w:color="auto"/>
        <w:left w:val="none" w:sz="0" w:space="0" w:color="auto"/>
        <w:bottom w:val="none" w:sz="0" w:space="0" w:color="auto"/>
        <w:right w:val="none" w:sz="0" w:space="0" w:color="auto"/>
      </w:divBdr>
    </w:div>
    <w:div w:id="1770853946">
      <w:marLeft w:val="0"/>
      <w:marRight w:val="0"/>
      <w:marTop w:val="0"/>
      <w:marBottom w:val="0"/>
      <w:divBdr>
        <w:top w:val="none" w:sz="0" w:space="0" w:color="auto"/>
        <w:left w:val="none" w:sz="0" w:space="0" w:color="auto"/>
        <w:bottom w:val="none" w:sz="0" w:space="0" w:color="auto"/>
        <w:right w:val="none" w:sz="0" w:space="0" w:color="auto"/>
      </w:divBdr>
    </w:div>
    <w:div w:id="1770853947">
      <w:marLeft w:val="0"/>
      <w:marRight w:val="0"/>
      <w:marTop w:val="0"/>
      <w:marBottom w:val="0"/>
      <w:divBdr>
        <w:top w:val="none" w:sz="0" w:space="0" w:color="auto"/>
        <w:left w:val="none" w:sz="0" w:space="0" w:color="auto"/>
        <w:bottom w:val="none" w:sz="0" w:space="0" w:color="auto"/>
        <w:right w:val="none" w:sz="0" w:space="0" w:color="auto"/>
      </w:divBdr>
    </w:div>
    <w:div w:id="1770853952">
      <w:marLeft w:val="0"/>
      <w:marRight w:val="0"/>
      <w:marTop w:val="0"/>
      <w:marBottom w:val="0"/>
      <w:divBdr>
        <w:top w:val="none" w:sz="0" w:space="0" w:color="auto"/>
        <w:left w:val="none" w:sz="0" w:space="0" w:color="auto"/>
        <w:bottom w:val="none" w:sz="0" w:space="0" w:color="auto"/>
        <w:right w:val="none" w:sz="0" w:space="0" w:color="auto"/>
      </w:divBdr>
    </w:div>
    <w:div w:id="1770853953">
      <w:marLeft w:val="0"/>
      <w:marRight w:val="0"/>
      <w:marTop w:val="0"/>
      <w:marBottom w:val="0"/>
      <w:divBdr>
        <w:top w:val="none" w:sz="0" w:space="0" w:color="auto"/>
        <w:left w:val="none" w:sz="0" w:space="0" w:color="auto"/>
        <w:bottom w:val="none" w:sz="0" w:space="0" w:color="auto"/>
        <w:right w:val="none" w:sz="0" w:space="0" w:color="auto"/>
      </w:divBdr>
    </w:div>
    <w:div w:id="1770853954">
      <w:marLeft w:val="0"/>
      <w:marRight w:val="0"/>
      <w:marTop w:val="0"/>
      <w:marBottom w:val="0"/>
      <w:divBdr>
        <w:top w:val="none" w:sz="0" w:space="0" w:color="auto"/>
        <w:left w:val="none" w:sz="0" w:space="0" w:color="auto"/>
        <w:bottom w:val="none" w:sz="0" w:space="0" w:color="auto"/>
        <w:right w:val="none" w:sz="0" w:space="0" w:color="auto"/>
      </w:divBdr>
    </w:div>
    <w:div w:id="1770853956">
      <w:marLeft w:val="0"/>
      <w:marRight w:val="0"/>
      <w:marTop w:val="0"/>
      <w:marBottom w:val="0"/>
      <w:divBdr>
        <w:top w:val="none" w:sz="0" w:space="0" w:color="auto"/>
        <w:left w:val="none" w:sz="0" w:space="0" w:color="auto"/>
        <w:bottom w:val="none" w:sz="0" w:space="0" w:color="auto"/>
        <w:right w:val="none" w:sz="0" w:space="0" w:color="auto"/>
      </w:divBdr>
    </w:div>
    <w:div w:id="1770853957">
      <w:marLeft w:val="0"/>
      <w:marRight w:val="0"/>
      <w:marTop w:val="0"/>
      <w:marBottom w:val="0"/>
      <w:divBdr>
        <w:top w:val="none" w:sz="0" w:space="0" w:color="auto"/>
        <w:left w:val="none" w:sz="0" w:space="0" w:color="auto"/>
        <w:bottom w:val="none" w:sz="0" w:space="0" w:color="auto"/>
        <w:right w:val="none" w:sz="0" w:space="0" w:color="auto"/>
      </w:divBdr>
    </w:div>
    <w:div w:id="1770853958">
      <w:marLeft w:val="0"/>
      <w:marRight w:val="0"/>
      <w:marTop w:val="0"/>
      <w:marBottom w:val="0"/>
      <w:divBdr>
        <w:top w:val="none" w:sz="0" w:space="0" w:color="auto"/>
        <w:left w:val="none" w:sz="0" w:space="0" w:color="auto"/>
        <w:bottom w:val="none" w:sz="0" w:space="0" w:color="auto"/>
        <w:right w:val="none" w:sz="0" w:space="0" w:color="auto"/>
      </w:divBdr>
    </w:div>
    <w:div w:id="1770853959">
      <w:marLeft w:val="0"/>
      <w:marRight w:val="0"/>
      <w:marTop w:val="0"/>
      <w:marBottom w:val="0"/>
      <w:divBdr>
        <w:top w:val="none" w:sz="0" w:space="0" w:color="auto"/>
        <w:left w:val="none" w:sz="0" w:space="0" w:color="auto"/>
        <w:bottom w:val="none" w:sz="0" w:space="0" w:color="auto"/>
        <w:right w:val="none" w:sz="0" w:space="0" w:color="auto"/>
      </w:divBdr>
    </w:div>
    <w:div w:id="1770853960">
      <w:marLeft w:val="0"/>
      <w:marRight w:val="0"/>
      <w:marTop w:val="0"/>
      <w:marBottom w:val="0"/>
      <w:divBdr>
        <w:top w:val="none" w:sz="0" w:space="0" w:color="auto"/>
        <w:left w:val="none" w:sz="0" w:space="0" w:color="auto"/>
        <w:bottom w:val="none" w:sz="0" w:space="0" w:color="auto"/>
        <w:right w:val="none" w:sz="0" w:space="0" w:color="auto"/>
      </w:divBdr>
    </w:div>
    <w:div w:id="1770853961">
      <w:marLeft w:val="0"/>
      <w:marRight w:val="0"/>
      <w:marTop w:val="0"/>
      <w:marBottom w:val="0"/>
      <w:divBdr>
        <w:top w:val="none" w:sz="0" w:space="0" w:color="auto"/>
        <w:left w:val="none" w:sz="0" w:space="0" w:color="auto"/>
        <w:bottom w:val="none" w:sz="0" w:space="0" w:color="auto"/>
        <w:right w:val="none" w:sz="0" w:space="0" w:color="auto"/>
      </w:divBdr>
    </w:div>
    <w:div w:id="1770853962">
      <w:marLeft w:val="0"/>
      <w:marRight w:val="0"/>
      <w:marTop w:val="0"/>
      <w:marBottom w:val="0"/>
      <w:divBdr>
        <w:top w:val="none" w:sz="0" w:space="0" w:color="auto"/>
        <w:left w:val="none" w:sz="0" w:space="0" w:color="auto"/>
        <w:bottom w:val="none" w:sz="0" w:space="0" w:color="auto"/>
        <w:right w:val="none" w:sz="0" w:space="0" w:color="auto"/>
      </w:divBdr>
    </w:div>
    <w:div w:id="1770853963">
      <w:marLeft w:val="0"/>
      <w:marRight w:val="0"/>
      <w:marTop w:val="0"/>
      <w:marBottom w:val="0"/>
      <w:divBdr>
        <w:top w:val="none" w:sz="0" w:space="0" w:color="auto"/>
        <w:left w:val="none" w:sz="0" w:space="0" w:color="auto"/>
        <w:bottom w:val="none" w:sz="0" w:space="0" w:color="auto"/>
        <w:right w:val="none" w:sz="0" w:space="0" w:color="auto"/>
      </w:divBdr>
    </w:div>
    <w:div w:id="1770853964">
      <w:marLeft w:val="0"/>
      <w:marRight w:val="0"/>
      <w:marTop w:val="0"/>
      <w:marBottom w:val="0"/>
      <w:divBdr>
        <w:top w:val="none" w:sz="0" w:space="0" w:color="auto"/>
        <w:left w:val="none" w:sz="0" w:space="0" w:color="auto"/>
        <w:bottom w:val="none" w:sz="0" w:space="0" w:color="auto"/>
        <w:right w:val="none" w:sz="0" w:space="0" w:color="auto"/>
      </w:divBdr>
    </w:div>
    <w:div w:id="1770853965">
      <w:marLeft w:val="0"/>
      <w:marRight w:val="0"/>
      <w:marTop w:val="0"/>
      <w:marBottom w:val="0"/>
      <w:divBdr>
        <w:top w:val="none" w:sz="0" w:space="0" w:color="auto"/>
        <w:left w:val="none" w:sz="0" w:space="0" w:color="auto"/>
        <w:bottom w:val="none" w:sz="0" w:space="0" w:color="auto"/>
        <w:right w:val="none" w:sz="0" w:space="0" w:color="auto"/>
      </w:divBdr>
    </w:div>
    <w:div w:id="1770853966">
      <w:marLeft w:val="0"/>
      <w:marRight w:val="0"/>
      <w:marTop w:val="0"/>
      <w:marBottom w:val="0"/>
      <w:divBdr>
        <w:top w:val="none" w:sz="0" w:space="0" w:color="auto"/>
        <w:left w:val="none" w:sz="0" w:space="0" w:color="auto"/>
        <w:bottom w:val="none" w:sz="0" w:space="0" w:color="auto"/>
        <w:right w:val="none" w:sz="0" w:space="0" w:color="auto"/>
      </w:divBdr>
    </w:div>
    <w:div w:id="1770853967">
      <w:marLeft w:val="0"/>
      <w:marRight w:val="0"/>
      <w:marTop w:val="0"/>
      <w:marBottom w:val="0"/>
      <w:divBdr>
        <w:top w:val="none" w:sz="0" w:space="0" w:color="auto"/>
        <w:left w:val="none" w:sz="0" w:space="0" w:color="auto"/>
        <w:bottom w:val="none" w:sz="0" w:space="0" w:color="auto"/>
        <w:right w:val="none" w:sz="0" w:space="0" w:color="auto"/>
      </w:divBdr>
    </w:div>
    <w:div w:id="1770853968">
      <w:marLeft w:val="0"/>
      <w:marRight w:val="0"/>
      <w:marTop w:val="0"/>
      <w:marBottom w:val="0"/>
      <w:divBdr>
        <w:top w:val="none" w:sz="0" w:space="0" w:color="auto"/>
        <w:left w:val="none" w:sz="0" w:space="0" w:color="auto"/>
        <w:bottom w:val="none" w:sz="0" w:space="0" w:color="auto"/>
        <w:right w:val="none" w:sz="0" w:space="0" w:color="auto"/>
      </w:divBdr>
    </w:div>
    <w:div w:id="1770853969">
      <w:marLeft w:val="0"/>
      <w:marRight w:val="0"/>
      <w:marTop w:val="0"/>
      <w:marBottom w:val="0"/>
      <w:divBdr>
        <w:top w:val="none" w:sz="0" w:space="0" w:color="auto"/>
        <w:left w:val="none" w:sz="0" w:space="0" w:color="auto"/>
        <w:bottom w:val="none" w:sz="0" w:space="0" w:color="auto"/>
        <w:right w:val="none" w:sz="0" w:space="0" w:color="auto"/>
      </w:divBdr>
    </w:div>
    <w:div w:id="1770853970">
      <w:marLeft w:val="0"/>
      <w:marRight w:val="0"/>
      <w:marTop w:val="0"/>
      <w:marBottom w:val="0"/>
      <w:divBdr>
        <w:top w:val="none" w:sz="0" w:space="0" w:color="auto"/>
        <w:left w:val="none" w:sz="0" w:space="0" w:color="auto"/>
        <w:bottom w:val="none" w:sz="0" w:space="0" w:color="auto"/>
        <w:right w:val="none" w:sz="0" w:space="0" w:color="auto"/>
      </w:divBdr>
    </w:div>
    <w:div w:id="1770853971">
      <w:marLeft w:val="0"/>
      <w:marRight w:val="0"/>
      <w:marTop w:val="0"/>
      <w:marBottom w:val="0"/>
      <w:divBdr>
        <w:top w:val="none" w:sz="0" w:space="0" w:color="auto"/>
        <w:left w:val="none" w:sz="0" w:space="0" w:color="auto"/>
        <w:bottom w:val="none" w:sz="0" w:space="0" w:color="auto"/>
        <w:right w:val="none" w:sz="0" w:space="0" w:color="auto"/>
      </w:divBdr>
    </w:div>
    <w:div w:id="1770853972">
      <w:marLeft w:val="0"/>
      <w:marRight w:val="0"/>
      <w:marTop w:val="0"/>
      <w:marBottom w:val="0"/>
      <w:divBdr>
        <w:top w:val="none" w:sz="0" w:space="0" w:color="auto"/>
        <w:left w:val="none" w:sz="0" w:space="0" w:color="auto"/>
        <w:bottom w:val="none" w:sz="0" w:space="0" w:color="auto"/>
        <w:right w:val="none" w:sz="0" w:space="0" w:color="auto"/>
      </w:divBdr>
    </w:div>
    <w:div w:id="1770853974">
      <w:marLeft w:val="0"/>
      <w:marRight w:val="0"/>
      <w:marTop w:val="0"/>
      <w:marBottom w:val="0"/>
      <w:divBdr>
        <w:top w:val="none" w:sz="0" w:space="0" w:color="auto"/>
        <w:left w:val="none" w:sz="0" w:space="0" w:color="auto"/>
        <w:bottom w:val="none" w:sz="0" w:space="0" w:color="auto"/>
        <w:right w:val="none" w:sz="0" w:space="0" w:color="auto"/>
      </w:divBdr>
    </w:div>
    <w:div w:id="1770853975">
      <w:marLeft w:val="0"/>
      <w:marRight w:val="0"/>
      <w:marTop w:val="0"/>
      <w:marBottom w:val="0"/>
      <w:divBdr>
        <w:top w:val="none" w:sz="0" w:space="0" w:color="auto"/>
        <w:left w:val="none" w:sz="0" w:space="0" w:color="auto"/>
        <w:bottom w:val="none" w:sz="0" w:space="0" w:color="auto"/>
        <w:right w:val="none" w:sz="0" w:space="0" w:color="auto"/>
      </w:divBdr>
    </w:div>
    <w:div w:id="1770853976">
      <w:marLeft w:val="0"/>
      <w:marRight w:val="0"/>
      <w:marTop w:val="0"/>
      <w:marBottom w:val="0"/>
      <w:divBdr>
        <w:top w:val="none" w:sz="0" w:space="0" w:color="auto"/>
        <w:left w:val="none" w:sz="0" w:space="0" w:color="auto"/>
        <w:bottom w:val="none" w:sz="0" w:space="0" w:color="auto"/>
        <w:right w:val="none" w:sz="0" w:space="0" w:color="auto"/>
      </w:divBdr>
    </w:div>
    <w:div w:id="1770853977">
      <w:marLeft w:val="0"/>
      <w:marRight w:val="0"/>
      <w:marTop w:val="0"/>
      <w:marBottom w:val="0"/>
      <w:divBdr>
        <w:top w:val="none" w:sz="0" w:space="0" w:color="auto"/>
        <w:left w:val="none" w:sz="0" w:space="0" w:color="auto"/>
        <w:bottom w:val="none" w:sz="0" w:space="0" w:color="auto"/>
        <w:right w:val="none" w:sz="0" w:space="0" w:color="auto"/>
      </w:divBdr>
    </w:div>
    <w:div w:id="1770853978">
      <w:marLeft w:val="0"/>
      <w:marRight w:val="0"/>
      <w:marTop w:val="0"/>
      <w:marBottom w:val="0"/>
      <w:divBdr>
        <w:top w:val="none" w:sz="0" w:space="0" w:color="auto"/>
        <w:left w:val="none" w:sz="0" w:space="0" w:color="auto"/>
        <w:bottom w:val="none" w:sz="0" w:space="0" w:color="auto"/>
        <w:right w:val="none" w:sz="0" w:space="0" w:color="auto"/>
      </w:divBdr>
    </w:div>
    <w:div w:id="1770853979">
      <w:marLeft w:val="0"/>
      <w:marRight w:val="0"/>
      <w:marTop w:val="0"/>
      <w:marBottom w:val="0"/>
      <w:divBdr>
        <w:top w:val="none" w:sz="0" w:space="0" w:color="auto"/>
        <w:left w:val="none" w:sz="0" w:space="0" w:color="auto"/>
        <w:bottom w:val="none" w:sz="0" w:space="0" w:color="auto"/>
        <w:right w:val="none" w:sz="0" w:space="0" w:color="auto"/>
      </w:divBdr>
    </w:div>
    <w:div w:id="1770853980">
      <w:marLeft w:val="0"/>
      <w:marRight w:val="0"/>
      <w:marTop w:val="0"/>
      <w:marBottom w:val="0"/>
      <w:divBdr>
        <w:top w:val="none" w:sz="0" w:space="0" w:color="auto"/>
        <w:left w:val="none" w:sz="0" w:space="0" w:color="auto"/>
        <w:bottom w:val="none" w:sz="0" w:space="0" w:color="auto"/>
        <w:right w:val="none" w:sz="0" w:space="0" w:color="auto"/>
      </w:divBdr>
    </w:div>
    <w:div w:id="1770853981">
      <w:marLeft w:val="0"/>
      <w:marRight w:val="0"/>
      <w:marTop w:val="0"/>
      <w:marBottom w:val="0"/>
      <w:divBdr>
        <w:top w:val="none" w:sz="0" w:space="0" w:color="auto"/>
        <w:left w:val="none" w:sz="0" w:space="0" w:color="auto"/>
        <w:bottom w:val="none" w:sz="0" w:space="0" w:color="auto"/>
        <w:right w:val="none" w:sz="0" w:space="0" w:color="auto"/>
      </w:divBdr>
    </w:div>
    <w:div w:id="1770853982">
      <w:marLeft w:val="0"/>
      <w:marRight w:val="0"/>
      <w:marTop w:val="0"/>
      <w:marBottom w:val="0"/>
      <w:divBdr>
        <w:top w:val="none" w:sz="0" w:space="0" w:color="auto"/>
        <w:left w:val="none" w:sz="0" w:space="0" w:color="auto"/>
        <w:bottom w:val="none" w:sz="0" w:space="0" w:color="auto"/>
        <w:right w:val="none" w:sz="0" w:space="0" w:color="auto"/>
      </w:divBdr>
    </w:div>
    <w:div w:id="1770853983">
      <w:marLeft w:val="0"/>
      <w:marRight w:val="0"/>
      <w:marTop w:val="0"/>
      <w:marBottom w:val="0"/>
      <w:divBdr>
        <w:top w:val="none" w:sz="0" w:space="0" w:color="auto"/>
        <w:left w:val="none" w:sz="0" w:space="0" w:color="auto"/>
        <w:bottom w:val="none" w:sz="0" w:space="0" w:color="auto"/>
        <w:right w:val="none" w:sz="0" w:space="0" w:color="auto"/>
      </w:divBdr>
    </w:div>
    <w:div w:id="1770853984">
      <w:marLeft w:val="0"/>
      <w:marRight w:val="0"/>
      <w:marTop w:val="0"/>
      <w:marBottom w:val="0"/>
      <w:divBdr>
        <w:top w:val="none" w:sz="0" w:space="0" w:color="auto"/>
        <w:left w:val="none" w:sz="0" w:space="0" w:color="auto"/>
        <w:bottom w:val="none" w:sz="0" w:space="0" w:color="auto"/>
        <w:right w:val="none" w:sz="0" w:space="0" w:color="auto"/>
      </w:divBdr>
    </w:div>
    <w:div w:id="1770853985">
      <w:marLeft w:val="0"/>
      <w:marRight w:val="0"/>
      <w:marTop w:val="0"/>
      <w:marBottom w:val="0"/>
      <w:divBdr>
        <w:top w:val="none" w:sz="0" w:space="0" w:color="auto"/>
        <w:left w:val="none" w:sz="0" w:space="0" w:color="auto"/>
        <w:bottom w:val="none" w:sz="0" w:space="0" w:color="auto"/>
        <w:right w:val="none" w:sz="0" w:space="0" w:color="auto"/>
      </w:divBdr>
    </w:div>
    <w:div w:id="1770853986">
      <w:marLeft w:val="0"/>
      <w:marRight w:val="0"/>
      <w:marTop w:val="0"/>
      <w:marBottom w:val="0"/>
      <w:divBdr>
        <w:top w:val="none" w:sz="0" w:space="0" w:color="auto"/>
        <w:left w:val="none" w:sz="0" w:space="0" w:color="auto"/>
        <w:bottom w:val="none" w:sz="0" w:space="0" w:color="auto"/>
        <w:right w:val="none" w:sz="0" w:space="0" w:color="auto"/>
      </w:divBdr>
    </w:div>
    <w:div w:id="1770853987">
      <w:marLeft w:val="0"/>
      <w:marRight w:val="0"/>
      <w:marTop w:val="0"/>
      <w:marBottom w:val="0"/>
      <w:divBdr>
        <w:top w:val="none" w:sz="0" w:space="0" w:color="auto"/>
        <w:left w:val="none" w:sz="0" w:space="0" w:color="auto"/>
        <w:bottom w:val="none" w:sz="0" w:space="0" w:color="auto"/>
        <w:right w:val="none" w:sz="0" w:space="0" w:color="auto"/>
      </w:divBdr>
    </w:div>
    <w:div w:id="1770853988">
      <w:marLeft w:val="0"/>
      <w:marRight w:val="0"/>
      <w:marTop w:val="0"/>
      <w:marBottom w:val="0"/>
      <w:divBdr>
        <w:top w:val="none" w:sz="0" w:space="0" w:color="auto"/>
        <w:left w:val="none" w:sz="0" w:space="0" w:color="auto"/>
        <w:bottom w:val="none" w:sz="0" w:space="0" w:color="auto"/>
        <w:right w:val="none" w:sz="0" w:space="0" w:color="auto"/>
      </w:divBdr>
    </w:div>
    <w:div w:id="1770853989">
      <w:marLeft w:val="0"/>
      <w:marRight w:val="0"/>
      <w:marTop w:val="0"/>
      <w:marBottom w:val="0"/>
      <w:divBdr>
        <w:top w:val="none" w:sz="0" w:space="0" w:color="auto"/>
        <w:left w:val="none" w:sz="0" w:space="0" w:color="auto"/>
        <w:bottom w:val="none" w:sz="0" w:space="0" w:color="auto"/>
        <w:right w:val="none" w:sz="0" w:space="0" w:color="auto"/>
      </w:divBdr>
    </w:div>
    <w:div w:id="1770853990">
      <w:marLeft w:val="0"/>
      <w:marRight w:val="0"/>
      <w:marTop w:val="0"/>
      <w:marBottom w:val="0"/>
      <w:divBdr>
        <w:top w:val="none" w:sz="0" w:space="0" w:color="auto"/>
        <w:left w:val="none" w:sz="0" w:space="0" w:color="auto"/>
        <w:bottom w:val="none" w:sz="0" w:space="0" w:color="auto"/>
        <w:right w:val="none" w:sz="0" w:space="0" w:color="auto"/>
      </w:divBdr>
    </w:div>
    <w:div w:id="1770853991">
      <w:marLeft w:val="0"/>
      <w:marRight w:val="0"/>
      <w:marTop w:val="0"/>
      <w:marBottom w:val="0"/>
      <w:divBdr>
        <w:top w:val="none" w:sz="0" w:space="0" w:color="auto"/>
        <w:left w:val="none" w:sz="0" w:space="0" w:color="auto"/>
        <w:bottom w:val="none" w:sz="0" w:space="0" w:color="auto"/>
        <w:right w:val="none" w:sz="0" w:space="0" w:color="auto"/>
      </w:divBdr>
    </w:div>
    <w:div w:id="1770853992">
      <w:marLeft w:val="0"/>
      <w:marRight w:val="0"/>
      <w:marTop w:val="0"/>
      <w:marBottom w:val="0"/>
      <w:divBdr>
        <w:top w:val="none" w:sz="0" w:space="0" w:color="auto"/>
        <w:left w:val="none" w:sz="0" w:space="0" w:color="auto"/>
        <w:bottom w:val="none" w:sz="0" w:space="0" w:color="auto"/>
        <w:right w:val="none" w:sz="0" w:space="0" w:color="auto"/>
      </w:divBdr>
    </w:div>
    <w:div w:id="1770853993">
      <w:marLeft w:val="0"/>
      <w:marRight w:val="0"/>
      <w:marTop w:val="0"/>
      <w:marBottom w:val="0"/>
      <w:divBdr>
        <w:top w:val="none" w:sz="0" w:space="0" w:color="auto"/>
        <w:left w:val="none" w:sz="0" w:space="0" w:color="auto"/>
        <w:bottom w:val="none" w:sz="0" w:space="0" w:color="auto"/>
        <w:right w:val="none" w:sz="0" w:space="0" w:color="auto"/>
      </w:divBdr>
      <w:divsChild>
        <w:div w:id="1770853955">
          <w:marLeft w:val="-90"/>
          <w:marRight w:val="-90"/>
          <w:marTop w:val="0"/>
          <w:marBottom w:val="0"/>
          <w:divBdr>
            <w:top w:val="none" w:sz="0" w:space="0" w:color="auto"/>
            <w:left w:val="none" w:sz="0" w:space="0" w:color="auto"/>
            <w:bottom w:val="none" w:sz="0" w:space="0" w:color="auto"/>
            <w:right w:val="none" w:sz="0" w:space="0" w:color="auto"/>
          </w:divBdr>
          <w:divsChild>
            <w:div w:id="1770853973">
              <w:marLeft w:val="90"/>
              <w:marRight w:val="90"/>
              <w:marTop w:val="90"/>
              <w:marBottom w:val="90"/>
              <w:divBdr>
                <w:top w:val="single" w:sz="6" w:space="0" w:color="CCCCCC"/>
                <w:left w:val="single" w:sz="6" w:space="0" w:color="CCCCCC"/>
                <w:bottom w:val="single" w:sz="6" w:space="0" w:color="CCCCCC"/>
                <w:right w:val="single" w:sz="6" w:space="0" w:color="CCCCCC"/>
              </w:divBdr>
            </w:div>
          </w:divsChild>
        </w:div>
      </w:divsChild>
    </w:div>
    <w:div w:id="1770853994">
      <w:marLeft w:val="0"/>
      <w:marRight w:val="0"/>
      <w:marTop w:val="0"/>
      <w:marBottom w:val="0"/>
      <w:divBdr>
        <w:top w:val="none" w:sz="0" w:space="0" w:color="auto"/>
        <w:left w:val="none" w:sz="0" w:space="0" w:color="auto"/>
        <w:bottom w:val="none" w:sz="0" w:space="0" w:color="auto"/>
        <w:right w:val="none" w:sz="0" w:space="0" w:color="auto"/>
      </w:divBdr>
    </w:div>
    <w:div w:id="1770853995">
      <w:marLeft w:val="0"/>
      <w:marRight w:val="0"/>
      <w:marTop w:val="0"/>
      <w:marBottom w:val="0"/>
      <w:divBdr>
        <w:top w:val="none" w:sz="0" w:space="0" w:color="auto"/>
        <w:left w:val="none" w:sz="0" w:space="0" w:color="auto"/>
        <w:bottom w:val="none" w:sz="0" w:space="0" w:color="auto"/>
        <w:right w:val="none" w:sz="0" w:space="0" w:color="auto"/>
      </w:divBdr>
    </w:div>
    <w:div w:id="1770853996">
      <w:marLeft w:val="0"/>
      <w:marRight w:val="0"/>
      <w:marTop w:val="0"/>
      <w:marBottom w:val="0"/>
      <w:divBdr>
        <w:top w:val="none" w:sz="0" w:space="0" w:color="auto"/>
        <w:left w:val="none" w:sz="0" w:space="0" w:color="auto"/>
        <w:bottom w:val="none" w:sz="0" w:space="0" w:color="auto"/>
        <w:right w:val="none" w:sz="0" w:space="0" w:color="auto"/>
      </w:divBdr>
    </w:div>
    <w:div w:id="1770853997">
      <w:marLeft w:val="0"/>
      <w:marRight w:val="0"/>
      <w:marTop w:val="0"/>
      <w:marBottom w:val="0"/>
      <w:divBdr>
        <w:top w:val="none" w:sz="0" w:space="0" w:color="auto"/>
        <w:left w:val="none" w:sz="0" w:space="0" w:color="auto"/>
        <w:bottom w:val="none" w:sz="0" w:space="0" w:color="auto"/>
        <w:right w:val="none" w:sz="0" w:space="0" w:color="auto"/>
      </w:divBdr>
    </w:div>
    <w:div w:id="1770853998">
      <w:marLeft w:val="0"/>
      <w:marRight w:val="0"/>
      <w:marTop w:val="0"/>
      <w:marBottom w:val="0"/>
      <w:divBdr>
        <w:top w:val="none" w:sz="0" w:space="0" w:color="auto"/>
        <w:left w:val="none" w:sz="0" w:space="0" w:color="auto"/>
        <w:bottom w:val="none" w:sz="0" w:space="0" w:color="auto"/>
        <w:right w:val="none" w:sz="0" w:space="0" w:color="auto"/>
      </w:divBdr>
    </w:div>
    <w:div w:id="1770853999">
      <w:marLeft w:val="0"/>
      <w:marRight w:val="0"/>
      <w:marTop w:val="0"/>
      <w:marBottom w:val="0"/>
      <w:divBdr>
        <w:top w:val="none" w:sz="0" w:space="0" w:color="auto"/>
        <w:left w:val="none" w:sz="0" w:space="0" w:color="auto"/>
        <w:bottom w:val="none" w:sz="0" w:space="0" w:color="auto"/>
        <w:right w:val="none" w:sz="0" w:space="0" w:color="auto"/>
      </w:divBdr>
    </w:div>
    <w:div w:id="1770854000">
      <w:marLeft w:val="0"/>
      <w:marRight w:val="0"/>
      <w:marTop w:val="0"/>
      <w:marBottom w:val="0"/>
      <w:divBdr>
        <w:top w:val="none" w:sz="0" w:space="0" w:color="auto"/>
        <w:left w:val="none" w:sz="0" w:space="0" w:color="auto"/>
        <w:bottom w:val="none" w:sz="0" w:space="0" w:color="auto"/>
        <w:right w:val="none" w:sz="0" w:space="0" w:color="auto"/>
      </w:divBdr>
    </w:div>
    <w:div w:id="1770854001">
      <w:marLeft w:val="0"/>
      <w:marRight w:val="0"/>
      <w:marTop w:val="0"/>
      <w:marBottom w:val="0"/>
      <w:divBdr>
        <w:top w:val="none" w:sz="0" w:space="0" w:color="auto"/>
        <w:left w:val="none" w:sz="0" w:space="0" w:color="auto"/>
        <w:bottom w:val="none" w:sz="0" w:space="0" w:color="auto"/>
        <w:right w:val="none" w:sz="0" w:space="0" w:color="auto"/>
      </w:divBdr>
    </w:div>
    <w:div w:id="1770854002">
      <w:marLeft w:val="0"/>
      <w:marRight w:val="0"/>
      <w:marTop w:val="0"/>
      <w:marBottom w:val="0"/>
      <w:divBdr>
        <w:top w:val="none" w:sz="0" w:space="0" w:color="auto"/>
        <w:left w:val="none" w:sz="0" w:space="0" w:color="auto"/>
        <w:bottom w:val="none" w:sz="0" w:space="0" w:color="auto"/>
        <w:right w:val="none" w:sz="0" w:space="0" w:color="auto"/>
      </w:divBdr>
    </w:div>
    <w:div w:id="1770854003">
      <w:marLeft w:val="0"/>
      <w:marRight w:val="0"/>
      <w:marTop w:val="0"/>
      <w:marBottom w:val="0"/>
      <w:divBdr>
        <w:top w:val="none" w:sz="0" w:space="0" w:color="auto"/>
        <w:left w:val="none" w:sz="0" w:space="0" w:color="auto"/>
        <w:bottom w:val="none" w:sz="0" w:space="0" w:color="auto"/>
        <w:right w:val="none" w:sz="0" w:space="0" w:color="auto"/>
      </w:divBdr>
    </w:div>
    <w:div w:id="1770854004">
      <w:marLeft w:val="0"/>
      <w:marRight w:val="0"/>
      <w:marTop w:val="0"/>
      <w:marBottom w:val="0"/>
      <w:divBdr>
        <w:top w:val="none" w:sz="0" w:space="0" w:color="auto"/>
        <w:left w:val="none" w:sz="0" w:space="0" w:color="auto"/>
        <w:bottom w:val="none" w:sz="0" w:space="0" w:color="auto"/>
        <w:right w:val="none" w:sz="0" w:space="0" w:color="auto"/>
      </w:divBdr>
    </w:div>
    <w:div w:id="1770854005">
      <w:marLeft w:val="0"/>
      <w:marRight w:val="0"/>
      <w:marTop w:val="0"/>
      <w:marBottom w:val="0"/>
      <w:divBdr>
        <w:top w:val="none" w:sz="0" w:space="0" w:color="auto"/>
        <w:left w:val="none" w:sz="0" w:space="0" w:color="auto"/>
        <w:bottom w:val="none" w:sz="0" w:space="0" w:color="auto"/>
        <w:right w:val="none" w:sz="0" w:space="0" w:color="auto"/>
      </w:divBdr>
    </w:div>
    <w:div w:id="1770854006">
      <w:marLeft w:val="0"/>
      <w:marRight w:val="0"/>
      <w:marTop w:val="0"/>
      <w:marBottom w:val="0"/>
      <w:divBdr>
        <w:top w:val="none" w:sz="0" w:space="0" w:color="auto"/>
        <w:left w:val="none" w:sz="0" w:space="0" w:color="auto"/>
        <w:bottom w:val="none" w:sz="0" w:space="0" w:color="auto"/>
        <w:right w:val="none" w:sz="0" w:space="0" w:color="auto"/>
      </w:divBdr>
    </w:div>
    <w:div w:id="1770854007">
      <w:marLeft w:val="0"/>
      <w:marRight w:val="0"/>
      <w:marTop w:val="0"/>
      <w:marBottom w:val="0"/>
      <w:divBdr>
        <w:top w:val="none" w:sz="0" w:space="0" w:color="auto"/>
        <w:left w:val="none" w:sz="0" w:space="0" w:color="auto"/>
        <w:bottom w:val="none" w:sz="0" w:space="0" w:color="auto"/>
        <w:right w:val="none" w:sz="0" w:space="0" w:color="auto"/>
      </w:divBdr>
    </w:div>
    <w:div w:id="1770854008">
      <w:marLeft w:val="0"/>
      <w:marRight w:val="0"/>
      <w:marTop w:val="0"/>
      <w:marBottom w:val="0"/>
      <w:divBdr>
        <w:top w:val="none" w:sz="0" w:space="0" w:color="auto"/>
        <w:left w:val="none" w:sz="0" w:space="0" w:color="auto"/>
        <w:bottom w:val="none" w:sz="0" w:space="0" w:color="auto"/>
        <w:right w:val="none" w:sz="0" w:space="0" w:color="auto"/>
      </w:divBdr>
    </w:div>
    <w:div w:id="1770854009">
      <w:marLeft w:val="0"/>
      <w:marRight w:val="0"/>
      <w:marTop w:val="0"/>
      <w:marBottom w:val="0"/>
      <w:divBdr>
        <w:top w:val="none" w:sz="0" w:space="0" w:color="auto"/>
        <w:left w:val="none" w:sz="0" w:space="0" w:color="auto"/>
        <w:bottom w:val="none" w:sz="0" w:space="0" w:color="auto"/>
        <w:right w:val="none" w:sz="0" w:space="0" w:color="auto"/>
      </w:divBdr>
    </w:div>
    <w:div w:id="1770854010">
      <w:marLeft w:val="0"/>
      <w:marRight w:val="0"/>
      <w:marTop w:val="0"/>
      <w:marBottom w:val="0"/>
      <w:divBdr>
        <w:top w:val="none" w:sz="0" w:space="0" w:color="auto"/>
        <w:left w:val="none" w:sz="0" w:space="0" w:color="auto"/>
        <w:bottom w:val="none" w:sz="0" w:space="0" w:color="auto"/>
        <w:right w:val="none" w:sz="0" w:space="0" w:color="auto"/>
      </w:divBdr>
    </w:div>
    <w:div w:id="1770854011">
      <w:marLeft w:val="0"/>
      <w:marRight w:val="0"/>
      <w:marTop w:val="0"/>
      <w:marBottom w:val="0"/>
      <w:divBdr>
        <w:top w:val="none" w:sz="0" w:space="0" w:color="auto"/>
        <w:left w:val="none" w:sz="0" w:space="0" w:color="auto"/>
        <w:bottom w:val="none" w:sz="0" w:space="0" w:color="auto"/>
        <w:right w:val="none" w:sz="0" w:space="0" w:color="auto"/>
      </w:divBdr>
    </w:div>
    <w:div w:id="1770854012">
      <w:marLeft w:val="0"/>
      <w:marRight w:val="0"/>
      <w:marTop w:val="0"/>
      <w:marBottom w:val="0"/>
      <w:divBdr>
        <w:top w:val="none" w:sz="0" w:space="0" w:color="auto"/>
        <w:left w:val="none" w:sz="0" w:space="0" w:color="auto"/>
        <w:bottom w:val="none" w:sz="0" w:space="0" w:color="auto"/>
        <w:right w:val="none" w:sz="0" w:space="0" w:color="auto"/>
      </w:divBdr>
    </w:div>
    <w:div w:id="1770854013">
      <w:marLeft w:val="0"/>
      <w:marRight w:val="0"/>
      <w:marTop w:val="0"/>
      <w:marBottom w:val="0"/>
      <w:divBdr>
        <w:top w:val="none" w:sz="0" w:space="0" w:color="auto"/>
        <w:left w:val="none" w:sz="0" w:space="0" w:color="auto"/>
        <w:bottom w:val="none" w:sz="0" w:space="0" w:color="auto"/>
        <w:right w:val="none" w:sz="0" w:space="0" w:color="auto"/>
      </w:divBdr>
    </w:div>
    <w:div w:id="1770854014">
      <w:marLeft w:val="0"/>
      <w:marRight w:val="0"/>
      <w:marTop w:val="0"/>
      <w:marBottom w:val="0"/>
      <w:divBdr>
        <w:top w:val="none" w:sz="0" w:space="0" w:color="auto"/>
        <w:left w:val="none" w:sz="0" w:space="0" w:color="auto"/>
        <w:bottom w:val="none" w:sz="0" w:space="0" w:color="auto"/>
        <w:right w:val="none" w:sz="0" w:space="0" w:color="auto"/>
      </w:divBdr>
    </w:div>
    <w:div w:id="1770854015">
      <w:marLeft w:val="0"/>
      <w:marRight w:val="0"/>
      <w:marTop w:val="0"/>
      <w:marBottom w:val="0"/>
      <w:divBdr>
        <w:top w:val="none" w:sz="0" w:space="0" w:color="auto"/>
        <w:left w:val="none" w:sz="0" w:space="0" w:color="auto"/>
        <w:bottom w:val="none" w:sz="0" w:space="0" w:color="auto"/>
        <w:right w:val="none" w:sz="0" w:space="0" w:color="auto"/>
      </w:divBdr>
    </w:div>
    <w:div w:id="1770854016">
      <w:marLeft w:val="0"/>
      <w:marRight w:val="0"/>
      <w:marTop w:val="0"/>
      <w:marBottom w:val="0"/>
      <w:divBdr>
        <w:top w:val="none" w:sz="0" w:space="0" w:color="auto"/>
        <w:left w:val="none" w:sz="0" w:space="0" w:color="auto"/>
        <w:bottom w:val="none" w:sz="0" w:space="0" w:color="auto"/>
        <w:right w:val="none" w:sz="0" w:space="0" w:color="auto"/>
      </w:divBdr>
    </w:div>
    <w:div w:id="1770854017">
      <w:marLeft w:val="0"/>
      <w:marRight w:val="0"/>
      <w:marTop w:val="0"/>
      <w:marBottom w:val="0"/>
      <w:divBdr>
        <w:top w:val="none" w:sz="0" w:space="0" w:color="auto"/>
        <w:left w:val="none" w:sz="0" w:space="0" w:color="auto"/>
        <w:bottom w:val="none" w:sz="0" w:space="0" w:color="auto"/>
        <w:right w:val="none" w:sz="0" w:space="0" w:color="auto"/>
      </w:divBdr>
    </w:div>
    <w:div w:id="1770854018">
      <w:marLeft w:val="0"/>
      <w:marRight w:val="0"/>
      <w:marTop w:val="0"/>
      <w:marBottom w:val="0"/>
      <w:divBdr>
        <w:top w:val="none" w:sz="0" w:space="0" w:color="auto"/>
        <w:left w:val="none" w:sz="0" w:space="0" w:color="auto"/>
        <w:bottom w:val="none" w:sz="0" w:space="0" w:color="auto"/>
        <w:right w:val="none" w:sz="0" w:space="0" w:color="auto"/>
      </w:divBdr>
    </w:div>
    <w:div w:id="1770854019">
      <w:marLeft w:val="0"/>
      <w:marRight w:val="0"/>
      <w:marTop w:val="0"/>
      <w:marBottom w:val="0"/>
      <w:divBdr>
        <w:top w:val="none" w:sz="0" w:space="0" w:color="auto"/>
        <w:left w:val="none" w:sz="0" w:space="0" w:color="auto"/>
        <w:bottom w:val="none" w:sz="0" w:space="0" w:color="auto"/>
        <w:right w:val="none" w:sz="0" w:space="0" w:color="auto"/>
      </w:divBdr>
    </w:div>
    <w:div w:id="1770854020">
      <w:marLeft w:val="0"/>
      <w:marRight w:val="0"/>
      <w:marTop w:val="0"/>
      <w:marBottom w:val="0"/>
      <w:divBdr>
        <w:top w:val="none" w:sz="0" w:space="0" w:color="auto"/>
        <w:left w:val="none" w:sz="0" w:space="0" w:color="auto"/>
        <w:bottom w:val="none" w:sz="0" w:space="0" w:color="auto"/>
        <w:right w:val="none" w:sz="0" w:space="0" w:color="auto"/>
      </w:divBdr>
    </w:div>
    <w:div w:id="1770854021">
      <w:marLeft w:val="0"/>
      <w:marRight w:val="0"/>
      <w:marTop w:val="0"/>
      <w:marBottom w:val="0"/>
      <w:divBdr>
        <w:top w:val="none" w:sz="0" w:space="0" w:color="auto"/>
        <w:left w:val="none" w:sz="0" w:space="0" w:color="auto"/>
        <w:bottom w:val="none" w:sz="0" w:space="0" w:color="auto"/>
        <w:right w:val="none" w:sz="0" w:space="0" w:color="auto"/>
      </w:divBdr>
    </w:div>
    <w:div w:id="1770854022">
      <w:marLeft w:val="0"/>
      <w:marRight w:val="0"/>
      <w:marTop w:val="0"/>
      <w:marBottom w:val="0"/>
      <w:divBdr>
        <w:top w:val="none" w:sz="0" w:space="0" w:color="auto"/>
        <w:left w:val="none" w:sz="0" w:space="0" w:color="auto"/>
        <w:bottom w:val="none" w:sz="0" w:space="0" w:color="auto"/>
        <w:right w:val="none" w:sz="0" w:space="0" w:color="auto"/>
      </w:divBdr>
    </w:div>
    <w:div w:id="1770854023">
      <w:marLeft w:val="0"/>
      <w:marRight w:val="0"/>
      <w:marTop w:val="0"/>
      <w:marBottom w:val="0"/>
      <w:divBdr>
        <w:top w:val="none" w:sz="0" w:space="0" w:color="auto"/>
        <w:left w:val="none" w:sz="0" w:space="0" w:color="auto"/>
        <w:bottom w:val="none" w:sz="0" w:space="0" w:color="auto"/>
        <w:right w:val="none" w:sz="0" w:space="0" w:color="auto"/>
      </w:divBdr>
    </w:div>
    <w:div w:id="1770854024">
      <w:marLeft w:val="0"/>
      <w:marRight w:val="0"/>
      <w:marTop w:val="0"/>
      <w:marBottom w:val="0"/>
      <w:divBdr>
        <w:top w:val="none" w:sz="0" w:space="0" w:color="auto"/>
        <w:left w:val="none" w:sz="0" w:space="0" w:color="auto"/>
        <w:bottom w:val="none" w:sz="0" w:space="0" w:color="auto"/>
        <w:right w:val="none" w:sz="0" w:space="0" w:color="auto"/>
      </w:divBdr>
    </w:div>
    <w:div w:id="1770854025">
      <w:marLeft w:val="0"/>
      <w:marRight w:val="0"/>
      <w:marTop w:val="0"/>
      <w:marBottom w:val="0"/>
      <w:divBdr>
        <w:top w:val="none" w:sz="0" w:space="0" w:color="auto"/>
        <w:left w:val="none" w:sz="0" w:space="0" w:color="auto"/>
        <w:bottom w:val="none" w:sz="0" w:space="0" w:color="auto"/>
        <w:right w:val="none" w:sz="0" w:space="0" w:color="auto"/>
      </w:divBdr>
    </w:div>
    <w:div w:id="1770854026">
      <w:marLeft w:val="0"/>
      <w:marRight w:val="0"/>
      <w:marTop w:val="0"/>
      <w:marBottom w:val="0"/>
      <w:divBdr>
        <w:top w:val="none" w:sz="0" w:space="0" w:color="auto"/>
        <w:left w:val="none" w:sz="0" w:space="0" w:color="auto"/>
        <w:bottom w:val="none" w:sz="0" w:space="0" w:color="auto"/>
        <w:right w:val="none" w:sz="0" w:space="0" w:color="auto"/>
      </w:divBdr>
    </w:div>
    <w:div w:id="1770854027">
      <w:marLeft w:val="0"/>
      <w:marRight w:val="0"/>
      <w:marTop w:val="0"/>
      <w:marBottom w:val="0"/>
      <w:divBdr>
        <w:top w:val="none" w:sz="0" w:space="0" w:color="auto"/>
        <w:left w:val="none" w:sz="0" w:space="0" w:color="auto"/>
        <w:bottom w:val="none" w:sz="0" w:space="0" w:color="auto"/>
        <w:right w:val="none" w:sz="0" w:space="0" w:color="auto"/>
      </w:divBdr>
    </w:div>
    <w:div w:id="1770854028">
      <w:marLeft w:val="0"/>
      <w:marRight w:val="0"/>
      <w:marTop w:val="0"/>
      <w:marBottom w:val="0"/>
      <w:divBdr>
        <w:top w:val="none" w:sz="0" w:space="0" w:color="auto"/>
        <w:left w:val="none" w:sz="0" w:space="0" w:color="auto"/>
        <w:bottom w:val="none" w:sz="0" w:space="0" w:color="auto"/>
        <w:right w:val="none" w:sz="0" w:space="0" w:color="auto"/>
      </w:divBdr>
    </w:div>
    <w:div w:id="1770854029">
      <w:marLeft w:val="0"/>
      <w:marRight w:val="0"/>
      <w:marTop w:val="0"/>
      <w:marBottom w:val="0"/>
      <w:divBdr>
        <w:top w:val="none" w:sz="0" w:space="0" w:color="auto"/>
        <w:left w:val="none" w:sz="0" w:space="0" w:color="auto"/>
        <w:bottom w:val="none" w:sz="0" w:space="0" w:color="auto"/>
        <w:right w:val="none" w:sz="0" w:space="0" w:color="auto"/>
      </w:divBdr>
    </w:div>
    <w:div w:id="1770854030">
      <w:marLeft w:val="0"/>
      <w:marRight w:val="0"/>
      <w:marTop w:val="0"/>
      <w:marBottom w:val="0"/>
      <w:divBdr>
        <w:top w:val="none" w:sz="0" w:space="0" w:color="auto"/>
        <w:left w:val="none" w:sz="0" w:space="0" w:color="auto"/>
        <w:bottom w:val="none" w:sz="0" w:space="0" w:color="auto"/>
        <w:right w:val="none" w:sz="0" w:space="0" w:color="auto"/>
      </w:divBdr>
    </w:div>
    <w:div w:id="1770854031">
      <w:marLeft w:val="0"/>
      <w:marRight w:val="0"/>
      <w:marTop w:val="0"/>
      <w:marBottom w:val="0"/>
      <w:divBdr>
        <w:top w:val="none" w:sz="0" w:space="0" w:color="auto"/>
        <w:left w:val="none" w:sz="0" w:space="0" w:color="auto"/>
        <w:bottom w:val="none" w:sz="0" w:space="0" w:color="auto"/>
        <w:right w:val="none" w:sz="0" w:space="0" w:color="auto"/>
      </w:divBdr>
    </w:div>
    <w:div w:id="1770854032">
      <w:marLeft w:val="0"/>
      <w:marRight w:val="0"/>
      <w:marTop w:val="0"/>
      <w:marBottom w:val="0"/>
      <w:divBdr>
        <w:top w:val="none" w:sz="0" w:space="0" w:color="auto"/>
        <w:left w:val="none" w:sz="0" w:space="0" w:color="auto"/>
        <w:bottom w:val="none" w:sz="0" w:space="0" w:color="auto"/>
        <w:right w:val="none" w:sz="0" w:space="0" w:color="auto"/>
      </w:divBdr>
    </w:div>
    <w:div w:id="1770854033">
      <w:marLeft w:val="0"/>
      <w:marRight w:val="0"/>
      <w:marTop w:val="0"/>
      <w:marBottom w:val="0"/>
      <w:divBdr>
        <w:top w:val="none" w:sz="0" w:space="0" w:color="auto"/>
        <w:left w:val="none" w:sz="0" w:space="0" w:color="auto"/>
        <w:bottom w:val="none" w:sz="0" w:space="0" w:color="auto"/>
        <w:right w:val="none" w:sz="0" w:space="0" w:color="auto"/>
      </w:divBdr>
    </w:div>
    <w:div w:id="1770854034">
      <w:marLeft w:val="0"/>
      <w:marRight w:val="0"/>
      <w:marTop w:val="0"/>
      <w:marBottom w:val="0"/>
      <w:divBdr>
        <w:top w:val="none" w:sz="0" w:space="0" w:color="auto"/>
        <w:left w:val="none" w:sz="0" w:space="0" w:color="auto"/>
        <w:bottom w:val="none" w:sz="0" w:space="0" w:color="auto"/>
        <w:right w:val="none" w:sz="0" w:space="0" w:color="auto"/>
      </w:divBdr>
    </w:div>
    <w:div w:id="1770854035">
      <w:marLeft w:val="0"/>
      <w:marRight w:val="0"/>
      <w:marTop w:val="0"/>
      <w:marBottom w:val="0"/>
      <w:divBdr>
        <w:top w:val="none" w:sz="0" w:space="0" w:color="auto"/>
        <w:left w:val="none" w:sz="0" w:space="0" w:color="auto"/>
        <w:bottom w:val="none" w:sz="0" w:space="0" w:color="auto"/>
        <w:right w:val="none" w:sz="0" w:space="0" w:color="auto"/>
      </w:divBdr>
    </w:div>
    <w:div w:id="1770854036">
      <w:marLeft w:val="0"/>
      <w:marRight w:val="0"/>
      <w:marTop w:val="0"/>
      <w:marBottom w:val="0"/>
      <w:divBdr>
        <w:top w:val="none" w:sz="0" w:space="0" w:color="auto"/>
        <w:left w:val="none" w:sz="0" w:space="0" w:color="auto"/>
        <w:bottom w:val="none" w:sz="0" w:space="0" w:color="auto"/>
        <w:right w:val="none" w:sz="0" w:space="0" w:color="auto"/>
      </w:divBdr>
    </w:div>
    <w:div w:id="1770854037">
      <w:marLeft w:val="0"/>
      <w:marRight w:val="0"/>
      <w:marTop w:val="0"/>
      <w:marBottom w:val="0"/>
      <w:divBdr>
        <w:top w:val="none" w:sz="0" w:space="0" w:color="auto"/>
        <w:left w:val="none" w:sz="0" w:space="0" w:color="auto"/>
        <w:bottom w:val="none" w:sz="0" w:space="0" w:color="auto"/>
        <w:right w:val="none" w:sz="0" w:space="0" w:color="auto"/>
      </w:divBdr>
    </w:div>
    <w:div w:id="1770854038">
      <w:marLeft w:val="0"/>
      <w:marRight w:val="0"/>
      <w:marTop w:val="0"/>
      <w:marBottom w:val="0"/>
      <w:divBdr>
        <w:top w:val="none" w:sz="0" w:space="0" w:color="auto"/>
        <w:left w:val="none" w:sz="0" w:space="0" w:color="auto"/>
        <w:bottom w:val="none" w:sz="0" w:space="0" w:color="auto"/>
        <w:right w:val="none" w:sz="0" w:space="0" w:color="auto"/>
      </w:divBdr>
    </w:div>
    <w:div w:id="1770854039">
      <w:marLeft w:val="0"/>
      <w:marRight w:val="0"/>
      <w:marTop w:val="0"/>
      <w:marBottom w:val="0"/>
      <w:divBdr>
        <w:top w:val="none" w:sz="0" w:space="0" w:color="auto"/>
        <w:left w:val="none" w:sz="0" w:space="0" w:color="auto"/>
        <w:bottom w:val="none" w:sz="0" w:space="0" w:color="auto"/>
        <w:right w:val="none" w:sz="0" w:space="0" w:color="auto"/>
      </w:divBdr>
    </w:div>
    <w:div w:id="1770854040">
      <w:marLeft w:val="0"/>
      <w:marRight w:val="0"/>
      <w:marTop w:val="0"/>
      <w:marBottom w:val="0"/>
      <w:divBdr>
        <w:top w:val="none" w:sz="0" w:space="0" w:color="auto"/>
        <w:left w:val="none" w:sz="0" w:space="0" w:color="auto"/>
        <w:bottom w:val="none" w:sz="0" w:space="0" w:color="auto"/>
        <w:right w:val="none" w:sz="0" w:space="0" w:color="auto"/>
      </w:divBdr>
    </w:div>
    <w:div w:id="1770854041">
      <w:marLeft w:val="0"/>
      <w:marRight w:val="0"/>
      <w:marTop w:val="0"/>
      <w:marBottom w:val="0"/>
      <w:divBdr>
        <w:top w:val="none" w:sz="0" w:space="0" w:color="auto"/>
        <w:left w:val="none" w:sz="0" w:space="0" w:color="auto"/>
        <w:bottom w:val="none" w:sz="0" w:space="0" w:color="auto"/>
        <w:right w:val="none" w:sz="0" w:space="0" w:color="auto"/>
      </w:divBdr>
    </w:div>
    <w:div w:id="1770854042">
      <w:marLeft w:val="0"/>
      <w:marRight w:val="0"/>
      <w:marTop w:val="0"/>
      <w:marBottom w:val="0"/>
      <w:divBdr>
        <w:top w:val="none" w:sz="0" w:space="0" w:color="auto"/>
        <w:left w:val="none" w:sz="0" w:space="0" w:color="auto"/>
        <w:bottom w:val="none" w:sz="0" w:space="0" w:color="auto"/>
        <w:right w:val="none" w:sz="0" w:space="0" w:color="auto"/>
      </w:divBdr>
    </w:div>
    <w:div w:id="1770854043">
      <w:marLeft w:val="0"/>
      <w:marRight w:val="0"/>
      <w:marTop w:val="0"/>
      <w:marBottom w:val="0"/>
      <w:divBdr>
        <w:top w:val="none" w:sz="0" w:space="0" w:color="auto"/>
        <w:left w:val="none" w:sz="0" w:space="0" w:color="auto"/>
        <w:bottom w:val="none" w:sz="0" w:space="0" w:color="auto"/>
        <w:right w:val="none" w:sz="0" w:space="0" w:color="auto"/>
      </w:divBdr>
    </w:div>
    <w:div w:id="1770854044">
      <w:marLeft w:val="0"/>
      <w:marRight w:val="0"/>
      <w:marTop w:val="0"/>
      <w:marBottom w:val="0"/>
      <w:divBdr>
        <w:top w:val="none" w:sz="0" w:space="0" w:color="auto"/>
        <w:left w:val="none" w:sz="0" w:space="0" w:color="auto"/>
        <w:bottom w:val="none" w:sz="0" w:space="0" w:color="auto"/>
        <w:right w:val="none" w:sz="0" w:space="0" w:color="auto"/>
      </w:divBdr>
    </w:div>
    <w:div w:id="177085404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chart" Target="charts/chart3.xml"/><Relationship Id="rId26" Type="http://schemas.openxmlformats.org/officeDocument/2006/relationships/hyperlink" Target="https://tmfv.com.ua/journal/issue/view/169"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chart" Target="charts/chart2.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525"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conferences.vntu.edu.ua/index.php/all-hum/all-hum-2016/paper/view/409"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hyperlink" Target="file:///C:\Users\NDI-2\Downloads\&#1057;&#1077;&#1088;&#1110;&#1103;%2016.%20&#1042;&#1080;&#1087;&#1091;&#1089;&#1082;" TargetMode="External"/><Relationship Id="rId28"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chart" Target="charts/chart7.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D:\C&#1083;&#1072;&#1074;&#1072;_&#1088;&#1091;&#1093;%20&#1072;&#1082;&#1090;&#1080;&#1074;&#1085;&#1110;&#1089;&#1090;&#1100;\&#1074;&#1077;&#1089;&#1083;&#1091;&#1074;&#1072;&#1085;&#1085;&#1103;\&#1075;&#1088;&#1072;&#1092;&#1110;&#1082;.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Аркуш1!$B$27:$B$31</c:f>
              <c:strCache>
                <c:ptCount val="5"/>
                <c:pt idx="0">
                  <c:v>високий</c:v>
                </c:pt>
                <c:pt idx="1">
                  <c:v>добрий</c:v>
                </c:pt>
                <c:pt idx="2">
                  <c:v>середній</c:v>
                </c:pt>
                <c:pt idx="3">
                  <c:v>задовільний</c:v>
                </c:pt>
                <c:pt idx="4">
                  <c:v>низький</c:v>
                </c:pt>
              </c:strCache>
            </c:strRef>
          </c:cat>
          <c:val>
            <c:numRef>
              <c:f>Аркуш1!$C$27:$C$31</c:f>
              <c:numCache>
                <c:formatCode>General</c:formatCode>
                <c:ptCount val="5"/>
                <c:pt idx="0">
                  <c:v>8.7000000000000011</c:v>
                </c:pt>
                <c:pt idx="1">
                  <c:v>13</c:v>
                </c:pt>
                <c:pt idx="2">
                  <c:v>39.200000000000003</c:v>
                </c:pt>
                <c:pt idx="3">
                  <c:v>21.7</c:v>
                </c:pt>
                <c:pt idx="4">
                  <c:v>17.399999999999999</c:v>
                </c:pt>
              </c:numCache>
            </c:numRef>
          </c:val>
          <c:extLst>
            <c:ext xmlns:c16="http://schemas.microsoft.com/office/drawing/2014/chart" uri="{C3380CC4-5D6E-409C-BE32-E72D297353CC}">
              <c16:uniqueId val="{00000000-E1CB-4ECE-90A5-435AA2F3BC4E}"/>
            </c:ext>
          </c:extLst>
        </c:ser>
        <c:dLbls>
          <c:showLegendKey val="0"/>
          <c:showVal val="0"/>
          <c:showCatName val="0"/>
          <c:showSerName val="0"/>
          <c:showPercent val="0"/>
          <c:showBubbleSize val="0"/>
        </c:dLbls>
        <c:gapWidth val="150"/>
        <c:shape val="box"/>
        <c:axId val="110782720"/>
        <c:axId val="110801280"/>
        <c:axId val="0"/>
      </c:bar3DChart>
      <c:catAx>
        <c:axId val="110782720"/>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рівень фізичної працездатності</a:t>
                </a:r>
              </a:p>
            </c:rich>
          </c:tx>
          <c:layout>
            <c:manualLayout>
              <c:xMode val="edge"/>
              <c:yMode val="edge"/>
              <c:x val="0.55736220472440934"/>
              <c:y val="0.8847335228929715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10801280"/>
        <c:crosses val="autoZero"/>
        <c:auto val="1"/>
        <c:lblAlgn val="ctr"/>
        <c:lblOffset val="100"/>
        <c:noMultiLvlLbl val="0"/>
      </c:catAx>
      <c:valAx>
        <c:axId val="110801280"/>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a:t>
                </a:r>
              </a:p>
            </c:rich>
          </c:tx>
          <c:layout>
            <c:manualLayout>
              <c:xMode val="edge"/>
              <c:yMode val="edge"/>
              <c:x val="3.4138670166229221E-2"/>
              <c:y val="8.8734324876057216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107827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9755314960629928"/>
          <c:y val="0.16708333333333339"/>
          <c:w val="0.55922462817147867"/>
          <c:h val="0.72088764946048423"/>
        </c:manualLayout>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Аркуш1!$B$5:$B$9</c:f>
              <c:strCache>
                <c:ptCount val="5"/>
                <c:pt idx="0">
                  <c:v>високий</c:v>
                </c:pt>
                <c:pt idx="1">
                  <c:v>вищий за середній</c:v>
                </c:pt>
                <c:pt idx="2">
                  <c:v>середній</c:v>
                </c:pt>
                <c:pt idx="3">
                  <c:v>нижчий за середній</c:v>
                </c:pt>
                <c:pt idx="4">
                  <c:v>низький</c:v>
                </c:pt>
              </c:strCache>
            </c:strRef>
          </c:cat>
          <c:val>
            <c:numRef>
              <c:f>Аркуш1!$C$5:$C$9</c:f>
              <c:numCache>
                <c:formatCode>General</c:formatCode>
                <c:ptCount val="5"/>
                <c:pt idx="0">
                  <c:v>4.4000000000000004</c:v>
                </c:pt>
                <c:pt idx="1">
                  <c:v>8.7000000000000011</c:v>
                </c:pt>
                <c:pt idx="2">
                  <c:v>47.8</c:v>
                </c:pt>
                <c:pt idx="3">
                  <c:v>26.1</c:v>
                </c:pt>
                <c:pt idx="4">
                  <c:v>13</c:v>
                </c:pt>
              </c:numCache>
            </c:numRef>
          </c:val>
          <c:extLst>
            <c:ext xmlns:c16="http://schemas.microsoft.com/office/drawing/2014/chart" uri="{C3380CC4-5D6E-409C-BE32-E72D297353CC}">
              <c16:uniqueId val="{00000000-9F09-4C70-8C83-FBEFE60FD122}"/>
            </c:ext>
          </c:extLst>
        </c:ser>
        <c:dLbls>
          <c:showLegendKey val="0"/>
          <c:showVal val="0"/>
          <c:showCatName val="0"/>
          <c:showSerName val="0"/>
          <c:showPercent val="0"/>
          <c:showBubbleSize val="0"/>
        </c:dLbls>
        <c:gapWidth val="182"/>
        <c:axId val="110452736"/>
        <c:axId val="110454656"/>
      </c:barChart>
      <c:catAx>
        <c:axId val="110452736"/>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рівень фізичного здоров</a:t>
                </a:r>
                <a:r>
                  <a:rPr lang="uk-UA">
                    <a:latin typeface="Times New Roman" panose="02020603050405020304" pitchFamily="18" charset="0"/>
                    <a:cs typeface="Times New Roman" panose="02020603050405020304" pitchFamily="18" charset="0"/>
                  </a:rPr>
                  <a:t>'я</a:t>
                </a:r>
                <a:r>
                  <a:rPr lang="uk-UA"/>
                  <a:t> </a:t>
                </a:r>
              </a:p>
            </c:rich>
          </c:tx>
          <c:layout>
            <c:manualLayout>
              <c:xMode val="edge"/>
              <c:yMode val="edge"/>
              <c:x val="3.333333333333334E-2"/>
              <c:y val="0.2802008603091281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10454656"/>
        <c:crosses val="autoZero"/>
        <c:auto val="1"/>
        <c:lblAlgn val="ctr"/>
        <c:lblOffset val="100"/>
        <c:noMultiLvlLbl val="0"/>
      </c:catAx>
      <c:valAx>
        <c:axId val="110454656"/>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en-US"/>
                  <a:t>%</a:t>
                </a:r>
              </a:p>
            </c:rich>
          </c:tx>
          <c:layout>
            <c:manualLayout>
              <c:xMode val="edge"/>
              <c:yMode val="edge"/>
              <c:x val="0.95890157480314964"/>
              <c:y val="0.8323840769903763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104527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Аркуш1!$B$50</c:f>
              <c:strCache>
                <c:ptCount val="1"/>
                <c:pt idx="0">
                  <c:v>на початку семестру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Аркуш1!$C$49:$G$49</c:f>
              <c:strCache>
                <c:ptCount val="5"/>
                <c:pt idx="0">
                  <c:v>низький</c:v>
                </c:pt>
                <c:pt idx="1">
                  <c:v>нижчий за середній</c:v>
                </c:pt>
                <c:pt idx="2">
                  <c:v>середній</c:v>
                </c:pt>
                <c:pt idx="3">
                  <c:v>вищий за середній</c:v>
                </c:pt>
                <c:pt idx="4">
                  <c:v>високий</c:v>
                </c:pt>
              </c:strCache>
            </c:strRef>
          </c:cat>
          <c:val>
            <c:numRef>
              <c:f>Аркуш1!$C$50:$G$50</c:f>
              <c:numCache>
                <c:formatCode>General</c:formatCode>
                <c:ptCount val="5"/>
                <c:pt idx="0">
                  <c:v>13</c:v>
                </c:pt>
                <c:pt idx="1">
                  <c:v>26.1</c:v>
                </c:pt>
                <c:pt idx="2">
                  <c:v>47.8</c:v>
                </c:pt>
                <c:pt idx="3">
                  <c:v>8.7000000000000011</c:v>
                </c:pt>
                <c:pt idx="4">
                  <c:v>4.4000000000000004</c:v>
                </c:pt>
              </c:numCache>
            </c:numRef>
          </c:val>
          <c:extLst>
            <c:ext xmlns:c16="http://schemas.microsoft.com/office/drawing/2014/chart" uri="{C3380CC4-5D6E-409C-BE32-E72D297353CC}">
              <c16:uniqueId val="{00000000-5756-4035-900B-90E3C3024F4A}"/>
            </c:ext>
          </c:extLst>
        </c:ser>
        <c:ser>
          <c:idx val="1"/>
          <c:order val="1"/>
          <c:tx>
            <c:strRef>
              <c:f>Аркуш1!$B$51</c:f>
              <c:strCache>
                <c:ptCount val="1"/>
                <c:pt idx="0">
                  <c:v>наприкінці семестру</c:v>
                </c:pt>
              </c:strCache>
            </c:strRef>
          </c:tx>
          <c:spPr>
            <a:solidFill>
              <a:schemeClr val="accent2"/>
            </a:solidFill>
            <a:ln>
              <a:noFill/>
            </a:ln>
            <a:effectLst/>
            <a:sp3d/>
          </c:spPr>
          <c:invertIfNegative val="0"/>
          <c:dLbls>
            <c:dLbl>
              <c:idx val="1"/>
              <c:layout>
                <c:manualLayout>
                  <c:x val="2.4999999999999949E-2"/>
                  <c:y val="-1.7777777777777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56-4035-900B-90E3C3024F4A}"/>
                </c:ext>
              </c:extLst>
            </c:dLbl>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Аркуш1!$C$49:$G$49</c:f>
              <c:strCache>
                <c:ptCount val="5"/>
                <c:pt idx="0">
                  <c:v>низький</c:v>
                </c:pt>
                <c:pt idx="1">
                  <c:v>нижчий за середній</c:v>
                </c:pt>
                <c:pt idx="2">
                  <c:v>середній</c:v>
                </c:pt>
                <c:pt idx="3">
                  <c:v>вищий за середній</c:v>
                </c:pt>
                <c:pt idx="4">
                  <c:v>високий</c:v>
                </c:pt>
              </c:strCache>
            </c:strRef>
          </c:cat>
          <c:val>
            <c:numRef>
              <c:f>Аркуш1!$C$51:$G$51</c:f>
              <c:numCache>
                <c:formatCode>General</c:formatCode>
                <c:ptCount val="5"/>
                <c:pt idx="0">
                  <c:v>0</c:v>
                </c:pt>
                <c:pt idx="1">
                  <c:v>17.399999999999999</c:v>
                </c:pt>
                <c:pt idx="2">
                  <c:v>60.9</c:v>
                </c:pt>
                <c:pt idx="3">
                  <c:v>13</c:v>
                </c:pt>
                <c:pt idx="4">
                  <c:v>8.7000000000000011</c:v>
                </c:pt>
              </c:numCache>
            </c:numRef>
          </c:val>
          <c:extLst>
            <c:ext xmlns:c16="http://schemas.microsoft.com/office/drawing/2014/chart" uri="{C3380CC4-5D6E-409C-BE32-E72D297353CC}">
              <c16:uniqueId val="{00000002-5756-4035-900B-90E3C3024F4A}"/>
            </c:ext>
          </c:extLst>
        </c:ser>
        <c:dLbls>
          <c:showLegendKey val="0"/>
          <c:showVal val="1"/>
          <c:showCatName val="0"/>
          <c:showSerName val="0"/>
          <c:showPercent val="0"/>
          <c:showBubbleSize val="0"/>
        </c:dLbls>
        <c:gapWidth val="150"/>
        <c:shape val="box"/>
        <c:axId val="109954560"/>
        <c:axId val="109956480"/>
        <c:axId val="0"/>
      </c:bar3DChart>
      <c:catAx>
        <c:axId val="109954560"/>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рівень фізичного</a:t>
                </a:r>
                <a:r>
                  <a:rPr lang="uk-UA" baseline="0"/>
                  <a:t> здоров"я</a:t>
                </a:r>
                <a:endParaRPr lang="uk-UA"/>
              </a:p>
            </c:rich>
          </c:tx>
          <c:layout>
            <c:manualLayout>
              <c:xMode val="edge"/>
              <c:yMode val="edge"/>
              <c:x val="0.62474125109361356"/>
              <c:y val="0.76538531641878116"/>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956480"/>
        <c:crosses val="autoZero"/>
        <c:auto val="1"/>
        <c:lblAlgn val="ctr"/>
        <c:lblOffset val="100"/>
        <c:noMultiLvlLbl val="0"/>
      </c:catAx>
      <c:valAx>
        <c:axId val="109956480"/>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a:t>
                </a:r>
              </a:p>
            </c:rich>
          </c:tx>
          <c:layout>
            <c:manualLayout>
              <c:xMode val="edge"/>
              <c:yMode val="edge"/>
              <c:x val="4.6515091863517072E-2"/>
              <c:y val="7.9864027413240044E-2"/>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954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30814566929133858"/>
          <c:y val="0.84722222222222221"/>
        </c:manualLayout>
      </c:layout>
      <c:overlay val="0"/>
      <c:spPr>
        <a:noFill/>
        <a:ln>
          <a:noFill/>
        </a:ln>
        <a:effectLst/>
      </c:spPr>
      <c:txPr>
        <a:bodyPr rot="0" spcFirstLastPara="1" vertOverflow="ellipsis" vert="horz" wrap="square" anchor="ctr" anchorCtr="1"/>
        <a:lstStyle/>
        <a:p>
          <a:pPr>
            <a:defRPr lang="uk-UA"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53727034120735"/>
          <c:y val="3.2824074074074096E-2"/>
          <c:w val="0.83129396325459326"/>
          <c:h val="0.72088764946048423"/>
        </c:manualLayout>
      </c:layout>
      <c:bar3DChart>
        <c:barDir val="col"/>
        <c:grouping val="clustered"/>
        <c:varyColors val="0"/>
        <c:ser>
          <c:idx val="0"/>
          <c:order val="0"/>
          <c:tx>
            <c:strRef>
              <c:f>Аркуш1!$B$78</c:f>
              <c:strCache>
                <c:ptCount val="1"/>
                <c:pt idx="0">
                  <c:v>стрибок у довжину з місця, см</c:v>
                </c:pt>
              </c:strCache>
            </c:strRef>
          </c:tx>
          <c:spPr>
            <a:solidFill>
              <a:schemeClr val="accent1"/>
            </a:solidFill>
            <a:ln>
              <a:noFill/>
            </a:ln>
            <a:effectLst/>
            <a:sp3d/>
          </c:spPr>
          <c:invertIfNegative val="0"/>
          <c:dLbls>
            <c:dLbl>
              <c:idx val="0"/>
              <c:layout>
                <c:manualLayout>
                  <c:x val="3.6111111111111059E-2"/>
                  <c:y val="-8.3333151064450328E-2"/>
                </c:manualLayout>
              </c:layout>
              <c:spPr>
                <a:noFill/>
                <a:ln>
                  <a:noFill/>
                </a:ln>
                <a:effectLst/>
              </c:spPr>
              <c:txPr>
                <a:bodyPr rot="0" spcFirstLastPara="1" vertOverflow="ellipsis" vert="horz" wrap="square" lIns="38100" tIns="19050" rIns="38100" bIns="19050" anchor="ctr" anchorCtr="1">
                  <a:no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7.3569335083114612E-2"/>
                      <c:h val="7.8634441528142307E-2"/>
                    </c:manualLayout>
                  </c15:layout>
                </c:ext>
                <c:ext xmlns:c16="http://schemas.microsoft.com/office/drawing/2014/chart" uri="{C3380CC4-5D6E-409C-BE32-E72D297353CC}">
                  <c16:uniqueId val="{00000000-1B7D-40BD-B905-4456EAAA44E7}"/>
                </c:ext>
              </c:extLst>
            </c:dLbl>
            <c:dLbl>
              <c:idx val="1"/>
              <c:layout>
                <c:manualLayout>
                  <c:x val="5.8333333333333348E-2"/>
                  <c:y val="-6.4814814814814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7D-40BD-B905-4456EAAA44E7}"/>
                </c:ext>
              </c:extLst>
            </c:dLbl>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Аркуш1!$C$77:$D$77</c:f>
              <c:strCache>
                <c:ptCount val="2"/>
                <c:pt idx="0">
                  <c:v>на початку семестру</c:v>
                </c:pt>
                <c:pt idx="1">
                  <c:v>наприкінці семестру</c:v>
                </c:pt>
              </c:strCache>
            </c:strRef>
          </c:cat>
          <c:val>
            <c:numRef>
              <c:f>Аркуш1!$C$78:$D$78</c:f>
              <c:numCache>
                <c:formatCode>General</c:formatCode>
                <c:ptCount val="2"/>
                <c:pt idx="0">
                  <c:v>229</c:v>
                </c:pt>
                <c:pt idx="1">
                  <c:v>244</c:v>
                </c:pt>
              </c:numCache>
            </c:numRef>
          </c:val>
          <c:extLst>
            <c:ext xmlns:c16="http://schemas.microsoft.com/office/drawing/2014/chart" uri="{C3380CC4-5D6E-409C-BE32-E72D297353CC}">
              <c16:uniqueId val="{00000002-1B7D-40BD-B905-4456EAAA44E7}"/>
            </c:ext>
          </c:extLst>
        </c:ser>
        <c:dLbls>
          <c:showLegendKey val="0"/>
          <c:showVal val="1"/>
          <c:showCatName val="0"/>
          <c:showSerName val="0"/>
          <c:showPercent val="0"/>
          <c:showBubbleSize val="0"/>
        </c:dLbls>
        <c:gapWidth val="150"/>
        <c:shape val="box"/>
        <c:axId val="109802624"/>
        <c:axId val="109804160"/>
        <c:axId val="0"/>
      </c:bar3DChart>
      <c:catAx>
        <c:axId val="109802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804160"/>
        <c:crosses val="autoZero"/>
        <c:auto val="1"/>
        <c:lblAlgn val="ctr"/>
        <c:lblOffset val="100"/>
        <c:noMultiLvlLbl val="0"/>
      </c:catAx>
      <c:valAx>
        <c:axId val="109804160"/>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результат тесту, см</a:t>
                </a:r>
              </a:p>
            </c:rich>
          </c:tx>
          <c:layout>
            <c:manualLayout>
              <c:xMode val="edge"/>
              <c:yMode val="edge"/>
              <c:x val="2.8779090113735781E-2"/>
              <c:y val="0.2689822105570138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8026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uk-UA" sz="1400" b="0" i="0" u="none" strike="noStrike" kern="1200" spc="0" baseline="0">
                <a:solidFill>
                  <a:schemeClr val="tx1">
                    <a:lumMod val="65000"/>
                    <a:lumOff val="35000"/>
                  </a:schemeClr>
                </a:solidFill>
                <a:latin typeface="+mn-lt"/>
                <a:ea typeface="+mn-ea"/>
                <a:cs typeface="+mn-cs"/>
              </a:defRPr>
            </a:pPr>
            <a:r>
              <a:rPr lang="uk-UA"/>
              <a:t>біг 1000 м, хв</a:t>
            </a:r>
          </a:p>
        </c:rich>
      </c:tx>
      <c:layout>
        <c:manualLayout>
          <c:xMode val="edge"/>
          <c:yMode val="edge"/>
          <c:x val="0.35399300087489066"/>
          <c:y val="0.88888888888888884"/>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783114610673666"/>
          <c:y val="2.8194444444444453E-2"/>
          <c:w val="0.8377244094488191"/>
          <c:h val="0.72088764946048423"/>
        </c:manualLayout>
      </c:layout>
      <c:bar3DChart>
        <c:barDir val="col"/>
        <c:grouping val="clustered"/>
        <c:varyColors val="0"/>
        <c:ser>
          <c:idx val="0"/>
          <c:order val="0"/>
          <c:tx>
            <c:strRef>
              <c:f>Аркуш1!$B$81</c:f>
              <c:strCache>
                <c:ptCount val="1"/>
                <c:pt idx="0">
                  <c:v>біг 1000 м, хв.</c:v>
                </c:pt>
              </c:strCache>
            </c:strRef>
          </c:tx>
          <c:spPr>
            <a:solidFill>
              <a:schemeClr val="accent1"/>
            </a:solidFill>
            <a:ln>
              <a:noFill/>
            </a:ln>
            <a:effectLst/>
            <a:sp3d/>
          </c:spPr>
          <c:invertIfNegative val="0"/>
          <c:dLbls>
            <c:dLbl>
              <c:idx val="0"/>
              <c:layout>
                <c:manualLayout>
                  <c:x val="2.7777777777777745E-2"/>
                  <c:y val="-6.48148148148148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3F1-4375-BD62-E8E135444A3A}"/>
                </c:ext>
              </c:extLst>
            </c:dLbl>
            <c:dLbl>
              <c:idx val="1"/>
              <c:layout>
                <c:manualLayout>
                  <c:x val="4.1666666666666664E-2"/>
                  <c:y val="-6.94444444444445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3F1-4375-BD62-E8E135444A3A}"/>
                </c:ext>
              </c:extLst>
            </c:dLbl>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Аркуш1!$C$80:$D$80</c:f>
              <c:strCache>
                <c:ptCount val="2"/>
                <c:pt idx="0">
                  <c:v>на початку семестру</c:v>
                </c:pt>
                <c:pt idx="1">
                  <c:v>наприкінці семестру</c:v>
                </c:pt>
              </c:strCache>
            </c:strRef>
          </c:cat>
          <c:val>
            <c:numRef>
              <c:f>Аркуш1!$C$81:$D$81</c:f>
              <c:numCache>
                <c:formatCode>General</c:formatCode>
                <c:ptCount val="2"/>
                <c:pt idx="0">
                  <c:v>4.0599999999999996</c:v>
                </c:pt>
                <c:pt idx="1">
                  <c:v>3.4</c:v>
                </c:pt>
              </c:numCache>
            </c:numRef>
          </c:val>
          <c:extLst>
            <c:ext xmlns:c16="http://schemas.microsoft.com/office/drawing/2014/chart" uri="{C3380CC4-5D6E-409C-BE32-E72D297353CC}">
              <c16:uniqueId val="{00000002-23F1-4375-BD62-E8E135444A3A}"/>
            </c:ext>
          </c:extLst>
        </c:ser>
        <c:dLbls>
          <c:showLegendKey val="0"/>
          <c:showVal val="1"/>
          <c:showCatName val="0"/>
          <c:showSerName val="0"/>
          <c:showPercent val="0"/>
          <c:showBubbleSize val="0"/>
        </c:dLbls>
        <c:gapWidth val="150"/>
        <c:shape val="box"/>
        <c:axId val="109790720"/>
        <c:axId val="109792256"/>
        <c:axId val="0"/>
      </c:bar3DChart>
      <c:catAx>
        <c:axId val="109790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792256"/>
        <c:crosses val="autoZero"/>
        <c:auto val="1"/>
        <c:lblAlgn val="ctr"/>
        <c:lblOffset val="100"/>
        <c:noMultiLvlLbl val="0"/>
      </c:catAx>
      <c:valAx>
        <c:axId val="109792256"/>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результат тесту, хв</a:t>
                </a:r>
              </a:p>
            </c:rich>
          </c:tx>
          <c:layout>
            <c:manualLayout>
              <c:xMode val="edge"/>
              <c:yMode val="edge"/>
              <c:x val="2.4079396325459322E-2"/>
              <c:y val="0.2644969378827647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97907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uk-UA" sz="1200" b="0" i="0" u="none" strike="noStrike" kern="1200" spc="0" baseline="0">
                <a:solidFill>
                  <a:schemeClr val="tx1">
                    <a:lumMod val="65000"/>
                    <a:lumOff val="35000"/>
                  </a:schemeClr>
                </a:solidFill>
                <a:latin typeface="+mn-lt"/>
                <a:ea typeface="+mn-ea"/>
                <a:cs typeface="+mn-cs"/>
              </a:defRPr>
            </a:pPr>
            <a:r>
              <a:rPr lang="uk-UA" sz="1200"/>
              <a:t>нахил тулуба вперед з положення сидячи, см</a:t>
            </a:r>
          </a:p>
        </c:rich>
      </c:tx>
      <c:layout>
        <c:manualLayout>
          <c:xMode val="edge"/>
          <c:yMode val="edge"/>
          <c:x val="0.34294444444444444"/>
          <c:y val="0.87037037037037046"/>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394225721784782"/>
          <c:y val="2.5428331875182269E-2"/>
          <c:w val="0.8377244094488191"/>
          <c:h val="0.72088764946048423"/>
        </c:manualLayout>
      </c:layout>
      <c:bar3DChart>
        <c:barDir val="col"/>
        <c:grouping val="clustered"/>
        <c:varyColors val="0"/>
        <c:ser>
          <c:idx val="0"/>
          <c:order val="0"/>
          <c:tx>
            <c:strRef>
              <c:f>Аркуш1!$B$86</c:f>
              <c:strCache>
                <c:ptCount val="1"/>
                <c:pt idx="0">
                  <c:v>нахил тулуба, см</c:v>
                </c:pt>
              </c:strCache>
            </c:strRef>
          </c:tx>
          <c:spPr>
            <a:solidFill>
              <a:schemeClr val="accent1"/>
            </a:solidFill>
            <a:ln>
              <a:noFill/>
            </a:ln>
            <a:effectLst/>
            <a:sp3d/>
          </c:spPr>
          <c:invertIfNegative val="0"/>
          <c:dLbls>
            <c:dLbl>
              <c:idx val="0"/>
              <c:layout>
                <c:manualLayout>
                  <c:x val="3.3333333333333284E-2"/>
                  <c:y val="-7.40740740740741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800-4541-98E7-8943B159437F}"/>
                </c:ext>
              </c:extLst>
            </c:dLbl>
            <c:dLbl>
              <c:idx val="1"/>
              <c:layout>
                <c:manualLayout>
                  <c:x val="5.8333333333333251E-2"/>
                  <c:y val="-4.62962962962963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800-4541-98E7-8943B159437F}"/>
                </c:ext>
              </c:extLst>
            </c:dLbl>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Аркуш1!$C$85:$D$85</c:f>
              <c:strCache>
                <c:ptCount val="2"/>
                <c:pt idx="0">
                  <c:v>на початку семестру</c:v>
                </c:pt>
                <c:pt idx="1">
                  <c:v>наприкінці семестру</c:v>
                </c:pt>
              </c:strCache>
            </c:strRef>
          </c:cat>
          <c:val>
            <c:numRef>
              <c:f>Аркуш1!$C$86:$D$86</c:f>
              <c:numCache>
                <c:formatCode>General</c:formatCode>
                <c:ptCount val="2"/>
                <c:pt idx="0">
                  <c:v>11.9</c:v>
                </c:pt>
                <c:pt idx="1">
                  <c:v>14.9</c:v>
                </c:pt>
              </c:numCache>
            </c:numRef>
          </c:val>
          <c:extLst>
            <c:ext xmlns:c16="http://schemas.microsoft.com/office/drawing/2014/chart" uri="{C3380CC4-5D6E-409C-BE32-E72D297353CC}">
              <c16:uniqueId val="{00000002-8800-4541-98E7-8943B159437F}"/>
            </c:ext>
          </c:extLst>
        </c:ser>
        <c:dLbls>
          <c:showLegendKey val="0"/>
          <c:showVal val="1"/>
          <c:showCatName val="0"/>
          <c:showSerName val="0"/>
          <c:showPercent val="0"/>
          <c:showBubbleSize val="0"/>
        </c:dLbls>
        <c:gapWidth val="150"/>
        <c:shape val="box"/>
        <c:axId val="68016384"/>
        <c:axId val="88727552"/>
        <c:axId val="0"/>
      </c:bar3DChart>
      <c:catAx>
        <c:axId val="68016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88727552"/>
        <c:crosses val="autoZero"/>
        <c:auto val="1"/>
        <c:lblAlgn val="ctr"/>
        <c:lblOffset val="100"/>
        <c:noMultiLvlLbl val="0"/>
      </c:catAx>
      <c:valAx>
        <c:axId val="88727552"/>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результат тесту, см</a:t>
                </a:r>
              </a:p>
            </c:rich>
          </c:tx>
          <c:layout>
            <c:manualLayout>
              <c:xMode val="edge"/>
              <c:yMode val="edge"/>
              <c:x val="4.4204505686789151E-2"/>
              <c:y val="0.2759087926509186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6801638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manualLayout>
          <c:layoutTarget val="inner"/>
          <c:xMode val="edge"/>
          <c:yMode val="edge"/>
          <c:x val="0.10492825896762907"/>
          <c:y val="5.597222222222225E-2"/>
          <c:w val="0.88673840769903789"/>
          <c:h val="0.72088764946048423"/>
        </c:manualLayout>
      </c:layout>
      <c:bar3DChart>
        <c:barDir val="col"/>
        <c:grouping val="clustered"/>
        <c:varyColors val="0"/>
        <c:ser>
          <c:idx val="0"/>
          <c:order val="0"/>
          <c:tx>
            <c:strRef>
              <c:f>Аркуш1!$B$90</c:f>
              <c:strCache>
                <c:ptCount val="1"/>
                <c:pt idx="0">
                  <c:v>підтягування, разів</c:v>
                </c:pt>
              </c:strCache>
            </c:strRef>
          </c:tx>
          <c:spPr>
            <a:solidFill>
              <a:schemeClr val="accent1"/>
            </a:solidFill>
            <a:ln>
              <a:noFill/>
            </a:ln>
            <a:effectLst/>
            <a:sp3d/>
          </c:spPr>
          <c:invertIfNegative val="0"/>
          <c:dLbls>
            <c:dLbl>
              <c:idx val="0"/>
              <c:layout>
                <c:manualLayout>
                  <c:x val="1.666666666666667E-2"/>
                  <c:y val="-8.33333333333333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3A-4E20-B9A0-92FF410A164A}"/>
                </c:ext>
              </c:extLst>
            </c:dLbl>
            <c:dLbl>
              <c:idx val="1"/>
              <c:layout>
                <c:manualLayout>
                  <c:x val="5.8333333333333348E-2"/>
                  <c:y val="-6.94444444444444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3A-4E20-B9A0-92FF410A164A}"/>
                </c:ext>
              </c:extLst>
            </c:dLbl>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Аркуш1!$C$89:$D$89</c:f>
              <c:strCache>
                <c:ptCount val="2"/>
                <c:pt idx="0">
                  <c:v>на початку семестру</c:v>
                </c:pt>
                <c:pt idx="1">
                  <c:v>наприкінці семестру</c:v>
                </c:pt>
              </c:strCache>
            </c:strRef>
          </c:cat>
          <c:val>
            <c:numRef>
              <c:f>Аркуш1!$C$90:$D$90</c:f>
              <c:numCache>
                <c:formatCode>General</c:formatCode>
                <c:ptCount val="2"/>
                <c:pt idx="0">
                  <c:v>10.7</c:v>
                </c:pt>
                <c:pt idx="1">
                  <c:v>11.5</c:v>
                </c:pt>
              </c:numCache>
            </c:numRef>
          </c:val>
          <c:extLst>
            <c:ext xmlns:c16="http://schemas.microsoft.com/office/drawing/2014/chart" uri="{C3380CC4-5D6E-409C-BE32-E72D297353CC}">
              <c16:uniqueId val="{00000002-B33A-4E20-B9A0-92FF410A164A}"/>
            </c:ext>
          </c:extLst>
        </c:ser>
        <c:dLbls>
          <c:showLegendKey val="0"/>
          <c:showVal val="1"/>
          <c:showCatName val="0"/>
          <c:showSerName val="0"/>
          <c:showPercent val="0"/>
          <c:showBubbleSize val="0"/>
        </c:dLbls>
        <c:gapWidth val="150"/>
        <c:shape val="box"/>
        <c:axId val="108342656"/>
        <c:axId val="112672128"/>
        <c:axId val="0"/>
      </c:bar3DChart>
      <c:catAx>
        <c:axId val="108342656"/>
        <c:scaling>
          <c:orientation val="minMax"/>
        </c:scaling>
        <c:delete val="0"/>
        <c:axPos val="b"/>
        <c:title>
          <c:tx>
            <c:rich>
              <a:bodyPr rot="0" spcFirstLastPara="1" vertOverflow="ellipsis" vert="horz" wrap="square" anchor="ctr" anchorCtr="1"/>
              <a:lstStyle/>
              <a:p>
                <a:pPr>
                  <a:defRPr lang="uk-UA" sz="1200" b="0" i="0" u="none" strike="noStrike" kern="1200" baseline="0">
                    <a:solidFill>
                      <a:schemeClr val="tx1">
                        <a:lumMod val="65000"/>
                        <a:lumOff val="35000"/>
                      </a:schemeClr>
                    </a:solidFill>
                    <a:latin typeface="+mn-lt"/>
                    <a:ea typeface="+mn-ea"/>
                    <a:cs typeface="+mn-cs"/>
                  </a:defRPr>
                </a:pPr>
                <a:r>
                  <a:rPr lang="uk-UA" sz="1200"/>
                  <a:t>Підтягування, разів</a:t>
                </a:r>
              </a:p>
            </c:rich>
          </c:tx>
          <c:layout>
            <c:manualLayout>
              <c:xMode val="edge"/>
              <c:yMode val="edge"/>
              <c:x val="0.38309635034152834"/>
              <c:y val="0.8943056166730648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12672128"/>
        <c:crosses val="autoZero"/>
        <c:auto val="1"/>
        <c:lblAlgn val="ctr"/>
        <c:lblOffset val="100"/>
        <c:noMultiLvlLbl val="0"/>
      </c:catAx>
      <c:valAx>
        <c:axId val="112672128"/>
        <c:scaling>
          <c:orientation val="minMax"/>
        </c:scaling>
        <c:delete val="0"/>
        <c:axPos val="l"/>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Результат тесту, разів</a:t>
                </a:r>
              </a:p>
            </c:rich>
          </c:tx>
          <c:layout>
            <c:manualLayout>
              <c:xMode val="edge"/>
              <c:yMode val="edge"/>
              <c:x val="1.5107916556302024E-2"/>
              <c:y val="0.2957789907652744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1083426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45ACF-1E7C-472F-A348-BE998DA67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69222</Words>
  <Characters>39457</Characters>
  <Application>Microsoft Office Word</Application>
  <DocSecurity>0</DocSecurity>
  <Lines>328</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Dekan</dc:creator>
  <cp:lastModifiedBy>nitro</cp:lastModifiedBy>
  <cp:revision>5</cp:revision>
  <cp:lastPrinted>2021-02-26T08:20:00Z</cp:lastPrinted>
  <dcterms:created xsi:type="dcterms:W3CDTF">2024-12-03T13:06:00Z</dcterms:created>
  <dcterms:modified xsi:type="dcterms:W3CDTF">2024-12-24T15:38:00Z</dcterms:modified>
</cp:coreProperties>
</file>