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D84" w:rsidRPr="00B627D6" w:rsidRDefault="00892D84" w:rsidP="00892D84">
      <w:pPr>
        <w:jc w:val="center"/>
        <w:rPr>
          <w:rFonts w:cs="Times New Roman"/>
          <w:lang w:eastAsia="uk-UA"/>
        </w:rPr>
      </w:pPr>
      <w:bookmarkStart w:id="0" w:name="_Hlk159829951"/>
      <w:r w:rsidRPr="00B627D6">
        <w:rPr>
          <w:rFonts w:cs="Times New Roman"/>
        </w:rPr>
        <w:t>МІНІСТЕРСТВО ОСВІТИ І НАУКИ УКРАЇНИ</w:t>
      </w:r>
    </w:p>
    <w:p w:rsidR="00892D84" w:rsidRPr="00B627D6" w:rsidRDefault="00892D84" w:rsidP="00892D84">
      <w:pPr>
        <w:jc w:val="center"/>
        <w:rPr>
          <w:rFonts w:cs="Times New Roman"/>
        </w:rPr>
      </w:pPr>
      <w:r w:rsidRPr="00B627D6">
        <w:rPr>
          <w:rFonts w:cs="Times New Roman"/>
        </w:rPr>
        <w:t>НАЦІОНАЛЬНИЙ УНІВЕРСИТЕТ ФІЗИЧНОГО ВИХОВАННЯ І  СПОРТУ УКРАЇНИ</w:t>
      </w:r>
    </w:p>
    <w:p w:rsidR="00892D84" w:rsidRPr="00B627D6" w:rsidRDefault="00892D84" w:rsidP="00892D84">
      <w:pPr>
        <w:jc w:val="center"/>
        <w:rPr>
          <w:rFonts w:cs="Times New Roman"/>
        </w:rPr>
      </w:pPr>
    </w:p>
    <w:p w:rsidR="00892D84" w:rsidRPr="00B627D6" w:rsidRDefault="00892D84" w:rsidP="00892D84">
      <w:pPr>
        <w:jc w:val="center"/>
        <w:rPr>
          <w:rFonts w:cs="Times New Roman"/>
        </w:rPr>
      </w:pPr>
      <w:r w:rsidRPr="00B627D6">
        <w:rPr>
          <w:rFonts w:cs="Times New Roman"/>
        </w:rPr>
        <w:t>КАФЕДРА МЕДИ</w:t>
      </w:r>
      <w:r w:rsidR="005A6A71">
        <w:rPr>
          <w:rFonts w:cs="Times New Roman"/>
        </w:rPr>
        <w:t>ЧНОЇ БІОЛОГІЇ ТА СПОРТИВНОЇ ДІЄТОЛОГІЇ</w:t>
      </w:r>
    </w:p>
    <w:p w:rsidR="00892D84" w:rsidRPr="00B627D6" w:rsidRDefault="00892D84" w:rsidP="00892D84">
      <w:pPr>
        <w:jc w:val="center"/>
        <w:rPr>
          <w:rFonts w:cs="Times New Roman"/>
        </w:rPr>
      </w:pPr>
      <w:r w:rsidRPr="00B627D6">
        <w:rPr>
          <w:rFonts w:cs="Times New Roman"/>
          <w:b/>
        </w:rPr>
        <w:t xml:space="preserve">КВАЛІФІКАЦІЙНА РОБОТА </w:t>
      </w:r>
    </w:p>
    <w:p w:rsidR="00892D84" w:rsidRPr="00B627D6" w:rsidRDefault="00892D84" w:rsidP="00892D84">
      <w:pPr>
        <w:jc w:val="center"/>
        <w:rPr>
          <w:rFonts w:cs="Times New Roman"/>
        </w:rPr>
      </w:pPr>
      <w:r w:rsidRPr="00B627D6">
        <w:rPr>
          <w:rFonts w:cs="Times New Roman"/>
        </w:rPr>
        <w:t>на здобуття освітнього ступеня магістра</w:t>
      </w:r>
    </w:p>
    <w:p w:rsidR="00892D84" w:rsidRPr="00B627D6" w:rsidRDefault="00892D84" w:rsidP="00892D84">
      <w:pPr>
        <w:jc w:val="center"/>
        <w:rPr>
          <w:rFonts w:cs="Times New Roman"/>
        </w:rPr>
      </w:pPr>
      <w:r w:rsidRPr="00B627D6">
        <w:rPr>
          <w:rFonts w:cs="Times New Roman"/>
        </w:rPr>
        <w:t>за спеціальні</w:t>
      </w:r>
      <w:r>
        <w:rPr>
          <w:rFonts w:cs="Times New Roman"/>
        </w:rPr>
        <w:t>с</w:t>
      </w:r>
      <w:r w:rsidRPr="00B627D6">
        <w:rPr>
          <w:rFonts w:cs="Times New Roman"/>
        </w:rPr>
        <w:t>тю 091 Біологія</w:t>
      </w:r>
      <w:r>
        <w:rPr>
          <w:rFonts w:cs="Times New Roman"/>
        </w:rPr>
        <w:t xml:space="preserve"> та біохімія </w:t>
      </w:r>
    </w:p>
    <w:p w:rsidR="00892D84" w:rsidRPr="00B627D6" w:rsidRDefault="00892D84" w:rsidP="00892D84">
      <w:pPr>
        <w:jc w:val="center"/>
        <w:rPr>
          <w:rFonts w:cs="Times New Roman"/>
        </w:rPr>
      </w:pPr>
      <w:r w:rsidRPr="00B627D6">
        <w:rPr>
          <w:rFonts w:cs="Times New Roman"/>
        </w:rPr>
        <w:t>освітньою програмою</w:t>
      </w:r>
      <w:r w:rsidRPr="00B627D6">
        <w:rPr>
          <w:rFonts w:cs="Times New Roman"/>
          <w:b/>
        </w:rPr>
        <w:t xml:space="preserve"> </w:t>
      </w:r>
      <w:r w:rsidRPr="00B627D6">
        <w:rPr>
          <w:rFonts w:cs="Times New Roman"/>
        </w:rPr>
        <w:t>«Спортивна дієтологія»</w:t>
      </w:r>
    </w:p>
    <w:p w:rsidR="00892D84" w:rsidRPr="00B627D6" w:rsidRDefault="00892D84" w:rsidP="00892D84">
      <w:pPr>
        <w:jc w:val="center"/>
        <w:rPr>
          <w:rFonts w:cs="Times New Roman"/>
          <w:b/>
        </w:rPr>
      </w:pPr>
      <w:r w:rsidRPr="00B627D6">
        <w:rPr>
          <w:rFonts w:cs="Times New Roman"/>
          <w:b/>
        </w:rPr>
        <w:t xml:space="preserve"> </w:t>
      </w:r>
    </w:p>
    <w:p w:rsidR="00892D84" w:rsidRDefault="00892D84" w:rsidP="00892D84">
      <w:pPr>
        <w:spacing w:line="276" w:lineRule="auto"/>
        <w:jc w:val="center"/>
        <w:rPr>
          <w:rFonts w:cs="Times New Roman"/>
          <w:b/>
          <w:bCs/>
          <w:lang w:eastAsia="ru-RU"/>
        </w:rPr>
      </w:pPr>
      <w:r w:rsidRPr="00B627D6">
        <w:rPr>
          <w:rFonts w:cs="Times New Roman"/>
          <w:b/>
        </w:rPr>
        <w:t xml:space="preserve">на тему: </w:t>
      </w:r>
      <w:bookmarkStart w:id="1" w:name="_Hlk87915082"/>
      <w:r w:rsidRPr="00B627D6">
        <w:rPr>
          <w:rFonts w:cs="Times New Roman"/>
          <w:b/>
        </w:rPr>
        <w:t>«</w:t>
      </w:r>
      <w:r>
        <w:rPr>
          <w:rFonts w:cs="Times New Roman"/>
          <w:b/>
          <w:bCs/>
          <w:lang w:eastAsia="ru-RU"/>
        </w:rPr>
        <w:t>ВПЛИВ ХАРЧОВИХ ДОБАВОК З АНТИОКСИДАНТНОЮ ДІЄЮ НА СТАН АНТИОКСИДАНТНОЇ СИСТЕМИ</w:t>
      </w:r>
    </w:p>
    <w:p w:rsidR="00892D84" w:rsidRPr="00B627D6" w:rsidRDefault="00892D84" w:rsidP="00892D84">
      <w:pPr>
        <w:spacing w:line="276" w:lineRule="auto"/>
        <w:jc w:val="center"/>
        <w:rPr>
          <w:rFonts w:cs="Times New Roman"/>
          <w:b/>
        </w:rPr>
      </w:pPr>
      <w:r>
        <w:rPr>
          <w:rFonts w:cs="Times New Roman"/>
          <w:b/>
          <w:bCs/>
          <w:lang w:eastAsia="ru-RU"/>
        </w:rPr>
        <w:t xml:space="preserve"> ТА МЕТАБОЛІЗМ, ЯК СПОСІБ ПІДВИЩЕННЯ ЕФЕКТИВНОСТІ ТРЕНУВАЛЬНОЇ ДІЯЛЬНОСТІ СПОРТСМЕНІВ-ТРИАТЛОНІСТІВ ЛЮБИТЕЛІВ</w:t>
      </w:r>
      <w:r w:rsidRPr="00B627D6">
        <w:rPr>
          <w:rFonts w:cs="Times New Roman"/>
          <w:b/>
        </w:rPr>
        <w:t>»</w:t>
      </w:r>
    </w:p>
    <w:bookmarkEnd w:id="1"/>
    <w:p w:rsidR="00892D84" w:rsidRPr="00B627D6" w:rsidRDefault="00892D84" w:rsidP="00892D84">
      <w:pPr>
        <w:spacing w:line="276" w:lineRule="auto"/>
        <w:jc w:val="center"/>
        <w:rPr>
          <w:rFonts w:cs="Times New Roman"/>
        </w:rPr>
      </w:pPr>
    </w:p>
    <w:p w:rsidR="00892D84" w:rsidRPr="00B627D6" w:rsidRDefault="00892D84" w:rsidP="00892D84">
      <w:pPr>
        <w:jc w:val="center"/>
        <w:rPr>
          <w:rFonts w:cs="Times New Roman"/>
          <w:b/>
        </w:rPr>
      </w:pPr>
    </w:p>
    <w:p w:rsidR="00892D84" w:rsidRPr="00B627D6" w:rsidRDefault="00892D84" w:rsidP="00892D84">
      <w:pPr>
        <w:spacing w:line="240" w:lineRule="auto"/>
        <w:rPr>
          <w:rFonts w:cs="Times New Roman"/>
        </w:rPr>
      </w:pPr>
      <w:r w:rsidRPr="00B627D6">
        <w:rPr>
          <w:rFonts w:cs="Times New Roman"/>
        </w:rPr>
        <w:t xml:space="preserve">                                                 </w:t>
      </w:r>
      <w:r>
        <w:rPr>
          <w:rFonts w:cs="Times New Roman"/>
        </w:rPr>
        <w:t xml:space="preserve">          </w:t>
      </w:r>
      <w:r w:rsidRPr="00B627D6">
        <w:rPr>
          <w:rFonts w:cs="Times New Roman"/>
        </w:rPr>
        <w:t xml:space="preserve">  Здобувача вищої освіти другого </w:t>
      </w:r>
    </w:p>
    <w:p w:rsidR="00892D84" w:rsidRPr="00B627D6" w:rsidRDefault="00892D84" w:rsidP="00892D84">
      <w:pPr>
        <w:spacing w:line="240" w:lineRule="auto"/>
        <w:rPr>
          <w:rFonts w:cs="Times New Roman"/>
        </w:rPr>
      </w:pPr>
      <w:r w:rsidRPr="00B627D6">
        <w:rPr>
          <w:rFonts w:cs="Times New Roman"/>
        </w:rPr>
        <w:t xml:space="preserve">                                                </w:t>
      </w:r>
      <w:r>
        <w:rPr>
          <w:rFonts w:cs="Times New Roman"/>
        </w:rPr>
        <w:t xml:space="preserve">           </w:t>
      </w:r>
      <w:r w:rsidRPr="00B627D6">
        <w:rPr>
          <w:rFonts w:cs="Times New Roman"/>
        </w:rPr>
        <w:t xml:space="preserve">  (магістерського) рівня</w:t>
      </w:r>
    </w:p>
    <w:p w:rsidR="00892D84" w:rsidRPr="00B627D6" w:rsidRDefault="00892D84" w:rsidP="00892D84">
      <w:pPr>
        <w:spacing w:line="240" w:lineRule="auto"/>
        <w:rPr>
          <w:rFonts w:cs="Times New Roman"/>
        </w:rPr>
      </w:pPr>
      <w:r w:rsidRPr="00B627D6">
        <w:rPr>
          <w:rFonts w:cs="Times New Roman"/>
        </w:rPr>
        <w:t xml:space="preserve">                                            </w:t>
      </w:r>
      <w:r>
        <w:rPr>
          <w:rFonts w:cs="Times New Roman"/>
        </w:rPr>
        <w:t xml:space="preserve">              </w:t>
      </w:r>
      <w:r w:rsidRPr="00B627D6">
        <w:rPr>
          <w:rFonts w:cs="Times New Roman"/>
        </w:rPr>
        <w:t xml:space="preserve">    </w:t>
      </w:r>
      <w:r>
        <w:rPr>
          <w:rFonts w:cs="Times New Roman"/>
        </w:rPr>
        <w:t>Лавренюк</w:t>
      </w:r>
      <w:r w:rsidR="005A3D82">
        <w:rPr>
          <w:rFonts w:cs="Times New Roman"/>
        </w:rPr>
        <w:t xml:space="preserve"> М.І.</w:t>
      </w:r>
    </w:p>
    <w:p w:rsidR="00892D84" w:rsidRPr="00B627D6" w:rsidRDefault="00892D84" w:rsidP="00892D84">
      <w:pPr>
        <w:spacing w:line="240" w:lineRule="auto"/>
        <w:rPr>
          <w:rFonts w:cs="Times New Roman"/>
        </w:rPr>
      </w:pPr>
      <w:r w:rsidRPr="00B627D6">
        <w:rPr>
          <w:rFonts w:cs="Times New Roman"/>
        </w:rPr>
        <w:t xml:space="preserve">                                             </w:t>
      </w:r>
      <w:r>
        <w:rPr>
          <w:rFonts w:cs="Times New Roman"/>
        </w:rPr>
        <w:t xml:space="preserve">             </w:t>
      </w:r>
      <w:r w:rsidRPr="00B627D6">
        <w:rPr>
          <w:rFonts w:cs="Times New Roman"/>
        </w:rPr>
        <w:t xml:space="preserve">    Науковий керівник: </w:t>
      </w:r>
      <w:r w:rsidR="005A3D82">
        <w:rPr>
          <w:rFonts w:cs="Times New Roman"/>
        </w:rPr>
        <w:t>Станкевич Л.Г.</w:t>
      </w:r>
    </w:p>
    <w:p w:rsidR="00892D84" w:rsidRPr="00B627D6" w:rsidRDefault="00892D84" w:rsidP="00892D84">
      <w:pPr>
        <w:spacing w:line="240" w:lineRule="auto"/>
        <w:rPr>
          <w:rFonts w:cs="Times New Roman"/>
        </w:rPr>
      </w:pPr>
      <w:r w:rsidRPr="00B627D6">
        <w:rPr>
          <w:rFonts w:cs="Times New Roman"/>
        </w:rPr>
        <w:t xml:space="preserve">                                           </w:t>
      </w:r>
      <w:r>
        <w:rPr>
          <w:rFonts w:cs="Times New Roman"/>
        </w:rPr>
        <w:t xml:space="preserve">           </w:t>
      </w:r>
      <w:r w:rsidRPr="00B627D6">
        <w:rPr>
          <w:rFonts w:cs="Times New Roman"/>
        </w:rPr>
        <w:t xml:space="preserve">        к.</w:t>
      </w:r>
      <w:r>
        <w:rPr>
          <w:rFonts w:cs="Times New Roman"/>
        </w:rPr>
        <w:t>н.</w:t>
      </w:r>
      <w:r w:rsidR="005A3D82">
        <w:rPr>
          <w:rFonts w:cs="Times New Roman"/>
        </w:rPr>
        <w:t>з фіз.вих. і спорту</w:t>
      </w:r>
      <w:r w:rsidRPr="00B627D6">
        <w:rPr>
          <w:rFonts w:cs="Times New Roman"/>
        </w:rPr>
        <w:t>, доцент</w:t>
      </w:r>
    </w:p>
    <w:p w:rsidR="00892D84" w:rsidRPr="00B627D6" w:rsidRDefault="00892D84" w:rsidP="00892D84">
      <w:pPr>
        <w:spacing w:line="240" w:lineRule="auto"/>
        <w:rPr>
          <w:rFonts w:cs="Times New Roman"/>
        </w:rPr>
      </w:pPr>
      <w:r w:rsidRPr="00B627D6">
        <w:rPr>
          <w:rFonts w:cs="Times New Roman"/>
        </w:rPr>
        <w:t xml:space="preserve">                                               </w:t>
      </w:r>
      <w:r>
        <w:rPr>
          <w:rFonts w:cs="Times New Roman"/>
        </w:rPr>
        <w:t xml:space="preserve">           </w:t>
      </w:r>
      <w:r w:rsidRPr="00B627D6">
        <w:rPr>
          <w:rFonts w:cs="Times New Roman"/>
        </w:rPr>
        <w:t xml:space="preserve">    Рецензент: : Вдовенко Н.В.,</w:t>
      </w:r>
    </w:p>
    <w:p w:rsidR="00892D84" w:rsidRPr="00B627D6" w:rsidRDefault="00892D84" w:rsidP="00892D84">
      <w:pPr>
        <w:spacing w:line="240" w:lineRule="auto"/>
        <w:rPr>
          <w:rFonts w:cs="Times New Roman"/>
          <w:color w:val="000000"/>
        </w:rPr>
      </w:pPr>
      <w:r w:rsidRPr="00B627D6">
        <w:rPr>
          <w:rFonts w:cs="Times New Roman"/>
          <w:color w:val="000000"/>
        </w:rPr>
        <w:t xml:space="preserve">                                                     </w:t>
      </w:r>
      <w:r>
        <w:rPr>
          <w:rFonts w:cs="Times New Roman"/>
          <w:color w:val="000000"/>
        </w:rPr>
        <w:t xml:space="preserve">     </w:t>
      </w:r>
      <w:r w:rsidRPr="00B627D6">
        <w:rPr>
          <w:rFonts w:cs="Times New Roman"/>
          <w:color w:val="000000"/>
        </w:rPr>
        <w:t xml:space="preserve">    к.б.н., с.н.с., ергогенних </w:t>
      </w:r>
    </w:p>
    <w:p w:rsidR="00892D84" w:rsidRPr="00B627D6" w:rsidRDefault="00892D84" w:rsidP="00892D84">
      <w:pPr>
        <w:pStyle w:val="Standard"/>
        <w:tabs>
          <w:tab w:val="left" w:pos="3969"/>
        </w:tabs>
        <w:jc w:val="both"/>
        <w:rPr>
          <w:rFonts w:cs="Times New Roman"/>
        </w:rPr>
      </w:pPr>
      <w:r w:rsidRPr="00B627D6">
        <w:rPr>
          <w:rFonts w:cs="Times New Roman"/>
          <w:color w:val="000000"/>
          <w:sz w:val="28"/>
          <w:szCs w:val="28"/>
          <w:lang w:val="uk-UA"/>
        </w:rPr>
        <w:t xml:space="preserve">                                                  </w:t>
      </w:r>
      <w:r>
        <w:rPr>
          <w:rFonts w:cs="Times New Roman"/>
          <w:color w:val="000000"/>
          <w:sz w:val="28"/>
          <w:szCs w:val="28"/>
          <w:lang w:val="uk-UA"/>
        </w:rPr>
        <w:t xml:space="preserve">          </w:t>
      </w:r>
      <w:r w:rsidRPr="00B627D6">
        <w:rPr>
          <w:rFonts w:cs="Times New Roman"/>
          <w:color w:val="000000"/>
          <w:sz w:val="28"/>
          <w:szCs w:val="28"/>
          <w:lang w:val="uk-UA"/>
        </w:rPr>
        <w:t xml:space="preserve">  </w:t>
      </w:r>
      <w:r w:rsidR="008C0DD0">
        <w:rPr>
          <w:rFonts w:cs="Times New Roman"/>
          <w:color w:val="000000"/>
          <w:sz w:val="28"/>
          <w:szCs w:val="28"/>
          <w:lang w:val="uk-UA"/>
        </w:rPr>
        <w:t xml:space="preserve">     </w:t>
      </w:r>
      <w:r w:rsidRPr="00B627D6">
        <w:rPr>
          <w:rFonts w:cs="Times New Roman"/>
          <w:color w:val="000000"/>
          <w:sz w:val="28"/>
          <w:szCs w:val="28"/>
          <w:lang w:val="uk-UA"/>
        </w:rPr>
        <w:t xml:space="preserve">     </w:t>
      </w:r>
      <w:r w:rsidRPr="00B627D6">
        <w:rPr>
          <w:rFonts w:cs="Times New Roman"/>
          <w:color w:val="000000"/>
          <w:sz w:val="28"/>
          <w:szCs w:val="28"/>
        </w:rPr>
        <w:t xml:space="preserve">чинників у спорті ДНДІФКС </w:t>
      </w:r>
    </w:p>
    <w:p w:rsidR="00892D84" w:rsidRPr="00B627D6" w:rsidRDefault="00892D84" w:rsidP="00892D84">
      <w:pPr>
        <w:spacing w:line="240" w:lineRule="auto"/>
        <w:rPr>
          <w:rFonts w:cs="Times New Roman"/>
          <w:color w:val="FF0000"/>
        </w:rPr>
      </w:pPr>
      <w:r w:rsidRPr="00B627D6">
        <w:rPr>
          <w:rFonts w:cs="Times New Roman"/>
        </w:rPr>
        <w:t xml:space="preserve">                                                                                                                                           </w:t>
      </w:r>
    </w:p>
    <w:p w:rsidR="00892D84" w:rsidRPr="00B627D6" w:rsidRDefault="00892D84" w:rsidP="00892D84">
      <w:pPr>
        <w:tabs>
          <w:tab w:val="left" w:pos="10155"/>
        </w:tabs>
        <w:spacing w:line="240" w:lineRule="auto"/>
        <w:rPr>
          <w:rFonts w:cs="Times New Roman"/>
          <w:szCs w:val="24"/>
        </w:rPr>
      </w:pPr>
      <w:r w:rsidRPr="00B627D6">
        <w:rPr>
          <w:rFonts w:cs="Times New Roman"/>
        </w:rPr>
        <w:t xml:space="preserve">                </w:t>
      </w:r>
      <w:r>
        <w:rPr>
          <w:rFonts w:cs="Times New Roman"/>
        </w:rPr>
        <w:t xml:space="preserve">                              </w:t>
      </w:r>
      <w:r w:rsidRPr="00B627D6">
        <w:rPr>
          <w:rFonts w:cs="Times New Roman"/>
        </w:rPr>
        <w:t xml:space="preserve">         </w:t>
      </w:r>
      <w:r w:rsidR="008C0DD0">
        <w:rPr>
          <w:rFonts w:cs="Times New Roman"/>
        </w:rPr>
        <w:t xml:space="preserve"> </w:t>
      </w:r>
      <w:r w:rsidRPr="00B627D6">
        <w:rPr>
          <w:rFonts w:cs="Times New Roman"/>
        </w:rPr>
        <w:t xml:space="preserve">  </w:t>
      </w:r>
      <w:r>
        <w:rPr>
          <w:rFonts w:cs="Times New Roman"/>
        </w:rPr>
        <w:t xml:space="preserve"> </w:t>
      </w:r>
      <w:r w:rsidRPr="00B627D6">
        <w:rPr>
          <w:rFonts w:cs="Times New Roman"/>
        </w:rPr>
        <w:t xml:space="preserve"> </w:t>
      </w:r>
      <w:r>
        <w:rPr>
          <w:rFonts w:cs="Times New Roman"/>
        </w:rPr>
        <w:t xml:space="preserve"> </w:t>
      </w:r>
      <w:r w:rsidRPr="00B627D6">
        <w:rPr>
          <w:rFonts w:cs="Times New Roman"/>
        </w:rPr>
        <w:t>Рекомендовано до захисту на засіданні</w:t>
      </w:r>
    </w:p>
    <w:p w:rsidR="00892D84" w:rsidRPr="00B627D6" w:rsidRDefault="00892D84" w:rsidP="00892D84">
      <w:pPr>
        <w:tabs>
          <w:tab w:val="left" w:pos="10155"/>
        </w:tabs>
        <w:spacing w:line="240" w:lineRule="auto"/>
        <w:jc w:val="right"/>
        <w:rPr>
          <w:rFonts w:cs="Times New Roman"/>
        </w:rPr>
      </w:pPr>
      <w:r w:rsidRPr="00B627D6">
        <w:rPr>
          <w:rFonts w:cs="Times New Roman"/>
        </w:rPr>
        <w:t xml:space="preserve">                                 </w:t>
      </w:r>
      <w:r w:rsidR="008C0DD0">
        <w:rPr>
          <w:rFonts w:cs="Times New Roman"/>
        </w:rPr>
        <w:t xml:space="preserve">                      </w:t>
      </w:r>
      <w:r w:rsidRPr="00B627D6">
        <w:rPr>
          <w:rFonts w:cs="Times New Roman"/>
        </w:rPr>
        <w:t xml:space="preserve">   кафедри (протокол №</w:t>
      </w:r>
      <w:r w:rsidR="008C0DD0" w:rsidRPr="008C0DD0">
        <w:rPr>
          <w:rFonts w:cs="Times New Roman"/>
          <w:lang w:val="ru-RU"/>
        </w:rPr>
        <w:t>5</w:t>
      </w:r>
      <w:r w:rsidRPr="00B627D6">
        <w:rPr>
          <w:rFonts w:cs="Times New Roman"/>
        </w:rPr>
        <w:t xml:space="preserve">  від </w:t>
      </w:r>
      <w:r w:rsidR="008C0DD0" w:rsidRPr="008C0DD0">
        <w:rPr>
          <w:rFonts w:cs="Times New Roman"/>
          <w:lang w:val="ru-RU"/>
        </w:rPr>
        <w:t>25</w:t>
      </w:r>
      <w:r w:rsidR="008C0DD0">
        <w:rPr>
          <w:rFonts w:cs="Times New Roman"/>
        </w:rPr>
        <w:t>.</w:t>
      </w:r>
      <w:r w:rsidR="008C0DD0" w:rsidRPr="008C0DD0">
        <w:rPr>
          <w:rFonts w:cs="Times New Roman"/>
          <w:lang w:val="ru-RU"/>
        </w:rPr>
        <w:t>11</w:t>
      </w:r>
      <w:r>
        <w:rPr>
          <w:rFonts w:cs="Times New Roman"/>
        </w:rPr>
        <w:t xml:space="preserve">   </w:t>
      </w:r>
      <w:r w:rsidRPr="00B627D6">
        <w:rPr>
          <w:rFonts w:cs="Times New Roman"/>
        </w:rPr>
        <w:t>202</w:t>
      </w:r>
      <w:r>
        <w:rPr>
          <w:rFonts w:cs="Times New Roman"/>
        </w:rPr>
        <w:t>4</w:t>
      </w:r>
      <w:r w:rsidRPr="00B627D6">
        <w:rPr>
          <w:rFonts w:cs="Times New Roman"/>
        </w:rPr>
        <w:t>р.)</w:t>
      </w:r>
    </w:p>
    <w:p w:rsidR="00892D84" w:rsidRPr="00B627D6" w:rsidRDefault="00892D84" w:rsidP="00892D84">
      <w:pPr>
        <w:tabs>
          <w:tab w:val="left" w:pos="10155"/>
        </w:tabs>
        <w:spacing w:line="240" w:lineRule="auto"/>
        <w:jc w:val="right"/>
        <w:rPr>
          <w:rFonts w:cs="Times New Roman"/>
        </w:rPr>
      </w:pPr>
      <w:r w:rsidRPr="00B627D6">
        <w:rPr>
          <w:rFonts w:cs="Times New Roman"/>
        </w:rPr>
        <w:t xml:space="preserve">                         </w:t>
      </w:r>
      <w:r>
        <w:rPr>
          <w:rFonts w:cs="Times New Roman"/>
        </w:rPr>
        <w:t xml:space="preserve">                              </w:t>
      </w:r>
      <w:r w:rsidRPr="00B627D6">
        <w:rPr>
          <w:rFonts w:cs="Times New Roman"/>
        </w:rPr>
        <w:t>Завідувач кафедри Пастухова В.А.</w:t>
      </w:r>
    </w:p>
    <w:p w:rsidR="00892D84" w:rsidRPr="00B627D6" w:rsidRDefault="00892D84" w:rsidP="00892D84">
      <w:pPr>
        <w:tabs>
          <w:tab w:val="left" w:pos="10155"/>
        </w:tabs>
        <w:spacing w:line="240" w:lineRule="auto"/>
        <w:jc w:val="right"/>
        <w:rPr>
          <w:rFonts w:cs="Times New Roman"/>
        </w:rPr>
      </w:pPr>
      <w:r w:rsidRPr="00B627D6">
        <w:rPr>
          <w:rFonts w:cs="Times New Roman"/>
        </w:rPr>
        <w:t xml:space="preserve">                                            </w:t>
      </w:r>
      <w:r>
        <w:rPr>
          <w:rFonts w:cs="Times New Roman"/>
        </w:rPr>
        <w:t xml:space="preserve">                   </w:t>
      </w:r>
      <w:r w:rsidRPr="00B627D6">
        <w:rPr>
          <w:rFonts w:cs="Times New Roman"/>
        </w:rPr>
        <w:t xml:space="preserve">  д.м.н., професор     ________</w:t>
      </w:r>
      <w:r w:rsidRPr="00B627D6">
        <w:rPr>
          <w:rFonts w:cs="Times New Roman"/>
        </w:rPr>
        <w:softHyphen/>
      </w:r>
      <w:r w:rsidRPr="00B627D6">
        <w:rPr>
          <w:rFonts w:cs="Times New Roman"/>
        </w:rPr>
        <w:softHyphen/>
      </w:r>
      <w:r w:rsidRPr="00B627D6">
        <w:rPr>
          <w:rFonts w:cs="Times New Roman"/>
        </w:rPr>
        <w:softHyphen/>
      </w:r>
      <w:r w:rsidRPr="00B627D6">
        <w:rPr>
          <w:rFonts w:cs="Times New Roman"/>
        </w:rPr>
        <w:softHyphen/>
      </w:r>
      <w:r w:rsidRPr="00B627D6">
        <w:rPr>
          <w:rFonts w:cs="Times New Roman"/>
        </w:rPr>
        <w:softHyphen/>
      </w:r>
      <w:r w:rsidRPr="00B627D6">
        <w:rPr>
          <w:rFonts w:cs="Times New Roman"/>
        </w:rPr>
        <w:softHyphen/>
      </w:r>
      <w:r w:rsidRPr="00B627D6">
        <w:rPr>
          <w:rFonts w:cs="Times New Roman"/>
        </w:rPr>
        <w:softHyphen/>
      </w:r>
      <w:r w:rsidRPr="00B627D6">
        <w:rPr>
          <w:rFonts w:cs="Times New Roman"/>
        </w:rPr>
        <w:softHyphen/>
      </w:r>
      <w:r w:rsidRPr="00B627D6">
        <w:rPr>
          <w:rFonts w:cs="Times New Roman"/>
        </w:rPr>
        <w:softHyphen/>
        <w:t>____</w:t>
      </w:r>
    </w:p>
    <w:p w:rsidR="00892D84" w:rsidRPr="00B627D6" w:rsidRDefault="00892D84" w:rsidP="00892D84">
      <w:pPr>
        <w:tabs>
          <w:tab w:val="left" w:pos="10155"/>
        </w:tabs>
        <w:spacing w:line="240" w:lineRule="auto"/>
        <w:jc w:val="right"/>
        <w:rPr>
          <w:rFonts w:cs="Times New Roman"/>
        </w:rPr>
      </w:pPr>
      <w:r w:rsidRPr="00B627D6">
        <w:rPr>
          <w:rFonts w:cs="Times New Roman"/>
        </w:rPr>
        <w:t xml:space="preserve">                                                   </w:t>
      </w:r>
    </w:p>
    <w:p w:rsidR="00892D84" w:rsidRPr="00B627D6" w:rsidRDefault="00892D84" w:rsidP="00892D84">
      <w:pPr>
        <w:tabs>
          <w:tab w:val="left" w:pos="10155"/>
        </w:tabs>
        <w:spacing w:line="240" w:lineRule="auto"/>
        <w:jc w:val="right"/>
        <w:rPr>
          <w:rFonts w:cs="Times New Roman"/>
        </w:rPr>
      </w:pPr>
    </w:p>
    <w:p w:rsidR="00892D84" w:rsidRPr="00B627D6" w:rsidRDefault="00892D84" w:rsidP="00892D84">
      <w:pPr>
        <w:tabs>
          <w:tab w:val="left" w:pos="10155"/>
        </w:tabs>
        <w:spacing w:line="240" w:lineRule="auto"/>
        <w:jc w:val="center"/>
        <w:rPr>
          <w:rFonts w:cs="Times New Roman"/>
        </w:rPr>
      </w:pPr>
    </w:p>
    <w:p w:rsidR="00892D84" w:rsidRPr="00B627D6" w:rsidRDefault="00892D84" w:rsidP="00892D84">
      <w:pPr>
        <w:tabs>
          <w:tab w:val="left" w:pos="10155"/>
        </w:tabs>
        <w:spacing w:line="240" w:lineRule="auto"/>
        <w:jc w:val="center"/>
        <w:rPr>
          <w:rFonts w:cs="Times New Roman"/>
        </w:rPr>
      </w:pPr>
    </w:p>
    <w:p w:rsidR="00892D84" w:rsidRPr="00B627D6" w:rsidRDefault="00892D84" w:rsidP="00892D84">
      <w:pPr>
        <w:tabs>
          <w:tab w:val="left" w:pos="10155"/>
        </w:tabs>
        <w:spacing w:line="240" w:lineRule="auto"/>
        <w:jc w:val="center"/>
        <w:rPr>
          <w:rFonts w:cs="Times New Roman"/>
        </w:rPr>
      </w:pPr>
    </w:p>
    <w:p w:rsidR="00892D84" w:rsidRPr="00B627D6" w:rsidRDefault="00892D84" w:rsidP="00892D84">
      <w:pPr>
        <w:tabs>
          <w:tab w:val="left" w:pos="10155"/>
        </w:tabs>
        <w:spacing w:line="240" w:lineRule="auto"/>
        <w:jc w:val="center"/>
        <w:rPr>
          <w:rFonts w:cs="Times New Roman"/>
        </w:rPr>
      </w:pPr>
    </w:p>
    <w:p w:rsidR="00892D84" w:rsidRPr="00B627D6" w:rsidRDefault="00892D84" w:rsidP="00892D84">
      <w:pPr>
        <w:tabs>
          <w:tab w:val="left" w:pos="10155"/>
        </w:tabs>
        <w:spacing w:line="240" w:lineRule="auto"/>
        <w:jc w:val="center"/>
        <w:rPr>
          <w:rFonts w:cs="Times New Roman"/>
        </w:rPr>
      </w:pPr>
    </w:p>
    <w:p w:rsidR="00892D84" w:rsidRPr="00B627D6" w:rsidRDefault="00892D84" w:rsidP="00892D84">
      <w:pPr>
        <w:tabs>
          <w:tab w:val="left" w:pos="10155"/>
        </w:tabs>
        <w:spacing w:line="240" w:lineRule="auto"/>
        <w:jc w:val="center"/>
        <w:rPr>
          <w:rFonts w:cs="Times New Roman"/>
        </w:rPr>
      </w:pPr>
      <w:r w:rsidRPr="00B627D6">
        <w:rPr>
          <w:rFonts w:cs="Times New Roman"/>
        </w:rPr>
        <w:t>Київ — 202</w:t>
      </w:r>
      <w:r>
        <w:rPr>
          <w:rFonts w:cs="Times New Roman"/>
        </w:rPr>
        <w:t>4</w:t>
      </w:r>
    </w:p>
    <w:bookmarkEnd w:id="0"/>
    <w:p w:rsidR="005A3D82" w:rsidRPr="00A822CA" w:rsidRDefault="005A3D82" w:rsidP="005A3D82">
      <w:pPr>
        <w:jc w:val="center"/>
        <w:rPr>
          <w:rFonts w:cs="Times New Roman"/>
          <w:color w:val="000000"/>
        </w:rPr>
      </w:pPr>
      <w:r w:rsidRPr="00A822CA">
        <w:rPr>
          <w:rFonts w:cs="Times New Roman"/>
          <w:color w:val="000000"/>
        </w:rPr>
        <w:lastRenderedPageBreak/>
        <w:t>ПЕРЕЛІК СКОРОЧЕНЬ</w:t>
      </w:r>
    </w:p>
    <w:p w:rsidR="005A3D82" w:rsidRPr="00A822CA" w:rsidRDefault="005A3D82" w:rsidP="005A3D82">
      <w:pPr>
        <w:rPr>
          <w:rFonts w:cs="Times New Roman"/>
          <w:color w:val="000000"/>
        </w:rPr>
      </w:pPr>
      <w:r w:rsidRPr="00A822CA">
        <w:rPr>
          <w:rFonts w:cs="Times New Roman"/>
          <w:color w:val="000000"/>
        </w:rPr>
        <w:t>АДФ – аденозиндифосфат</w:t>
      </w:r>
    </w:p>
    <w:p w:rsidR="005A3D82" w:rsidRPr="00A822CA" w:rsidRDefault="005A3D82" w:rsidP="005A3D82">
      <w:pPr>
        <w:rPr>
          <w:rFonts w:cs="Times New Roman"/>
          <w:color w:val="000000"/>
        </w:rPr>
      </w:pPr>
      <w:r w:rsidRPr="00A822CA">
        <w:rPr>
          <w:rFonts w:cs="Times New Roman"/>
        </w:rPr>
        <w:t>АОЗ -антиоксидантний захист</w:t>
      </w:r>
    </w:p>
    <w:p w:rsidR="005A3D82" w:rsidRPr="00A822CA" w:rsidRDefault="005A3D82" w:rsidP="005A3D82">
      <w:pPr>
        <w:rPr>
          <w:rFonts w:cs="Times New Roman"/>
          <w:color w:val="000000"/>
        </w:rPr>
      </w:pPr>
      <w:r w:rsidRPr="00A822CA">
        <w:rPr>
          <w:rFonts w:cs="Times New Roman"/>
          <w:color w:val="000000"/>
        </w:rPr>
        <w:t>АОА - антиоксидантна активність</w:t>
      </w:r>
    </w:p>
    <w:p w:rsidR="005A3D82" w:rsidRPr="00A822CA" w:rsidRDefault="005A3D82" w:rsidP="005A3D82">
      <w:pPr>
        <w:rPr>
          <w:rFonts w:cs="Times New Roman"/>
          <w:color w:val="000000"/>
        </w:rPr>
      </w:pPr>
      <w:r w:rsidRPr="00A822CA">
        <w:rPr>
          <w:rFonts w:cs="Times New Roman"/>
          <w:color w:val="000000"/>
        </w:rPr>
        <w:t>АО   - антиоксидантна система</w:t>
      </w:r>
    </w:p>
    <w:p w:rsidR="005A3D82" w:rsidRPr="00A822CA" w:rsidRDefault="005A3D82" w:rsidP="005A3D82">
      <w:pPr>
        <w:rPr>
          <w:rFonts w:cs="Times New Roman"/>
          <w:color w:val="000000"/>
        </w:rPr>
      </w:pPr>
      <w:r w:rsidRPr="00A822CA">
        <w:rPr>
          <w:rFonts w:cs="Times New Roman"/>
          <w:color w:val="000000"/>
        </w:rPr>
        <w:t xml:space="preserve">АФК- </w:t>
      </w:r>
      <w:r w:rsidRPr="00A822CA">
        <w:rPr>
          <w:rFonts w:cs="Times New Roman"/>
        </w:rPr>
        <w:t xml:space="preserve">активні форми кисню </w:t>
      </w:r>
    </w:p>
    <w:p w:rsidR="005A3D82" w:rsidRDefault="005A3D82" w:rsidP="005A3D82">
      <w:pPr>
        <w:rPr>
          <w:rFonts w:cs="Times New Roman"/>
          <w:color w:val="000000"/>
        </w:rPr>
      </w:pPr>
      <w:r w:rsidRPr="00A822CA">
        <w:rPr>
          <w:rFonts w:cs="Times New Roman"/>
          <w:color w:val="000000"/>
        </w:rPr>
        <w:t>ВРО   -</w:t>
      </w:r>
      <w:r>
        <w:rPr>
          <w:rFonts w:cs="Times New Roman"/>
          <w:color w:val="000000"/>
        </w:rPr>
        <w:t xml:space="preserve"> </w:t>
      </w:r>
      <w:r w:rsidRPr="00A822CA">
        <w:rPr>
          <w:rFonts w:cs="Times New Roman"/>
          <w:color w:val="000000"/>
        </w:rPr>
        <w:t>вільно радикальне окислення</w:t>
      </w:r>
    </w:p>
    <w:p w:rsidR="005A3D82" w:rsidRPr="00A822CA" w:rsidRDefault="005A3D82" w:rsidP="005A3D82">
      <w:pPr>
        <w:rPr>
          <w:rFonts w:cs="Times New Roman"/>
          <w:color w:val="000000"/>
        </w:rPr>
      </w:pPr>
      <w:r w:rsidRPr="00A822CA">
        <w:rPr>
          <w:rFonts w:cs="Times New Roman"/>
          <w:color w:val="000000"/>
        </w:rPr>
        <w:t>Г-SН - глутатіон / відновлений /</w:t>
      </w:r>
    </w:p>
    <w:p w:rsidR="005A3D82" w:rsidRPr="00A822CA" w:rsidRDefault="005A3D82" w:rsidP="005A3D82">
      <w:pPr>
        <w:rPr>
          <w:rFonts w:cs="Times New Roman"/>
          <w:color w:val="000000"/>
        </w:rPr>
      </w:pPr>
      <w:r w:rsidRPr="00A822CA">
        <w:rPr>
          <w:rFonts w:cs="Times New Roman"/>
          <w:color w:val="000000"/>
        </w:rPr>
        <w:t>Г-S-S-Г-глутатіон / окислений /</w:t>
      </w:r>
    </w:p>
    <w:p w:rsidR="005A3D82" w:rsidRPr="00A822CA" w:rsidRDefault="005A3D82" w:rsidP="005A3D82">
      <w:pPr>
        <w:rPr>
          <w:rFonts w:cs="Times New Roman"/>
          <w:color w:val="000000"/>
        </w:rPr>
      </w:pPr>
      <w:r w:rsidRPr="00A822CA">
        <w:rPr>
          <w:rFonts w:cs="Times New Roman"/>
          <w:color w:val="000000"/>
        </w:rPr>
        <w:t>ГР – глутатіонредуктаза</w:t>
      </w:r>
    </w:p>
    <w:p w:rsidR="005A3D82" w:rsidRPr="00A822CA" w:rsidRDefault="005A3D82" w:rsidP="005A3D82">
      <w:pPr>
        <w:rPr>
          <w:rFonts w:cs="Times New Roman"/>
          <w:color w:val="000000"/>
        </w:rPr>
      </w:pPr>
      <w:r w:rsidRPr="00A822CA">
        <w:rPr>
          <w:rFonts w:cs="Times New Roman"/>
        </w:rPr>
        <w:t>ДАК - дегідроаскорбінова кислота </w:t>
      </w:r>
    </w:p>
    <w:p w:rsidR="005A3D82" w:rsidRPr="00A822CA" w:rsidRDefault="005A3D82" w:rsidP="005A3D82">
      <w:pPr>
        <w:rPr>
          <w:rFonts w:cs="Times New Roman"/>
          <w:color w:val="000000"/>
        </w:rPr>
      </w:pPr>
      <w:r w:rsidRPr="00A822CA">
        <w:rPr>
          <w:rFonts w:cs="Times New Roman"/>
          <w:color w:val="000000"/>
        </w:rPr>
        <w:t>Е – ексцинція</w:t>
      </w:r>
    </w:p>
    <w:p w:rsidR="005A3D82" w:rsidRPr="00A822CA" w:rsidRDefault="005A3D82" w:rsidP="005A3D82">
      <w:pPr>
        <w:rPr>
          <w:rFonts w:cs="Times New Roman"/>
          <w:color w:val="000000"/>
        </w:rPr>
      </w:pPr>
      <w:r w:rsidRPr="00A822CA">
        <w:rPr>
          <w:rFonts w:cs="Times New Roman"/>
          <w:color w:val="000000"/>
        </w:rPr>
        <w:t>Кат - каталаза</w:t>
      </w:r>
    </w:p>
    <w:p w:rsidR="005A3D82" w:rsidRPr="00A822CA" w:rsidRDefault="005A3D82" w:rsidP="005A3D82">
      <w:pPr>
        <w:rPr>
          <w:rFonts w:cs="Times New Roman"/>
          <w:color w:val="000000"/>
        </w:rPr>
      </w:pPr>
      <w:r w:rsidRPr="00A822CA">
        <w:rPr>
          <w:rFonts w:cs="Times New Roman"/>
          <w:color w:val="000000"/>
        </w:rPr>
        <w:t>КФ – креатинфосфат</w:t>
      </w:r>
    </w:p>
    <w:p w:rsidR="005A3D82" w:rsidRPr="00A822CA" w:rsidRDefault="005A3D82" w:rsidP="005A3D82">
      <w:pPr>
        <w:rPr>
          <w:rFonts w:cs="Times New Roman"/>
          <w:color w:val="000000"/>
        </w:rPr>
      </w:pPr>
      <w:r w:rsidRPr="00A822CA">
        <w:rPr>
          <w:rFonts w:cs="Times New Roman"/>
          <w:color w:val="000000"/>
        </w:rPr>
        <w:t>КФК - креатинфосфокіназа</w:t>
      </w:r>
    </w:p>
    <w:p w:rsidR="005A3D82" w:rsidRPr="00A822CA" w:rsidRDefault="005A3D82" w:rsidP="005A3D82">
      <w:pPr>
        <w:rPr>
          <w:rFonts w:cs="Times New Roman"/>
          <w:color w:val="000000"/>
        </w:rPr>
      </w:pPr>
      <w:r w:rsidRPr="00A822CA">
        <w:rPr>
          <w:rFonts w:cs="Times New Roman"/>
          <w:color w:val="000000"/>
        </w:rPr>
        <w:t>КМС - кандидат у майстри спорту</w:t>
      </w:r>
    </w:p>
    <w:p w:rsidR="005A3D82" w:rsidRPr="00A822CA" w:rsidRDefault="005A3D82" w:rsidP="005A3D82">
      <w:pPr>
        <w:rPr>
          <w:rFonts w:cs="Times New Roman"/>
          <w:color w:val="000000"/>
        </w:rPr>
      </w:pPr>
      <w:r w:rsidRPr="00A822CA">
        <w:rPr>
          <w:rFonts w:cs="Times New Roman"/>
          <w:color w:val="000000"/>
        </w:rPr>
        <w:t>МДА – малоновий діальдегід</w:t>
      </w:r>
    </w:p>
    <w:p w:rsidR="005A3D82" w:rsidRPr="00A822CA" w:rsidRDefault="005A3D82" w:rsidP="005A3D82">
      <w:pPr>
        <w:rPr>
          <w:rFonts w:cs="Times New Roman"/>
          <w:color w:val="000000"/>
        </w:rPr>
      </w:pPr>
      <w:r w:rsidRPr="00A822CA">
        <w:rPr>
          <w:rFonts w:cs="Times New Roman"/>
          <w:color w:val="000000"/>
        </w:rPr>
        <w:t>МС – майстер спорту</w:t>
      </w:r>
    </w:p>
    <w:p w:rsidR="005A3D82" w:rsidRPr="00A822CA" w:rsidRDefault="005A3D82" w:rsidP="005A3D82">
      <w:pPr>
        <w:rPr>
          <w:rFonts w:cs="Times New Roman"/>
          <w:color w:val="000000"/>
        </w:rPr>
      </w:pPr>
      <w:r w:rsidRPr="00A822CA">
        <w:rPr>
          <w:rFonts w:cs="Times New Roman"/>
          <w:color w:val="000000"/>
        </w:rPr>
        <w:t>МСМК – майстер спорту міжнародного класу</w:t>
      </w:r>
    </w:p>
    <w:p w:rsidR="005A3D82" w:rsidRPr="00A822CA" w:rsidRDefault="005A3D82" w:rsidP="005A3D82">
      <w:pPr>
        <w:rPr>
          <w:rFonts w:cs="Times New Roman"/>
          <w:color w:val="000000"/>
        </w:rPr>
      </w:pPr>
      <w:r w:rsidRPr="00A822CA">
        <w:rPr>
          <w:rFonts w:cs="Times New Roman"/>
          <w:color w:val="000000"/>
        </w:rPr>
        <w:t>НАДН - нікотинамідаденіндінуклеотид /відновлений/</w:t>
      </w:r>
    </w:p>
    <w:p w:rsidR="005A3D82" w:rsidRPr="00A822CA" w:rsidRDefault="005A3D82" w:rsidP="005A3D82">
      <w:pPr>
        <w:rPr>
          <w:rFonts w:cs="Times New Roman"/>
          <w:color w:val="000000"/>
        </w:rPr>
      </w:pPr>
      <w:r w:rsidRPr="00A822CA">
        <w:rPr>
          <w:rFonts w:cs="Times New Roman"/>
          <w:color w:val="000000"/>
        </w:rPr>
        <w:t>НАДФ - нікотинаміддінуклеотидфосфат /окислений/</w:t>
      </w:r>
    </w:p>
    <w:p w:rsidR="005A3D82" w:rsidRPr="00A822CA" w:rsidRDefault="005A3D82" w:rsidP="005A3D82">
      <w:pPr>
        <w:rPr>
          <w:rFonts w:cs="Times New Roman"/>
          <w:color w:val="000000"/>
        </w:rPr>
      </w:pPr>
      <w:r w:rsidRPr="00A822CA">
        <w:rPr>
          <w:rFonts w:cs="Times New Roman"/>
          <w:color w:val="000000"/>
        </w:rPr>
        <w:t>НАДФН - нікотинаміддінуклеотидфосфат /відновлений/</w:t>
      </w:r>
    </w:p>
    <w:p w:rsidR="005A3D82" w:rsidRPr="00A822CA" w:rsidRDefault="005A3D82" w:rsidP="005A3D82">
      <w:pPr>
        <w:rPr>
          <w:rFonts w:cs="Times New Roman"/>
          <w:color w:val="000000"/>
        </w:rPr>
      </w:pPr>
      <w:r w:rsidRPr="00A822CA">
        <w:rPr>
          <w:rFonts w:cs="Times New Roman"/>
          <w:color w:val="000000"/>
        </w:rPr>
        <w:t>ОАА – загальна антиоксидантна активність</w:t>
      </w:r>
    </w:p>
    <w:p w:rsidR="005A3D82" w:rsidRPr="00A822CA" w:rsidRDefault="005A3D82" w:rsidP="005A3D82">
      <w:pPr>
        <w:rPr>
          <w:rFonts w:cs="Times New Roman"/>
          <w:color w:val="000000"/>
        </w:rPr>
      </w:pPr>
      <w:r w:rsidRPr="00A822CA">
        <w:rPr>
          <w:rFonts w:cs="Times New Roman"/>
        </w:rPr>
        <w:t xml:space="preserve">ПАГ -   прооксидантно-антиоксидантний гомеостаз </w:t>
      </w:r>
    </w:p>
    <w:p w:rsidR="005A3D82" w:rsidRPr="00A822CA" w:rsidRDefault="005A3D82" w:rsidP="005A3D82">
      <w:pPr>
        <w:rPr>
          <w:rFonts w:cs="Times New Roman"/>
          <w:color w:val="000000"/>
        </w:rPr>
      </w:pPr>
      <w:r w:rsidRPr="00A822CA">
        <w:rPr>
          <w:rFonts w:cs="Times New Roman"/>
          <w:color w:val="000000"/>
        </w:rPr>
        <w:t>ПОЛ - перекисне окиснення ліпідів</w:t>
      </w:r>
    </w:p>
    <w:p w:rsidR="005A3D82" w:rsidRPr="00A822CA" w:rsidRDefault="005A3D82" w:rsidP="005A3D82">
      <w:pPr>
        <w:rPr>
          <w:rFonts w:cs="Times New Roman"/>
          <w:color w:val="000000"/>
        </w:rPr>
      </w:pPr>
      <w:r w:rsidRPr="00A822CA">
        <w:rPr>
          <w:rFonts w:cs="Times New Roman"/>
          <w:color w:val="000000"/>
        </w:rPr>
        <w:t>СОД - супероксиддисмутаза</w:t>
      </w:r>
    </w:p>
    <w:p w:rsidR="005A3D82" w:rsidRPr="00A822CA" w:rsidRDefault="005A3D82" w:rsidP="005A3D82">
      <w:pPr>
        <w:rPr>
          <w:rFonts w:cs="Times New Roman"/>
          <w:color w:val="000000"/>
        </w:rPr>
      </w:pPr>
      <w:r w:rsidRPr="00A822CA">
        <w:rPr>
          <w:rFonts w:cs="Times New Roman"/>
          <w:color w:val="000000"/>
        </w:rPr>
        <w:t>ТБК – тіобарбітурова кислота</w:t>
      </w:r>
    </w:p>
    <w:p w:rsidR="005A3D82" w:rsidRPr="00A822CA" w:rsidRDefault="005A3D82" w:rsidP="005A3D82">
      <w:pPr>
        <w:rPr>
          <w:rFonts w:cs="Times New Roman"/>
          <w:color w:val="000000"/>
        </w:rPr>
      </w:pPr>
      <w:r w:rsidRPr="00A822CA">
        <w:rPr>
          <w:rFonts w:cs="Times New Roman"/>
          <w:color w:val="000000"/>
        </w:rPr>
        <w:t>ТХУ - трихлороцтова кислота</w:t>
      </w:r>
    </w:p>
    <w:p w:rsidR="005A3D82" w:rsidRPr="00A822CA" w:rsidRDefault="005A3D82" w:rsidP="005A3D82">
      <w:pPr>
        <w:rPr>
          <w:rFonts w:cs="Times New Roman"/>
          <w:color w:val="000000"/>
        </w:rPr>
      </w:pPr>
      <w:r w:rsidRPr="00A822CA">
        <w:rPr>
          <w:rFonts w:cs="Times New Roman"/>
          <w:color w:val="000000"/>
        </w:rPr>
        <w:t>цАМФ - циклічний аденозинмонофосфат</w:t>
      </w:r>
    </w:p>
    <w:p w:rsidR="005A3D82" w:rsidRDefault="005A3D82" w:rsidP="005A3D82">
      <w:pPr>
        <w:rPr>
          <w:rFonts w:cs="Times New Roman"/>
          <w:color w:val="000000"/>
        </w:rPr>
      </w:pPr>
      <w:r w:rsidRPr="00A822CA">
        <w:rPr>
          <w:rFonts w:cs="Times New Roman"/>
          <w:color w:val="000000"/>
        </w:rPr>
        <w:t>цГМФ - циклічний гуанінмонофосфат</w:t>
      </w:r>
    </w:p>
    <w:p w:rsidR="00E1506E" w:rsidRDefault="00F65622">
      <w:pPr>
        <w:pStyle w:val="1"/>
      </w:pPr>
      <w:r>
        <w:rPr>
          <w:rStyle w:val="a6"/>
          <w:rFonts w:ascii="Times New Roman" w:hAnsi="Times New Roman"/>
          <w:sz w:val="28"/>
          <w:szCs w:val="28"/>
        </w:rPr>
        <w:lastRenderedPageBreak/>
        <w:t>ЗМІСТ</w:t>
      </w:r>
    </w:p>
    <w:tbl>
      <w:tblPr>
        <w:tblW w:w="9629" w:type="dxa"/>
        <w:tblLook w:val="04A0"/>
      </w:tblPr>
      <w:tblGrid>
        <w:gridCol w:w="8640"/>
        <w:gridCol w:w="989"/>
      </w:tblGrid>
      <w:tr w:rsidR="00E1506E">
        <w:tc>
          <w:tcPr>
            <w:tcW w:w="8470" w:type="dxa"/>
            <w:shd w:val="clear" w:color="auto" w:fill="auto"/>
          </w:tcPr>
          <w:p w:rsidR="00E1506E" w:rsidRDefault="00E1506E">
            <w:pPr>
              <w:snapToGrid w:val="0"/>
            </w:pPr>
          </w:p>
        </w:tc>
        <w:tc>
          <w:tcPr>
            <w:tcW w:w="1158" w:type="dxa"/>
            <w:shd w:val="clear" w:color="auto" w:fill="auto"/>
          </w:tcPr>
          <w:p w:rsidR="00E1506E" w:rsidRDefault="00F65622">
            <w:pPr>
              <w:ind w:left="-108" w:right="-108" w:firstLine="0"/>
            </w:pPr>
            <w:r>
              <w:t>Стор.</w:t>
            </w:r>
          </w:p>
        </w:tc>
      </w:tr>
      <w:tr w:rsidR="00E1506E">
        <w:tc>
          <w:tcPr>
            <w:tcW w:w="8470" w:type="dxa"/>
            <w:shd w:val="clear" w:color="auto" w:fill="auto"/>
          </w:tcPr>
          <w:p w:rsidR="00E1506E" w:rsidRDefault="00F65622">
            <w:r>
              <w:rPr>
                <w:b/>
                <w:bCs/>
              </w:rPr>
              <w:t>ВСТУП</w:t>
            </w:r>
            <w:r>
              <w:t>…………………………………………………………….</w:t>
            </w:r>
          </w:p>
        </w:tc>
        <w:tc>
          <w:tcPr>
            <w:tcW w:w="1158" w:type="dxa"/>
            <w:shd w:val="clear" w:color="auto" w:fill="auto"/>
          </w:tcPr>
          <w:p w:rsidR="00E1506E" w:rsidRDefault="00F65622">
            <w:r>
              <w:rPr>
                <w:lang w:val="ru-RU"/>
              </w:rPr>
              <w:t>3</w:t>
            </w:r>
          </w:p>
        </w:tc>
      </w:tr>
      <w:tr w:rsidR="00E1506E">
        <w:tc>
          <w:tcPr>
            <w:tcW w:w="8470" w:type="dxa"/>
            <w:shd w:val="clear" w:color="auto" w:fill="auto"/>
          </w:tcPr>
          <w:p w:rsidR="00E1506E" w:rsidRDefault="00F65622">
            <w:pPr>
              <w:spacing w:line="240" w:lineRule="auto"/>
              <w:ind w:firstLine="709"/>
            </w:pPr>
            <w:r>
              <w:rPr>
                <w:b/>
                <w:bCs/>
              </w:rPr>
              <w:t>РОЗДІЛ 1. ЕФЕКТИВНІСТЬ ВИКОРИСТАННЯ БІОЛОГІЧНО- АКТИВНИХ ДОБАВОК В ТРЕНУВАЛЬНІЙ ТА ЗМАГАЛЬНІЙ ДІЯЛЬНОСТІ СПОРТСМЕНІВ</w:t>
            </w:r>
            <w:r>
              <w:t>...............................</w:t>
            </w:r>
          </w:p>
        </w:tc>
        <w:tc>
          <w:tcPr>
            <w:tcW w:w="1158" w:type="dxa"/>
            <w:shd w:val="clear" w:color="auto" w:fill="auto"/>
          </w:tcPr>
          <w:p w:rsidR="00E1506E" w:rsidRDefault="00F65622">
            <w:r>
              <w:t>6</w:t>
            </w:r>
          </w:p>
        </w:tc>
      </w:tr>
      <w:tr w:rsidR="00E1506E">
        <w:tc>
          <w:tcPr>
            <w:tcW w:w="8470" w:type="dxa"/>
            <w:shd w:val="clear" w:color="auto" w:fill="auto"/>
          </w:tcPr>
          <w:p w:rsidR="00E1506E" w:rsidRDefault="00F65622">
            <w:pPr>
              <w:spacing w:line="240" w:lineRule="auto"/>
              <w:ind w:firstLine="709"/>
            </w:pPr>
            <w:r>
              <w:t>1.1</w:t>
            </w:r>
            <w:r>
              <w:rPr>
                <w:rStyle w:val="a6"/>
              </w:rPr>
              <w:t xml:space="preserve"> </w:t>
            </w:r>
            <w:r>
              <w:rPr>
                <w:rStyle w:val="a6"/>
                <w:b w:val="0"/>
                <w:bCs w:val="0"/>
              </w:rPr>
              <w:t>Позатренувальні і позазмагальні чинники в системі підготовки спортсменів триатлоністів-любителів..................................</w:t>
            </w:r>
          </w:p>
        </w:tc>
        <w:tc>
          <w:tcPr>
            <w:tcW w:w="1158" w:type="dxa"/>
            <w:shd w:val="clear" w:color="auto" w:fill="auto"/>
          </w:tcPr>
          <w:p w:rsidR="00E1506E" w:rsidRDefault="00F65622">
            <w:r>
              <w:t xml:space="preserve"> 6</w:t>
            </w:r>
          </w:p>
        </w:tc>
      </w:tr>
      <w:tr w:rsidR="00E1506E">
        <w:tc>
          <w:tcPr>
            <w:tcW w:w="8470" w:type="dxa"/>
            <w:shd w:val="clear" w:color="auto" w:fill="auto"/>
          </w:tcPr>
          <w:p w:rsidR="00E1506E" w:rsidRDefault="00F65622">
            <w:pPr>
              <w:ind w:left="709" w:firstLine="0"/>
              <w:jc w:val="left"/>
            </w:pPr>
            <w:r>
              <w:t>1.2</w:t>
            </w:r>
            <w:r>
              <w:rPr>
                <w:b/>
                <w:bCs/>
              </w:rPr>
              <w:t xml:space="preserve"> </w:t>
            </w:r>
            <w:r>
              <w:t>Роль харчових добавок у харчуванні спортсменів</w:t>
            </w:r>
            <w:r>
              <w:rPr>
                <w:b/>
                <w:bCs/>
              </w:rPr>
              <w:t xml:space="preserve"> </w:t>
            </w:r>
            <w:r>
              <w:t>.................</w:t>
            </w:r>
          </w:p>
        </w:tc>
        <w:tc>
          <w:tcPr>
            <w:tcW w:w="1158" w:type="dxa"/>
            <w:shd w:val="clear" w:color="auto" w:fill="auto"/>
            <w:vAlign w:val="bottom"/>
          </w:tcPr>
          <w:p w:rsidR="00E1506E" w:rsidRDefault="00F65622">
            <w:pPr>
              <w:ind w:firstLine="0"/>
              <w:jc w:val="right"/>
            </w:pPr>
            <w:r>
              <w:t>8</w:t>
            </w:r>
          </w:p>
        </w:tc>
      </w:tr>
      <w:tr w:rsidR="00E1506E">
        <w:tc>
          <w:tcPr>
            <w:tcW w:w="8470" w:type="dxa"/>
            <w:shd w:val="clear" w:color="auto" w:fill="auto"/>
          </w:tcPr>
          <w:p w:rsidR="00E1506E" w:rsidRDefault="00F65622">
            <w:pPr>
              <w:spacing w:line="240" w:lineRule="auto"/>
              <w:ind w:left="709" w:firstLine="0"/>
              <w:jc w:val="left"/>
            </w:pPr>
            <w:r>
              <w:t>1.3 Характеристика основних поживних речовин............................................................................................</w:t>
            </w:r>
          </w:p>
        </w:tc>
        <w:tc>
          <w:tcPr>
            <w:tcW w:w="1158" w:type="dxa"/>
            <w:shd w:val="clear" w:color="auto" w:fill="auto"/>
            <w:vAlign w:val="bottom"/>
          </w:tcPr>
          <w:p w:rsidR="00E1506E" w:rsidRDefault="00F65622">
            <w:pPr>
              <w:ind w:firstLine="0"/>
              <w:jc w:val="right"/>
            </w:pPr>
            <w:r>
              <w:t>12</w:t>
            </w:r>
          </w:p>
        </w:tc>
      </w:tr>
      <w:tr w:rsidR="00E1506E">
        <w:tc>
          <w:tcPr>
            <w:tcW w:w="8470" w:type="dxa"/>
            <w:shd w:val="clear" w:color="auto" w:fill="auto"/>
          </w:tcPr>
          <w:p w:rsidR="00E1506E" w:rsidRDefault="00F65622">
            <w:pPr>
              <w:pStyle w:val="a1"/>
              <w:spacing w:after="0" w:line="240" w:lineRule="auto"/>
              <w:ind w:left="709" w:firstLine="0"/>
              <w:jc w:val="left"/>
            </w:pPr>
            <w:r>
              <w:rPr>
                <w:rStyle w:val="a6"/>
                <w:b w:val="0"/>
                <w:bCs w:val="0"/>
              </w:rPr>
              <w:t>1.4. Біологічні функції білків та їх значення в харчуванні спортсменів......................................................................................</w:t>
            </w:r>
          </w:p>
        </w:tc>
        <w:tc>
          <w:tcPr>
            <w:tcW w:w="1158" w:type="dxa"/>
            <w:shd w:val="clear" w:color="auto" w:fill="auto"/>
            <w:vAlign w:val="bottom"/>
          </w:tcPr>
          <w:p w:rsidR="00E1506E" w:rsidRDefault="00F65622">
            <w:pPr>
              <w:ind w:firstLine="0"/>
              <w:jc w:val="right"/>
            </w:pPr>
            <w:r>
              <w:t>15</w:t>
            </w:r>
          </w:p>
        </w:tc>
      </w:tr>
      <w:tr w:rsidR="00E1506E">
        <w:tc>
          <w:tcPr>
            <w:tcW w:w="8470" w:type="dxa"/>
            <w:shd w:val="clear" w:color="auto" w:fill="auto"/>
          </w:tcPr>
          <w:p w:rsidR="00E1506E" w:rsidRDefault="00F65622">
            <w:pPr>
              <w:spacing w:line="240" w:lineRule="auto"/>
              <w:ind w:left="709" w:firstLine="0"/>
              <w:rPr>
                <w:b/>
                <w:bCs/>
              </w:rPr>
            </w:pPr>
            <w:r>
              <w:t>1.5 Значення ліпідів у харчуванні спортсменів............................</w:t>
            </w:r>
          </w:p>
        </w:tc>
        <w:tc>
          <w:tcPr>
            <w:tcW w:w="1158" w:type="dxa"/>
            <w:shd w:val="clear" w:color="auto" w:fill="auto"/>
            <w:vAlign w:val="bottom"/>
          </w:tcPr>
          <w:p w:rsidR="00E1506E" w:rsidRDefault="00F65622">
            <w:pPr>
              <w:ind w:firstLine="0"/>
              <w:jc w:val="right"/>
            </w:pPr>
            <w:r>
              <w:t>18</w:t>
            </w:r>
          </w:p>
        </w:tc>
      </w:tr>
      <w:tr w:rsidR="00E1506E">
        <w:tc>
          <w:tcPr>
            <w:tcW w:w="8470" w:type="dxa"/>
            <w:shd w:val="clear" w:color="auto" w:fill="auto"/>
          </w:tcPr>
          <w:p w:rsidR="00E1506E" w:rsidRDefault="00F65622">
            <w:pPr>
              <w:spacing w:line="240" w:lineRule="auto"/>
              <w:ind w:left="709" w:firstLine="0"/>
            </w:pPr>
            <w:r>
              <w:t>1.6 Значення вуглеводів у харчуванні спортсменів......................</w:t>
            </w:r>
          </w:p>
        </w:tc>
        <w:tc>
          <w:tcPr>
            <w:tcW w:w="1158" w:type="dxa"/>
            <w:shd w:val="clear" w:color="auto" w:fill="auto"/>
            <w:vAlign w:val="bottom"/>
          </w:tcPr>
          <w:p w:rsidR="00E1506E" w:rsidRDefault="00F65622">
            <w:pPr>
              <w:ind w:firstLine="0"/>
              <w:jc w:val="right"/>
            </w:pPr>
            <w:r>
              <w:t>20</w:t>
            </w:r>
          </w:p>
        </w:tc>
      </w:tr>
      <w:tr w:rsidR="00E1506E">
        <w:tc>
          <w:tcPr>
            <w:tcW w:w="8470" w:type="dxa"/>
            <w:shd w:val="clear" w:color="auto" w:fill="auto"/>
          </w:tcPr>
          <w:p w:rsidR="00E1506E" w:rsidRDefault="00F65622">
            <w:pPr>
              <w:spacing w:line="240" w:lineRule="auto"/>
              <w:ind w:left="709" w:firstLine="0"/>
            </w:pPr>
            <w:r>
              <w:t>1.7 Значення вітамінів при спортивній діяльності спортсменів на витривалість................................................................................</w:t>
            </w:r>
          </w:p>
        </w:tc>
        <w:tc>
          <w:tcPr>
            <w:tcW w:w="1158" w:type="dxa"/>
            <w:shd w:val="clear" w:color="auto" w:fill="auto"/>
            <w:vAlign w:val="bottom"/>
          </w:tcPr>
          <w:p w:rsidR="00E1506E" w:rsidRDefault="00F65622">
            <w:pPr>
              <w:ind w:firstLine="0"/>
              <w:jc w:val="right"/>
            </w:pPr>
            <w:r>
              <w:t>23</w:t>
            </w:r>
          </w:p>
        </w:tc>
      </w:tr>
      <w:tr w:rsidR="00E1506E">
        <w:tc>
          <w:tcPr>
            <w:tcW w:w="8470" w:type="dxa"/>
            <w:shd w:val="clear" w:color="auto" w:fill="auto"/>
          </w:tcPr>
          <w:p w:rsidR="00E1506E" w:rsidRDefault="00F65622">
            <w:pPr>
              <w:spacing w:line="240" w:lineRule="auto"/>
              <w:ind w:left="709" w:firstLine="0"/>
            </w:pPr>
            <w:r>
              <w:t>1.8</w:t>
            </w:r>
            <w:r>
              <w:rPr>
                <w:b/>
                <w:bCs/>
              </w:rPr>
              <w:t xml:space="preserve"> </w:t>
            </w:r>
            <w:r>
              <w:t>Особливості впливу харчових добавок з антиоксидантною дією на функціонування організму спортсменів, і їх ергогенні ефекти при напрушеній м'язовій діяльності.................................</w:t>
            </w:r>
          </w:p>
        </w:tc>
        <w:tc>
          <w:tcPr>
            <w:tcW w:w="1158" w:type="dxa"/>
            <w:shd w:val="clear" w:color="auto" w:fill="auto"/>
            <w:vAlign w:val="bottom"/>
          </w:tcPr>
          <w:p w:rsidR="00E1506E" w:rsidRDefault="00F65622">
            <w:pPr>
              <w:ind w:firstLine="0"/>
              <w:jc w:val="right"/>
            </w:pPr>
            <w:r>
              <w:t>28</w:t>
            </w:r>
          </w:p>
        </w:tc>
      </w:tr>
      <w:tr w:rsidR="00E1506E">
        <w:tc>
          <w:tcPr>
            <w:tcW w:w="8470" w:type="dxa"/>
            <w:shd w:val="clear" w:color="auto" w:fill="auto"/>
          </w:tcPr>
          <w:p w:rsidR="00E1506E" w:rsidRDefault="00F65622" w:rsidP="003B0326">
            <w:pPr>
              <w:spacing w:line="240" w:lineRule="auto"/>
              <w:ind w:firstLine="709"/>
            </w:pPr>
            <w:r>
              <w:rPr>
                <w:b/>
                <w:bCs/>
              </w:rPr>
              <w:t>РОЗДІЛ 2</w:t>
            </w:r>
            <w:r w:rsidR="003B0326">
              <w:rPr>
                <w:b/>
                <w:bCs/>
              </w:rPr>
              <w:t>.</w:t>
            </w:r>
            <w:r>
              <w:rPr>
                <w:b/>
                <w:bCs/>
              </w:rPr>
              <w:t xml:space="preserve"> МЕТОДИ </w:t>
            </w:r>
            <w:r w:rsidR="003B0326">
              <w:rPr>
                <w:b/>
                <w:bCs/>
              </w:rPr>
              <w:t>ТА</w:t>
            </w:r>
            <w:r>
              <w:rPr>
                <w:b/>
                <w:bCs/>
              </w:rPr>
              <w:t>ОРГАНІЗАЦІ</w:t>
            </w:r>
            <w:r w:rsidR="003B0326">
              <w:rPr>
                <w:b/>
                <w:bCs/>
              </w:rPr>
              <w:t>Я</w:t>
            </w:r>
            <w:r>
              <w:rPr>
                <w:b/>
                <w:bCs/>
              </w:rPr>
              <w:t xml:space="preserve"> ДОСЛІДЖЕНЬ</w:t>
            </w:r>
            <w:r>
              <w:t>......</w:t>
            </w:r>
          </w:p>
        </w:tc>
        <w:tc>
          <w:tcPr>
            <w:tcW w:w="1158" w:type="dxa"/>
            <w:shd w:val="clear" w:color="auto" w:fill="auto"/>
          </w:tcPr>
          <w:p w:rsidR="00E1506E" w:rsidRDefault="00F65622">
            <w:pPr>
              <w:ind w:firstLine="0"/>
              <w:jc w:val="right"/>
            </w:pPr>
            <w:r>
              <w:t>34</w:t>
            </w:r>
          </w:p>
        </w:tc>
      </w:tr>
      <w:tr w:rsidR="00E1506E">
        <w:tc>
          <w:tcPr>
            <w:tcW w:w="8470" w:type="dxa"/>
            <w:shd w:val="clear" w:color="auto" w:fill="auto"/>
          </w:tcPr>
          <w:p w:rsidR="00E1506E" w:rsidRDefault="00F65622">
            <w:pPr>
              <w:ind w:left="709" w:firstLine="0"/>
            </w:pPr>
            <w:r>
              <w:t>2.1</w:t>
            </w:r>
            <w:r>
              <w:rPr>
                <w:rFonts w:cs="Times New Roman"/>
              </w:rPr>
              <w:t xml:space="preserve"> </w:t>
            </w:r>
            <w:r>
              <w:rPr>
                <w:rStyle w:val="a6"/>
                <w:rFonts w:cs="Times New Roman"/>
                <w:b w:val="0"/>
                <w:bCs w:val="0"/>
              </w:rPr>
              <w:t xml:space="preserve">Методи дослідження </w:t>
            </w:r>
            <w:r>
              <w:t>…............................................................</w:t>
            </w:r>
          </w:p>
        </w:tc>
        <w:tc>
          <w:tcPr>
            <w:tcW w:w="1158" w:type="dxa"/>
            <w:shd w:val="clear" w:color="auto" w:fill="auto"/>
          </w:tcPr>
          <w:p w:rsidR="00E1506E" w:rsidRDefault="00F65622">
            <w:pPr>
              <w:ind w:firstLine="0"/>
              <w:jc w:val="right"/>
            </w:pPr>
            <w:r>
              <w:t>34</w:t>
            </w:r>
          </w:p>
        </w:tc>
      </w:tr>
      <w:tr w:rsidR="00E1506E">
        <w:tc>
          <w:tcPr>
            <w:tcW w:w="8470" w:type="dxa"/>
            <w:shd w:val="clear" w:color="auto" w:fill="auto"/>
          </w:tcPr>
          <w:p w:rsidR="00E1506E" w:rsidRDefault="00F65622">
            <w:pPr>
              <w:tabs>
                <w:tab w:val="left" w:pos="5760"/>
              </w:tabs>
              <w:ind w:firstLine="709"/>
              <w:jc w:val="left"/>
            </w:pPr>
            <w:r>
              <w:t xml:space="preserve">2.2 </w:t>
            </w:r>
            <w:r>
              <w:rPr>
                <w:rStyle w:val="a6"/>
                <w:b w:val="0"/>
                <w:bCs w:val="0"/>
              </w:rPr>
              <w:t>Організація дослідження</w:t>
            </w:r>
            <w:r>
              <w:rPr>
                <w:rFonts w:cs="Times New Roman"/>
              </w:rPr>
              <w:t xml:space="preserve"> ………..………...............................</w:t>
            </w:r>
          </w:p>
        </w:tc>
        <w:tc>
          <w:tcPr>
            <w:tcW w:w="1158" w:type="dxa"/>
            <w:shd w:val="clear" w:color="auto" w:fill="auto"/>
          </w:tcPr>
          <w:p w:rsidR="00E1506E" w:rsidRDefault="00F65622">
            <w:pPr>
              <w:ind w:firstLine="0"/>
              <w:jc w:val="right"/>
            </w:pPr>
            <w:r>
              <w:t>56</w:t>
            </w:r>
          </w:p>
        </w:tc>
      </w:tr>
      <w:tr w:rsidR="00E1506E">
        <w:tc>
          <w:tcPr>
            <w:tcW w:w="8470" w:type="dxa"/>
            <w:shd w:val="clear" w:color="auto" w:fill="auto"/>
          </w:tcPr>
          <w:p w:rsidR="00E1506E" w:rsidRDefault="00F65622">
            <w:pPr>
              <w:tabs>
                <w:tab w:val="left" w:pos="5760"/>
              </w:tabs>
              <w:spacing w:line="240" w:lineRule="auto"/>
              <w:ind w:firstLine="709"/>
              <w:jc w:val="left"/>
            </w:pPr>
            <w:r>
              <w:t>2.3.</w:t>
            </w:r>
            <w:r>
              <w:rPr>
                <w:b/>
                <w:bCs/>
              </w:rPr>
              <w:t xml:space="preserve"> </w:t>
            </w:r>
            <w:r>
              <w:t>Характеристика раціонів харчування і його якісної і кількісної повноцінності застосовуваних в якості засобів корекції стану організму спортсменів при напруженій м’язовій діяльності......</w:t>
            </w:r>
          </w:p>
        </w:tc>
        <w:tc>
          <w:tcPr>
            <w:tcW w:w="1158" w:type="dxa"/>
            <w:shd w:val="clear" w:color="auto" w:fill="auto"/>
          </w:tcPr>
          <w:p w:rsidR="00E1506E" w:rsidRDefault="00F65622">
            <w:pPr>
              <w:ind w:firstLine="0"/>
              <w:jc w:val="right"/>
            </w:pPr>
            <w:r>
              <w:t>57</w:t>
            </w:r>
          </w:p>
        </w:tc>
      </w:tr>
      <w:tr w:rsidR="00E1506E">
        <w:tc>
          <w:tcPr>
            <w:tcW w:w="8470" w:type="dxa"/>
            <w:shd w:val="clear" w:color="auto" w:fill="auto"/>
          </w:tcPr>
          <w:p w:rsidR="00E1506E" w:rsidRDefault="00F65622" w:rsidP="001E2E95">
            <w:pPr>
              <w:tabs>
                <w:tab w:val="left" w:pos="5760"/>
              </w:tabs>
              <w:spacing w:line="240" w:lineRule="auto"/>
              <w:ind w:firstLine="709"/>
            </w:pPr>
            <w:r>
              <w:rPr>
                <w:b/>
                <w:bCs/>
              </w:rPr>
              <w:t>РОЗДІЛ 3</w:t>
            </w:r>
            <w:r w:rsidR="00026DF4">
              <w:rPr>
                <w:b/>
                <w:bCs/>
              </w:rPr>
              <w:t>.</w:t>
            </w:r>
            <w:r>
              <w:rPr>
                <w:b/>
                <w:bCs/>
              </w:rPr>
              <w:t xml:space="preserve"> </w:t>
            </w:r>
            <w:r w:rsidR="00026DF4">
              <w:rPr>
                <w:b/>
                <w:bCs/>
              </w:rPr>
              <w:t xml:space="preserve">ДОСЛІДЖЕННЯ ТА </w:t>
            </w:r>
            <w:r>
              <w:rPr>
                <w:b/>
                <w:bCs/>
              </w:rPr>
              <w:t xml:space="preserve">АНАЛІЗ </w:t>
            </w:r>
            <w:r w:rsidR="00026DF4" w:rsidRPr="00150898">
              <w:rPr>
                <w:rFonts w:cs="Times New Roman"/>
                <w:b/>
                <w:bCs/>
              </w:rPr>
              <w:t>РОЛ</w:t>
            </w:r>
            <w:r w:rsidR="00026DF4">
              <w:rPr>
                <w:rFonts w:cs="Times New Roman"/>
                <w:b/>
                <w:bCs/>
              </w:rPr>
              <w:t>І</w:t>
            </w:r>
            <w:r w:rsidR="00026DF4" w:rsidRPr="00150898">
              <w:rPr>
                <w:rFonts w:cs="Times New Roman"/>
                <w:b/>
                <w:bCs/>
              </w:rPr>
              <w:t xml:space="preserve"> АО-СИСТЕМИ ОРГАНІЗМУ СПОРТСМЕНІВ  ПРИ НАПРУЖЕНІЙ М'ЯЗОВІЙ ДІЯЛЬНОСТІ</w:t>
            </w:r>
            <w:r w:rsidR="00026DF4" w:rsidRPr="00150898">
              <w:rPr>
                <w:rFonts w:cs="Times New Roman"/>
              </w:rPr>
              <w:t xml:space="preserve"> </w:t>
            </w:r>
            <w:r>
              <w:t>..........................................................</w:t>
            </w:r>
          </w:p>
        </w:tc>
        <w:tc>
          <w:tcPr>
            <w:tcW w:w="1158" w:type="dxa"/>
            <w:shd w:val="clear" w:color="auto" w:fill="auto"/>
          </w:tcPr>
          <w:p w:rsidR="00E1506E" w:rsidRDefault="00F65622">
            <w:pPr>
              <w:ind w:firstLine="0"/>
              <w:jc w:val="right"/>
            </w:pPr>
            <w:r>
              <w:t>60</w:t>
            </w:r>
          </w:p>
        </w:tc>
      </w:tr>
      <w:tr w:rsidR="00E1506E">
        <w:tc>
          <w:tcPr>
            <w:tcW w:w="8470" w:type="dxa"/>
            <w:shd w:val="clear" w:color="auto" w:fill="auto"/>
          </w:tcPr>
          <w:p w:rsidR="00E1506E" w:rsidRDefault="00F65622" w:rsidP="001E2E95">
            <w:r>
              <w:t>3.1</w:t>
            </w:r>
            <w:r w:rsidR="001E2E95">
              <w:t>.</w:t>
            </w:r>
            <w:r>
              <w:rPr>
                <w:rFonts w:cs="Times New Roman"/>
              </w:rPr>
              <w:t xml:space="preserve"> </w:t>
            </w:r>
            <w:r w:rsidR="001E2E95" w:rsidRPr="001E2E95">
              <w:rPr>
                <w:rFonts w:cs="Times New Roman"/>
                <w:bCs/>
              </w:rPr>
              <w:t>Дослідження вмісту в крові ТБК-активних продуктів (МДА) та с</w:t>
            </w:r>
            <w:r w:rsidR="001E2E95" w:rsidRPr="001E2E95">
              <w:t>упероксиддисмутаза (СОД)</w:t>
            </w:r>
            <w:r w:rsidR="001E2E95" w:rsidRPr="001E2E95">
              <w:rPr>
                <w:rFonts w:cs="Times New Roman"/>
                <w:bCs/>
              </w:rPr>
              <w:t>, як показників антиоксидантного статусу організму спортсменів ……………</w:t>
            </w:r>
          </w:p>
        </w:tc>
        <w:tc>
          <w:tcPr>
            <w:tcW w:w="1158" w:type="dxa"/>
            <w:shd w:val="clear" w:color="auto" w:fill="auto"/>
          </w:tcPr>
          <w:p w:rsidR="00E1506E" w:rsidRDefault="00F65622" w:rsidP="0039297E">
            <w:pPr>
              <w:ind w:firstLine="0"/>
              <w:jc w:val="right"/>
            </w:pPr>
            <w:r>
              <w:t>6</w:t>
            </w:r>
            <w:r w:rsidR="0039297E">
              <w:t>4</w:t>
            </w:r>
          </w:p>
        </w:tc>
      </w:tr>
      <w:tr w:rsidR="00E1506E" w:rsidTr="001E2E95">
        <w:trPr>
          <w:trHeight w:val="1514"/>
        </w:trPr>
        <w:tc>
          <w:tcPr>
            <w:tcW w:w="8470" w:type="dxa"/>
            <w:shd w:val="clear" w:color="auto" w:fill="auto"/>
          </w:tcPr>
          <w:p w:rsidR="00E1506E" w:rsidRDefault="00F65622" w:rsidP="001E2E95">
            <w:r>
              <w:t>3.2</w:t>
            </w:r>
            <w:r w:rsidR="001E2E95">
              <w:t xml:space="preserve">. </w:t>
            </w:r>
            <w:r w:rsidR="001E2E95" w:rsidRPr="001E2E95">
              <w:rPr>
                <w:rFonts w:cs="Times New Roman"/>
                <w:bCs/>
              </w:rPr>
              <w:t>Дослідження функціонального стану за показниками ЧСС та антиоксидантного статусу за показником г</w:t>
            </w:r>
            <w:r w:rsidR="001E2E95" w:rsidRPr="001E2E95">
              <w:t>лутатіонпероксидази</w:t>
            </w:r>
            <w:r w:rsidR="001E2E95" w:rsidRPr="001E2E95">
              <w:rPr>
                <w:rFonts w:cs="Times New Roman"/>
                <w:bCs/>
              </w:rPr>
              <w:t xml:space="preserve"> організму спортсменів</w:t>
            </w:r>
            <w:r w:rsidR="001E2E95">
              <w:rPr>
                <w:rFonts w:cs="Times New Roman"/>
                <w:bCs/>
              </w:rPr>
              <w:t>-триатлоністів …………….</w:t>
            </w:r>
            <w:r>
              <w:t>...............................</w:t>
            </w:r>
          </w:p>
          <w:p w:rsidR="001E2E95" w:rsidRPr="007A7069" w:rsidRDefault="001E2E95" w:rsidP="0039297E">
            <w:pPr>
              <w:ind w:firstLine="0"/>
              <w:rPr>
                <w:lang w:val="ru-RU"/>
              </w:rPr>
            </w:pPr>
            <w:r w:rsidRPr="007A7069">
              <w:rPr>
                <w:b/>
              </w:rPr>
              <w:t>РОЗДІЛ</w:t>
            </w:r>
            <w:r w:rsidR="007A7069">
              <w:rPr>
                <w:b/>
              </w:rPr>
              <w:t xml:space="preserve"> </w:t>
            </w:r>
            <w:r w:rsidRPr="007A7069">
              <w:rPr>
                <w:b/>
              </w:rPr>
              <w:t>4</w:t>
            </w:r>
            <w:r>
              <w:t>.</w:t>
            </w:r>
            <w:r w:rsidR="007A7069">
              <w:t xml:space="preserve"> </w:t>
            </w:r>
            <w:r w:rsidR="007A7069" w:rsidRPr="007A7069">
              <w:rPr>
                <w:rFonts w:cs="Times New Roman"/>
                <w:bCs/>
              </w:rPr>
              <w:t>ОБГОВОРЕННЯ РЕЗУЛЬТАТІВ ВЛАСНИХ</w:t>
            </w:r>
            <w:r w:rsidR="007A7069">
              <w:rPr>
                <w:rFonts w:cs="Times New Roman"/>
                <w:bCs/>
              </w:rPr>
              <w:t xml:space="preserve"> </w:t>
            </w:r>
            <w:r w:rsidR="0039297E">
              <w:rPr>
                <w:rFonts w:cs="Times New Roman"/>
                <w:bCs/>
              </w:rPr>
              <w:lastRenderedPageBreak/>
              <w:t>ДОСЛЕДЖЕНЬ ……………………………………………………………</w:t>
            </w:r>
          </w:p>
        </w:tc>
        <w:tc>
          <w:tcPr>
            <w:tcW w:w="1158" w:type="dxa"/>
            <w:shd w:val="clear" w:color="auto" w:fill="auto"/>
          </w:tcPr>
          <w:p w:rsidR="0039297E" w:rsidRDefault="0039297E">
            <w:pPr>
              <w:ind w:firstLine="0"/>
              <w:jc w:val="right"/>
            </w:pPr>
          </w:p>
          <w:p w:rsidR="00E1506E" w:rsidRDefault="0039297E">
            <w:pPr>
              <w:ind w:firstLine="0"/>
              <w:jc w:val="right"/>
            </w:pPr>
            <w:r>
              <w:t>72</w:t>
            </w:r>
          </w:p>
          <w:p w:rsidR="007A7069" w:rsidRDefault="007A7069">
            <w:pPr>
              <w:ind w:firstLine="0"/>
              <w:jc w:val="right"/>
            </w:pPr>
          </w:p>
          <w:p w:rsidR="007A7069" w:rsidRDefault="0039297E">
            <w:pPr>
              <w:ind w:firstLine="0"/>
              <w:jc w:val="right"/>
            </w:pPr>
            <w:r>
              <w:t>79</w:t>
            </w:r>
          </w:p>
        </w:tc>
      </w:tr>
      <w:tr w:rsidR="00E1506E">
        <w:tc>
          <w:tcPr>
            <w:tcW w:w="8470" w:type="dxa"/>
            <w:shd w:val="clear" w:color="auto" w:fill="auto"/>
          </w:tcPr>
          <w:p w:rsidR="00E1506E" w:rsidRDefault="00F65622">
            <w:r>
              <w:rPr>
                <w:rFonts w:cs="Times New Roman"/>
                <w:b/>
                <w:bCs/>
              </w:rPr>
              <w:lastRenderedPageBreak/>
              <w:t>ВИСНОВКИ</w:t>
            </w:r>
            <w:r>
              <w:rPr>
                <w:rFonts w:cs="Times New Roman"/>
              </w:rPr>
              <w:t>……………………………………………………....</w:t>
            </w:r>
          </w:p>
        </w:tc>
        <w:tc>
          <w:tcPr>
            <w:tcW w:w="1158" w:type="dxa"/>
            <w:shd w:val="clear" w:color="auto" w:fill="auto"/>
          </w:tcPr>
          <w:p w:rsidR="00E1506E" w:rsidRDefault="00F65622">
            <w:pPr>
              <w:ind w:firstLine="0"/>
              <w:jc w:val="right"/>
            </w:pPr>
            <w:r>
              <w:t>65</w:t>
            </w:r>
          </w:p>
        </w:tc>
      </w:tr>
      <w:tr w:rsidR="00E1506E">
        <w:tc>
          <w:tcPr>
            <w:tcW w:w="8470" w:type="dxa"/>
            <w:shd w:val="clear" w:color="auto" w:fill="auto"/>
          </w:tcPr>
          <w:p w:rsidR="00E1506E" w:rsidRDefault="00F65622">
            <w:r>
              <w:rPr>
                <w:rFonts w:cs="Times New Roman"/>
                <w:b/>
                <w:bCs/>
              </w:rPr>
              <w:t>СПИСОК ВИКОРИСТАНИХ ДЖЕРЕЛ</w:t>
            </w:r>
            <w:r>
              <w:rPr>
                <w:rFonts w:cs="Times New Roman"/>
              </w:rPr>
              <w:t>...................................</w:t>
            </w:r>
          </w:p>
        </w:tc>
        <w:tc>
          <w:tcPr>
            <w:tcW w:w="1158" w:type="dxa"/>
            <w:shd w:val="clear" w:color="auto" w:fill="auto"/>
          </w:tcPr>
          <w:p w:rsidR="00E1506E" w:rsidRDefault="00F65622">
            <w:pPr>
              <w:ind w:firstLine="0"/>
              <w:jc w:val="right"/>
            </w:pPr>
            <w:r>
              <w:t>68</w:t>
            </w:r>
          </w:p>
        </w:tc>
      </w:tr>
    </w:tbl>
    <w:p w:rsidR="00E1506E" w:rsidRDefault="00F65622">
      <w:pPr>
        <w:pStyle w:val="1"/>
        <w:rPr>
          <w:rStyle w:val="a6"/>
          <w:rFonts w:ascii="Times New Roman" w:hAnsi="Times New Roman"/>
          <w:sz w:val="28"/>
          <w:szCs w:val="28"/>
        </w:rPr>
      </w:pPr>
      <w:r>
        <w:br w:type="page"/>
      </w:r>
    </w:p>
    <w:p w:rsidR="00E1506E" w:rsidRDefault="00F65622">
      <w:pPr>
        <w:jc w:val="center"/>
        <w:rPr>
          <w:b/>
          <w:bCs/>
        </w:rPr>
      </w:pPr>
      <w:r>
        <w:rPr>
          <w:b/>
          <w:bCs/>
        </w:rPr>
        <w:lastRenderedPageBreak/>
        <w:t>ВСТУП</w:t>
      </w:r>
    </w:p>
    <w:p w:rsidR="00E1506E" w:rsidRDefault="0039297E">
      <w:r>
        <w:rPr>
          <w:b/>
          <w:bCs/>
        </w:rPr>
        <w:t xml:space="preserve">Актуальність. </w:t>
      </w:r>
      <w:r w:rsidR="00F65622">
        <w:t>Харчові добавки є важливим елементом у забезпеченні оптимальної фізичної форми спортсменів, особливо тих, хто займається видами спорту на витривалість, такими як тріатлон</w:t>
      </w:r>
      <w:r>
        <w:t xml:space="preserve"> </w:t>
      </w:r>
      <w:r>
        <w:rPr>
          <w:rFonts w:cs="Times New Roman"/>
        </w:rPr>
        <w:t>[</w:t>
      </w:r>
      <w:r w:rsidR="00D43BFA">
        <w:rPr>
          <w:rFonts w:cs="Times New Roman"/>
        </w:rPr>
        <w:t>3, 25</w:t>
      </w:r>
      <w:r>
        <w:rPr>
          <w:rFonts w:cs="Times New Roman"/>
        </w:rPr>
        <w:t>]</w:t>
      </w:r>
      <w:r w:rsidR="00F65622">
        <w:t>. Цей вид спорту вимагає високих рівнів енергозабезпечення, швидкого відновлення організму після навантажень та підтримки балансу між аеробними й анаеробними процесами. Застосування харчових добавок, які включають антиоксиданти, вітамінно-мінеральні комплекси, амінокислоти та енергетичні препарати, дозволяє не лише підтримувати працездатність, а й підвищувати її за рахунок поліпшення метаболічних процесів та захисту організму від шкідливого впливу окислювального стресу</w:t>
      </w:r>
      <w:r>
        <w:t xml:space="preserve"> </w:t>
      </w:r>
      <w:r w:rsidR="001002BA">
        <w:rPr>
          <w:rFonts w:cs="Times New Roman"/>
        </w:rPr>
        <w:t>[</w:t>
      </w:r>
      <w:r w:rsidR="00D43BFA">
        <w:rPr>
          <w:rFonts w:cs="Times New Roman"/>
        </w:rPr>
        <w:t>4</w:t>
      </w:r>
      <w:r w:rsidR="001002BA">
        <w:rPr>
          <w:rFonts w:cs="Times New Roman"/>
        </w:rPr>
        <w:t>]</w:t>
      </w:r>
      <w:r w:rsidR="00F65622">
        <w:t>.</w:t>
      </w:r>
    </w:p>
    <w:p w:rsidR="00E1506E" w:rsidRDefault="00F65622">
      <w:r>
        <w:t>В умовах інтенсивних тренувань організм спортсмена стикається зі значними фізіологічними навантаженнями, що часто призводить до виникнення окислювального стресу, порушень метаболізму та зниження ефективності відновлювальних процесів</w:t>
      </w:r>
      <w:r w:rsidR="001002BA">
        <w:t xml:space="preserve"> </w:t>
      </w:r>
      <w:r w:rsidR="001002BA">
        <w:rPr>
          <w:rFonts w:cs="Times New Roman"/>
        </w:rPr>
        <w:t>[</w:t>
      </w:r>
      <w:r w:rsidR="00D43BFA">
        <w:rPr>
          <w:rFonts w:cs="Times New Roman"/>
        </w:rPr>
        <w:t>10, 15</w:t>
      </w:r>
      <w:r w:rsidR="001002BA">
        <w:rPr>
          <w:rFonts w:cs="Times New Roman"/>
        </w:rPr>
        <w:t>]</w:t>
      </w:r>
      <w:r>
        <w:t>. Незважаючи на те, що в сучасній літературі широко досліджуються питання впливу харчових добавок на працездатність спортсменів, проблематика використання антиоксидантів і нутрієнтів для поліпшення показників тріатлоністів залишається недостатньо висвітленою</w:t>
      </w:r>
      <w:r w:rsidR="001002BA">
        <w:t xml:space="preserve"> </w:t>
      </w:r>
      <w:r w:rsidR="001002BA">
        <w:rPr>
          <w:rFonts w:cs="Times New Roman"/>
        </w:rPr>
        <w:t>[</w:t>
      </w:r>
      <w:r w:rsidR="00D43BFA">
        <w:rPr>
          <w:rFonts w:cs="Times New Roman"/>
        </w:rPr>
        <w:t>3</w:t>
      </w:r>
      <w:r w:rsidR="001002BA">
        <w:rPr>
          <w:rFonts w:cs="Times New Roman"/>
        </w:rPr>
        <w:t>]</w:t>
      </w:r>
      <w:r>
        <w:t>. Саме це обґрунтовує необхідність комплексного дослідження їхньої ролі в підвищенні ефективності тренувальної діяльності та змагань</w:t>
      </w:r>
      <w:r w:rsidR="001002BA">
        <w:t xml:space="preserve"> </w:t>
      </w:r>
      <w:r w:rsidR="001002BA">
        <w:rPr>
          <w:rFonts w:cs="Times New Roman"/>
        </w:rPr>
        <w:t>[</w:t>
      </w:r>
      <w:r w:rsidR="00D43BFA">
        <w:rPr>
          <w:rFonts w:cs="Times New Roman"/>
        </w:rPr>
        <w:t>22</w:t>
      </w:r>
      <w:r w:rsidR="001002BA">
        <w:rPr>
          <w:rFonts w:cs="Times New Roman"/>
        </w:rPr>
        <w:t>]</w:t>
      </w:r>
      <w:bookmarkStart w:id="2" w:name="_GoBack"/>
      <w:bookmarkEnd w:id="2"/>
      <w:r>
        <w:t>.</w:t>
      </w:r>
    </w:p>
    <w:p w:rsidR="00E1506E" w:rsidRDefault="00F65622">
      <w:r>
        <w:rPr>
          <w:b/>
          <w:bCs/>
        </w:rPr>
        <w:t>Мета дослідження</w:t>
      </w:r>
      <w:r>
        <w:t xml:space="preserve"> - оцінити вплив харчових добавок, зокрема з антиоксидантною дією, на функціональний стан спортсменів-тріатлоністів, їх метаболізм і відновлювальні процеси, а також розробити рекомендації для їх застосування з метою підвищення ефективності тренувального процесу.</w:t>
      </w:r>
    </w:p>
    <w:p w:rsidR="00E1506E" w:rsidRDefault="00F65622">
      <w:pPr>
        <w:rPr>
          <w:b/>
          <w:bCs/>
        </w:rPr>
      </w:pPr>
      <w:r>
        <w:rPr>
          <w:b/>
          <w:bCs/>
        </w:rPr>
        <w:t>Завдання дослідження:</w:t>
      </w:r>
    </w:p>
    <w:p w:rsidR="00E1506E" w:rsidRDefault="00F65622">
      <w:pPr>
        <w:numPr>
          <w:ilvl w:val="0"/>
          <w:numId w:val="47"/>
        </w:numPr>
        <w:tabs>
          <w:tab w:val="clear" w:pos="707"/>
          <w:tab w:val="left" w:pos="0"/>
        </w:tabs>
      </w:pPr>
      <w:r>
        <w:t>Провести теоретичний аналіз сучасної літератури з теми використання харчових добавок у спорті та сформулювати основні напрями їхнього впливу на організм спортсменів.</w:t>
      </w:r>
    </w:p>
    <w:p w:rsidR="00E1506E" w:rsidRDefault="00F65622">
      <w:pPr>
        <w:numPr>
          <w:ilvl w:val="0"/>
          <w:numId w:val="47"/>
        </w:numPr>
        <w:tabs>
          <w:tab w:val="clear" w:pos="707"/>
          <w:tab w:val="left" w:pos="0"/>
        </w:tabs>
      </w:pPr>
      <w:r>
        <w:t>Дослідити динаміку функціонального стану тріатлоністів під впливом харчових добавок у різних фазах тренувального циклу.</w:t>
      </w:r>
    </w:p>
    <w:p w:rsidR="00E1506E" w:rsidRDefault="00F65622">
      <w:pPr>
        <w:numPr>
          <w:ilvl w:val="0"/>
          <w:numId w:val="47"/>
        </w:numPr>
        <w:tabs>
          <w:tab w:val="clear" w:pos="707"/>
          <w:tab w:val="left" w:pos="0"/>
        </w:tabs>
      </w:pPr>
      <w:r>
        <w:lastRenderedPageBreak/>
        <w:t>Вивчити роль антиоксидантів у зниженні рівня окислювального стресу та покращенні метаболічних показників спортсменів.</w:t>
      </w:r>
    </w:p>
    <w:p w:rsidR="00E1506E" w:rsidRDefault="00F65622">
      <w:pPr>
        <w:numPr>
          <w:ilvl w:val="0"/>
          <w:numId w:val="47"/>
        </w:numPr>
        <w:tabs>
          <w:tab w:val="clear" w:pos="707"/>
          <w:tab w:val="left" w:pos="0"/>
        </w:tabs>
      </w:pPr>
      <w:r>
        <w:t>Розробити практичні рекомендації щодо раціонального використання харчових добавок у тренувальному процесі тріатлоністів.</w:t>
      </w:r>
    </w:p>
    <w:p w:rsidR="00E1506E" w:rsidRDefault="00F65622">
      <w:r>
        <w:rPr>
          <w:b/>
          <w:bCs/>
        </w:rPr>
        <w:t>Об'єкт дослідження</w:t>
      </w:r>
      <w:r>
        <w:t xml:space="preserve"> - фізіологічний стан спортсменів-тріатлоністів у процесі застосування харчових добавок під час тренувань та змагань.</w:t>
      </w:r>
    </w:p>
    <w:p w:rsidR="00E1506E" w:rsidRDefault="00F65622">
      <w:r>
        <w:rPr>
          <w:b/>
          <w:bCs/>
        </w:rPr>
        <w:t>Предмет дослідження</w:t>
      </w:r>
      <w:r>
        <w:t xml:space="preserve"> - вплив харчових добавок на антиоксидантну систему, метаболізм і відновлювальні процеси в організмі тріатлоністів.</w:t>
      </w:r>
    </w:p>
    <w:p w:rsidR="00E1506E" w:rsidRDefault="00F65622">
      <w:r>
        <w:rPr>
          <w:b/>
          <w:bCs/>
        </w:rPr>
        <w:t xml:space="preserve">Методи дослідження. </w:t>
      </w:r>
      <w:r>
        <w:t>Дослідження включає як теоретичні, так і емпіричні методи. Теоретичний аналіз літератури дозволив вивчити сучасний стан проблематики, тоді як практична частина включала функціональні тести спортсменів, біохімічний аналіз крові, оцінку показників окислювального стресу та ефективності відновлення. Застосовувалася статистична обробка даних для визначення значущості впливу харчових добавок на функціональні показники.</w:t>
      </w:r>
    </w:p>
    <w:p w:rsidR="00A24587" w:rsidRDefault="00190D57" w:rsidP="00A24587">
      <w:r w:rsidRPr="00190D57">
        <w:rPr>
          <w:b/>
          <w:bCs/>
        </w:rPr>
        <w:t>Наукова новизна</w:t>
      </w:r>
      <w:r w:rsidRPr="00190D57">
        <w:rPr>
          <w:bCs/>
        </w:rPr>
        <w:t xml:space="preserve"> </w:t>
      </w:r>
      <w:r w:rsidR="00A24587">
        <w:t>У роботі вперше було систематизовано дані щодо застосування антиоксидантних харчових добавок у контексті тренувальної діяльності тр</w:t>
      </w:r>
      <w:r w:rsidR="00A24587">
        <w:rPr>
          <w:lang w:val="ru-RU"/>
        </w:rPr>
        <w:t>и</w:t>
      </w:r>
      <w:r w:rsidR="00A24587">
        <w:t>атлоністів. Розроблено новий підхід до оцінки їхнього впливу на баланс між аеробним і анаеробним метаболізмом, відновлювальні процеси та функціональний стан спортсменів. Здійснено комплексний аналіз біохімічних показників крові у динаміці тренувального процесу з урахуванням впливу харчових добавок.</w:t>
      </w:r>
    </w:p>
    <w:p w:rsidR="00190D57" w:rsidRDefault="00A24587" w:rsidP="00190D57">
      <w:pPr>
        <w:ind w:firstLine="709"/>
      </w:pPr>
      <w:r>
        <w:rPr>
          <w:bCs/>
          <w:lang w:val="ru-RU"/>
        </w:rPr>
        <w:t>Д</w:t>
      </w:r>
      <w:r w:rsidR="00190D57" w:rsidRPr="00190D57">
        <w:rPr>
          <w:bCs/>
        </w:rPr>
        <w:t>ослідження</w:t>
      </w:r>
      <w:r w:rsidR="00190D57">
        <w:t xml:space="preserve"> полягає у детальному аналізі впливу антиоксидантних добавок на основні показники антиоксидантного захисту, метаболічні процеси та функціональний стан спортсменів. Вперше було встановлено:</w:t>
      </w:r>
    </w:p>
    <w:p w:rsidR="00190D57" w:rsidRDefault="00190D57" w:rsidP="00190D57">
      <w:pPr>
        <w:numPr>
          <w:ilvl w:val="0"/>
          <w:numId w:val="51"/>
        </w:numPr>
        <w:tabs>
          <w:tab w:val="clear" w:pos="707"/>
          <w:tab w:val="left" w:pos="0"/>
        </w:tabs>
        <w:ind w:left="0" w:firstLine="709"/>
      </w:pPr>
      <w:r>
        <w:t>Суттєвий вплив антиоксидантів на активність ферментів антиоксидантної системи (СОД, ГП).</w:t>
      </w:r>
    </w:p>
    <w:p w:rsidR="00190D57" w:rsidRDefault="00190D57" w:rsidP="00190D57">
      <w:pPr>
        <w:numPr>
          <w:ilvl w:val="0"/>
          <w:numId w:val="51"/>
        </w:numPr>
        <w:tabs>
          <w:tab w:val="clear" w:pos="707"/>
          <w:tab w:val="left" w:pos="0"/>
        </w:tabs>
        <w:ind w:left="0" w:firstLine="709"/>
      </w:pPr>
      <w:r>
        <w:t>Значне скорочення рівня оксидативного стресу у спортсменів, що піддаються інтенсивним фізичним навантаженням.</w:t>
      </w:r>
    </w:p>
    <w:p w:rsidR="00190D57" w:rsidRDefault="00190D57" w:rsidP="00190D57">
      <w:pPr>
        <w:numPr>
          <w:ilvl w:val="0"/>
          <w:numId w:val="51"/>
        </w:numPr>
        <w:tabs>
          <w:tab w:val="clear" w:pos="707"/>
          <w:tab w:val="left" w:pos="0"/>
        </w:tabs>
        <w:ind w:left="0" w:firstLine="709"/>
      </w:pPr>
      <w:r>
        <w:lastRenderedPageBreak/>
        <w:t>Вплив на час відновлення серцево-судинної системи після фізичних навантажень, що є критичним для тренувального процесу тр</w:t>
      </w:r>
      <w:r>
        <w:rPr>
          <w:lang w:val="ru-RU"/>
        </w:rPr>
        <w:t>и</w:t>
      </w:r>
      <w:r>
        <w:t>атлоністів.</w:t>
      </w:r>
    </w:p>
    <w:p w:rsidR="00A24587" w:rsidRDefault="00A24587" w:rsidP="00A24587">
      <w:pPr>
        <w:pStyle w:val="af0"/>
        <w:numPr>
          <w:ilvl w:val="0"/>
          <w:numId w:val="51"/>
        </w:numPr>
      </w:pPr>
      <w:r w:rsidRPr="00A24587">
        <w:rPr>
          <w:b/>
          <w:bCs/>
        </w:rPr>
        <w:t>Теоретичне значення.</w:t>
      </w:r>
      <w:r>
        <w:t xml:space="preserve"> Дослідження доповнює теоретичні знання про вплив харчових добавок на метаболізм спортсменів у видах спорту на витривалість. Результати роботи можуть стати основою для подальших наукових розробок, присвячених оптимізації харчування спортсменів.</w:t>
      </w:r>
    </w:p>
    <w:p w:rsidR="00190D57" w:rsidRDefault="00190D57" w:rsidP="00190D57">
      <w:pPr>
        <w:ind w:firstLine="709"/>
      </w:pPr>
      <w:r w:rsidRPr="00190D57">
        <w:rPr>
          <w:b/>
          <w:bCs/>
        </w:rPr>
        <w:t>Практичне значення.</w:t>
      </w:r>
      <w:r>
        <w:t xml:space="preserve"> Результати дослідження мають важливе практичне значення для вдосконалення тренувального процесу спортсменів, зокрема:</w:t>
      </w:r>
    </w:p>
    <w:p w:rsidR="00190D57" w:rsidRDefault="00190D57" w:rsidP="00190D57">
      <w:pPr>
        <w:numPr>
          <w:ilvl w:val="0"/>
          <w:numId w:val="52"/>
        </w:numPr>
        <w:tabs>
          <w:tab w:val="clear" w:pos="707"/>
          <w:tab w:val="left" w:pos="0"/>
        </w:tabs>
        <w:ind w:left="0" w:firstLine="709"/>
      </w:pPr>
      <w:r>
        <w:t>Розроблені рекомендації щодо використання антиоксидантних добавок для покращення функціонального стану та прискорення відновлення.</w:t>
      </w:r>
    </w:p>
    <w:p w:rsidR="00190D57" w:rsidRDefault="00190D57" w:rsidP="00190D57">
      <w:pPr>
        <w:numPr>
          <w:ilvl w:val="0"/>
          <w:numId w:val="52"/>
        </w:numPr>
        <w:tabs>
          <w:tab w:val="clear" w:pos="707"/>
          <w:tab w:val="left" w:pos="0"/>
        </w:tabs>
        <w:ind w:left="0" w:firstLine="709"/>
      </w:pPr>
      <w:r>
        <w:t>Підтверджено доцільність моніторингу антиоксидантних маркерів для оцінки стану спортсменів.</w:t>
      </w:r>
    </w:p>
    <w:p w:rsidR="00190D57" w:rsidRDefault="00190D57" w:rsidP="00190D57">
      <w:pPr>
        <w:numPr>
          <w:ilvl w:val="0"/>
          <w:numId w:val="52"/>
        </w:numPr>
        <w:tabs>
          <w:tab w:val="clear" w:pos="707"/>
          <w:tab w:val="left" w:pos="0"/>
        </w:tabs>
        <w:ind w:left="0" w:firstLine="709"/>
      </w:pPr>
      <w:r>
        <w:t>Запропоновані методики можуть бути застосовані для адаптації тренувальних програм залежно від індивідуальних потреб спортсменів.</w:t>
      </w:r>
    </w:p>
    <w:p w:rsidR="00190D57" w:rsidRDefault="00190D57" w:rsidP="00190D57">
      <w:pPr>
        <w:ind w:firstLine="709"/>
      </w:pPr>
      <w:r>
        <w:t>Отримані результати підтверджують, що застосування антиоксидантних харчових добавок сприяє оптимізації фізіологічних процесів організму спортсменів, дозволяючи ефективніше відновлюватися після навантажень, знижувати оксидативний стрес і покращувати спортивну працездатність. Робота зробила вагомий внесок у розвиток наукового підходу до харчової підтримки спортсменів, підтвердивши ефективність антиоксидантних добавок як важливого елементу сучасного спортивного харчування.</w:t>
      </w:r>
    </w:p>
    <w:p w:rsidR="00E1506E" w:rsidRDefault="00F65622">
      <w:r>
        <w:t>Розроблено практичні рекомендації для тренерів і спортсменів щодо застосування харчових добавок для підвищення ефективності тренувального процесу, скорочення часу відновлення та покращення результативності. Впровадження рекомендацій дозволить тріатлоністам досягати вищих спортивних результатів із мінімальними ризиками для здоров’я.</w:t>
      </w:r>
    </w:p>
    <w:p w:rsidR="00E1506E" w:rsidRDefault="00F65622">
      <w:r>
        <w:t xml:space="preserve">Таким чином, використання харчових добавок у тренувальному процесі тріатлоністів є перспективним напрямом для підвищення ефективності та результативності підготовки спортсменів. Дослідження підтверджує доцільність інтеграції антиоксидантних та енергетичних добавок у програму харчування, </w:t>
      </w:r>
      <w:r>
        <w:lastRenderedPageBreak/>
        <w:t>що сприяє зниженню рівня окислювального стресу, покращенню метаболізму та швидшому відновленню організму після навантажень.</w:t>
      </w:r>
    </w:p>
    <w:p w:rsidR="00E1506E" w:rsidRDefault="00F65622">
      <w:r>
        <w:br w:type="page"/>
      </w:r>
    </w:p>
    <w:p w:rsidR="00E1506E" w:rsidRDefault="00F65622">
      <w:pPr>
        <w:jc w:val="center"/>
        <w:rPr>
          <w:b/>
          <w:bCs/>
        </w:rPr>
      </w:pPr>
      <w:r>
        <w:rPr>
          <w:b/>
          <w:bCs/>
        </w:rPr>
        <w:lastRenderedPageBreak/>
        <w:t>РОЗДІЛ 1. ЕФЕКТИВНІСТЬ ВИКОРИСТАННЯ БІОЛОГІЧНО- АКТИВНИХ ДОБАВОК В ТРЕНУВАЛЬНІЙ ТА ЗМАГАЛЬНІЙ ДІЯЛЬНОСТІ СПОРТСМЕНІВ</w:t>
      </w:r>
    </w:p>
    <w:p w:rsidR="00D43BFA" w:rsidRDefault="00D43BFA">
      <w:pPr>
        <w:jc w:val="center"/>
      </w:pPr>
    </w:p>
    <w:p w:rsidR="00E1506E" w:rsidRDefault="00F65622">
      <w:pPr>
        <w:rPr>
          <w:b/>
          <w:bCs/>
        </w:rPr>
      </w:pPr>
      <w:r>
        <w:rPr>
          <w:b/>
          <w:bCs/>
        </w:rPr>
        <w:t>1.1 Позатренувальні і позазмагальні чинники в системі підготовки спортсменів триатлоністів-любителів</w:t>
      </w:r>
    </w:p>
    <w:p w:rsidR="00E1506E" w:rsidRDefault="00F65622">
      <w:r>
        <w:t xml:space="preserve">Підготовка спортсменів, зокрема триатлоністів-любителів, є багатофакторним процесом, що включає в себе не лише фізичні тренування та участь у змаганнях, але й вплив широкого спектру позатренувальних і позазмагальних чинників. Ці чинники можуть істотно впливати на спортивні результати, стан здоров'я, рівень відновлення організму та загальну адаптацію до навантажень. Важливо враховувати, що комплексний підхід до підготовки включає не тільки фізичні аспекти, але й правильну організацію відпочинку, харчування, психологічної підготовки та застосування біологічно-активних добавок (БАД) </w:t>
      </w:r>
      <w:r w:rsidRPr="004F587A">
        <w:t>[</w:t>
      </w:r>
      <w:r w:rsidR="00C23C77" w:rsidRPr="00C23C77">
        <w:rPr>
          <w:lang w:val="en-US"/>
        </w:rPr>
        <w:fldChar w:fldCharType="begin"/>
      </w:r>
      <w:r>
        <w:instrText>REF __RefNumPara__39885_1460898572 \w \h</w:instrText>
      </w:r>
      <w:r w:rsidR="00C23C77" w:rsidRPr="00C23C77">
        <w:rPr>
          <w:lang w:val="en-US"/>
        </w:rPr>
      </w:r>
      <w:r w:rsidR="00C23C77">
        <w:fldChar w:fldCharType="separate"/>
      </w:r>
      <w:r>
        <w:t>22</w:t>
      </w:r>
      <w:r w:rsidR="00C23C77">
        <w:fldChar w:fldCharType="end"/>
      </w:r>
      <w:r w:rsidRPr="004F587A">
        <w:t>]</w:t>
      </w:r>
      <w:r>
        <w:t>.</w:t>
      </w:r>
    </w:p>
    <w:p w:rsidR="00E1506E" w:rsidRDefault="00F65622">
      <w:pPr>
        <w:rPr>
          <w:i/>
          <w:iCs/>
        </w:rPr>
      </w:pPr>
      <w:r>
        <w:rPr>
          <w:i/>
          <w:iCs/>
        </w:rPr>
        <w:t>Харчування та біологічно-активні добавки</w:t>
      </w:r>
    </w:p>
    <w:p w:rsidR="00E1506E" w:rsidRDefault="00F65622">
      <w:r>
        <w:t xml:space="preserve">Одним з важливих компонентів позатренувального впливу є харчування, яке повинно бути збалансованим та відповідати індивідуальним потребам спортсмена залежно від рівня фізичної активності та цілей підготовки. В умовах високих тренувальних навантажень, особливо при підготовці до триатлону, спортсменам часто не вистачає макро- та мікронутрієнтів, які необхідні для нормального функціонування організму та швидкого відновлення після тренувань. Тому важливою частиною є застосування біологічно-активних добавок (БАД), що містять необхідні вітаміни, мінерали, амінокислоти, антиоксиданти та інші корисні речовини </w:t>
      </w:r>
      <w:r w:rsidRPr="004F587A">
        <w:t>[</w:t>
      </w:r>
      <w:r w:rsidR="00C23C77" w:rsidRPr="00C23C77">
        <w:rPr>
          <w:lang w:val="en-US"/>
        </w:rPr>
        <w:fldChar w:fldCharType="begin"/>
      </w:r>
      <w:r>
        <w:instrText>REF __RefNumPara__39887_1460898572 \w \h</w:instrText>
      </w:r>
      <w:r w:rsidR="00C23C77" w:rsidRPr="00C23C77">
        <w:rPr>
          <w:lang w:val="en-US"/>
        </w:rPr>
      </w:r>
      <w:r w:rsidR="00C23C77">
        <w:fldChar w:fldCharType="separate"/>
      </w:r>
      <w:r>
        <w:t>23</w:t>
      </w:r>
      <w:r w:rsidR="00C23C77">
        <w:fldChar w:fldCharType="end"/>
      </w:r>
      <w:r w:rsidRPr="004F587A">
        <w:t>]</w:t>
      </w:r>
      <w:r>
        <w:t>.</w:t>
      </w:r>
    </w:p>
    <w:p w:rsidR="00E1506E" w:rsidRDefault="00F65622">
      <w:r>
        <w:t xml:space="preserve">Особливе значення мають антиоксиданти, які допомагають нейтралізувати дію вільних радикалів, що утворюються в організмі під час інтенсивних фізичних навантажень. Антиоксиданти сприяють збереженню клітинної структури, знижують ризик розвитку окислювального стресу, а також підтримують нормальне функціонування серцево-судинної системи, що є </w:t>
      </w:r>
      <w:r>
        <w:lastRenderedPageBreak/>
        <w:t xml:space="preserve">особливо важливим для триатлоністів, які піддаються тривалим кардіонавантаженням </w:t>
      </w:r>
      <w:r w:rsidRPr="004F587A">
        <w:t>[</w:t>
      </w:r>
      <w:r w:rsidR="00C23C77" w:rsidRPr="00C23C77">
        <w:rPr>
          <w:lang w:val="en-US"/>
        </w:rPr>
        <w:fldChar w:fldCharType="begin"/>
      </w:r>
      <w:r>
        <w:instrText>REF __RefNumPara__39889_1460898572 \w \h</w:instrText>
      </w:r>
      <w:r w:rsidR="00C23C77" w:rsidRPr="00C23C77">
        <w:rPr>
          <w:lang w:val="en-US"/>
        </w:rPr>
      </w:r>
      <w:r w:rsidR="00C23C77">
        <w:fldChar w:fldCharType="separate"/>
      </w:r>
      <w:r>
        <w:t>10</w:t>
      </w:r>
      <w:r w:rsidR="00C23C77">
        <w:fldChar w:fldCharType="end"/>
      </w:r>
      <w:r w:rsidRPr="004F587A">
        <w:t>]</w:t>
      </w:r>
      <w:r>
        <w:t>.</w:t>
      </w:r>
    </w:p>
    <w:p w:rsidR="00E1506E" w:rsidRDefault="00F65622">
      <w:pPr>
        <w:rPr>
          <w:i/>
          <w:iCs/>
        </w:rPr>
      </w:pPr>
      <w:r>
        <w:rPr>
          <w:i/>
          <w:iCs/>
        </w:rPr>
        <w:t>Відновлення та відпочинок</w:t>
      </w:r>
    </w:p>
    <w:p w:rsidR="00E1506E" w:rsidRDefault="00F65622">
      <w:r>
        <w:t xml:space="preserve">Ще одним важливим позатренувальним чинником є відновлення та відпочинок. Відомо, що для досягнення високих результатів у спорті необхідно забезпечити не тільки ефективне тренування, але й якісний відпочинок, під час якого відбувається відновлення м'язів, нервової системи та інших систем організму. Нестача сну або неадекватний режим відпочинку можуть призвести до перевантаження організму, хронічної втоми, зниження результативності та підвищеного ризику травм </w:t>
      </w:r>
      <w:r w:rsidRPr="004F587A">
        <w:rPr>
          <w:lang w:val="ru-RU"/>
        </w:rPr>
        <w:t>[</w:t>
      </w:r>
      <w:r w:rsidR="00C23C77" w:rsidRPr="00C23C77">
        <w:rPr>
          <w:lang w:val="en-US"/>
        </w:rPr>
        <w:fldChar w:fldCharType="begin"/>
      </w:r>
      <w:r>
        <w:instrText>REF __RefNumPara__39891_1460898572 \w \h</w:instrText>
      </w:r>
      <w:r w:rsidR="00C23C77" w:rsidRPr="00C23C77">
        <w:rPr>
          <w:lang w:val="en-US"/>
        </w:rPr>
      </w:r>
      <w:r w:rsidR="00C23C77">
        <w:fldChar w:fldCharType="separate"/>
      </w:r>
      <w:r>
        <w:t>32</w:t>
      </w:r>
      <w:r w:rsidR="00C23C77">
        <w:fldChar w:fldCharType="end"/>
      </w:r>
      <w:r w:rsidRPr="004F587A">
        <w:rPr>
          <w:lang w:val="ru-RU"/>
        </w:rPr>
        <w:t>]</w:t>
      </w:r>
      <w:r>
        <w:t>.</w:t>
      </w:r>
    </w:p>
    <w:p w:rsidR="00E1506E" w:rsidRDefault="00F65622">
      <w:r>
        <w:t xml:space="preserve">Біологічно-активні добавки можуть також сприяти покращенню відновлювальних процесів. Наприклад, добавки з магнієм, цинком та вітаміном В6 допомагають знизити м'язову напругу, сприяють нормалізації сну та покращенню загального стану організму після інтенсивних навантажень </w:t>
      </w:r>
      <w:r w:rsidRPr="004F587A">
        <w:rPr>
          <w:lang w:val="ru-RU"/>
        </w:rPr>
        <w:t>[</w:t>
      </w:r>
      <w:r w:rsidR="00C23C77" w:rsidRPr="00C23C77">
        <w:rPr>
          <w:lang w:val="en-US"/>
        </w:rPr>
        <w:fldChar w:fldCharType="begin"/>
      </w:r>
      <w:r>
        <w:instrText>REF __RefNumPara__39893_1460898572 \w \h</w:instrText>
      </w:r>
      <w:r w:rsidR="00C23C77" w:rsidRPr="00C23C77">
        <w:rPr>
          <w:lang w:val="en-US"/>
        </w:rPr>
      </w:r>
      <w:r w:rsidR="00C23C77">
        <w:fldChar w:fldCharType="separate"/>
      </w:r>
      <w:r>
        <w:t>34</w:t>
      </w:r>
      <w:r w:rsidR="00C23C77">
        <w:fldChar w:fldCharType="end"/>
      </w:r>
      <w:r w:rsidRPr="004F587A">
        <w:rPr>
          <w:lang w:val="ru-RU"/>
        </w:rPr>
        <w:t>]</w:t>
      </w:r>
      <w:r>
        <w:t>.</w:t>
      </w:r>
    </w:p>
    <w:p w:rsidR="00E1506E" w:rsidRDefault="00F65622">
      <w:pPr>
        <w:rPr>
          <w:i/>
          <w:iCs/>
        </w:rPr>
      </w:pPr>
      <w:r>
        <w:rPr>
          <w:i/>
          <w:iCs/>
        </w:rPr>
        <w:t>Психологічна підготовка</w:t>
      </w:r>
    </w:p>
    <w:p w:rsidR="00E1506E" w:rsidRDefault="00F65622">
      <w:r>
        <w:t xml:space="preserve">Не менш важливим є психологічний аспект підготовки триатлоністів-любителів. Психологічна стійкість, здатність до концентрації та самоконтроль є ключовими факторами для успішного виступу на змаганнях. В умовах тривалих тренувань і високих навантажень спортсмени можуть відчувати психоемоційне виснаження, що негативно впливає на мотивацію та загальний психологічний стан </w:t>
      </w:r>
      <w:r w:rsidRPr="004F587A">
        <w:rPr>
          <w:lang w:val="ru-RU"/>
        </w:rPr>
        <w:t>[</w:t>
      </w:r>
      <w:r w:rsidR="00C23C77" w:rsidRPr="00C23C77">
        <w:rPr>
          <w:lang w:val="en-US"/>
        </w:rPr>
        <w:fldChar w:fldCharType="begin"/>
      </w:r>
      <w:r>
        <w:instrText>REF __RefNumPara__39895_1460898572 \w \h</w:instrText>
      </w:r>
      <w:r w:rsidR="00C23C77" w:rsidRPr="00C23C77">
        <w:rPr>
          <w:lang w:val="en-US"/>
        </w:rPr>
      </w:r>
      <w:r w:rsidR="00C23C77">
        <w:fldChar w:fldCharType="separate"/>
      </w:r>
      <w:r>
        <w:t>28</w:t>
      </w:r>
      <w:r w:rsidR="00C23C77">
        <w:fldChar w:fldCharType="end"/>
      </w:r>
      <w:r w:rsidRPr="004F587A">
        <w:rPr>
          <w:lang w:val="ru-RU"/>
        </w:rPr>
        <w:t>]</w:t>
      </w:r>
      <w:r>
        <w:t>.</w:t>
      </w:r>
    </w:p>
    <w:p w:rsidR="00E1506E" w:rsidRDefault="00F65622">
      <w:r>
        <w:t xml:space="preserve">Деякі біологічно-активні добавки, зокрема ті, що містять адаптогени (женьшень, елеутерокок, родіола рожева), можуть підвищувати стійкість до стресу, покращувати концентрацію уваги та підвищувати загальний рівень енергії. Крім того, застосування БАД з вітамінами групи В, омега-3 жирними кислотами та амінокислотами сприяє підтримці нервової системи та покращенню когнітивних функцій </w:t>
      </w:r>
      <w:r w:rsidRPr="004F587A">
        <w:t>[</w:t>
      </w:r>
      <w:r w:rsidR="00C23C77" w:rsidRPr="00C23C77">
        <w:rPr>
          <w:lang w:val="en-US"/>
        </w:rPr>
        <w:fldChar w:fldCharType="begin"/>
      </w:r>
      <w:r>
        <w:instrText>REF __RefNumPara__39897_1460898572 \w \h</w:instrText>
      </w:r>
      <w:r w:rsidR="00C23C77" w:rsidRPr="00C23C77">
        <w:rPr>
          <w:lang w:val="en-US"/>
        </w:rPr>
      </w:r>
      <w:r w:rsidR="00C23C77">
        <w:fldChar w:fldCharType="separate"/>
      </w:r>
      <w:r>
        <w:t>16</w:t>
      </w:r>
      <w:r w:rsidR="00C23C77">
        <w:fldChar w:fldCharType="end"/>
      </w:r>
      <w:r w:rsidRPr="004F587A">
        <w:t>]</w:t>
      </w:r>
      <w:r>
        <w:t>.</w:t>
      </w:r>
    </w:p>
    <w:p w:rsidR="00E1506E" w:rsidRDefault="00F65622">
      <w:pPr>
        <w:rPr>
          <w:i/>
          <w:iCs/>
        </w:rPr>
      </w:pPr>
      <w:r>
        <w:rPr>
          <w:i/>
          <w:iCs/>
        </w:rPr>
        <w:t>Екологічні та соціальні чинники</w:t>
      </w:r>
    </w:p>
    <w:p w:rsidR="00E1506E" w:rsidRDefault="00F65622">
      <w:r>
        <w:t xml:space="preserve">До позатренувальних чинників також належать екологічні та соціальні умови, в яких перебуває спортсмен. Наприклад, несприятливі екологічні умови, </w:t>
      </w:r>
      <w:r>
        <w:lastRenderedPageBreak/>
        <w:t>такі як забруднене повітря, можуть суттєво вплинути на роботу дихальної та серцево-судинної системи, а також знижувати загальну витривалість організму. Соціальні чинники, такі як підтримка з боку сім'ї, робота або навчання, також можуть мати вплив на тренувальний процес та рівень стресу.</w:t>
      </w:r>
    </w:p>
    <w:p w:rsidR="00E1506E" w:rsidRDefault="00F65622">
      <w:pPr>
        <w:rPr>
          <w:i/>
          <w:iCs/>
        </w:rPr>
      </w:pPr>
      <w:r>
        <w:rPr>
          <w:i/>
          <w:iCs/>
        </w:rPr>
        <w:t>Інші чинники</w:t>
      </w:r>
    </w:p>
    <w:p w:rsidR="00E1506E" w:rsidRDefault="00F65622">
      <w:r>
        <w:t xml:space="preserve">Також важливо враховувати індивідуальні особливості організму спортсмена: вік, рівень фізичної підготовки, наявність хронічних захворювань та схильність до травм. Усі ці фактори необхідно брати до уваги при розробці тренувального плану та застосуванні біологічно-активних добавок, щоб забезпечити максимальну ефективність підготовки та змагань </w:t>
      </w:r>
      <w:r w:rsidRPr="004F587A">
        <w:rPr>
          <w:lang w:val="ru-RU"/>
        </w:rPr>
        <w:t>[</w:t>
      </w:r>
      <w:r w:rsidR="00C23C77" w:rsidRPr="00C23C77">
        <w:rPr>
          <w:lang w:val="en-US"/>
        </w:rPr>
        <w:fldChar w:fldCharType="begin"/>
      </w:r>
      <w:r>
        <w:instrText>REF __RefNumPara__39897_1460898572 \w \h</w:instrText>
      </w:r>
      <w:r w:rsidR="00C23C77" w:rsidRPr="00C23C77">
        <w:rPr>
          <w:lang w:val="en-US"/>
        </w:rPr>
      </w:r>
      <w:r w:rsidR="00C23C77">
        <w:fldChar w:fldCharType="separate"/>
      </w:r>
      <w:r>
        <w:t>16</w:t>
      </w:r>
      <w:r w:rsidR="00C23C77">
        <w:fldChar w:fldCharType="end"/>
      </w:r>
      <w:r w:rsidRPr="004F587A">
        <w:rPr>
          <w:lang w:val="ru-RU"/>
        </w:rPr>
        <w:t>]</w:t>
      </w:r>
      <w:r>
        <w:t>.</w:t>
      </w:r>
    </w:p>
    <w:p w:rsidR="00E1506E" w:rsidRDefault="00F65622">
      <w:r>
        <w:t>Таким чином, позатренувальні і позазмагальні чинники є невід'ємною частиною підготовки триатлоністів-любителів. Збалансоване харчування, правильна організація відпочинку та психологічна підготовка, у поєднанні з використанням біологічно-активних добавок, сприяють підвищенню ефективності тренувальної діяльності, покращенню спортивних результатів та зниженню ризику травм та перенавантажень.</w:t>
      </w:r>
    </w:p>
    <w:p w:rsidR="00E1506E" w:rsidRDefault="00E1506E"/>
    <w:p w:rsidR="00E1506E" w:rsidRDefault="00F65622">
      <w:pPr>
        <w:jc w:val="center"/>
        <w:rPr>
          <w:b/>
          <w:bCs/>
        </w:rPr>
      </w:pPr>
      <w:r>
        <w:rPr>
          <w:b/>
          <w:bCs/>
        </w:rPr>
        <w:t>1.2 Роль харчових добавок у харчуванні спортсменів</w:t>
      </w:r>
    </w:p>
    <w:p w:rsidR="00E1506E" w:rsidRDefault="00F65622">
      <w:r>
        <w:t xml:space="preserve">Харчування є одним із ключових елементів підтримки фізичної активності та загального стану здоров'я спортсменів. У випадку спортсменів, зокрема триатлоністів, які піддаються інтенсивним фізичним навантаженням, виникає підвищена потреба в поживних речовинах, що необхідні для підтримки високого рівня енергії, відновлення м'язів та загального функціонування організму. Однак у багатьох випадках базове харчування не може повністю задовольнити ці підвищені потреби. Саме тому харчові добавки стають важливим елементом раціону спортсменів </w:t>
      </w:r>
      <w:r w:rsidRPr="004F587A">
        <w:rPr>
          <w:lang w:val="ru-RU"/>
        </w:rPr>
        <w:t>[</w:t>
      </w:r>
      <w:r w:rsidR="00C23C77" w:rsidRPr="00C23C77">
        <w:rPr>
          <w:lang w:val="en-US"/>
        </w:rPr>
        <w:fldChar w:fldCharType="begin"/>
      </w:r>
      <w:r>
        <w:instrText>REF __RefNumPara__39899_1460898572 \w \h</w:instrText>
      </w:r>
      <w:r w:rsidR="00C23C77" w:rsidRPr="00C23C77">
        <w:rPr>
          <w:lang w:val="en-US"/>
        </w:rPr>
      </w:r>
      <w:r w:rsidR="00C23C77">
        <w:fldChar w:fldCharType="separate"/>
      </w:r>
      <w:r>
        <w:t>35</w:t>
      </w:r>
      <w:r w:rsidR="00C23C77">
        <w:fldChar w:fldCharType="end"/>
      </w:r>
      <w:r w:rsidRPr="004F587A">
        <w:rPr>
          <w:lang w:val="ru-RU"/>
        </w:rPr>
        <w:t>]</w:t>
      </w:r>
      <w:r>
        <w:t>.</w:t>
      </w:r>
    </w:p>
    <w:p w:rsidR="00E1506E" w:rsidRDefault="00F65622">
      <w:pPr>
        <w:rPr>
          <w:i/>
          <w:iCs/>
        </w:rPr>
      </w:pPr>
      <w:r>
        <w:rPr>
          <w:i/>
          <w:iCs/>
        </w:rPr>
        <w:t>Значення біологічно активних добавок для спортсменів</w:t>
      </w:r>
    </w:p>
    <w:p w:rsidR="00E1506E" w:rsidRDefault="00F65622">
      <w:r>
        <w:t xml:space="preserve">Біологічно активні добавки (БАД) — це концентровані джерела нутрієнтів або інших речовин, що використовуються для компенсації дефіциту вітамінів, мінералів та інших корисних компонентів у щоденному раціоні. Вони </w:t>
      </w:r>
      <w:r>
        <w:lastRenderedPageBreak/>
        <w:t xml:space="preserve">відіграють важливу роль у підтримці належного рівня енергії, прискоренні процесів відновлення після тренувань і змагань, а також у зниженні ризику перенапруги організму. БАД можуть бути використані як доповнення до основного харчування, оскільки навіть за умови ретельно продуманого раціону не завжди можна отримати всі необхідні поживні речовини </w:t>
      </w:r>
      <w:r w:rsidRPr="004F587A">
        <w:rPr>
          <w:lang w:val="ru-RU"/>
        </w:rPr>
        <w:t>[</w:t>
      </w:r>
      <w:r w:rsidR="00C23C77" w:rsidRPr="00C23C77">
        <w:rPr>
          <w:lang w:val="en-US"/>
        </w:rPr>
        <w:fldChar w:fldCharType="begin"/>
      </w:r>
      <w:r>
        <w:instrText>REF __RefNumPara__39901_1460898572 \w \h</w:instrText>
      </w:r>
      <w:r w:rsidR="00C23C77" w:rsidRPr="00C23C77">
        <w:rPr>
          <w:lang w:val="en-US"/>
        </w:rPr>
      </w:r>
      <w:r w:rsidR="00C23C77">
        <w:fldChar w:fldCharType="separate"/>
      </w:r>
      <w:r>
        <w:t>1</w:t>
      </w:r>
      <w:r w:rsidR="00C23C77">
        <w:fldChar w:fldCharType="end"/>
      </w:r>
      <w:r w:rsidRPr="004F587A">
        <w:rPr>
          <w:lang w:val="ru-RU"/>
        </w:rPr>
        <w:t>]</w:t>
      </w:r>
      <w:r>
        <w:t>.</w:t>
      </w:r>
    </w:p>
    <w:p w:rsidR="00E1506E" w:rsidRDefault="00F65622">
      <w:r>
        <w:t>Основними категоріями харчових добавок, що використовуються спортсменами, є:</w:t>
      </w:r>
    </w:p>
    <w:p w:rsidR="00E1506E" w:rsidRDefault="00F65622">
      <w:pPr>
        <w:numPr>
          <w:ilvl w:val="0"/>
          <w:numId w:val="3"/>
        </w:numPr>
        <w:tabs>
          <w:tab w:val="clear" w:pos="707"/>
          <w:tab w:val="left" w:pos="0"/>
        </w:tabs>
      </w:pPr>
      <w:r>
        <w:rPr>
          <w:rStyle w:val="a6"/>
          <w:b w:val="0"/>
          <w:bCs w:val="0"/>
        </w:rPr>
        <w:t>Вітамінно-мінеральні комплекси</w:t>
      </w:r>
      <w:r>
        <w:t>;</w:t>
      </w:r>
    </w:p>
    <w:p w:rsidR="00E1506E" w:rsidRDefault="00F65622">
      <w:pPr>
        <w:numPr>
          <w:ilvl w:val="0"/>
          <w:numId w:val="3"/>
        </w:numPr>
        <w:tabs>
          <w:tab w:val="clear" w:pos="707"/>
          <w:tab w:val="left" w:pos="0"/>
        </w:tabs>
      </w:pPr>
      <w:r>
        <w:rPr>
          <w:rStyle w:val="a6"/>
          <w:b w:val="0"/>
          <w:bCs w:val="0"/>
        </w:rPr>
        <w:t>Протеїнові добавки</w:t>
      </w:r>
      <w:r>
        <w:t>;</w:t>
      </w:r>
    </w:p>
    <w:p w:rsidR="00E1506E" w:rsidRDefault="00F65622">
      <w:pPr>
        <w:numPr>
          <w:ilvl w:val="0"/>
          <w:numId w:val="3"/>
        </w:numPr>
        <w:tabs>
          <w:tab w:val="clear" w:pos="707"/>
          <w:tab w:val="left" w:pos="0"/>
        </w:tabs>
      </w:pPr>
      <w:r>
        <w:rPr>
          <w:rStyle w:val="a6"/>
          <w:b w:val="0"/>
          <w:bCs w:val="0"/>
        </w:rPr>
        <w:t>Амінокислоти</w:t>
      </w:r>
      <w:r>
        <w:t>;</w:t>
      </w:r>
    </w:p>
    <w:p w:rsidR="00E1506E" w:rsidRDefault="00F65622">
      <w:pPr>
        <w:numPr>
          <w:ilvl w:val="0"/>
          <w:numId w:val="3"/>
        </w:numPr>
        <w:tabs>
          <w:tab w:val="clear" w:pos="707"/>
          <w:tab w:val="left" w:pos="0"/>
        </w:tabs>
      </w:pPr>
      <w:r>
        <w:rPr>
          <w:rStyle w:val="a6"/>
          <w:b w:val="0"/>
          <w:bCs w:val="0"/>
        </w:rPr>
        <w:t>Антиоксиданти</w:t>
      </w:r>
      <w:r>
        <w:t>;</w:t>
      </w:r>
    </w:p>
    <w:p w:rsidR="00E1506E" w:rsidRDefault="00F65622">
      <w:pPr>
        <w:numPr>
          <w:ilvl w:val="0"/>
          <w:numId w:val="3"/>
        </w:numPr>
        <w:tabs>
          <w:tab w:val="clear" w:pos="707"/>
          <w:tab w:val="left" w:pos="0"/>
        </w:tabs>
      </w:pPr>
      <w:r>
        <w:rPr>
          <w:rStyle w:val="a6"/>
          <w:b w:val="0"/>
          <w:bCs w:val="0"/>
        </w:rPr>
        <w:t>Жирні кислоти Омега-3</w:t>
      </w:r>
      <w:r>
        <w:t>;</w:t>
      </w:r>
    </w:p>
    <w:p w:rsidR="00E1506E" w:rsidRDefault="00F65622">
      <w:pPr>
        <w:numPr>
          <w:ilvl w:val="0"/>
          <w:numId w:val="3"/>
        </w:numPr>
        <w:tabs>
          <w:tab w:val="clear" w:pos="707"/>
          <w:tab w:val="left" w:pos="0"/>
        </w:tabs>
      </w:pPr>
      <w:r>
        <w:rPr>
          <w:rStyle w:val="a6"/>
          <w:b w:val="0"/>
          <w:bCs w:val="0"/>
        </w:rPr>
        <w:t>Енергетичні добавки (карнітин, креатин, кофеїн)</w:t>
      </w:r>
      <w:r>
        <w:t>;</w:t>
      </w:r>
    </w:p>
    <w:p w:rsidR="00E1506E" w:rsidRDefault="00F65622">
      <w:pPr>
        <w:numPr>
          <w:ilvl w:val="0"/>
          <w:numId w:val="3"/>
        </w:numPr>
        <w:tabs>
          <w:tab w:val="clear" w:pos="707"/>
          <w:tab w:val="left" w:pos="0"/>
        </w:tabs>
      </w:pPr>
      <w:r>
        <w:rPr>
          <w:rStyle w:val="a6"/>
          <w:b w:val="0"/>
          <w:bCs w:val="0"/>
        </w:rPr>
        <w:t xml:space="preserve">Електролітні добавки </w:t>
      </w:r>
      <w:r>
        <w:rPr>
          <w:rStyle w:val="a6"/>
          <w:b w:val="0"/>
          <w:bCs w:val="0"/>
          <w:lang w:val="en-US"/>
        </w:rPr>
        <w:t>[</w:t>
      </w:r>
      <w:r w:rsidR="00C23C77" w:rsidRPr="00C23C77">
        <w:rPr>
          <w:rStyle w:val="a6"/>
          <w:b w:val="0"/>
          <w:bCs w:val="0"/>
          <w:lang w:val="en-US"/>
        </w:rPr>
        <w:fldChar w:fldCharType="begin"/>
      </w:r>
      <w:r>
        <w:rPr>
          <w:rStyle w:val="a6"/>
          <w:b w:val="0"/>
          <w:bCs w:val="0"/>
        </w:rPr>
        <w:instrText>REF __RefNumPara__39903_1460898572 \w \h</w:instrText>
      </w:r>
      <w:r w:rsidR="00C23C77" w:rsidRPr="00C23C77">
        <w:rPr>
          <w:rStyle w:val="a6"/>
          <w:b w:val="0"/>
          <w:bCs w:val="0"/>
          <w:lang w:val="en-US"/>
        </w:rPr>
      </w:r>
      <w:r w:rsidR="00C23C77">
        <w:rPr>
          <w:rStyle w:val="a6"/>
          <w:b w:val="0"/>
          <w:bCs w:val="0"/>
        </w:rPr>
        <w:fldChar w:fldCharType="separate"/>
      </w:r>
      <w:r>
        <w:rPr>
          <w:rStyle w:val="a6"/>
          <w:b w:val="0"/>
          <w:bCs w:val="0"/>
        </w:rPr>
        <w:t>8</w:t>
      </w:r>
      <w:r w:rsidR="00C23C77">
        <w:rPr>
          <w:rStyle w:val="a6"/>
          <w:b w:val="0"/>
          <w:bCs w:val="0"/>
        </w:rPr>
        <w:fldChar w:fldCharType="end"/>
      </w:r>
      <w:r>
        <w:rPr>
          <w:rStyle w:val="a6"/>
          <w:b w:val="0"/>
          <w:bCs w:val="0"/>
          <w:lang w:val="en-US"/>
        </w:rPr>
        <w:t>]</w:t>
      </w:r>
      <w:r>
        <w:t>.</w:t>
      </w:r>
    </w:p>
    <w:p w:rsidR="00E1506E" w:rsidRDefault="00F65622">
      <w:pPr>
        <w:rPr>
          <w:i/>
          <w:iCs/>
        </w:rPr>
      </w:pPr>
      <w:r>
        <w:rPr>
          <w:i/>
          <w:iCs/>
        </w:rPr>
        <w:t>Вітаміни і мінерали: основа для підтримки метаболічних процесів</w:t>
      </w:r>
    </w:p>
    <w:p w:rsidR="00E1506E" w:rsidRDefault="00F65622">
      <w:r>
        <w:t>Спортсмени часто стикаються із підвищеними потребами у вітамінах і мінералах, оскільки їх організм під час інтенсивних фізичних навантажень використовує більше цих поживних речовин для підтримки метаболічних процесів. Наприклад:</w:t>
      </w:r>
    </w:p>
    <w:p w:rsidR="00E1506E" w:rsidRDefault="00F65622">
      <w:pPr>
        <w:numPr>
          <w:ilvl w:val="0"/>
          <w:numId w:val="4"/>
        </w:numPr>
        <w:tabs>
          <w:tab w:val="clear" w:pos="707"/>
          <w:tab w:val="left" w:pos="0"/>
        </w:tabs>
      </w:pPr>
      <w:r>
        <w:rPr>
          <w:rStyle w:val="a6"/>
          <w:b w:val="0"/>
          <w:bCs w:val="0"/>
        </w:rPr>
        <w:t>Вітамін С</w:t>
      </w:r>
      <w:r>
        <w:t xml:space="preserve"> та </w:t>
      </w:r>
      <w:r>
        <w:rPr>
          <w:rStyle w:val="a6"/>
          <w:b w:val="0"/>
          <w:bCs w:val="0"/>
        </w:rPr>
        <w:t>вітамін Е</w:t>
      </w:r>
      <w:r>
        <w:t xml:space="preserve"> є потужними антиоксидантами, що допомагають захищати клітини від пошкоджень вільними радикалами, які виникають під час фізичних навантажень.</w:t>
      </w:r>
    </w:p>
    <w:p w:rsidR="00E1506E" w:rsidRDefault="00F65622">
      <w:pPr>
        <w:numPr>
          <w:ilvl w:val="0"/>
          <w:numId w:val="4"/>
        </w:numPr>
        <w:tabs>
          <w:tab w:val="clear" w:pos="707"/>
          <w:tab w:val="left" w:pos="0"/>
        </w:tabs>
      </w:pPr>
      <w:r>
        <w:rPr>
          <w:rStyle w:val="a6"/>
          <w:b w:val="0"/>
          <w:bCs w:val="0"/>
        </w:rPr>
        <w:t>Вітаміни групи В</w:t>
      </w:r>
      <w:r>
        <w:t xml:space="preserve"> сприяють обміну речовин і допомагають у виробництві енергії, що особливо важливо для триатлоністів, які потребують великого запасу енергії для виконання тривалих тренувань.</w:t>
      </w:r>
    </w:p>
    <w:p w:rsidR="00E1506E" w:rsidRDefault="00F65622">
      <w:pPr>
        <w:numPr>
          <w:ilvl w:val="0"/>
          <w:numId w:val="4"/>
        </w:numPr>
        <w:tabs>
          <w:tab w:val="clear" w:pos="707"/>
          <w:tab w:val="left" w:pos="0"/>
        </w:tabs>
      </w:pPr>
      <w:r>
        <w:rPr>
          <w:rStyle w:val="a6"/>
          <w:b w:val="0"/>
          <w:bCs w:val="0"/>
        </w:rPr>
        <w:t>Магній, кальцій та калій</w:t>
      </w:r>
      <w:r>
        <w:t xml:space="preserve"> беруть участь у м'язовій роботі та відновленні, знижують ризик судом і покращують загальне відновлення після тренувань.</w:t>
      </w:r>
    </w:p>
    <w:p w:rsidR="00E1506E" w:rsidRDefault="00F65622">
      <w:pPr>
        <w:numPr>
          <w:ilvl w:val="0"/>
          <w:numId w:val="4"/>
        </w:numPr>
        <w:tabs>
          <w:tab w:val="clear" w:pos="707"/>
          <w:tab w:val="left" w:pos="0"/>
        </w:tabs>
      </w:pPr>
      <w:r>
        <w:rPr>
          <w:rStyle w:val="a6"/>
          <w:b w:val="0"/>
          <w:bCs w:val="0"/>
        </w:rPr>
        <w:t>Залізо</w:t>
      </w:r>
      <w:r>
        <w:t xml:space="preserve"> є важливим елементом для утворення гемоглобіну, який забезпечує транспортування кисню до м'язів </w:t>
      </w:r>
      <w:r w:rsidRPr="004F587A">
        <w:rPr>
          <w:lang w:val="ru-RU"/>
        </w:rPr>
        <w:t>[</w:t>
      </w:r>
      <w:r w:rsidR="00C23C77" w:rsidRPr="00C23C77">
        <w:rPr>
          <w:lang w:val="en-US"/>
        </w:rPr>
        <w:fldChar w:fldCharType="begin"/>
      </w:r>
      <w:r>
        <w:instrText>REF __RefNumPara__39905_1460898572 \w \h</w:instrText>
      </w:r>
      <w:r w:rsidR="00C23C77" w:rsidRPr="00C23C77">
        <w:rPr>
          <w:lang w:val="en-US"/>
        </w:rPr>
      </w:r>
      <w:r w:rsidR="00C23C77">
        <w:fldChar w:fldCharType="separate"/>
      </w:r>
      <w:r>
        <w:t>21</w:t>
      </w:r>
      <w:r w:rsidR="00C23C77">
        <w:fldChar w:fldCharType="end"/>
      </w:r>
      <w:r w:rsidRPr="004F587A">
        <w:rPr>
          <w:lang w:val="ru-RU"/>
        </w:rPr>
        <w:t>]</w:t>
      </w:r>
      <w:r>
        <w:t>.</w:t>
      </w:r>
    </w:p>
    <w:p w:rsidR="00E1506E" w:rsidRDefault="00F65622">
      <w:pPr>
        <w:rPr>
          <w:i/>
          <w:iCs/>
        </w:rPr>
      </w:pPr>
      <w:r>
        <w:rPr>
          <w:i/>
          <w:iCs/>
        </w:rPr>
        <w:lastRenderedPageBreak/>
        <w:t>Антиоксиданти у спортивному харчуванні</w:t>
      </w:r>
    </w:p>
    <w:p w:rsidR="00E1506E" w:rsidRDefault="00F65622">
      <w:r>
        <w:t xml:space="preserve">Антиоксиданти відіграють важливу роль у зниженні рівня окислювального стресу, який виникає в результаті інтенсивних фізичних навантажень. Під час виконання тривалих або інтенсивних фізичних вправ у тілі спортсмена утворюється значна кількість вільних радикалів — нестабільних молекул, які можуть пошкоджувати клітини та тканини, що призводить до запалення і уповільнення процесу відновлення </w:t>
      </w:r>
      <w:r w:rsidRPr="004F587A">
        <w:t>[</w:t>
      </w:r>
      <w:r w:rsidR="00C23C77" w:rsidRPr="00C23C77">
        <w:rPr>
          <w:lang w:val="en-US"/>
        </w:rPr>
        <w:fldChar w:fldCharType="begin"/>
      </w:r>
      <w:r>
        <w:instrText>REF __RefNumPara__39907_1460898572 \w \h</w:instrText>
      </w:r>
      <w:r w:rsidR="00C23C77" w:rsidRPr="00C23C77">
        <w:rPr>
          <w:lang w:val="en-US"/>
        </w:rPr>
      </w:r>
      <w:r w:rsidR="00C23C77">
        <w:fldChar w:fldCharType="separate"/>
      </w:r>
      <w:r>
        <w:t>15</w:t>
      </w:r>
      <w:r w:rsidR="00C23C77">
        <w:fldChar w:fldCharType="end"/>
      </w:r>
      <w:r w:rsidRPr="004F587A">
        <w:t>]</w:t>
      </w:r>
      <w:r>
        <w:t>.</w:t>
      </w:r>
    </w:p>
    <w:p w:rsidR="00E1506E" w:rsidRDefault="00F65622">
      <w:r>
        <w:t>До найбільш ефективних антиоксидантів належать:</w:t>
      </w:r>
    </w:p>
    <w:p w:rsidR="00E1506E" w:rsidRDefault="00F65622">
      <w:pPr>
        <w:numPr>
          <w:ilvl w:val="0"/>
          <w:numId w:val="5"/>
        </w:numPr>
        <w:tabs>
          <w:tab w:val="clear" w:pos="707"/>
          <w:tab w:val="left" w:pos="0"/>
        </w:tabs>
      </w:pPr>
      <w:r>
        <w:rPr>
          <w:rStyle w:val="a6"/>
          <w:b w:val="0"/>
          <w:bCs w:val="0"/>
        </w:rPr>
        <w:t>Вітамін С</w:t>
      </w:r>
      <w:r>
        <w:t xml:space="preserve"> — захищає клітини від окислення та сприяє синтезу колагену, що є важливим для відновлення тканин після навантажень.</w:t>
      </w:r>
    </w:p>
    <w:p w:rsidR="00E1506E" w:rsidRDefault="00F65622">
      <w:pPr>
        <w:numPr>
          <w:ilvl w:val="0"/>
          <w:numId w:val="5"/>
        </w:numPr>
        <w:tabs>
          <w:tab w:val="clear" w:pos="707"/>
          <w:tab w:val="left" w:pos="0"/>
        </w:tabs>
      </w:pPr>
      <w:r>
        <w:rPr>
          <w:rStyle w:val="a6"/>
          <w:b w:val="0"/>
          <w:bCs w:val="0"/>
        </w:rPr>
        <w:t>Вітамін Е</w:t>
      </w:r>
      <w:r>
        <w:t xml:space="preserve"> — захищає ліпідні структури клітин від окислення і сприяє зниженню запальних процесів.</w:t>
      </w:r>
    </w:p>
    <w:p w:rsidR="00E1506E" w:rsidRDefault="00F65622">
      <w:pPr>
        <w:numPr>
          <w:ilvl w:val="0"/>
          <w:numId w:val="5"/>
        </w:numPr>
        <w:tabs>
          <w:tab w:val="clear" w:pos="707"/>
          <w:tab w:val="left" w:pos="0"/>
        </w:tabs>
      </w:pPr>
      <w:r>
        <w:rPr>
          <w:rStyle w:val="a6"/>
          <w:b w:val="0"/>
          <w:bCs w:val="0"/>
        </w:rPr>
        <w:t>Селен</w:t>
      </w:r>
      <w:r>
        <w:t xml:space="preserve"> — мікроелемент, який бере участь у функціонуванні антиоксидантної системи організму та підтримує здоров'я імунної системи </w:t>
      </w:r>
      <w:r w:rsidRPr="004F587A">
        <w:rPr>
          <w:lang w:val="ru-RU"/>
        </w:rPr>
        <w:t>[</w:t>
      </w:r>
      <w:r w:rsidR="00C23C77" w:rsidRPr="00C23C77">
        <w:rPr>
          <w:lang w:val="en-US"/>
        </w:rPr>
        <w:fldChar w:fldCharType="begin"/>
      </w:r>
      <w:r>
        <w:instrText>REF __RefNumPara__39909_1460898572 \w \h</w:instrText>
      </w:r>
      <w:r w:rsidR="00C23C77" w:rsidRPr="00C23C77">
        <w:rPr>
          <w:lang w:val="en-US"/>
        </w:rPr>
      </w:r>
      <w:r w:rsidR="00C23C77">
        <w:fldChar w:fldCharType="separate"/>
      </w:r>
      <w:r>
        <w:t>14</w:t>
      </w:r>
      <w:r w:rsidR="00C23C77">
        <w:fldChar w:fldCharType="end"/>
      </w:r>
      <w:r w:rsidRPr="004F587A">
        <w:rPr>
          <w:lang w:val="ru-RU"/>
        </w:rPr>
        <w:t>]</w:t>
      </w:r>
      <w:r>
        <w:t>.</w:t>
      </w:r>
    </w:p>
    <w:p w:rsidR="00E1506E" w:rsidRDefault="00F65622">
      <w:pPr>
        <w:rPr>
          <w:i/>
          <w:iCs/>
        </w:rPr>
      </w:pPr>
      <w:r>
        <w:rPr>
          <w:i/>
          <w:iCs/>
        </w:rPr>
        <w:t>Протеїни і амінокислоти: роль у відновленні м'язів</w:t>
      </w:r>
    </w:p>
    <w:p w:rsidR="00E1506E" w:rsidRDefault="00F65622">
      <w:r>
        <w:t>Протеїни є основним будівельним матеріалом для м'язів, тому їх достатня кількість в раціоні спортсменів є критичною для відновлення після тренувань і змагань. Протеїнові добавки дозволяють швидко забезпечити організм необхідними амінокислотами, особливо після інтенсивних тренувань.</w:t>
      </w:r>
    </w:p>
    <w:p w:rsidR="00E1506E" w:rsidRDefault="00F65622">
      <w:r>
        <w:t xml:space="preserve">Амінокислоти, зокрема </w:t>
      </w:r>
      <w:r>
        <w:rPr>
          <w:rStyle w:val="a6"/>
          <w:b w:val="0"/>
          <w:bCs w:val="0"/>
        </w:rPr>
        <w:t>BCAA</w:t>
      </w:r>
      <w:r>
        <w:t xml:space="preserve"> (ізолейцин, лейцин, валін), допомагають знижувати м'язовий розпад під час тренувань і сприяють синтезу нових білків для відновлення м'язової тканини. Вживання амінокислот після тренувань допомагає пришвидшити процес регенерації і відновлення м'язів, що особливо важливо для триатлоністів, які стикаються з інтенсивними і тривалими фізичними навантаженнями </w:t>
      </w:r>
      <w:r w:rsidRPr="004F587A">
        <w:t>[</w:t>
      </w:r>
      <w:r w:rsidR="00C23C77" w:rsidRPr="00C23C77">
        <w:rPr>
          <w:lang w:val="en-US"/>
        </w:rPr>
        <w:fldChar w:fldCharType="begin"/>
      </w:r>
      <w:r>
        <w:instrText>REF __RefNumPara__39911_1460898572 \w \h</w:instrText>
      </w:r>
      <w:r w:rsidR="00C23C77" w:rsidRPr="00C23C77">
        <w:rPr>
          <w:lang w:val="en-US"/>
        </w:rPr>
      </w:r>
      <w:r w:rsidR="00C23C77">
        <w:fldChar w:fldCharType="separate"/>
      </w:r>
      <w:r>
        <w:t>24</w:t>
      </w:r>
      <w:r w:rsidR="00C23C77">
        <w:fldChar w:fldCharType="end"/>
      </w:r>
      <w:r w:rsidRPr="004F587A">
        <w:t>]</w:t>
      </w:r>
      <w:r>
        <w:t>.</w:t>
      </w:r>
    </w:p>
    <w:p w:rsidR="00E1506E" w:rsidRDefault="00F65622">
      <w:pPr>
        <w:rPr>
          <w:i/>
          <w:iCs/>
        </w:rPr>
      </w:pPr>
      <w:r>
        <w:rPr>
          <w:i/>
          <w:iCs/>
        </w:rPr>
        <w:t>Омега-3 жирні кислоти: захист серцево-судинної системи</w:t>
      </w:r>
    </w:p>
    <w:p w:rsidR="00E1506E" w:rsidRDefault="00F65622">
      <w:r>
        <w:t xml:space="preserve">Омега-3 жирні кислоти є необхідними для підтримки здоров'я серцево-судинної системи, що є критично важливим для спортсменів, особливо для тих, хто займається аеробними видами спорту, такими як триатлон. Вони </w:t>
      </w:r>
      <w:r>
        <w:lastRenderedPageBreak/>
        <w:t>допомагають знижувати рівень запальних процесів, покращують функціонування серця та сприяють здоров'ю суглобів.</w:t>
      </w:r>
    </w:p>
    <w:p w:rsidR="00E1506E" w:rsidRDefault="00F65622">
      <w:r>
        <w:t>Омега-3 також сприяють зниженню рівня тригліцеридів у крові, що дозволяє спортсменам зберігати високий рівень енергії та витривалості під час тривалих фізичних навантажень.</w:t>
      </w:r>
    </w:p>
    <w:p w:rsidR="00E1506E" w:rsidRDefault="00F65622">
      <w:pPr>
        <w:rPr>
          <w:i/>
          <w:iCs/>
        </w:rPr>
      </w:pPr>
      <w:r>
        <w:rPr>
          <w:i/>
          <w:iCs/>
        </w:rPr>
        <w:t>Енергетичні добавки: забезпечення витривалості</w:t>
      </w:r>
    </w:p>
    <w:p w:rsidR="00E1506E" w:rsidRDefault="00F65622">
      <w:r>
        <w:t>Для триатлоністів особливо важливими є енергетичні добавки, що допомагають підтримувати необхідний рівень енергії під час тривалих навантажень. Серед таких добавок особливу роль відіграють:</w:t>
      </w:r>
    </w:p>
    <w:p w:rsidR="00E1506E" w:rsidRDefault="00F65622">
      <w:pPr>
        <w:numPr>
          <w:ilvl w:val="0"/>
          <w:numId w:val="6"/>
        </w:numPr>
        <w:tabs>
          <w:tab w:val="clear" w:pos="707"/>
          <w:tab w:val="left" w:pos="0"/>
        </w:tabs>
      </w:pPr>
      <w:r>
        <w:rPr>
          <w:rStyle w:val="a6"/>
          <w:b w:val="0"/>
          <w:bCs w:val="0"/>
        </w:rPr>
        <w:t>Креатин</w:t>
      </w:r>
      <w:r>
        <w:t xml:space="preserve"> — підвищує рівень м'язової енергії та покращує вибухову силу і витривалість.</w:t>
      </w:r>
    </w:p>
    <w:p w:rsidR="00E1506E" w:rsidRDefault="00F65622">
      <w:pPr>
        <w:numPr>
          <w:ilvl w:val="0"/>
          <w:numId w:val="6"/>
        </w:numPr>
        <w:tabs>
          <w:tab w:val="clear" w:pos="707"/>
          <w:tab w:val="left" w:pos="0"/>
        </w:tabs>
      </w:pPr>
      <w:r>
        <w:rPr>
          <w:rStyle w:val="a6"/>
          <w:b w:val="0"/>
          <w:bCs w:val="0"/>
        </w:rPr>
        <w:t>Кофеїн</w:t>
      </w:r>
      <w:r>
        <w:t xml:space="preserve"> — допомагає зберігати концентрацію і витривалість, а також знижує відчуття втоми під час тривалих тренувань.</w:t>
      </w:r>
    </w:p>
    <w:p w:rsidR="00E1506E" w:rsidRDefault="00F65622">
      <w:pPr>
        <w:numPr>
          <w:ilvl w:val="0"/>
          <w:numId w:val="6"/>
        </w:numPr>
        <w:tabs>
          <w:tab w:val="clear" w:pos="707"/>
          <w:tab w:val="left" w:pos="0"/>
        </w:tabs>
      </w:pPr>
      <w:r>
        <w:rPr>
          <w:rStyle w:val="a6"/>
          <w:b w:val="0"/>
          <w:bCs w:val="0"/>
        </w:rPr>
        <w:t>Карнітин</w:t>
      </w:r>
      <w:r>
        <w:t xml:space="preserve"> — сприяє транспортуванню жирних кислот у мітохондрії, що допомагає організму використовувати жири як джерело енергії.</w:t>
      </w:r>
    </w:p>
    <w:p w:rsidR="00E1506E" w:rsidRDefault="00F65622">
      <w:pPr>
        <w:rPr>
          <w:i/>
          <w:iCs/>
        </w:rPr>
      </w:pPr>
      <w:r>
        <w:rPr>
          <w:i/>
          <w:iCs/>
        </w:rPr>
        <w:t>Електроліти: підтримка водно-сольового балансу</w:t>
      </w:r>
    </w:p>
    <w:p w:rsidR="00E1506E" w:rsidRDefault="00F65622">
      <w:r>
        <w:t xml:space="preserve">Інтенсивні тренування та змагання призводять до значної втрати рідини і електролітів через потовиділення. Порушення водно-сольового балансу може призвести до судом, швидкого зниження продуктивності та відчуття втоми. Добавки з електролітами (натрій, калій, магній) допомагають підтримувати баланс рідини в організмі та запобігають зневодненню під час тренувань та змагань </w:t>
      </w:r>
      <w:r w:rsidRPr="004F587A">
        <w:t>[</w:t>
      </w:r>
      <w:r w:rsidR="00C23C77" w:rsidRPr="00C23C77">
        <w:rPr>
          <w:lang w:val="en-US"/>
        </w:rPr>
        <w:fldChar w:fldCharType="begin"/>
      </w:r>
      <w:r>
        <w:instrText>REF __RefNumPara__39913_1460898572 \w \h</w:instrText>
      </w:r>
      <w:r w:rsidR="00C23C77" w:rsidRPr="00C23C77">
        <w:rPr>
          <w:lang w:val="en-US"/>
        </w:rPr>
      </w:r>
      <w:r w:rsidR="00C23C77">
        <w:fldChar w:fldCharType="separate"/>
      </w:r>
      <w:r>
        <w:t>9</w:t>
      </w:r>
      <w:r w:rsidR="00C23C77">
        <w:fldChar w:fldCharType="end"/>
      </w:r>
      <w:r w:rsidRPr="004F587A">
        <w:t>]</w:t>
      </w:r>
      <w:r>
        <w:t>.</w:t>
      </w:r>
    </w:p>
    <w:p w:rsidR="00E1506E" w:rsidRDefault="00F65622">
      <w:r>
        <w:t xml:space="preserve">Застосування харчових добавок у спортивному харчуванні відіграє важливу роль у підвищенні ефективності тренувальної діяльності, прискоренні процесів відновлення, підтримці належного рівня енергії та зниженні ризиків перенавантажень і травм. Триатлоністи-любителі, які стикаються з високими фізичними навантаженнями, можуть значно покращити свої результати завдяки правильно підібраним біологічно активним добавкам, що враховують їхні індивідуальні потреби та особливості організму </w:t>
      </w:r>
      <w:r w:rsidRPr="004F587A">
        <w:t>[</w:t>
      </w:r>
      <w:r w:rsidR="00C23C77" w:rsidRPr="00C23C77">
        <w:rPr>
          <w:lang w:val="en-US"/>
        </w:rPr>
        <w:fldChar w:fldCharType="begin"/>
      </w:r>
      <w:r>
        <w:instrText>REF __RefNumPara__39915_1460898572 \w \h</w:instrText>
      </w:r>
      <w:r w:rsidR="00C23C77" w:rsidRPr="00C23C77">
        <w:rPr>
          <w:lang w:val="en-US"/>
        </w:rPr>
      </w:r>
      <w:r w:rsidR="00C23C77">
        <w:fldChar w:fldCharType="separate"/>
      </w:r>
      <w:r>
        <w:t>40</w:t>
      </w:r>
      <w:r w:rsidR="00C23C77">
        <w:fldChar w:fldCharType="end"/>
      </w:r>
      <w:r w:rsidRPr="004F587A">
        <w:t>]</w:t>
      </w:r>
      <w:r>
        <w:t>.</w:t>
      </w:r>
    </w:p>
    <w:p w:rsidR="00E1506E" w:rsidRDefault="00E1506E"/>
    <w:p w:rsidR="00E1506E" w:rsidRDefault="00F65622">
      <w:pPr>
        <w:jc w:val="center"/>
        <w:rPr>
          <w:b/>
          <w:bCs/>
        </w:rPr>
      </w:pPr>
      <w:r>
        <w:rPr>
          <w:b/>
          <w:bCs/>
        </w:rPr>
        <w:lastRenderedPageBreak/>
        <w:t>1.3 Характеристика основних поживних речовин</w:t>
      </w:r>
    </w:p>
    <w:p w:rsidR="00E1506E" w:rsidRDefault="00F65622">
      <w:r>
        <w:t xml:space="preserve">Раціон спортсмена, особливо триатлоніста, який стикається з високими фізичними навантаженнями, повинен бути збалансованим і містити всі необхідні поживні речовини. Основні поживні речовини, або макро- та мікронутрієнти, є критично важливими для забезпечення енергії, підтримки здоров'я та відновлення після тренувань. До них належать вуглеводи, білки, жири, а також вітаміни і мінерали </w:t>
      </w:r>
      <w:r w:rsidRPr="004F587A">
        <w:rPr>
          <w:lang w:val="ru-RU"/>
        </w:rPr>
        <w:t>[</w:t>
      </w:r>
      <w:r w:rsidR="00C23C77" w:rsidRPr="00C23C77">
        <w:rPr>
          <w:lang w:val="en-US"/>
        </w:rPr>
        <w:fldChar w:fldCharType="begin"/>
      </w:r>
      <w:r>
        <w:instrText>REF __RefNumPara__39917_1460898572 \w \h</w:instrText>
      </w:r>
      <w:r w:rsidR="00C23C77" w:rsidRPr="00C23C77">
        <w:rPr>
          <w:lang w:val="en-US"/>
        </w:rPr>
      </w:r>
      <w:r w:rsidR="00C23C77">
        <w:fldChar w:fldCharType="separate"/>
      </w:r>
      <w:r>
        <w:t>2</w:t>
      </w:r>
      <w:r w:rsidR="00C23C77">
        <w:fldChar w:fldCharType="end"/>
      </w:r>
      <w:r w:rsidRPr="004F587A">
        <w:rPr>
          <w:lang w:val="ru-RU"/>
        </w:rPr>
        <w:t>]</w:t>
      </w:r>
      <w:r>
        <w:t>.</w:t>
      </w:r>
    </w:p>
    <w:p w:rsidR="00E1506E" w:rsidRDefault="00F65622">
      <w:pPr>
        <w:rPr>
          <w:i/>
          <w:iCs/>
        </w:rPr>
      </w:pPr>
      <w:r>
        <w:rPr>
          <w:i/>
          <w:iCs/>
        </w:rPr>
        <w:t>Вуглеводи: головне джерело енергії</w:t>
      </w:r>
    </w:p>
    <w:p w:rsidR="00E1506E" w:rsidRDefault="00F65622">
      <w:r>
        <w:t>Вуглеводи є основним джерелом енергії для спортсменів. Під час інтенсивних тренувань або змагань вуглеводи зберігаються в м'язах у вигляді глікогену, який розщеплюється для забезпечення швидкої енергії. Тому для триатлоністів, які виконують тривалі фізичні навантаження, важливо забезпечити достатній рівень вуглеводів у раціоні.</w:t>
      </w:r>
    </w:p>
    <w:p w:rsidR="00E1506E" w:rsidRDefault="00F65622">
      <w:r>
        <w:t>Джерела вуглеводів:</w:t>
      </w:r>
    </w:p>
    <w:p w:rsidR="00E1506E" w:rsidRDefault="00F65622">
      <w:pPr>
        <w:numPr>
          <w:ilvl w:val="0"/>
          <w:numId w:val="7"/>
        </w:numPr>
        <w:tabs>
          <w:tab w:val="clear" w:pos="707"/>
          <w:tab w:val="left" w:pos="0"/>
        </w:tabs>
      </w:pPr>
      <w:r>
        <w:t>Цільнозернові продукти (вівсянка, коричневий рис, цільнозерновий хліб)</w:t>
      </w:r>
    </w:p>
    <w:p w:rsidR="00E1506E" w:rsidRDefault="00F65622">
      <w:pPr>
        <w:numPr>
          <w:ilvl w:val="0"/>
          <w:numId w:val="7"/>
        </w:numPr>
        <w:tabs>
          <w:tab w:val="clear" w:pos="707"/>
          <w:tab w:val="left" w:pos="0"/>
        </w:tabs>
      </w:pPr>
      <w:r>
        <w:t>Овочі та фрукти</w:t>
      </w:r>
    </w:p>
    <w:p w:rsidR="00E1506E" w:rsidRDefault="00F65622">
      <w:pPr>
        <w:numPr>
          <w:ilvl w:val="0"/>
          <w:numId w:val="7"/>
        </w:numPr>
        <w:tabs>
          <w:tab w:val="clear" w:pos="707"/>
          <w:tab w:val="left" w:pos="0"/>
        </w:tabs>
      </w:pPr>
      <w:r>
        <w:t>Бобові</w:t>
      </w:r>
    </w:p>
    <w:p w:rsidR="00E1506E" w:rsidRDefault="00F65622">
      <w:pPr>
        <w:numPr>
          <w:ilvl w:val="0"/>
          <w:numId w:val="7"/>
        </w:numPr>
        <w:tabs>
          <w:tab w:val="clear" w:pos="707"/>
          <w:tab w:val="left" w:pos="0"/>
        </w:tabs>
      </w:pPr>
      <w:r>
        <w:t>Макаронні вироби</w:t>
      </w:r>
    </w:p>
    <w:p w:rsidR="00E1506E" w:rsidRDefault="00F65622">
      <w:r>
        <w:t>Функції вуглеводів:</w:t>
      </w:r>
    </w:p>
    <w:p w:rsidR="00E1506E" w:rsidRDefault="00F65622">
      <w:pPr>
        <w:numPr>
          <w:ilvl w:val="0"/>
          <w:numId w:val="8"/>
        </w:numPr>
        <w:tabs>
          <w:tab w:val="clear" w:pos="707"/>
          <w:tab w:val="left" w:pos="0"/>
        </w:tabs>
      </w:pPr>
      <w:r>
        <w:t>Забезпечують швидку енергію для роботи м'язів.</w:t>
      </w:r>
    </w:p>
    <w:p w:rsidR="00E1506E" w:rsidRDefault="00F65622">
      <w:pPr>
        <w:numPr>
          <w:ilvl w:val="0"/>
          <w:numId w:val="8"/>
        </w:numPr>
        <w:tabs>
          <w:tab w:val="clear" w:pos="707"/>
          <w:tab w:val="left" w:pos="0"/>
        </w:tabs>
      </w:pPr>
      <w:r>
        <w:t>Допомагають підтримувати оптимальний рівень глікогену в м'язах.</w:t>
      </w:r>
    </w:p>
    <w:p w:rsidR="00E1506E" w:rsidRDefault="00F65622">
      <w:pPr>
        <w:numPr>
          <w:ilvl w:val="0"/>
          <w:numId w:val="8"/>
        </w:numPr>
        <w:tabs>
          <w:tab w:val="clear" w:pos="707"/>
          <w:tab w:val="left" w:pos="0"/>
        </w:tabs>
      </w:pPr>
      <w:r>
        <w:t>Сприяють швидкому відновленню енергії після навантажень.</w:t>
      </w:r>
    </w:p>
    <w:p w:rsidR="00E1506E" w:rsidRDefault="00F65622">
      <w:r>
        <w:t xml:space="preserve">Для спортсменів рекомендується, щоб вуглеводи складали від 55% до 60% загального раціону. Це забезпечить достатню кількість енергії для тренувань та змагань, а також сприятиме швидкому відновленню </w:t>
      </w:r>
      <w:r w:rsidRPr="005A6A71">
        <w:t>[</w:t>
      </w:r>
      <w:r w:rsidR="00C23C77" w:rsidRPr="00C23C77">
        <w:rPr>
          <w:lang w:val="en-US"/>
        </w:rPr>
        <w:fldChar w:fldCharType="begin"/>
      </w:r>
      <w:r>
        <w:instrText>REF __RefNumPara__39919_1460898572 \w \h</w:instrText>
      </w:r>
      <w:r w:rsidR="00C23C77" w:rsidRPr="00C23C77">
        <w:rPr>
          <w:lang w:val="en-US"/>
        </w:rPr>
      </w:r>
      <w:r w:rsidR="00C23C77">
        <w:fldChar w:fldCharType="separate"/>
      </w:r>
      <w:r>
        <w:t>3</w:t>
      </w:r>
      <w:r w:rsidR="00C23C77">
        <w:fldChar w:fldCharType="end"/>
      </w:r>
      <w:r w:rsidRPr="005A6A71">
        <w:t>]</w:t>
      </w:r>
      <w:r>
        <w:t>.</w:t>
      </w:r>
    </w:p>
    <w:p w:rsidR="00E1506E" w:rsidRDefault="00F65622">
      <w:pPr>
        <w:rPr>
          <w:i/>
          <w:iCs/>
        </w:rPr>
      </w:pPr>
      <w:r>
        <w:rPr>
          <w:i/>
          <w:iCs/>
        </w:rPr>
        <w:t>Білки: будівельний матеріал для м'язів</w:t>
      </w:r>
    </w:p>
    <w:p w:rsidR="00E1506E" w:rsidRDefault="00F65622">
      <w:r>
        <w:t>Білки відіграють ключову роль у відновленні і побудові м'язової тканини. Вони складаються з амінокислот, деякі з яких є незамінними (організм не може синтезувати їх самостійно). Білки необхідні для відновлення м'язів після тренувань, підтримки імунної системи та синтезу гормонів.</w:t>
      </w:r>
    </w:p>
    <w:p w:rsidR="00E1506E" w:rsidRDefault="00F65622">
      <w:r>
        <w:lastRenderedPageBreak/>
        <w:t>Джерела білка:</w:t>
      </w:r>
    </w:p>
    <w:p w:rsidR="00E1506E" w:rsidRDefault="00F65622">
      <w:pPr>
        <w:numPr>
          <w:ilvl w:val="0"/>
          <w:numId w:val="9"/>
        </w:numPr>
        <w:tabs>
          <w:tab w:val="clear" w:pos="707"/>
          <w:tab w:val="left" w:pos="0"/>
        </w:tabs>
      </w:pPr>
      <w:r>
        <w:t>М'ясо, риба, яйця</w:t>
      </w:r>
    </w:p>
    <w:p w:rsidR="00E1506E" w:rsidRDefault="00F65622">
      <w:pPr>
        <w:numPr>
          <w:ilvl w:val="0"/>
          <w:numId w:val="9"/>
        </w:numPr>
        <w:tabs>
          <w:tab w:val="clear" w:pos="707"/>
          <w:tab w:val="left" w:pos="0"/>
        </w:tabs>
      </w:pPr>
      <w:r>
        <w:t>Молочні продукти (сир, йогурт, молоко)</w:t>
      </w:r>
    </w:p>
    <w:p w:rsidR="00E1506E" w:rsidRDefault="00F65622">
      <w:pPr>
        <w:numPr>
          <w:ilvl w:val="0"/>
          <w:numId w:val="9"/>
        </w:numPr>
        <w:tabs>
          <w:tab w:val="clear" w:pos="707"/>
          <w:tab w:val="left" w:pos="0"/>
        </w:tabs>
      </w:pPr>
      <w:r>
        <w:t>Бобові (квасоля, нут, сочевиця)</w:t>
      </w:r>
    </w:p>
    <w:p w:rsidR="00E1506E" w:rsidRDefault="00F65622">
      <w:pPr>
        <w:numPr>
          <w:ilvl w:val="0"/>
          <w:numId w:val="9"/>
        </w:numPr>
        <w:tabs>
          <w:tab w:val="clear" w:pos="707"/>
          <w:tab w:val="left" w:pos="0"/>
        </w:tabs>
      </w:pPr>
      <w:r>
        <w:t>Горіхи та насіння</w:t>
      </w:r>
    </w:p>
    <w:p w:rsidR="00E1506E" w:rsidRDefault="00F65622">
      <w:r>
        <w:t>Функції білків:</w:t>
      </w:r>
    </w:p>
    <w:p w:rsidR="00E1506E" w:rsidRDefault="00F65622">
      <w:pPr>
        <w:numPr>
          <w:ilvl w:val="0"/>
          <w:numId w:val="10"/>
        </w:numPr>
        <w:tabs>
          <w:tab w:val="clear" w:pos="707"/>
          <w:tab w:val="left" w:pos="0"/>
        </w:tabs>
      </w:pPr>
      <w:r>
        <w:t>Відновлення та побудова м'язів після тренувань.</w:t>
      </w:r>
    </w:p>
    <w:p w:rsidR="00E1506E" w:rsidRDefault="00F65622">
      <w:pPr>
        <w:numPr>
          <w:ilvl w:val="0"/>
          <w:numId w:val="10"/>
        </w:numPr>
        <w:tabs>
          <w:tab w:val="clear" w:pos="707"/>
          <w:tab w:val="left" w:pos="0"/>
        </w:tabs>
      </w:pPr>
      <w:r>
        <w:t>Зміцнення імунної системи.</w:t>
      </w:r>
    </w:p>
    <w:p w:rsidR="00E1506E" w:rsidRDefault="00F65622">
      <w:pPr>
        <w:numPr>
          <w:ilvl w:val="0"/>
          <w:numId w:val="10"/>
        </w:numPr>
        <w:tabs>
          <w:tab w:val="clear" w:pos="707"/>
          <w:tab w:val="left" w:pos="0"/>
        </w:tabs>
      </w:pPr>
      <w:r>
        <w:t>Підтримка загального метаболізму.</w:t>
      </w:r>
    </w:p>
    <w:p w:rsidR="00E1506E" w:rsidRDefault="00F65622">
      <w:r>
        <w:t xml:space="preserve">Для спортсменів важливо споживати достатню кількість білків — приблизно 1,2–2,0 г білка на кілограм ваги тіла на день залежно від інтенсивності тренувань. Адекватне споживання білків сприяє швидкому відновленню та оптимізації адаптації до фізичних навантажень </w:t>
      </w:r>
      <w:r w:rsidRPr="004F587A">
        <w:t>[</w:t>
      </w:r>
      <w:r w:rsidR="00C23C77" w:rsidRPr="00C23C77">
        <w:rPr>
          <w:lang w:val="en-US"/>
        </w:rPr>
        <w:fldChar w:fldCharType="begin"/>
      </w:r>
      <w:r>
        <w:instrText>REF __RefNumPara__39921_1460898572 \w \h</w:instrText>
      </w:r>
      <w:r w:rsidR="00C23C77" w:rsidRPr="00C23C77">
        <w:rPr>
          <w:lang w:val="en-US"/>
        </w:rPr>
      </w:r>
      <w:r w:rsidR="00C23C77">
        <w:fldChar w:fldCharType="separate"/>
      </w:r>
      <w:r>
        <w:t>31</w:t>
      </w:r>
      <w:r w:rsidR="00C23C77">
        <w:fldChar w:fldCharType="end"/>
      </w:r>
      <w:r w:rsidRPr="004F587A">
        <w:t>]</w:t>
      </w:r>
      <w:r>
        <w:t>.</w:t>
      </w:r>
    </w:p>
    <w:p w:rsidR="00E1506E" w:rsidRDefault="00F65622">
      <w:pPr>
        <w:rPr>
          <w:i/>
          <w:iCs/>
        </w:rPr>
      </w:pPr>
      <w:r>
        <w:rPr>
          <w:i/>
          <w:iCs/>
        </w:rPr>
        <w:t>Жири: тривале джерело енергії</w:t>
      </w:r>
    </w:p>
    <w:p w:rsidR="00E1506E" w:rsidRDefault="00F65622">
      <w:r>
        <w:t xml:space="preserve">Жири є ще одним важливим джерелом енергії для спортсменів, особливо під час тривалих фізичних навантажень, таких як змагання з триатлону. Жири забезпечують більше калорій на грам, ніж вуглеводи або білки, тому вони є ефективним джерелом тривалої енергії. Крім того, жири необхідні для засвоєння жиророзчинних вітамінів (A, D, E, K) і підтримки здоров'я клітинних мембран </w:t>
      </w:r>
      <w:r w:rsidRPr="004F587A">
        <w:t>[</w:t>
      </w:r>
      <w:r w:rsidR="00C23C77" w:rsidRPr="00C23C77">
        <w:rPr>
          <w:lang w:val="en-US"/>
        </w:rPr>
        <w:fldChar w:fldCharType="begin"/>
      </w:r>
      <w:r>
        <w:instrText>REF __RefNumPara__39923_1460898572 \w \h</w:instrText>
      </w:r>
      <w:r w:rsidR="00C23C77" w:rsidRPr="00C23C77">
        <w:rPr>
          <w:lang w:val="en-US"/>
        </w:rPr>
      </w:r>
      <w:r w:rsidR="00C23C77">
        <w:fldChar w:fldCharType="separate"/>
      </w:r>
      <w:r>
        <w:t>30</w:t>
      </w:r>
      <w:r w:rsidR="00C23C77">
        <w:fldChar w:fldCharType="end"/>
      </w:r>
      <w:r w:rsidRPr="004F587A">
        <w:t>]</w:t>
      </w:r>
      <w:r>
        <w:t>.</w:t>
      </w:r>
    </w:p>
    <w:p w:rsidR="00E1506E" w:rsidRDefault="00F65622">
      <w:r>
        <w:t>Джерела здорових жирів:</w:t>
      </w:r>
    </w:p>
    <w:p w:rsidR="00E1506E" w:rsidRDefault="00F65622">
      <w:pPr>
        <w:numPr>
          <w:ilvl w:val="0"/>
          <w:numId w:val="11"/>
        </w:numPr>
        <w:tabs>
          <w:tab w:val="clear" w:pos="707"/>
          <w:tab w:val="left" w:pos="0"/>
        </w:tabs>
      </w:pPr>
      <w:r>
        <w:t>Рослинні олії (оливкова, льняна, ріпакова)</w:t>
      </w:r>
    </w:p>
    <w:p w:rsidR="00E1506E" w:rsidRDefault="00F65622">
      <w:pPr>
        <w:numPr>
          <w:ilvl w:val="0"/>
          <w:numId w:val="11"/>
        </w:numPr>
        <w:tabs>
          <w:tab w:val="clear" w:pos="707"/>
          <w:tab w:val="left" w:pos="0"/>
        </w:tabs>
      </w:pPr>
      <w:r>
        <w:t>Авокадо</w:t>
      </w:r>
    </w:p>
    <w:p w:rsidR="00E1506E" w:rsidRDefault="00F65622">
      <w:pPr>
        <w:numPr>
          <w:ilvl w:val="0"/>
          <w:numId w:val="11"/>
        </w:numPr>
        <w:tabs>
          <w:tab w:val="clear" w:pos="707"/>
          <w:tab w:val="left" w:pos="0"/>
        </w:tabs>
      </w:pPr>
      <w:r>
        <w:t>Горіхи та насіння</w:t>
      </w:r>
    </w:p>
    <w:p w:rsidR="00E1506E" w:rsidRDefault="00F65622">
      <w:pPr>
        <w:numPr>
          <w:ilvl w:val="0"/>
          <w:numId w:val="11"/>
        </w:numPr>
        <w:tabs>
          <w:tab w:val="clear" w:pos="707"/>
          <w:tab w:val="left" w:pos="0"/>
        </w:tabs>
      </w:pPr>
      <w:r>
        <w:t>Жирна риба (лосось, скумбрія)</w:t>
      </w:r>
    </w:p>
    <w:p w:rsidR="00E1506E" w:rsidRDefault="00F65622">
      <w:r>
        <w:t>Функції жирів:</w:t>
      </w:r>
    </w:p>
    <w:p w:rsidR="00E1506E" w:rsidRDefault="00F65622">
      <w:pPr>
        <w:numPr>
          <w:ilvl w:val="0"/>
          <w:numId w:val="12"/>
        </w:numPr>
        <w:tabs>
          <w:tab w:val="clear" w:pos="707"/>
          <w:tab w:val="left" w:pos="0"/>
        </w:tabs>
      </w:pPr>
      <w:r>
        <w:t>Забезпечують тривалу енергію під час фізичних навантажень.</w:t>
      </w:r>
    </w:p>
    <w:p w:rsidR="00E1506E" w:rsidRDefault="00F65622">
      <w:pPr>
        <w:numPr>
          <w:ilvl w:val="0"/>
          <w:numId w:val="12"/>
        </w:numPr>
        <w:tabs>
          <w:tab w:val="clear" w:pos="707"/>
          <w:tab w:val="left" w:pos="0"/>
        </w:tabs>
      </w:pPr>
      <w:r>
        <w:t>Підтримують здоров'я серцево-судинної системи.</w:t>
      </w:r>
    </w:p>
    <w:p w:rsidR="00E1506E" w:rsidRDefault="00F65622">
      <w:pPr>
        <w:numPr>
          <w:ilvl w:val="0"/>
          <w:numId w:val="12"/>
        </w:numPr>
        <w:tabs>
          <w:tab w:val="clear" w:pos="707"/>
          <w:tab w:val="left" w:pos="0"/>
        </w:tabs>
      </w:pPr>
      <w:r>
        <w:t>Забезпечують засвоєння вітамінів та підтримку клітинних мембран.</w:t>
      </w:r>
    </w:p>
    <w:p w:rsidR="00E1506E" w:rsidRDefault="00F65622">
      <w:r>
        <w:lastRenderedPageBreak/>
        <w:t xml:space="preserve">Для триатлоністів важливо включати у свій раціон здорові жири, які повинні складати приблизно 20–30% від загальної кількості калорій. Це допомагає підтримувати енергетичний баланс та оптимізувати витривалість під час змагань </w:t>
      </w:r>
      <w:r w:rsidRPr="004F587A">
        <w:rPr>
          <w:lang w:val="ru-RU"/>
        </w:rPr>
        <w:t>[</w:t>
      </w:r>
      <w:r w:rsidR="00C23C77" w:rsidRPr="00C23C77">
        <w:rPr>
          <w:lang w:val="en-US"/>
        </w:rPr>
        <w:fldChar w:fldCharType="begin"/>
      </w:r>
      <w:r>
        <w:instrText>REF __RefNumPara__39925_1460898572 \w \h</w:instrText>
      </w:r>
      <w:r w:rsidR="00C23C77" w:rsidRPr="00C23C77">
        <w:rPr>
          <w:lang w:val="en-US"/>
        </w:rPr>
      </w:r>
      <w:r w:rsidR="00C23C77">
        <w:fldChar w:fldCharType="separate"/>
      </w:r>
      <w:r>
        <w:t>39</w:t>
      </w:r>
      <w:r w:rsidR="00C23C77">
        <w:fldChar w:fldCharType="end"/>
      </w:r>
      <w:r w:rsidRPr="004F587A">
        <w:rPr>
          <w:lang w:val="ru-RU"/>
        </w:rPr>
        <w:t>]</w:t>
      </w:r>
      <w:r>
        <w:t>.</w:t>
      </w:r>
    </w:p>
    <w:p w:rsidR="00E1506E" w:rsidRDefault="00F65622">
      <w:pPr>
        <w:rPr>
          <w:i/>
          <w:iCs/>
        </w:rPr>
      </w:pPr>
      <w:r>
        <w:rPr>
          <w:i/>
          <w:iCs/>
        </w:rPr>
        <w:t>Вітаміни: регуляція метаболізму та відновлення</w:t>
      </w:r>
    </w:p>
    <w:p w:rsidR="00E1506E" w:rsidRDefault="00F65622">
      <w:r>
        <w:t>Вітаміни є незамінними компонентами для нормального функціонування організму спортсмена. Вони регулюють обмін речовин, сприяють відновленню та підтримують імунну систему. У раціоні спортсменів особливо важливі наступні вітаміни:</w:t>
      </w:r>
    </w:p>
    <w:p w:rsidR="00E1506E" w:rsidRDefault="00F65622">
      <w:pPr>
        <w:numPr>
          <w:ilvl w:val="0"/>
          <w:numId w:val="13"/>
        </w:numPr>
        <w:tabs>
          <w:tab w:val="clear" w:pos="707"/>
          <w:tab w:val="left" w:pos="0"/>
        </w:tabs>
      </w:pPr>
      <w:r>
        <w:rPr>
          <w:rStyle w:val="a6"/>
          <w:b w:val="0"/>
          <w:bCs w:val="0"/>
        </w:rPr>
        <w:t>Вітамін С</w:t>
      </w:r>
      <w:r>
        <w:t xml:space="preserve"> — потужний антиоксидант, що сприяє зниженню запальних процесів і прискорює відновлення після навантажень.</w:t>
      </w:r>
    </w:p>
    <w:p w:rsidR="00E1506E" w:rsidRDefault="00F65622">
      <w:pPr>
        <w:numPr>
          <w:ilvl w:val="0"/>
          <w:numId w:val="13"/>
        </w:numPr>
        <w:tabs>
          <w:tab w:val="clear" w:pos="707"/>
          <w:tab w:val="left" w:pos="0"/>
        </w:tabs>
      </w:pPr>
      <w:r>
        <w:rPr>
          <w:rStyle w:val="a6"/>
          <w:b w:val="0"/>
          <w:bCs w:val="0"/>
        </w:rPr>
        <w:t>Вітаміни групи В</w:t>
      </w:r>
      <w:r>
        <w:t xml:space="preserve"> (В1, В2, В6, В12) — сприяють енергетичному обміну, синтезу білків та покращують функціонування нервової системи.</w:t>
      </w:r>
    </w:p>
    <w:p w:rsidR="00E1506E" w:rsidRDefault="00F65622">
      <w:pPr>
        <w:numPr>
          <w:ilvl w:val="0"/>
          <w:numId w:val="13"/>
        </w:numPr>
        <w:tabs>
          <w:tab w:val="clear" w:pos="707"/>
          <w:tab w:val="left" w:pos="0"/>
        </w:tabs>
      </w:pPr>
      <w:r>
        <w:rPr>
          <w:rStyle w:val="a6"/>
          <w:b w:val="0"/>
          <w:bCs w:val="0"/>
        </w:rPr>
        <w:t>Вітамін D</w:t>
      </w:r>
      <w:r>
        <w:t xml:space="preserve"> — підтримує здоров'я кісток і сприяє засвоєнню кальцію.</w:t>
      </w:r>
    </w:p>
    <w:p w:rsidR="00E1506E" w:rsidRDefault="00F65622">
      <w:r>
        <w:t>Функції вітамінів:</w:t>
      </w:r>
    </w:p>
    <w:p w:rsidR="00E1506E" w:rsidRDefault="00F65622">
      <w:pPr>
        <w:numPr>
          <w:ilvl w:val="0"/>
          <w:numId w:val="14"/>
        </w:numPr>
        <w:tabs>
          <w:tab w:val="clear" w:pos="707"/>
          <w:tab w:val="left" w:pos="0"/>
        </w:tabs>
      </w:pPr>
      <w:r>
        <w:t>Підтримують обмін речовин.</w:t>
      </w:r>
    </w:p>
    <w:p w:rsidR="00E1506E" w:rsidRDefault="00F65622">
      <w:pPr>
        <w:numPr>
          <w:ilvl w:val="0"/>
          <w:numId w:val="14"/>
        </w:numPr>
        <w:tabs>
          <w:tab w:val="clear" w:pos="707"/>
          <w:tab w:val="left" w:pos="0"/>
        </w:tabs>
      </w:pPr>
      <w:r>
        <w:t>Покращують роботу м'язової та нервової системи.</w:t>
      </w:r>
    </w:p>
    <w:p w:rsidR="00E1506E" w:rsidRDefault="00F65622">
      <w:pPr>
        <w:numPr>
          <w:ilvl w:val="0"/>
          <w:numId w:val="14"/>
        </w:numPr>
        <w:tabs>
          <w:tab w:val="clear" w:pos="707"/>
          <w:tab w:val="left" w:pos="0"/>
        </w:tabs>
      </w:pPr>
      <w:r>
        <w:t>Захищають організм від окислювального стресу.</w:t>
      </w:r>
    </w:p>
    <w:p w:rsidR="00E1506E" w:rsidRDefault="00F65622">
      <w:pPr>
        <w:rPr>
          <w:i/>
          <w:iCs/>
        </w:rPr>
      </w:pPr>
      <w:r>
        <w:rPr>
          <w:i/>
          <w:iCs/>
        </w:rPr>
        <w:t>Мінерали: підтримка водно-сольового балансу та м'язової функції</w:t>
      </w:r>
    </w:p>
    <w:p w:rsidR="00E1506E" w:rsidRDefault="00F65622">
      <w:r>
        <w:t xml:space="preserve">Мінерали є необхідними для підтримки роботи багатьох систем організму, зокрема м'язової та серцево-судинної. Найважливіші мінерали для спортсменів </w:t>
      </w:r>
      <w:r>
        <w:rPr>
          <w:lang w:val="en-US"/>
        </w:rPr>
        <w:t>[</w:t>
      </w:r>
      <w:r w:rsidR="00C23C77" w:rsidRPr="00C23C77">
        <w:rPr>
          <w:lang w:val="en-US"/>
        </w:rPr>
        <w:fldChar w:fldCharType="begin"/>
      </w:r>
      <w:r>
        <w:instrText>REF __RefNumPara__39927_1460898572 \w \h</w:instrText>
      </w:r>
      <w:r w:rsidR="00C23C77" w:rsidRPr="00C23C77">
        <w:rPr>
          <w:lang w:val="en-US"/>
        </w:rPr>
      </w:r>
      <w:r w:rsidR="00C23C77">
        <w:fldChar w:fldCharType="separate"/>
      </w:r>
      <w:r>
        <w:t>27</w:t>
      </w:r>
      <w:r w:rsidR="00C23C77">
        <w:fldChar w:fldCharType="end"/>
      </w:r>
      <w:r>
        <w:rPr>
          <w:lang w:val="en-US"/>
        </w:rPr>
        <w:t>]</w:t>
      </w:r>
      <w:r>
        <w:t>:</w:t>
      </w:r>
    </w:p>
    <w:p w:rsidR="00E1506E" w:rsidRDefault="00F65622">
      <w:pPr>
        <w:numPr>
          <w:ilvl w:val="0"/>
          <w:numId w:val="15"/>
        </w:numPr>
        <w:tabs>
          <w:tab w:val="clear" w:pos="707"/>
          <w:tab w:val="left" w:pos="0"/>
        </w:tabs>
      </w:pPr>
      <w:r>
        <w:rPr>
          <w:rStyle w:val="a6"/>
          <w:b w:val="0"/>
          <w:bCs w:val="0"/>
        </w:rPr>
        <w:t>Кальцій</w:t>
      </w:r>
      <w:r>
        <w:t xml:space="preserve"> — важливий для здоров'я кісток і нормальної функції м'язів.</w:t>
      </w:r>
    </w:p>
    <w:p w:rsidR="00E1506E" w:rsidRDefault="00F65622">
      <w:pPr>
        <w:numPr>
          <w:ilvl w:val="0"/>
          <w:numId w:val="15"/>
        </w:numPr>
        <w:tabs>
          <w:tab w:val="clear" w:pos="707"/>
          <w:tab w:val="left" w:pos="0"/>
        </w:tabs>
      </w:pPr>
      <w:r>
        <w:rPr>
          <w:rStyle w:val="a6"/>
          <w:b w:val="0"/>
          <w:bCs w:val="0"/>
        </w:rPr>
        <w:t>Магній</w:t>
      </w:r>
      <w:r>
        <w:t xml:space="preserve"> — бере участь у виробництві енергії та знижує ризик судом.</w:t>
      </w:r>
    </w:p>
    <w:p w:rsidR="00E1506E" w:rsidRDefault="00F65622">
      <w:pPr>
        <w:numPr>
          <w:ilvl w:val="0"/>
          <w:numId w:val="15"/>
        </w:numPr>
        <w:tabs>
          <w:tab w:val="clear" w:pos="707"/>
          <w:tab w:val="left" w:pos="0"/>
        </w:tabs>
      </w:pPr>
      <w:r>
        <w:rPr>
          <w:rStyle w:val="a6"/>
          <w:b w:val="0"/>
          <w:bCs w:val="0"/>
        </w:rPr>
        <w:t>Натрій і калій</w:t>
      </w:r>
      <w:r>
        <w:t xml:space="preserve"> — регулюють водно-сольовий баланс і підтримують роботу серця та м'язів.</w:t>
      </w:r>
    </w:p>
    <w:p w:rsidR="00E1506E" w:rsidRDefault="00F65622">
      <w:r>
        <w:t>Функції мінералів:</w:t>
      </w:r>
    </w:p>
    <w:p w:rsidR="00E1506E" w:rsidRDefault="00F65622">
      <w:pPr>
        <w:numPr>
          <w:ilvl w:val="0"/>
          <w:numId w:val="16"/>
        </w:numPr>
        <w:tabs>
          <w:tab w:val="clear" w:pos="707"/>
          <w:tab w:val="left" w:pos="0"/>
        </w:tabs>
      </w:pPr>
      <w:r>
        <w:t>Підтримують нормальну функцію м'язів і нервової системи.</w:t>
      </w:r>
    </w:p>
    <w:p w:rsidR="00E1506E" w:rsidRDefault="00F65622">
      <w:pPr>
        <w:numPr>
          <w:ilvl w:val="0"/>
          <w:numId w:val="16"/>
        </w:numPr>
        <w:tabs>
          <w:tab w:val="clear" w:pos="707"/>
          <w:tab w:val="left" w:pos="0"/>
        </w:tabs>
      </w:pPr>
      <w:r>
        <w:t>Регулюють рівень рідини в організмі.</w:t>
      </w:r>
    </w:p>
    <w:p w:rsidR="00E1506E" w:rsidRDefault="00F65622">
      <w:pPr>
        <w:numPr>
          <w:ilvl w:val="0"/>
          <w:numId w:val="16"/>
        </w:numPr>
        <w:tabs>
          <w:tab w:val="clear" w:pos="707"/>
          <w:tab w:val="left" w:pos="0"/>
        </w:tabs>
      </w:pPr>
      <w:r>
        <w:t>Сприяють відновленню після тренувань та змагань.</w:t>
      </w:r>
    </w:p>
    <w:p w:rsidR="00E1506E" w:rsidRDefault="00F65622">
      <w:r>
        <w:lastRenderedPageBreak/>
        <w:t>Основні поживні речовини, зокрема вуглеводи, білки, жири, вітаміни та мінерали, є критично важливими для забезпечення енергетичних потреб, відновлення та підтримки здоров'я спортсменів. Збалансоване харчування, що містить усі ці компоненти, дозволяє триатлоністам досягати високих результатів у тренуваннях і змаганнях, знижуючи ризики перенапруги та травм.</w:t>
      </w:r>
    </w:p>
    <w:p w:rsidR="00E1506E" w:rsidRDefault="00E1506E"/>
    <w:p w:rsidR="00E1506E" w:rsidRDefault="00F65622">
      <w:pPr>
        <w:jc w:val="center"/>
        <w:rPr>
          <w:b/>
          <w:bCs/>
        </w:rPr>
      </w:pPr>
      <w:r>
        <w:rPr>
          <w:b/>
          <w:bCs/>
        </w:rPr>
        <w:t>1.4 Біологічні функції білків та їх значення в харчуванні спортсменів</w:t>
      </w:r>
    </w:p>
    <w:p w:rsidR="00E1506E" w:rsidRDefault="00F65622">
      <w:r>
        <w:t xml:space="preserve">Білки — це незамінні компоненти раціону кожної людини, особливо спортсменів, які піддаються значним фізичним навантаженням. Вони виконують ряд важливих біологічних функцій, забезпечуючи побудову тканин, регулювання метаболічних процесів, підтримку імунної системи та відновлення організму після тренувань. У харчуванні спортсменів білки мають особливе значення, оскільки вони сприяють адаптації до фізичних навантажень та покращенню результатів </w:t>
      </w:r>
      <w:r w:rsidRPr="004F587A">
        <w:rPr>
          <w:lang w:val="ru-RU"/>
        </w:rPr>
        <w:t>[</w:t>
      </w:r>
      <w:r w:rsidR="00C23C77" w:rsidRPr="00C23C77">
        <w:rPr>
          <w:lang w:val="en-US"/>
        </w:rPr>
        <w:fldChar w:fldCharType="begin"/>
      </w:r>
      <w:r>
        <w:instrText>REF __RefNumPara__39917_1460898572 \w \h</w:instrText>
      </w:r>
      <w:r w:rsidR="00C23C77" w:rsidRPr="00C23C77">
        <w:rPr>
          <w:lang w:val="en-US"/>
        </w:rPr>
      </w:r>
      <w:r w:rsidR="00C23C77">
        <w:fldChar w:fldCharType="separate"/>
      </w:r>
      <w:r>
        <w:t>2</w:t>
      </w:r>
      <w:r w:rsidR="00C23C77">
        <w:fldChar w:fldCharType="end"/>
      </w:r>
      <w:r w:rsidRPr="004F587A">
        <w:rPr>
          <w:lang w:val="ru-RU"/>
        </w:rPr>
        <w:t>]</w:t>
      </w:r>
      <w:r>
        <w:t>.</w:t>
      </w:r>
    </w:p>
    <w:p w:rsidR="00E1506E" w:rsidRDefault="00F65622">
      <w:pPr>
        <w:rPr>
          <w:i/>
          <w:iCs/>
        </w:rPr>
      </w:pPr>
      <w:r>
        <w:rPr>
          <w:i/>
          <w:iCs/>
        </w:rPr>
        <w:t>Біологічні функції білків</w:t>
      </w:r>
    </w:p>
    <w:p w:rsidR="00E1506E" w:rsidRDefault="00F65622">
      <w:r>
        <w:t>Білки в організмі виконують низку критично важливих функцій, без яких неможливе нормальне функціонування:</w:t>
      </w:r>
    </w:p>
    <w:p w:rsidR="00E1506E" w:rsidRDefault="00F65622">
      <w:pPr>
        <w:numPr>
          <w:ilvl w:val="0"/>
          <w:numId w:val="17"/>
        </w:numPr>
        <w:tabs>
          <w:tab w:val="clear" w:pos="707"/>
          <w:tab w:val="left" w:pos="0"/>
        </w:tabs>
      </w:pPr>
      <w:r>
        <w:rPr>
          <w:rStyle w:val="a6"/>
          <w:b w:val="0"/>
          <w:bCs w:val="0"/>
        </w:rPr>
        <w:t xml:space="preserve">Будівельна функція. </w:t>
      </w:r>
      <w:r>
        <w:t>Білки є основними будівельними блоками клітин і тканин організму. Вони беруть участь у побудові м'язів, кісток, шкіри, волосся та нігтів. Особливо важливим цей процес є для спортсменів, оскільки під час тренувань відбувається пошкодження м'язових волокон, і білки відіграють ключову роль у відновленні та побудові нової м'язової тканини.</w:t>
      </w:r>
    </w:p>
    <w:p w:rsidR="00E1506E" w:rsidRDefault="00F65622">
      <w:pPr>
        <w:numPr>
          <w:ilvl w:val="0"/>
          <w:numId w:val="17"/>
        </w:numPr>
        <w:tabs>
          <w:tab w:val="clear" w:pos="707"/>
          <w:tab w:val="left" w:pos="0"/>
        </w:tabs>
      </w:pPr>
      <w:r>
        <w:rPr>
          <w:rStyle w:val="a6"/>
          <w:b w:val="0"/>
          <w:bCs w:val="0"/>
        </w:rPr>
        <w:t xml:space="preserve">Ферментативна функція. </w:t>
      </w:r>
      <w:r>
        <w:t>Багато ферментів, що прискорюють біохімічні реакції в організмі, є білками. Вони регулюють обмін речовин, беруть участь у розщепленні поживних речовин (вуглеводів, жирів, білків) і забезпечують енергією всі процеси в організмі. Без ферментів неможливе ефективне використання поживних речовин і синтез енергії, що є необхідним для спортсменів.</w:t>
      </w:r>
    </w:p>
    <w:p w:rsidR="00E1506E" w:rsidRDefault="00F65622">
      <w:pPr>
        <w:numPr>
          <w:ilvl w:val="0"/>
          <w:numId w:val="17"/>
        </w:numPr>
        <w:tabs>
          <w:tab w:val="clear" w:pos="707"/>
          <w:tab w:val="left" w:pos="0"/>
        </w:tabs>
      </w:pPr>
      <w:r>
        <w:rPr>
          <w:rStyle w:val="a6"/>
          <w:b w:val="0"/>
          <w:bCs w:val="0"/>
        </w:rPr>
        <w:lastRenderedPageBreak/>
        <w:t xml:space="preserve">Транспортна функція. </w:t>
      </w:r>
      <w:r>
        <w:t>Білки транспортують різні речовини по організму. Наприклад, гемоглобін (який є білком) переносить кисень з легень до тканин і виводить вуглекислий газ. Крім того, білки-переносники транспортують поживні речовини, гормони та інші речовини через клітинні мембрани.</w:t>
      </w:r>
    </w:p>
    <w:p w:rsidR="00E1506E" w:rsidRDefault="00F65622">
      <w:pPr>
        <w:numPr>
          <w:ilvl w:val="0"/>
          <w:numId w:val="17"/>
        </w:numPr>
        <w:tabs>
          <w:tab w:val="clear" w:pos="707"/>
          <w:tab w:val="left" w:pos="0"/>
        </w:tabs>
      </w:pPr>
      <w:r>
        <w:rPr>
          <w:rStyle w:val="a6"/>
          <w:b w:val="0"/>
          <w:bCs w:val="0"/>
        </w:rPr>
        <w:t xml:space="preserve">Регуляторна функція. </w:t>
      </w:r>
      <w:r>
        <w:t>Гормони, які є білковими за своєю природою (наприклад, інсулін, глюкагон), регулюють фізіологічні процеси в організмі, включаючи обмін речовин, ріст, розвиток і реакцію на стрес. Спортсмени потребують ефективної гормональної регуляції для адаптації до фізичних навантажень та відновлення.</w:t>
      </w:r>
    </w:p>
    <w:p w:rsidR="00E1506E" w:rsidRDefault="00F65622">
      <w:pPr>
        <w:numPr>
          <w:ilvl w:val="0"/>
          <w:numId w:val="17"/>
        </w:numPr>
        <w:tabs>
          <w:tab w:val="clear" w:pos="707"/>
          <w:tab w:val="left" w:pos="0"/>
        </w:tabs>
      </w:pPr>
      <w:r>
        <w:rPr>
          <w:rStyle w:val="a6"/>
          <w:b w:val="0"/>
          <w:bCs w:val="0"/>
        </w:rPr>
        <w:t xml:space="preserve">Захисна функція. </w:t>
      </w:r>
      <w:r>
        <w:t>Білки також виконують роль захисників організму. Наприклад, антитіла є білками, що захищають організм від вірусів, бактерій та інших патогенів. Підтримка імунної системи є важливою для спортсменів, оскільки інтенсивні навантаження можуть тимчасово знижувати імунітет.</w:t>
      </w:r>
    </w:p>
    <w:p w:rsidR="00E1506E" w:rsidRDefault="00F65622">
      <w:pPr>
        <w:numPr>
          <w:ilvl w:val="0"/>
          <w:numId w:val="17"/>
        </w:numPr>
        <w:tabs>
          <w:tab w:val="clear" w:pos="707"/>
          <w:tab w:val="left" w:pos="0"/>
        </w:tabs>
      </w:pPr>
      <w:r>
        <w:rPr>
          <w:rStyle w:val="a6"/>
          <w:b w:val="0"/>
          <w:bCs w:val="0"/>
        </w:rPr>
        <w:t xml:space="preserve">Енергетична функція. </w:t>
      </w:r>
      <w:r>
        <w:t xml:space="preserve">Хоча білки не є основним джерелом енергії (на відміну від вуглеводів і жирів), в умовах дефіциту калорій або за тривалого навантаження організм може використовувати білки для виробництва енергії. Цей процес називається глюконеогенезом — синтез глюкози з амінокислот у печінці </w:t>
      </w:r>
      <w:r w:rsidRPr="004F587A">
        <w:rPr>
          <w:lang w:val="ru-RU"/>
        </w:rPr>
        <w:t>[</w:t>
      </w:r>
      <w:r w:rsidR="00C23C77" w:rsidRPr="00C23C77">
        <w:rPr>
          <w:lang w:val="en-US"/>
        </w:rPr>
        <w:fldChar w:fldCharType="begin"/>
      </w:r>
      <w:r>
        <w:instrText>REF __RefNumPara__39929_1460898572 \w \h</w:instrText>
      </w:r>
      <w:r w:rsidR="00C23C77" w:rsidRPr="00C23C77">
        <w:rPr>
          <w:lang w:val="en-US"/>
        </w:rPr>
      </w:r>
      <w:r w:rsidR="00C23C77">
        <w:fldChar w:fldCharType="separate"/>
      </w:r>
      <w:r>
        <w:t>5</w:t>
      </w:r>
      <w:r w:rsidR="00C23C77">
        <w:fldChar w:fldCharType="end"/>
      </w:r>
      <w:r w:rsidRPr="004F587A">
        <w:rPr>
          <w:lang w:val="ru-RU"/>
        </w:rPr>
        <w:t>]</w:t>
      </w:r>
      <w:r>
        <w:t>.</w:t>
      </w:r>
    </w:p>
    <w:p w:rsidR="00E1506E" w:rsidRDefault="00F65622">
      <w:pPr>
        <w:rPr>
          <w:i/>
          <w:iCs/>
        </w:rPr>
      </w:pPr>
      <w:r>
        <w:rPr>
          <w:i/>
          <w:iCs/>
        </w:rPr>
        <w:t>Значення білків у харчуванні спортсменів</w:t>
      </w:r>
    </w:p>
    <w:p w:rsidR="00E1506E" w:rsidRDefault="00F65622">
      <w:r>
        <w:t>Для спортсменів білки є необхідними не лише для підтримки м'язової маси, але й для оптимізації відновлення після інтенсивних тренувань та змагань. Білки сприяють швидшому загоєнню м'язових мікротравм, що виникають під час тренувань, підвищують силу та витривалість.</w:t>
      </w:r>
    </w:p>
    <w:p w:rsidR="00E1506E" w:rsidRDefault="00F65622">
      <w:pPr>
        <w:rPr>
          <w:i/>
          <w:iCs/>
          <w:u w:val="single"/>
        </w:rPr>
      </w:pPr>
      <w:r>
        <w:rPr>
          <w:i/>
          <w:iCs/>
          <w:u w:val="single"/>
        </w:rPr>
        <w:t>Оптимізація м'язового відновлення</w:t>
      </w:r>
    </w:p>
    <w:p w:rsidR="00E1506E" w:rsidRDefault="00F65622">
      <w:r>
        <w:t xml:space="preserve">Після інтенсивних фізичних навантажень, таких як тривалі тренування чи змагання, в м'язах триатлоністів виникають пошкодження — мікротравми. Для відновлення м'язової тканини організму потрібні амінокислоти, які надходять із білків. Тому спортсменам важливо забезпечити надходження достатньої </w:t>
      </w:r>
      <w:r>
        <w:lastRenderedPageBreak/>
        <w:t>кількості білка одразу після тренувань, щоб розпочати процес відновлення м'язів і запобігти їхньому розпаду.</w:t>
      </w:r>
    </w:p>
    <w:p w:rsidR="00E1506E" w:rsidRDefault="00F65622">
      <w:pPr>
        <w:rPr>
          <w:i/>
          <w:iCs/>
          <w:u w:val="single"/>
        </w:rPr>
      </w:pPr>
      <w:r>
        <w:rPr>
          <w:i/>
          <w:iCs/>
          <w:u w:val="single"/>
        </w:rPr>
        <w:t>Збільшення м'язової маси і сили</w:t>
      </w:r>
    </w:p>
    <w:p w:rsidR="00E1506E" w:rsidRDefault="00F65622">
      <w:r>
        <w:t xml:space="preserve">Для спортсменів, які прагнуть збільшити м'язову масу та силу, споживання білків є ключовим компонентом харчування. Особливо важливими є амінокислоти з розгалуженим ланцюгом (BCAA): лейцин, ізолейцин і валін. Лейцин стимулює синтез білка в м'язах, що сприяє їхньому росту та відновленню. Спортсменам рекомендується споживати близько 1,2–2,0 г білка на 1 кг маси тіла щодня, залежно від інтенсивності тренувань і цілей </w:t>
      </w:r>
      <w:r w:rsidRPr="004F587A">
        <w:rPr>
          <w:lang w:val="ru-RU"/>
        </w:rPr>
        <w:t>[</w:t>
      </w:r>
      <w:r w:rsidR="00C23C77" w:rsidRPr="00C23C77">
        <w:rPr>
          <w:lang w:val="en-US"/>
        </w:rPr>
        <w:fldChar w:fldCharType="begin"/>
      </w:r>
      <w:r>
        <w:instrText>REF __RefNumPara__39885_1460898572 \w \h</w:instrText>
      </w:r>
      <w:r w:rsidR="00C23C77" w:rsidRPr="00C23C77">
        <w:rPr>
          <w:lang w:val="en-US"/>
        </w:rPr>
      </w:r>
      <w:r w:rsidR="00C23C77">
        <w:fldChar w:fldCharType="separate"/>
      </w:r>
      <w:r>
        <w:t>22</w:t>
      </w:r>
      <w:r w:rsidR="00C23C77">
        <w:fldChar w:fldCharType="end"/>
      </w:r>
      <w:r w:rsidRPr="004F587A">
        <w:rPr>
          <w:lang w:val="ru-RU"/>
        </w:rPr>
        <w:t>]</w:t>
      </w:r>
      <w:r>
        <w:t>.</w:t>
      </w:r>
    </w:p>
    <w:p w:rsidR="00E1506E" w:rsidRDefault="00F65622">
      <w:pPr>
        <w:rPr>
          <w:i/>
          <w:iCs/>
          <w:u w:val="single"/>
        </w:rPr>
      </w:pPr>
      <w:r>
        <w:rPr>
          <w:i/>
          <w:iCs/>
          <w:u w:val="single"/>
        </w:rPr>
        <w:t>Запобігання катаболізму</w:t>
      </w:r>
    </w:p>
    <w:p w:rsidR="00E1506E" w:rsidRDefault="00F65622">
      <w:r>
        <w:t xml:space="preserve">Катаболізм — це процес розпаду м'язової тканини, який може виникати під час інтенсивних навантажень, коли організм не отримує достатньо енергії або білка. Для запобігання катаболізму важливо споживати білки в достатній кількості, особливо після тренувань і в періоди відновлення </w:t>
      </w:r>
      <w:r w:rsidRPr="004F587A">
        <w:rPr>
          <w:lang w:val="ru-RU"/>
        </w:rPr>
        <w:t>[</w:t>
      </w:r>
      <w:r w:rsidR="00C23C77" w:rsidRPr="00C23C77">
        <w:rPr>
          <w:lang w:val="en-US"/>
        </w:rPr>
        <w:fldChar w:fldCharType="begin"/>
      </w:r>
      <w:r>
        <w:instrText>REF __RefNumPara__39931_1460898572 \w \h</w:instrText>
      </w:r>
      <w:r w:rsidR="00C23C77" w:rsidRPr="00C23C77">
        <w:rPr>
          <w:lang w:val="en-US"/>
        </w:rPr>
      </w:r>
      <w:r w:rsidR="00C23C77">
        <w:fldChar w:fldCharType="separate"/>
      </w:r>
      <w:r>
        <w:t>17</w:t>
      </w:r>
      <w:r w:rsidR="00C23C77">
        <w:fldChar w:fldCharType="end"/>
      </w:r>
      <w:r w:rsidRPr="004F587A">
        <w:rPr>
          <w:lang w:val="ru-RU"/>
        </w:rPr>
        <w:t>]</w:t>
      </w:r>
      <w:r>
        <w:t>.</w:t>
      </w:r>
    </w:p>
    <w:p w:rsidR="00E1506E" w:rsidRDefault="00F65622">
      <w:pPr>
        <w:rPr>
          <w:i/>
          <w:iCs/>
          <w:u w:val="single"/>
        </w:rPr>
      </w:pPr>
      <w:r>
        <w:rPr>
          <w:i/>
          <w:iCs/>
          <w:u w:val="single"/>
        </w:rPr>
        <w:t>Підтримка загального здоров'я</w:t>
      </w:r>
    </w:p>
    <w:p w:rsidR="00E1506E" w:rsidRDefault="00F65622">
      <w:r>
        <w:t>Окрім впливу на м'язову масу, білки відіграють важливу роль у підтримці здоров'я кісток, регенерації тканин і зміцненні імунної системи. Особливо для спортсменів важливо підтримувати баланс між тренуваннями та достатнім надходженням поживних речовин, щоб уникнути перенавантаження та запобігти травмам.</w:t>
      </w:r>
    </w:p>
    <w:p w:rsidR="00E1506E" w:rsidRDefault="00F65622">
      <w:pPr>
        <w:rPr>
          <w:i/>
          <w:iCs/>
        </w:rPr>
      </w:pPr>
      <w:r>
        <w:rPr>
          <w:i/>
          <w:iCs/>
        </w:rPr>
        <w:t>Джерела білка в харчуванні спортсменів</w:t>
      </w:r>
    </w:p>
    <w:p w:rsidR="00E1506E" w:rsidRDefault="00F65622">
      <w:r>
        <w:t xml:space="preserve">Існує багато джерел білка, які можуть бути включені в раціон спортсменів. Білки поділяються на </w:t>
      </w:r>
      <w:r>
        <w:rPr>
          <w:rStyle w:val="a6"/>
          <w:b w:val="0"/>
          <w:bCs w:val="0"/>
        </w:rPr>
        <w:t>тваринного походження</w:t>
      </w:r>
      <w:r>
        <w:t xml:space="preserve"> та </w:t>
      </w:r>
      <w:r>
        <w:rPr>
          <w:rStyle w:val="a6"/>
          <w:b w:val="0"/>
          <w:bCs w:val="0"/>
        </w:rPr>
        <w:t xml:space="preserve">рослинного походження </w:t>
      </w:r>
      <w:r>
        <w:rPr>
          <w:rStyle w:val="a6"/>
          <w:b w:val="0"/>
          <w:bCs w:val="0"/>
          <w:lang w:val="en-US"/>
        </w:rPr>
        <w:t>[</w:t>
      </w:r>
      <w:r w:rsidR="00C23C77" w:rsidRPr="00C23C77">
        <w:rPr>
          <w:rStyle w:val="a6"/>
          <w:b w:val="0"/>
          <w:bCs w:val="0"/>
          <w:lang w:val="en-US"/>
        </w:rPr>
        <w:fldChar w:fldCharType="begin"/>
      </w:r>
      <w:r>
        <w:rPr>
          <w:rStyle w:val="a6"/>
          <w:b w:val="0"/>
          <w:bCs w:val="0"/>
        </w:rPr>
        <w:instrText>REF __RefNumPara__39895_1460898572 \w \h</w:instrText>
      </w:r>
      <w:r w:rsidR="00C23C77" w:rsidRPr="00C23C77">
        <w:rPr>
          <w:rStyle w:val="a6"/>
          <w:b w:val="0"/>
          <w:bCs w:val="0"/>
          <w:lang w:val="en-US"/>
        </w:rPr>
      </w:r>
      <w:r w:rsidR="00C23C77">
        <w:rPr>
          <w:rStyle w:val="a6"/>
          <w:b w:val="0"/>
          <w:bCs w:val="0"/>
        </w:rPr>
        <w:fldChar w:fldCharType="separate"/>
      </w:r>
      <w:r>
        <w:rPr>
          <w:rStyle w:val="a6"/>
          <w:b w:val="0"/>
          <w:bCs w:val="0"/>
        </w:rPr>
        <w:t>28</w:t>
      </w:r>
      <w:r w:rsidR="00C23C77">
        <w:rPr>
          <w:rStyle w:val="a6"/>
          <w:b w:val="0"/>
          <w:bCs w:val="0"/>
        </w:rPr>
        <w:fldChar w:fldCharType="end"/>
      </w:r>
      <w:r>
        <w:rPr>
          <w:rStyle w:val="a6"/>
          <w:b w:val="0"/>
          <w:bCs w:val="0"/>
          <w:lang w:val="en-US"/>
        </w:rPr>
        <w:t>]</w:t>
      </w:r>
      <w:r>
        <w:t>:</w:t>
      </w:r>
    </w:p>
    <w:p w:rsidR="00E1506E" w:rsidRDefault="00F65622">
      <w:pPr>
        <w:numPr>
          <w:ilvl w:val="0"/>
          <w:numId w:val="18"/>
        </w:numPr>
        <w:tabs>
          <w:tab w:val="clear" w:pos="707"/>
          <w:tab w:val="left" w:pos="0"/>
        </w:tabs>
      </w:pPr>
      <w:r>
        <w:rPr>
          <w:rStyle w:val="a6"/>
          <w:b w:val="0"/>
          <w:bCs w:val="0"/>
        </w:rPr>
        <w:t>Тваринного походження</w:t>
      </w:r>
      <w:r>
        <w:t>:</w:t>
      </w:r>
    </w:p>
    <w:p w:rsidR="00E1506E" w:rsidRDefault="00F65622">
      <w:pPr>
        <w:numPr>
          <w:ilvl w:val="1"/>
          <w:numId w:val="18"/>
        </w:numPr>
        <w:tabs>
          <w:tab w:val="left" w:pos="0"/>
        </w:tabs>
      </w:pPr>
      <w:r>
        <w:t>М'ясо (курка, яловичина, індичка)</w:t>
      </w:r>
    </w:p>
    <w:p w:rsidR="00E1506E" w:rsidRDefault="00F65622">
      <w:pPr>
        <w:numPr>
          <w:ilvl w:val="1"/>
          <w:numId w:val="18"/>
        </w:numPr>
        <w:tabs>
          <w:tab w:val="left" w:pos="0"/>
        </w:tabs>
      </w:pPr>
      <w:r>
        <w:t>Риба (лосось, тунець, тріска)</w:t>
      </w:r>
    </w:p>
    <w:p w:rsidR="00E1506E" w:rsidRDefault="00F65622">
      <w:pPr>
        <w:numPr>
          <w:ilvl w:val="1"/>
          <w:numId w:val="18"/>
        </w:numPr>
        <w:tabs>
          <w:tab w:val="left" w:pos="0"/>
        </w:tabs>
      </w:pPr>
      <w:r>
        <w:t>Яйця</w:t>
      </w:r>
    </w:p>
    <w:p w:rsidR="00E1506E" w:rsidRDefault="00F65622">
      <w:pPr>
        <w:numPr>
          <w:ilvl w:val="1"/>
          <w:numId w:val="18"/>
        </w:numPr>
        <w:tabs>
          <w:tab w:val="left" w:pos="0"/>
        </w:tabs>
      </w:pPr>
      <w:r>
        <w:t>Молочні продукти (сир, йогурт, молоко)</w:t>
      </w:r>
    </w:p>
    <w:p w:rsidR="00E1506E" w:rsidRDefault="00F65622">
      <w:pPr>
        <w:numPr>
          <w:ilvl w:val="0"/>
          <w:numId w:val="18"/>
        </w:numPr>
        <w:tabs>
          <w:tab w:val="clear" w:pos="707"/>
          <w:tab w:val="left" w:pos="0"/>
        </w:tabs>
      </w:pPr>
      <w:r>
        <w:rPr>
          <w:rStyle w:val="a6"/>
          <w:b w:val="0"/>
          <w:bCs w:val="0"/>
        </w:rPr>
        <w:t>Рослинного походження</w:t>
      </w:r>
      <w:r>
        <w:t>:</w:t>
      </w:r>
    </w:p>
    <w:p w:rsidR="00E1506E" w:rsidRDefault="00F65622">
      <w:pPr>
        <w:numPr>
          <w:ilvl w:val="1"/>
          <w:numId w:val="18"/>
        </w:numPr>
        <w:tabs>
          <w:tab w:val="left" w:pos="0"/>
        </w:tabs>
      </w:pPr>
      <w:r>
        <w:t>Бобові (квасоля, нут, сочевиця)</w:t>
      </w:r>
    </w:p>
    <w:p w:rsidR="00E1506E" w:rsidRDefault="00F65622">
      <w:pPr>
        <w:numPr>
          <w:ilvl w:val="1"/>
          <w:numId w:val="18"/>
        </w:numPr>
        <w:tabs>
          <w:tab w:val="left" w:pos="0"/>
        </w:tabs>
      </w:pPr>
      <w:r>
        <w:lastRenderedPageBreak/>
        <w:t>Горіхи та насіння (мигдаль, волоські горіхи, чіа)</w:t>
      </w:r>
    </w:p>
    <w:p w:rsidR="00E1506E" w:rsidRDefault="00F65622">
      <w:pPr>
        <w:numPr>
          <w:ilvl w:val="1"/>
          <w:numId w:val="18"/>
        </w:numPr>
        <w:tabs>
          <w:tab w:val="left" w:pos="0"/>
        </w:tabs>
      </w:pPr>
      <w:r>
        <w:t>Зернові культури (гречка, кіноа)</w:t>
      </w:r>
    </w:p>
    <w:p w:rsidR="00E1506E" w:rsidRDefault="00F65622">
      <w:pPr>
        <w:numPr>
          <w:ilvl w:val="1"/>
          <w:numId w:val="18"/>
        </w:numPr>
        <w:tabs>
          <w:tab w:val="left" w:pos="0"/>
        </w:tabs>
      </w:pPr>
      <w:r>
        <w:t>Соєві продукти (тофу, темпе)</w:t>
      </w:r>
    </w:p>
    <w:p w:rsidR="00E1506E" w:rsidRDefault="00F65622">
      <w:r>
        <w:t xml:space="preserve">Тваринні джерела білка, як правило, містять всі необхідні амінокислоти в оптимальних кількостях, тоді як рослинні джерела можуть бути неповними, тому важливо поєднувати різні види рослинних білків для отримання всіх незамінних амінокислот </w:t>
      </w:r>
      <w:r w:rsidRPr="004F587A">
        <w:t>[</w:t>
      </w:r>
      <w:r w:rsidR="00C23C77" w:rsidRPr="00C23C77">
        <w:rPr>
          <w:lang w:val="en-US"/>
        </w:rPr>
        <w:fldChar w:fldCharType="begin"/>
      </w:r>
      <w:r>
        <w:instrText>REF __RefNumPara__39933_1460898572 \w \h</w:instrText>
      </w:r>
      <w:r w:rsidR="00C23C77" w:rsidRPr="00C23C77">
        <w:rPr>
          <w:lang w:val="en-US"/>
        </w:rPr>
      </w:r>
      <w:r w:rsidR="00C23C77">
        <w:fldChar w:fldCharType="separate"/>
      </w:r>
      <w:r>
        <w:t>11</w:t>
      </w:r>
      <w:r w:rsidR="00C23C77">
        <w:fldChar w:fldCharType="end"/>
      </w:r>
      <w:r w:rsidRPr="004F587A">
        <w:t>]</w:t>
      </w:r>
      <w:r>
        <w:t>.</w:t>
      </w:r>
    </w:p>
    <w:p w:rsidR="00E1506E" w:rsidRDefault="00F65622">
      <w:r>
        <w:t>Білки виконують численні життєво важливі функції в організмі спортсмена, включаючи відновлення м'язової тканини, регулювання метаболізму, підтримку імунної системи та забезпечення енергії під час навантажень. У харчуванні спортсменів білки мають особливе значення, оскільки сприяють швидкому відновленню, росту м'язової маси та покращенню загальних спортивних результатів. Тому важливо забезпечити надходження достатньої кількості білка з різних джерел для підтримки оптимального рівня фізичної активності та загального здоров'я.</w:t>
      </w:r>
    </w:p>
    <w:p w:rsidR="00E1506E" w:rsidRDefault="00E1506E"/>
    <w:p w:rsidR="00E1506E" w:rsidRDefault="00F65622">
      <w:pPr>
        <w:jc w:val="center"/>
        <w:rPr>
          <w:b/>
          <w:bCs/>
        </w:rPr>
      </w:pPr>
      <w:r>
        <w:rPr>
          <w:b/>
          <w:bCs/>
        </w:rPr>
        <w:t>1.5 Значення ліпідів у харчуванні спортсменів</w:t>
      </w:r>
    </w:p>
    <w:p w:rsidR="00E1506E" w:rsidRDefault="00F65622">
      <w:r>
        <w:t xml:space="preserve">Ліпіди, або жири, є важливою частиною раціону спортсменів, оскільки вони виконують численні функції в організмі та забезпечують тривале джерело енергії під час фізичних навантажень. Незважаючи на те, що жири часто розглядаються як поживні речовини, яких слід уникати через їх високу калорійність, у спортивному харчуванні ліпіди є незамінними для підтримки загального здоров'я, забезпечення енергії та регулювання метаболічних процесів </w:t>
      </w:r>
      <w:r w:rsidRPr="004F587A">
        <w:t>[</w:t>
      </w:r>
      <w:r w:rsidR="00C23C77" w:rsidRPr="00C23C77">
        <w:rPr>
          <w:lang w:val="en-US"/>
        </w:rPr>
        <w:fldChar w:fldCharType="begin"/>
      </w:r>
      <w:r>
        <w:instrText>REF __RefNumPara__39911_1460898572 \w \h</w:instrText>
      </w:r>
      <w:r w:rsidR="00C23C77" w:rsidRPr="00C23C77">
        <w:rPr>
          <w:lang w:val="en-US"/>
        </w:rPr>
      </w:r>
      <w:r w:rsidR="00C23C77">
        <w:fldChar w:fldCharType="separate"/>
      </w:r>
      <w:r>
        <w:t>24</w:t>
      </w:r>
      <w:r w:rsidR="00C23C77">
        <w:fldChar w:fldCharType="end"/>
      </w:r>
      <w:r w:rsidRPr="004F587A">
        <w:t>]</w:t>
      </w:r>
      <w:r>
        <w:t xml:space="preserve">. </w:t>
      </w:r>
    </w:p>
    <w:p w:rsidR="00E1506E" w:rsidRDefault="00F65622">
      <w:r>
        <w:t xml:space="preserve">Ліпіди виконують низку важливих функцій в організмі спортсменів, зокрема: </w:t>
      </w:r>
    </w:p>
    <w:p w:rsidR="00E1506E" w:rsidRDefault="00E1506E">
      <w:pPr>
        <w:spacing w:line="240" w:lineRule="auto"/>
        <w:rPr>
          <w:sz w:val="24"/>
          <w:szCs w:val="24"/>
        </w:rPr>
      </w:pPr>
    </w:p>
    <w:p w:rsidR="00CD328A" w:rsidRDefault="00F65622" w:rsidP="00CD328A">
      <w:pPr>
        <w:spacing w:line="240" w:lineRule="auto"/>
        <w:jc w:val="right"/>
        <w:rPr>
          <w:sz w:val="24"/>
          <w:szCs w:val="24"/>
        </w:rPr>
      </w:pPr>
      <w:r>
        <w:rPr>
          <w:sz w:val="24"/>
          <w:szCs w:val="24"/>
        </w:rPr>
        <w:t>Таблиця 1.1</w:t>
      </w:r>
    </w:p>
    <w:p w:rsidR="00E1506E" w:rsidRPr="00CD328A" w:rsidRDefault="00F65622" w:rsidP="00CD328A">
      <w:pPr>
        <w:spacing w:line="240" w:lineRule="auto"/>
        <w:jc w:val="center"/>
      </w:pPr>
      <w:r w:rsidRPr="00CD328A">
        <w:t>Біологічні функції ліпідів</w:t>
      </w:r>
    </w:p>
    <w:tbl>
      <w:tblPr>
        <w:tblW w:w="9630" w:type="dxa"/>
        <w:tblCellMar>
          <w:top w:w="55" w:type="dxa"/>
          <w:left w:w="55" w:type="dxa"/>
          <w:bottom w:w="55" w:type="dxa"/>
          <w:right w:w="55" w:type="dxa"/>
        </w:tblCellMar>
        <w:tblLook w:val="04A0"/>
      </w:tblPr>
      <w:tblGrid>
        <w:gridCol w:w="1947"/>
        <w:gridCol w:w="3582"/>
        <w:gridCol w:w="4101"/>
      </w:tblGrid>
      <w:tr w:rsidR="00E1506E">
        <w:trPr>
          <w:tblHeader/>
        </w:trPr>
        <w:tc>
          <w:tcPr>
            <w:tcW w:w="1947"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Функція</w:t>
            </w:r>
          </w:p>
        </w:tc>
        <w:tc>
          <w:tcPr>
            <w:tcW w:w="3582"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Опис</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Значення у тріатлоні</w:t>
            </w:r>
          </w:p>
        </w:tc>
      </w:tr>
      <w:tr w:rsidR="00E1506E">
        <w:tc>
          <w:tcPr>
            <w:tcW w:w="1947"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Енергетична</w:t>
            </w:r>
          </w:p>
        </w:tc>
        <w:tc>
          <w:tcPr>
            <w:tcW w:w="358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 xml:space="preserve">Ліпіди забезпечують тривале джерело енергії. 1 грам жиру дає </w:t>
            </w:r>
            <w:r>
              <w:rPr>
                <w:sz w:val="24"/>
                <w:szCs w:val="24"/>
              </w:rPr>
              <w:lastRenderedPageBreak/>
              <w:t>9 ккал енергії.</w:t>
            </w:r>
          </w:p>
        </w:tc>
        <w:tc>
          <w:tcPr>
            <w:tcW w:w="4101"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lastRenderedPageBreak/>
              <w:t xml:space="preserve">Підтримка витривалості під час тривалих тренувань та змагань, коли </w:t>
            </w:r>
            <w:r>
              <w:rPr>
                <w:sz w:val="24"/>
                <w:szCs w:val="24"/>
              </w:rPr>
              <w:lastRenderedPageBreak/>
              <w:t>вичерпуються запаси глікогену.</w:t>
            </w:r>
          </w:p>
        </w:tc>
      </w:tr>
      <w:tr w:rsidR="00E1506E">
        <w:tc>
          <w:tcPr>
            <w:tcW w:w="1947"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lastRenderedPageBreak/>
              <w:t>Запас енергії</w:t>
            </w:r>
          </w:p>
        </w:tc>
        <w:tc>
          <w:tcPr>
            <w:tcW w:w="358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Зберігаються у вигляді жирової тканини, яка є резервом енергії.</w:t>
            </w:r>
          </w:p>
        </w:tc>
        <w:tc>
          <w:tcPr>
            <w:tcW w:w="4101"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Забезпечення енергією в умовах тривалого навантаження або дефіциту калорій.</w:t>
            </w:r>
          </w:p>
        </w:tc>
      </w:tr>
      <w:tr w:rsidR="00E1506E">
        <w:tc>
          <w:tcPr>
            <w:tcW w:w="1947"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Структурна</w:t>
            </w:r>
          </w:p>
        </w:tc>
        <w:tc>
          <w:tcPr>
            <w:tcW w:w="358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Є основними компонентами клітинних мембран, забезпечують їхню гнучкість.</w:t>
            </w:r>
          </w:p>
        </w:tc>
        <w:tc>
          <w:tcPr>
            <w:tcW w:w="4101"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Підтримка функціонування м'язових клітин під час навантажень.</w:t>
            </w:r>
          </w:p>
        </w:tc>
      </w:tr>
      <w:tr w:rsidR="00E1506E">
        <w:tc>
          <w:tcPr>
            <w:tcW w:w="1947"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Транспортна</w:t>
            </w:r>
          </w:p>
        </w:tc>
        <w:tc>
          <w:tcPr>
            <w:tcW w:w="358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Забезпечують засвоєння і транспортування жиророзчинних вітамінів (A, D, E, K).</w:t>
            </w:r>
          </w:p>
        </w:tc>
        <w:tc>
          <w:tcPr>
            <w:tcW w:w="4101"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Підтримка кісток, імунної системи та зниження окислювального стресу.</w:t>
            </w:r>
          </w:p>
        </w:tc>
      </w:tr>
      <w:tr w:rsidR="00E1506E">
        <w:tc>
          <w:tcPr>
            <w:tcW w:w="1947"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Регуляція гормонів</w:t>
            </w:r>
          </w:p>
        </w:tc>
        <w:tc>
          <w:tcPr>
            <w:tcW w:w="358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Ліпіди є основою для синтезу стероїдних гормонів (тестостерон, естроген).</w:t>
            </w:r>
          </w:p>
        </w:tc>
        <w:tc>
          <w:tcPr>
            <w:tcW w:w="4101"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Підтримка гормонального балансу, який впливає на відновлення і ріст м'язів.</w:t>
            </w:r>
          </w:p>
        </w:tc>
      </w:tr>
      <w:tr w:rsidR="00E1506E">
        <w:tc>
          <w:tcPr>
            <w:tcW w:w="1947"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Захисна і терморегуляція</w:t>
            </w:r>
          </w:p>
        </w:tc>
        <w:tc>
          <w:tcPr>
            <w:tcW w:w="358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Захищають внутрішні органи та зберігають тепло.</w:t>
            </w:r>
          </w:p>
        </w:tc>
        <w:tc>
          <w:tcPr>
            <w:tcW w:w="4101"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Забезпечення захисту органів під час тривалих змагань на відкритому повітрі, особливо в холод.</w:t>
            </w:r>
          </w:p>
        </w:tc>
      </w:tr>
    </w:tbl>
    <w:p w:rsidR="00E1506E" w:rsidRDefault="00E1506E">
      <w:pPr>
        <w:spacing w:line="240" w:lineRule="auto"/>
        <w:ind w:firstLine="0"/>
        <w:rPr>
          <w:sz w:val="24"/>
          <w:szCs w:val="24"/>
        </w:rPr>
      </w:pPr>
    </w:p>
    <w:p w:rsidR="00E1506E" w:rsidRDefault="00F65622">
      <w:r>
        <w:t xml:space="preserve">Ліпіди в раціоні поділяються на кілька основних типів, кожен із яких має різний вплив на організм. Для спортсменів особливо важливо отримувати жири з корисних джерел і уникати надмірного споживання шкідливих типів жирів </w:t>
      </w:r>
      <w:r w:rsidRPr="004F587A">
        <w:rPr>
          <w:lang w:val="ru-RU"/>
        </w:rPr>
        <w:t>[</w:t>
      </w:r>
      <w:r w:rsidR="00C23C77" w:rsidRPr="00C23C77">
        <w:rPr>
          <w:lang w:val="en-US"/>
        </w:rPr>
        <w:fldChar w:fldCharType="begin"/>
      </w:r>
      <w:r>
        <w:instrText>REF __RefNumPara__39897_1460898572 \w \h</w:instrText>
      </w:r>
      <w:r w:rsidR="00C23C77" w:rsidRPr="00C23C77">
        <w:rPr>
          <w:lang w:val="en-US"/>
        </w:rPr>
      </w:r>
      <w:r w:rsidR="00C23C77">
        <w:fldChar w:fldCharType="separate"/>
      </w:r>
      <w:r>
        <w:t>16</w:t>
      </w:r>
      <w:r w:rsidR="00C23C77">
        <w:fldChar w:fldCharType="end"/>
      </w:r>
      <w:r w:rsidRPr="004F587A">
        <w:rPr>
          <w:lang w:val="ru-RU"/>
        </w:rPr>
        <w:t>]</w:t>
      </w:r>
      <w:r>
        <w:t xml:space="preserve">. </w:t>
      </w:r>
    </w:p>
    <w:p w:rsidR="00CD328A" w:rsidRDefault="00F65622" w:rsidP="00CD328A">
      <w:pPr>
        <w:jc w:val="right"/>
        <w:rPr>
          <w:sz w:val="24"/>
          <w:szCs w:val="24"/>
        </w:rPr>
      </w:pPr>
      <w:r>
        <w:rPr>
          <w:sz w:val="24"/>
          <w:szCs w:val="24"/>
        </w:rPr>
        <w:t>Таблиця 1.2</w:t>
      </w:r>
    </w:p>
    <w:p w:rsidR="00E1506E" w:rsidRDefault="00F65622" w:rsidP="00CD328A">
      <w:pPr>
        <w:jc w:val="center"/>
        <w:rPr>
          <w:sz w:val="24"/>
          <w:szCs w:val="24"/>
        </w:rPr>
      </w:pPr>
      <w:r>
        <w:rPr>
          <w:sz w:val="24"/>
          <w:szCs w:val="24"/>
        </w:rPr>
        <w:t>Типи ліпідів у раціоні спортсменів</w:t>
      </w:r>
    </w:p>
    <w:tbl>
      <w:tblPr>
        <w:tblW w:w="9630" w:type="dxa"/>
        <w:tblCellMar>
          <w:top w:w="55" w:type="dxa"/>
          <w:left w:w="55" w:type="dxa"/>
          <w:bottom w:w="55" w:type="dxa"/>
          <w:right w:w="55" w:type="dxa"/>
        </w:tblCellMar>
        <w:tblLook w:val="04A0"/>
      </w:tblPr>
      <w:tblGrid>
        <w:gridCol w:w="1915"/>
        <w:gridCol w:w="1988"/>
        <w:gridCol w:w="3062"/>
        <w:gridCol w:w="2665"/>
      </w:tblGrid>
      <w:tr w:rsidR="00E1506E">
        <w:trPr>
          <w:tblHeader/>
        </w:trPr>
        <w:tc>
          <w:tcPr>
            <w:tcW w:w="1914"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Тип ліпідів</w:t>
            </w:r>
          </w:p>
        </w:tc>
        <w:tc>
          <w:tcPr>
            <w:tcW w:w="1988"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Джерела</w:t>
            </w:r>
          </w:p>
        </w:tc>
        <w:tc>
          <w:tcPr>
            <w:tcW w:w="3062"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Значення для організму</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Значення у тріатлоні</w:t>
            </w:r>
          </w:p>
        </w:tc>
      </w:tr>
      <w:tr w:rsidR="00E1506E">
        <w:tc>
          <w:tcPr>
            <w:tcW w:w="1914"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Насичені жири</w:t>
            </w:r>
          </w:p>
        </w:tc>
        <w:tc>
          <w:tcPr>
            <w:tcW w:w="198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Червоне м'ясо, молочні продукти, кокосова олія</w:t>
            </w:r>
          </w:p>
        </w:tc>
        <w:tc>
          <w:tcPr>
            <w:tcW w:w="306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Підвищують рівень холестерину, можуть сприяти розвитку серцево-судинних хвороб</w:t>
            </w:r>
          </w:p>
        </w:tc>
        <w:tc>
          <w:tcPr>
            <w:tcW w:w="2665"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Слід обмежувати споживання для підтримки здоров'я серця та судин.</w:t>
            </w:r>
          </w:p>
        </w:tc>
      </w:tr>
      <w:tr w:rsidR="00E1506E">
        <w:tc>
          <w:tcPr>
            <w:tcW w:w="1914"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Мононенасичені жири</w:t>
            </w:r>
          </w:p>
        </w:tc>
        <w:tc>
          <w:tcPr>
            <w:tcW w:w="198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Оливкова олія, авокадо, мигдаль</w:t>
            </w:r>
          </w:p>
        </w:tc>
        <w:tc>
          <w:tcPr>
            <w:tcW w:w="306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Знижують рівень "поганого" холестерину, підвищують рівень "хорошого" холестерину</w:t>
            </w:r>
          </w:p>
        </w:tc>
        <w:tc>
          <w:tcPr>
            <w:tcW w:w="2665"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Підтримка здоров'я серця, зниження ризику запалення після інтенсивних тренувань.</w:t>
            </w:r>
          </w:p>
        </w:tc>
      </w:tr>
      <w:tr w:rsidR="00E1506E">
        <w:tc>
          <w:tcPr>
            <w:tcW w:w="1914"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Поліненасичені жири</w:t>
            </w:r>
          </w:p>
        </w:tc>
        <w:tc>
          <w:tcPr>
            <w:tcW w:w="198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Жирна риба (лосось, оселедець), волоські горіхи, насіння льону</w:t>
            </w:r>
          </w:p>
        </w:tc>
        <w:tc>
          <w:tcPr>
            <w:tcW w:w="306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Містять омега-3 і омега-6 жирні кислоти, підтримують серце та знижують запалення</w:t>
            </w:r>
          </w:p>
        </w:tc>
        <w:tc>
          <w:tcPr>
            <w:tcW w:w="2665"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Підвищують витривалість, знижують запальні процеси після навантажень.</w:t>
            </w:r>
          </w:p>
        </w:tc>
      </w:tr>
      <w:tr w:rsidR="00E1506E">
        <w:tc>
          <w:tcPr>
            <w:tcW w:w="1914"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Трансжири</w:t>
            </w:r>
          </w:p>
        </w:tc>
        <w:tc>
          <w:tcPr>
            <w:tcW w:w="198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Фастфуд, смажені страви, кондитерські вироби</w:t>
            </w:r>
          </w:p>
        </w:tc>
        <w:tc>
          <w:tcPr>
            <w:tcW w:w="306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Підвищують ризик серцево-судинних захворювань, знижують "хороший" холестерин</w:t>
            </w:r>
          </w:p>
        </w:tc>
        <w:tc>
          <w:tcPr>
            <w:tcW w:w="2665"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Слід повністю уникати через шкідливий вплив на здоров'я та витривалість.</w:t>
            </w:r>
          </w:p>
        </w:tc>
      </w:tr>
    </w:tbl>
    <w:p w:rsidR="00E1506E" w:rsidRDefault="00E1506E">
      <w:pPr>
        <w:ind w:firstLine="0"/>
        <w:rPr>
          <w:sz w:val="24"/>
          <w:szCs w:val="24"/>
        </w:rPr>
      </w:pPr>
    </w:p>
    <w:p w:rsidR="00E1506E" w:rsidRDefault="00F65622">
      <w:r>
        <w:lastRenderedPageBreak/>
        <w:t xml:space="preserve">Ліпіди є важливим джерелом енергії для спортсменів, особливо під час тривалих аеробних навантажень, таких як у триатлоні. Вони забезпечують енергію, коли запаси глікогену (вуглеводів) у м'язах виснажуються. Жири активно використовуються в умовах помірної інтенсивності тренувань і змагань, оскільки процес їхнього розщеплення вимагає більше часу в порівнянні з вуглеводами. Це дозволяє зберігати запаси глікогену для інтенсивніших фаз фізичних вправ </w:t>
      </w:r>
      <w:r w:rsidRPr="004F587A">
        <w:rPr>
          <w:lang w:val="ru-RU"/>
        </w:rPr>
        <w:t>[</w:t>
      </w:r>
      <w:r w:rsidR="00C23C77" w:rsidRPr="00C23C77">
        <w:rPr>
          <w:lang w:val="en-US"/>
        </w:rPr>
        <w:fldChar w:fldCharType="begin"/>
      </w:r>
      <w:r>
        <w:instrText>REF __RefNumPara__39897_1460898572 \w \h</w:instrText>
      </w:r>
      <w:r w:rsidR="00C23C77" w:rsidRPr="00C23C77">
        <w:rPr>
          <w:lang w:val="en-US"/>
        </w:rPr>
      </w:r>
      <w:r w:rsidR="00C23C77">
        <w:fldChar w:fldCharType="separate"/>
      </w:r>
      <w:r>
        <w:t>16</w:t>
      </w:r>
      <w:r w:rsidR="00C23C77">
        <w:fldChar w:fldCharType="end"/>
      </w:r>
      <w:r w:rsidRPr="004F587A">
        <w:rPr>
          <w:lang w:val="ru-RU"/>
        </w:rPr>
        <w:t>]</w:t>
      </w:r>
      <w:r>
        <w:t>.</w:t>
      </w:r>
    </w:p>
    <w:p w:rsidR="00E1506E" w:rsidRDefault="00F65622">
      <w:r>
        <w:t>Крім того, збалансоване споживання жирів допомагає підтримувати загальний рівень витривалості спортсменів, забезпечуючи їх енергією під час тривалих тренувань та змагань.</w:t>
      </w:r>
    </w:p>
    <w:p w:rsidR="00E1506E" w:rsidRDefault="00F65622">
      <w:r>
        <w:t xml:space="preserve">Рекомендовано, щоб жири складали близько 20–35% від загальної кількості калорій у раціоні спортсменів. Основну частину цих жирів повинні складати ненасичені жири, а кількість насичених жирів повинна бути обмеженою. Спортсменам слід також уникати споживання трансжирів, оскільки вони негативно впливають на здоров'я </w:t>
      </w:r>
      <w:r w:rsidRPr="004F587A">
        <w:rPr>
          <w:lang w:val="ru-RU"/>
        </w:rPr>
        <w:t>[</w:t>
      </w:r>
      <w:r w:rsidR="00C23C77" w:rsidRPr="00C23C77">
        <w:rPr>
          <w:lang w:val="en-US"/>
        </w:rPr>
        <w:fldChar w:fldCharType="begin"/>
      </w:r>
      <w:r>
        <w:instrText>REF __RefNumPara__39935_1460898572 \w \h</w:instrText>
      </w:r>
      <w:r w:rsidR="00C23C77" w:rsidRPr="00C23C77">
        <w:rPr>
          <w:lang w:val="en-US"/>
        </w:rPr>
      </w:r>
      <w:r w:rsidR="00C23C77">
        <w:fldChar w:fldCharType="separate"/>
      </w:r>
      <w:r>
        <w:t>12</w:t>
      </w:r>
      <w:r w:rsidR="00C23C77">
        <w:fldChar w:fldCharType="end"/>
      </w:r>
      <w:r w:rsidRPr="004F587A">
        <w:rPr>
          <w:lang w:val="ru-RU"/>
        </w:rPr>
        <w:t>]</w:t>
      </w:r>
      <w:r>
        <w:t>.</w:t>
      </w:r>
    </w:p>
    <w:p w:rsidR="00E1506E" w:rsidRDefault="00F65622">
      <w:r>
        <w:t>Ліпіди є незамінним компонентом раціону спортсменів, забезпечуючи енергію, підтримуючи здоров'я клітин і сприяючи відновленню після тренувань. Вони виконують важливі біологічні функції, зокрема енергетичну, структурну, регуляторну та захисну. Для спортсменів, зокрема триатлоністів, які піддаються тривалим фізичним навантаженням, споживання корисних жирів є необхідним для підтримки витривалості та загального здоров'я.</w:t>
      </w:r>
    </w:p>
    <w:p w:rsidR="00E1506E" w:rsidRDefault="00E1506E"/>
    <w:p w:rsidR="00E1506E" w:rsidRDefault="00F65622">
      <w:pPr>
        <w:jc w:val="center"/>
        <w:rPr>
          <w:b/>
          <w:bCs/>
        </w:rPr>
      </w:pPr>
      <w:r>
        <w:rPr>
          <w:b/>
          <w:bCs/>
        </w:rPr>
        <w:t>1.6 Значення вуглеводів у харчуванні спортсменів</w:t>
      </w:r>
    </w:p>
    <w:p w:rsidR="00E1506E" w:rsidRDefault="00F65622">
      <w:r>
        <w:t xml:space="preserve">Вуглеводи є головним джерелом енергії для організму людини і відіграють критичну роль у харчуванні спортсменів, особливо тих, хто займається видами спорту з високими енергетичними витратами, такими як триатлон. Вуглеводи забезпечують швидке надходження енергії, підтримують рівень глюкози в крові та сприяють збереженню м'язового глікогену, який є ключовим фактором у тривалих і високоінтенсивних фізичних навантаженнях </w:t>
      </w:r>
      <w:r w:rsidRPr="004F587A">
        <w:t>[</w:t>
      </w:r>
      <w:r w:rsidR="00C23C77" w:rsidRPr="00C23C77">
        <w:rPr>
          <w:lang w:val="en-US"/>
        </w:rPr>
        <w:fldChar w:fldCharType="begin"/>
      </w:r>
      <w:r>
        <w:instrText>REF __RefNumPara__39899_1460898572 \w \h</w:instrText>
      </w:r>
      <w:r w:rsidR="00C23C77" w:rsidRPr="00C23C77">
        <w:rPr>
          <w:lang w:val="en-US"/>
        </w:rPr>
      </w:r>
      <w:r w:rsidR="00C23C77">
        <w:fldChar w:fldCharType="separate"/>
      </w:r>
      <w:r>
        <w:t>35</w:t>
      </w:r>
      <w:r w:rsidR="00C23C77">
        <w:fldChar w:fldCharType="end"/>
      </w:r>
      <w:r w:rsidRPr="004F587A">
        <w:t>]</w:t>
      </w:r>
      <w:r>
        <w:t xml:space="preserve">. </w:t>
      </w:r>
    </w:p>
    <w:p w:rsidR="00E1506E" w:rsidRDefault="00E1506E"/>
    <w:p w:rsidR="00CD328A" w:rsidRDefault="00F65622" w:rsidP="00CD328A">
      <w:pPr>
        <w:spacing w:line="240" w:lineRule="auto"/>
        <w:jc w:val="right"/>
        <w:rPr>
          <w:sz w:val="24"/>
          <w:szCs w:val="24"/>
        </w:rPr>
      </w:pPr>
      <w:r>
        <w:rPr>
          <w:sz w:val="24"/>
          <w:szCs w:val="24"/>
        </w:rPr>
        <w:t>Таблиця 1.3</w:t>
      </w:r>
    </w:p>
    <w:p w:rsidR="00E1506E" w:rsidRPr="00CD328A" w:rsidRDefault="00F65622" w:rsidP="00CD328A">
      <w:pPr>
        <w:spacing w:line="240" w:lineRule="auto"/>
        <w:jc w:val="center"/>
      </w:pPr>
      <w:r w:rsidRPr="00CD328A">
        <w:t>Біологічні функції вуглеводів</w:t>
      </w:r>
    </w:p>
    <w:tbl>
      <w:tblPr>
        <w:tblW w:w="9630" w:type="dxa"/>
        <w:tblCellMar>
          <w:top w:w="55" w:type="dxa"/>
          <w:left w:w="55" w:type="dxa"/>
          <w:bottom w:w="55" w:type="dxa"/>
          <w:right w:w="55" w:type="dxa"/>
        </w:tblCellMar>
        <w:tblLook w:val="04A0"/>
      </w:tblPr>
      <w:tblGrid>
        <w:gridCol w:w="2042"/>
        <w:gridCol w:w="4306"/>
        <w:gridCol w:w="3282"/>
      </w:tblGrid>
      <w:tr w:rsidR="00E1506E">
        <w:trPr>
          <w:tblHeader/>
        </w:trPr>
        <w:tc>
          <w:tcPr>
            <w:tcW w:w="2042"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Функція</w:t>
            </w:r>
          </w:p>
        </w:tc>
        <w:tc>
          <w:tcPr>
            <w:tcW w:w="4306"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Опис</w:t>
            </w:r>
          </w:p>
        </w:tc>
        <w:tc>
          <w:tcPr>
            <w:tcW w:w="3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Вплив на тріатлоністів</w:t>
            </w:r>
          </w:p>
        </w:tc>
      </w:tr>
      <w:tr w:rsidR="00E1506E">
        <w:tc>
          <w:tcPr>
            <w:tcW w:w="2042"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Енергетична функція</w:t>
            </w:r>
          </w:p>
        </w:tc>
        <w:tc>
          <w:tcPr>
            <w:tcW w:w="4306"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Вуглеводи є основним джерелом енергії для роботи м'язів під час фізичних навантажень. Вони розщеплюються до глюкози, яка використовується для утворення АТФ — головного джерела енергії для клітин.</w:t>
            </w:r>
          </w:p>
        </w:tc>
        <w:tc>
          <w:tcPr>
            <w:tcW w:w="3282"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Забезпечують швидке надходження енергії під час плавання, велоспорту та бігу. Допомагають підтримувати інтенсивність тренувань.</w:t>
            </w:r>
          </w:p>
        </w:tc>
      </w:tr>
      <w:tr w:rsidR="00E1506E">
        <w:tc>
          <w:tcPr>
            <w:tcW w:w="2042"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Поповнення запасів глікогену</w:t>
            </w:r>
          </w:p>
        </w:tc>
        <w:tc>
          <w:tcPr>
            <w:tcW w:w="4306"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Вуглеводи зберігаються у вигляді глікогену в м'язах та печінці, який використовується під час фізичних вправ. Після тренувань вуглеводи допомагають відновити витрачені запаси глікогену.</w:t>
            </w:r>
          </w:p>
        </w:tc>
        <w:tc>
          <w:tcPr>
            <w:tcW w:w="3282"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Запобігають втомі під час тривалих тренувань і змагань, забезпечують стабільний рівень енергії протягом усього тріатлону.</w:t>
            </w:r>
          </w:p>
        </w:tc>
      </w:tr>
      <w:tr w:rsidR="00E1506E">
        <w:tc>
          <w:tcPr>
            <w:tcW w:w="2042"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Регуляція рівня глюкози в крові</w:t>
            </w:r>
          </w:p>
        </w:tc>
        <w:tc>
          <w:tcPr>
            <w:tcW w:w="4306"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Вуглеводи забезпечують підтримку стабільного рівня глюкози в крові, що запобігає різкому зниженню енергії та втомі.</w:t>
            </w:r>
          </w:p>
        </w:tc>
        <w:tc>
          <w:tcPr>
            <w:tcW w:w="3282"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Підтримують стабільну продуктивність, запобігаючи енергетичним провалам під час тривалих змагань.</w:t>
            </w:r>
          </w:p>
        </w:tc>
      </w:tr>
      <w:tr w:rsidR="00E1506E">
        <w:tc>
          <w:tcPr>
            <w:tcW w:w="2042"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Антикатаболічна функція</w:t>
            </w:r>
          </w:p>
        </w:tc>
        <w:tc>
          <w:tcPr>
            <w:tcW w:w="4306"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Споживання достатньої кількості вуглеводів допомагає знизити катаболізм білків, оскільки організм використовує вуглеводи як основне джерело енергії, а не білки, зберігаючи їх для відновлення м'язів.</w:t>
            </w:r>
          </w:p>
        </w:tc>
        <w:tc>
          <w:tcPr>
            <w:tcW w:w="3282"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Захищають м'язову тканину від розпаду під час інтенсивних навантажень, зберігаючи її для відновлення та зростання після тренувань.</w:t>
            </w:r>
          </w:p>
        </w:tc>
      </w:tr>
    </w:tbl>
    <w:p w:rsidR="00E1506E" w:rsidRDefault="00E1506E">
      <w:pPr>
        <w:spacing w:line="240" w:lineRule="auto"/>
        <w:ind w:firstLine="0"/>
        <w:rPr>
          <w:sz w:val="24"/>
          <w:szCs w:val="24"/>
        </w:rPr>
      </w:pPr>
    </w:p>
    <w:p w:rsidR="00E1506E" w:rsidRDefault="00F65622">
      <w:r>
        <w:t xml:space="preserve">Вуглеводи поділяються на дві основні категорії: </w:t>
      </w:r>
      <w:r>
        <w:rPr>
          <w:rStyle w:val="a6"/>
          <w:b w:val="0"/>
          <w:bCs w:val="0"/>
        </w:rPr>
        <w:t>прості</w:t>
      </w:r>
      <w:r>
        <w:t xml:space="preserve"> та </w:t>
      </w:r>
      <w:r>
        <w:rPr>
          <w:rStyle w:val="a6"/>
          <w:b w:val="0"/>
          <w:bCs w:val="0"/>
        </w:rPr>
        <w:t>складні</w:t>
      </w:r>
      <w:r>
        <w:t>. Обидва типи мають важливе значення для спортсменів, але виконують різні функції в організмі</w:t>
      </w:r>
      <w:r w:rsidRPr="004F587A">
        <w:rPr>
          <w:lang w:val="ru-RU"/>
        </w:rPr>
        <w:t xml:space="preserve"> [</w:t>
      </w:r>
      <w:r w:rsidR="00C23C77" w:rsidRPr="00C23C77">
        <w:rPr>
          <w:lang w:val="en-US"/>
        </w:rPr>
        <w:fldChar w:fldCharType="begin"/>
      </w:r>
      <w:r>
        <w:instrText>REF __RefNumPara__39899_1460898572 \w \h</w:instrText>
      </w:r>
      <w:r w:rsidR="00C23C77" w:rsidRPr="00C23C77">
        <w:rPr>
          <w:lang w:val="en-US"/>
        </w:rPr>
      </w:r>
      <w:r w:rsidR="00C23C77">
        <w:fldChar w:fldCharType="separate"/>
      </w:r>
      <w:r>
        <w:t>35</w:t>
      </w:r>
      <w:r w:rsidR="00C23C77">
        <w:fldChar w:fldCharType="end"/>
      </w:r>
      <w:r w:rsidRPr="004F587A">
        <w:rPr>
          <w:lang w:val="ru-RU"/>
        </w:rPr>
        <w:t>]</w:t>
      </w:r>
      <w:r>
        <w:t xml:space="preserve">. </w:t>
      </w:r>
    </w:p>
    <w:p w:rsidR="00CD328A" w:rsidRDefault="00F65622" w:rsidP="00CD328A">
      <w:pPr>
        <w:spacing w:line="240" w:lineRule="auto"/>
        <w:jc w:val="right"/>
        <w:rPr>
          <w:sz w:val="24"/>
          <w:szCs w:val="24"/>
        </w:rPr>
      </w:pPr>
      <w:r>
        <w:rPr>
          <w:sz w:val="24"/>
          <w:szCs w:val="24"/>
        </w:rPr>
        <w:t xml:space="preserve">Таблиця 1.4 </w:t>
      </w:r>
    </w:p>
    <w:p w:rsidR="00E1506E" w:rsidRPr="00CD328A" w:rsidRDefault="00F65622" w:rsidP="00CD328A">
      <w:pPr>
        <w:spacing w:line="240" w:lineRule="auto"/>
        <w:jc w:val="center"/>
      </w:pPr>
      <w:r w:rsidRPr="00CD328A">
        <w:t>Класифікація вуглеводів</w:t>
      </w:r>
    </w:p>
    <w:p w:rsidR="00E1506E" w:rsidRDefault="00E1506E">
      <w:pPr>
        <w:spacing w:line="240" w:lineRule="auto"/>
        <w:ind w:firstLine="0"/>
        <w:rPr>
          <w:sz w:val="24"/>
          <w:szCs w:val="24"/>
        </w:rPr>
      </w:pPr>
    </w:p>
    <w:tbl>
      <w:tblPr>
        <w:tblW w:w="9630" w:type="dxa"/>
        <w:tblCellMar>
          <w:top w:w="55" w:type="dxa"/>
          <w:left w:w="55" w:type="dxa"/>
          <w:bottom w:w="55" w:type="dxa"/>
          <w:right w:w="55" w:type="dxa"/>
        </w:tblCellMar>
        <w:tblLook w:val="04A0"/>
      </w:tblPr>
      <w:tblGrid>
        <w:gridCol w:w="1265"/>
        <w:gridCol w:w="2770"/>
        <w:gridCol w:w="2789"/>
        <w:gridCol w:w="2806"/>
      </w:tblGrid>
      <w:tr w:rsidR="00E1506E">
        <w:trPr>
          <w:tblHeader/>
        </w:trPr>
        <w:tc>
          <w:tcPr>
            <w:tcW w:w="1264"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Тип вуглеводів</w:t>
            </w:r>
          </w:p>
        </w:tc>
        <w:tc>
          <w:tcPr>
            <w:tcW w:w="2770"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Джерела</w:t>
            </w:r>
          </w:p>
        </w:tc>
        <w:tc>
          <w:tcPr>
            <w:tcW w:w="2789"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Опис</w:t>
            </w:r>
          </w:p>
        </w:tc>
        <w:tc>
          <w:tcPr>
            <w:tcW w:w="2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Вплив на тріатлоністів</w:t>
            </w:r>
          </w:p>
        </w:tc>
      </w:tr>
      <w:tr w:rsidR="00E1506E">
        <w:tc>
          <w:tcPr>
            <w:tcW w:w="1264"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Прості вуглеводи</w:t>
            </w:r>
          </w:p>
        </w:tc>
        <w:tc>
          <w:tcPr>
            <w:tcW w:w="2770"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Фрукти (яблука, банани), мед, солодощі (в обмеженій кількості), спортивні напої та гелі</w:t>
            </w:r>
          </w:p>
        </w:tc>
        <w:tc>
          <w:tcPr>
            <w:tcW w:w="2789"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Швидко засвоюються організмом, що призводить до швидкого підвищення рівня глюкози в крові та швидкого вивільнення енергії.</w:t>
            </w:r>
          </w:p>
        </w:tc>
        <w:tc>
          <w:tcPr>
            <w:tcW w:w="2806"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Забезпечують швидке надходження енергії під час або після інтенсивних вправ для швидкого поповнення сил.</w:t>
            </w:r>
          </w:p>
        </w:tc>
      </w:tr>
      <w:tr w:rsidR="00E1506E">
        <w:tc>
          <w:tcPr>
            <w:tcW w:w="1264"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Складні вуглеводи</w:t>
            </w:r>
          </w:p>
        </w:tc>
        <w:tc>
          <w:tcPr>
            <w:tcW w:w="2770"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 xml:space="preserve">Цільнозернові продукти (вівсянка, коричневий рис), бобові (сочевиця, квасоля), овочі, макарони </w:t>
            </w:r>
            <w:r>
              <w:rPr>
                <w:sz w:val="24"/>
                <w:szCs w:val="24"/>
              </w:rPr>
              <w:lastRenderedPageBreak/>
              <w:t>з твердих сортів пшениці</w:t>
            </w:r>
          </w:p>
        </w:tc>
        <w:tc>
          <w:tcPr>
            <w:tcW w:w="2789"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lastRenderedPageBreak/>
              <w:t xml:space="preserve">Повільніше засвоюються, забезпечуючи поступове підвищення рівня глюкози в крові та </w:t>
            </w:r>
            <w:r>
              <w:rPr>
                <w:sz w:val="24"/>
                <w:szCs w:val="24"/>
              </w:rPr>
              <w:lastRenderedPageBreak/>
              <w:t>тривале надходження енергії.</w:t>
            </w:r>
          </w:p>
        </w:tc>
        <w:tc>
          <w:tcPr>
            <w:tcW w:w="2806"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lastRenderedPageBreak/>
              <w:t xml:space="preserve">Підтримують стабільний рівень енергії під час тривалих тренувань, запобігають швидкому </w:t>
            </w:r>
            <w:r>
              <w:rPr>
                <w:sz w:val="24"/>
                <w:szCs w:val="24"/>
              </w:rPr>
              <w:lastRenderedPageBreak/>
              <w:t>виснаженню енергетичних запасів.</w:t>
            </w:r>
          </w:p>
        </w:tc>
      </w:tr>
    </w:tbl>
    <w:p w:rsidR="00E1506E" w:rsidRDefault="00E1506E">
      <w:pPr>
        <w:spacing w:line="240" w:lineRule="auto"/>
        <w:ind w:firstLine="0"/>
        <w:rPr>
          <w:sz w:val="24"/>
          <w:szCs w:val="24"/>
        </w:rPr>
      </w:pPr>
    </w:p>
    <w:p w:rsidR="00E1506E" w:rsidRDefault="00F65622">
      <w:r>
        <w:t>Для спортсменів, особливо тих, хто займається витривалісними видами спорту, як-от тр</w:t>
      </w:r>
      <w:r w:rsidRPr="004F587A">
        <w:rPr>
          <w:lang w:val="ru-RU"/>
        </w:rPr>
        <w:t>і</w:t>
      </w:r>
      <w:r>
        <w:t xml:space="preserve">атлон, рекомендовано вживати приблизно 55–65% від загальної кількості калорій у вигляді вуглеводів. Це допомагає підтримувати енергетичний баланс і запобігає втомі під час тренувань </w:t>
      </w:r>
      <w:r w:rsidRPr="004F587A">
        <w:rPr>
          <w:lang w:val="ru-RU"/>
        </w:rPr>
        <w:t>[</w:t>
      </w:r>
      <w:r w:rsidR="00C23C77" w:rsidRPr="00C23C77">
        <w:rPr>
          <w:lang w:val="en-US"/>
        </w:rPr>
        <w:fldChar w:fldCharType="begin"/>
      </w:r>
      <w:r>
        <w:instrText>REF __RefNumPara__39938_1460898572 \w \h</w:instrText>
      </w:r>
      <w:r w:rsidR="00C23C77" w:rsidRPr="00C23C77">
        <w:rPr>
          <w:lang w:val="en-US"/>
        </w:rPr>
      </w:r>
      <w:r w:rsidR="00C23C77">
        <w:fldChar w:fldCharType="separate"/>
      </w:r>
      <w:r>
        <w:t>38</w:t>
      </w:r>
      <w:r w:rsidR="00C23C77">
        <w:fldChar w:fldCharType="end"/>
      </w:r>
      <w:r w:rsidRPr="004F587A">
        <w:rPr>
          <w:lang w:val="ru-RU"/>
        </w:rPr>
        <w:t>]</w:t>
      </w:r>
      <w:r>
        <w:t>.</w:t>
      </w:r>
    </w:p>
    <w:p w:rsidR="00E1506E" w:rsidRDefault="00F65622">
      <w:r>
        <w:t>Перед тренуванням спортсменам рекомендується споживати вуглеводи, щоб поповнити запаси глікогену і забезпечити достатній рівень енергії. За 1–3 години до тренування або змагань можна вживати багаті на складні вуглеводи страви, такі як вівсянка, рис або цільнозерновий хліб.</w:t>
      </w:r>
    </w:p>
    <w:p w:rsidR="00E1506E" w:rsidRDefault="00F65622">
      <w:r>
        <w:t xml:space="preserve">Під час тривалих тренувань або змагань (тривалість понад 90 хвилин) доцільно вживати прості вуглеводи у вигляді спортивних гелів, напоїв або фруктів, щоб підтримувати рівень глюкози в крові та запобігати втомі </w:t>
      </w:r>
      <w:r w:rsidRPr="004F587A">
        <w:t>[</w:t>
      </w:r>
      <w:r w:rsidR="00C23C77" w:rsidRPr="00C23C77">
        <w:rPr>
          <w:lang w:val="en-US"/>
        </w:rPr>
        <w:fldChar w:fldCharType="begin"/>
      </w:r>
      <w:r>
        <w:instrText>REF __RefNumPara__39903_1460898572 \w \h</w:instrText>
      </w:r>
      <w:r w:rsidR="00C23C77" w:rsidRPr="00C23C77">
        <w:rPr>
          <w:lang w:val="en-US"/>
        </w:rPr>
      </w:r>
      <w:r w:rsidR="00C23C77">
        <w:fldChar w:fldCharType="separate"/>
      </w:r>
      <w:r>
        <w:t>8</w:t>
      </w:r>
      <w:r w:rsidR="00C23C77">
        <w:fldChar w:fldCharType="end"/>
      </w:r>
      <w:r w:rsidRPr="004F587A">
        <w:t>]</w:t>
      </w:r>
      <w:r>
        <w:t>.</w:t>
      </w:r>
    </w:p>
    <w:p w:rsidR="00E1506E" w:rsidRDefault="00F65622">
      <w:r>
        <w:t>Після тренувань або змагань важливо споживати вуглеводи для швидкого відновлення запасів глікогену та пришвидшення відновлення. Рекомендовано поєднувати вуглеводи з білками для оптимального відновлення м'язової тканини.</w:t>
      </w:r>
    </w:p>
    <w:p w:rsidR="00E1506E" w:rsidRDefault="00F65622">
      <w:r>
        <w:t xml:space="preserve">У триатлоні, де спортсменам доводиться долати великі дистанції у кількох видах спорту (плавання, велоспорт і біг), вуглеводи відіграють ключову роль у підтримці стабільної продуктивності. Виснаження запасів глікогену може призвести до "енергетичного провалу", коли спортсмен відчуває різкий спад сил та не може підтримувати інтенсивність тренування або змагань. Саме тому правильне харчування з акцентом на споживання вуглеводів є вирішальним фактором для успішного виступу в тріатлоні </w:t>
      </w:r>
      <w:r w:rsidRPr="004F587A">
        <w:rPr>
          <w:lang w:val="ru-RU"/>
        </w:rPr>
        <w:t>[</w:t>
      </w:r>
      <w:r w:rsidR="00C23C77" w:rsidRPr="00C23C77">
        <w:rPr>
          <w:lang w:val="en-US"/>
        </w:rPr>
        <w:fldChar w:fldCharType="begin"/>
      </w:r>
      <w:r>
        <w:instrText>REF __RefNumPara__39940_1460898572 \w \h</w:instrText>
      </w:r>
      <w:r w:rsidR="00C23C77" w:rsidRPr="00C23C77">
        <w:rPr>
          <w:lang w:val="en-US"/>
        </w:rPr>
      </w:r>
      <w:r w:rsidR="00C23C77">
        <w:fldChar w:fldCharType="separate"/>
      </w:r>
      <w:r>
        <w:t>20</w:t>
      </w:r>
      <w:r w:rsidR="00C23C77">
        <w:fldChar w:fldCharType="end"/>
      </w:r>
      <w:r w:rsidRPr="004F587A">
        <w:rPr>
          <w:lang w:val="ru-RU"/>
        </w:rPr>
        <w:t>]</w:t>
      </w:r>
      <w:r>
        <w:t>.</w:t>
      </w:r>
    </w:p>
    <w:p w:rsidR="00E1506E" w:rsidRDefault="00F65622">
      <w:r>
        <w:t xml:space="preserve">Вуглеводи є найважливішим джерелом енергії для спортсменів і мають вирішальне значення для підтримки високого рівня продуктивності під час тренувань і змагань. Правильне балансування простих і складних вуглеводів у раціоні допомагає забезпечити як швидке вивільнення енергії під час фізичних навантажень, так і довготривалу підтримку енергетичних потреб організму. Спортсмени, зокрема триатлоністи, повинні стежити за своїм харчуванням, щоб </w:t>
      </w:r>
      <w:r>
        <w:lastRenderedPageBreak/>
        <w:t>отримувати достатню кількість вуглеводів для оптимальної витривалості та продуктивності.</w:t>
      </w:r>
    </w:p>
    <w:p w:rsidR="00E1506E" w:rsidRDefault="00E1506E"/>
    <w:p w:rsidR="00E1506E" w:rsidRDefault="00F65622" w:rsidP="00CD328A">
      <w:pPr>
        <w:jc w:val="center"/>
        <w:rPr>
          <w:b/>
          <w:bCs/>
        </w:rPr>
      </w:pPr>
      <w:r>
        <w:rPr>
          <w:b/>
          <w:bCs/>
        </w:rPr>
        <w:t>1.7 Значення вітамінів при спортивній діяльності спортсменів на витривалість</w:t>
      </w:r>
    </w:p>
    <w:p w:rsidR="00E1506E" w:rsidRDefault="00F65622" w:rsidP="00CD328A">
      <w:r>
        <w:t xml:space="preserve">Вітаміни відіграють важливу роль у підтримці здоров'я та підвищенні продуктивності спортсменів, особливо тих, хто займається видами спорту на витривалість, такими як триатлон. Вони виконують функції регуляторів обміну речовин, підтримують енергетичні процеси, сприяють відновленню після тренувань і змагань, а також захищають організм від окислювального стресу. Для спортсменів на витривалість вітаміни є ключовими елементами, оскільки вони беруть участь у синтезі енергії, зміцненні імунної системи та зниженні ризику травм </w:t>
      </w:r>
      <w:r w:rsidRPr="004F587A">
        <w:rPr>
          <w:lang w:val="ru-RU"/>
        </w:rPr>
        <w:t>[</w:t>
      </w:r>
      <w:r w:rsidR="00C23C77" w:rsidRPr="00C23C77">
        <w:rPr>
          <w:lang w:val="en-US"/>
        </w:rPr>
        <w:fldChar w:fldCharType="begin"/>
      </w:r>
      <w:r>
        <w:instrText>REF __RefNumPara__39929_1460898572 \w \h</w:instrText>
      </w:r>
      <w:r w:rsidR="00C23C77" w:rsidRPr="00C23C77">
        <w:rPr>
          <w:lang w:val="en-US"/>
        </w:rPr>
      </w:r>
      <w:r w:rsidR="00C23C77">
        <w:fldChar w:fldCharType="separate"/>
      </w:r>
      <w:r>
        <w:t>5</w:t>
      </w:r>
      <w:r w:rsidR="00C23C77">
        <w:fldChar w:fldCharType="end"/>
      </w:r>
      <w:r w:rsidRPr="004F587A">
        <w:rPr>
          <w:lang w:val="ru-RU"/>
        </w:rPr>
        <w:t>]</w:t>
      </w:r>
      <w:r>
        <w:t>.</w:t>
      </w:r>
    </w:p>
    <w:p w:rsidR="00E1506E" w:rsidRDefault="00F65622" w:rsidP="00CD328A">
      <w:pPr>
        <w:rPr>
          <w:i/>
          <w:iCs/>
        </w:rPr>
      </w:pPr>
      <w:r>
        <w:rPr>
          <w:i/>
          <w:iCs/>
        </w:rPr>
        <w:t>Роль вітамінів у забезпеченні витривалості спортсменів</w:t>
      </w:r>
    </w:p>
    <w:p w:rsidR="00E1506E" w:rsidRDefault="00F65622" w:rsidP="00CD328A">
      <w:r>
        <w:t>Вітаміни виконують численні функції, необхідні для підтримки спортивної діяльності:</w:t>
      </w:r>
    </w:p>
    <w:p w:rsidR="00E1506E" w:rsidRDefault="00F65622" w:rsidP="00CD328A">
      <w:pPr>
        <w:numPr>
          <w:ilvl w:val="0"/>
          <w:numId w:val="19"/>
        </w:numPr>
        <w:tabs>
          <w:tab w:val="clear" w:pos="707"/>
          <w:tab w:val="left" w:pos="0"/>
        </w:tabs>
        <w:ind w:left="0"/>
      </w:pPr>
      <w:r>
        <w:rPr>
          <w:rStyle w:val="a6"/>
          <w:b w:val="0"/>
          <w:bCs w:val="0"/>
        </w:rPr>
        <w:t xml:space="preserve">Підтримка енергетичних процесів. </w:t>
      </w:r>
      <w:r>
        <w:t>Вітаміни групи В є важливими учасниками процесів виробництва енергії з вуглеводів, жирів і білків. Без цих вітамінів ефективне перетворення поживних речовин в енергію було б неможливим.</w:t>
      </w:r>
    </w:p>
    <w:p w:rsidR="00E1506E" w:rsidRDefault="00F65622" w:rsidP="00CD328A">
      <w:pPr>
        <w:numPr>
          <w:ilvl w:val="0"/>
          <w:numId w:val="19"/>
        </w:numPr>
        <w:tabs>
          <w:tab w:val="clear" w:pos="707"/>
          <w:tab w:val="left" w:pos="0"/>
        </w:tabs>
        <w:ind w:left="0"/>
      </w:pPr>
      <w:r>
        <w:rPr>
          <w:rStyle w:val="a6"/>
          <w:b w:val="0"/>
          <w:bCs w:val="0"/>
        </w:rPr>
        <w:t>Захист від окислювального стресу.</w:t>
      </w:r>
      <w:r>
        <w:rPr>
          <w:rStyle w:val="a6"/>
        </w:rPr>
        <w:t xml:space="preserve"> </w:t>
      </w:r>
      <w:r>
        <w:t>Під час інтенсивних фізичних навантажень організм спортсмена піддається впливу окислювального стресу, що може пошкодити клітини. Вітаміни-антиоксиданти, такі як вітамін С та Е, допомагають нейтралізувати вільні радикали, захищаючи клітини від пошкоджень і прискорюючи процес відновлення.</w:t>
      </w:r>
    </w:p>
    <w:p w:rsidR="00E1506E" w:rsidRDefault="00F65622">
      <w:pPr>
        <w:numPr>
          <w:ilvl w:val="0"/>
          <w:numId w:val="19"/>
        </w:numPr>
        <w:tabs>
          <w:tab w:val="clear" w:pos="707"/>
          <w:tab w:val="left" w:pos="0"/>
        </w:tabs>
      </w:pPr>
      <w:r>
        <w:rPr>
          <w:rStyle w:val="a6"/>
          <w:b w:val="0"/>
          <w:bCs w:val="0"/>
        </w:rPr>
        <w:t>Підтримка здоров'я кісток та м'язів.</w:t>
      </w:r>
      <w:r>
        <w:rPr>
          <w:rStyle w:val="a6"/>
        </w:rPr>
        <w:t xml:space="preserve"> </w:t>
      </w:r>
      <w:r>
        <w:t>Вітамін D грає вирішальну роль у підтримці здоров'я кісток і м'язів, допомагаючи організму засвоювати кальцій. Це особливо важливо для тріатлоністів, оскільки під час тривалих тренувань кістки і суглоби зазнають підвищеного навантаження.</w:t>
      </w:r>
    </w:p>
    <w:p w:rsidR="00E1506E" w:rsidRDefault="00F65622">
      <w:pPr>
        <w:numPr>
          <w:ilvl w:val="0"/>
          <w:numId w:val="19"/>
        </w:numPr>
        <w:tabs>
          <w:tab w:val="clear" w:pos="707"/>
          <w:tab w:val="left" w:pos="0"/>
        </w:tabs>
      </w:pPr>
      <w:r>
        <w:rPr>
          <w:rStyle w:val="a6"/>
          <w:b w:val="0"/>
          <w:bCs w:val="0"/>
        </w:rPr>
        <w:t xml:space="preserve">Регуляція імунної системи. </w:t>
      </w:r>
      <w:r>
        <w:t xml:space="preserve">Спортсмени на витривалість піддаються підвищеному ризику тимчасового зниження імунної функції після </w:t>
      </w:r>
      <w:r>
        <w:lastRenderedPageBreak/>
        <w:t>інтенсивних фізичних навантажень. Вітаміни А, С і D допомагають підтримувати сильну імунну систему, що захищає від інфекцій і хвороб.</w:t>
      </w:r>
    </w:p>
    <w:p w:rsidR="00E1506E" w:rsidRDefault="00F65622">
      <w:pPr>
        <w:numPr>
          <w:ilvl w:val="0"/>
          <w:numId w:val="19"/>
        </w:numPr>
        <w:tabs>
          <w:tab w:val="clear" w:pos="707"/>
          <w:tab w:val="left" w:pos="0"/>
        </w:tabs>
      </w:pPr>
      <w:r>
        <w:rPr>
          <w:rStyle w:val="a6"/>
          <w:b w:val="0"/>
          <w:bCs w:val="0"/>
        </w:rPr>
        <w:t xml:space="preserve">Покращення кисневого обміну. </w:t>
      </w:r>
      <w:r>
        <w:t xml:space="preserve">Вітамін B12 і фолієва кислота необхідні для утворення червоних кров'яних клітин, які переносять кисень до м'язів під час фізичних навантажень. Оптимальний рівень цих вітамінів сприяє покращенню витривалості шляхом поліпшення доставки кисню до тканин </w:t>
      </w:r>
      <w:r w:rsidRPr="004F587A">
        <w:rPr>
          <w:lang w:val="ru-RU"/>
        </w:rPr>
        <w:t>[</w:t>
      </w:r>
      <w:r w:rsidR="00C23C77" w:rsidRPr="00C23C77">
        <w:rPr>
          <w:lang w:val="en-US"/>
        </w:rPr>
        <w:fldChar w:fldCharType="begin"/>
      </w:r>
      <w:r>
        <w:instrText>REF __RefNumPara__39891_1460898572 \w \h</w:instrText>
      </w:r>
      <w:r w:rsidR="00C23C77" w:rsidRPr="00C23C77">
        <w:rPr>
          <w:lang w:val="en-US"/>
        </w:rPr>
      </w:r>
      <w:r w:rsidR="00C23C77">
        <w:fldChar w:fldCharType="separate"/>
      </w:r>
      <w:r>
        <w:t>32</w:t>
      </w:r>
      <w:r w:rsidR="00C23C77">
        <w:fldChar w:fldCharType="end"/>
      </w:r>
      <w:r w:rsidRPr="004F587A">
        <w:rPr>
          <w:lang w:val="ru-RU"/>
        </w:rPr>
        <w:t>]</w:t>
      </w:r>
      <w:r>
        <w:t>.</w:t>
      </w:r>
    </w:p>
    <w:p w:rsidR="00E1506E" w:rsidRDefault="00F65622">
      <w:pPr>
        <w:rPr>
          <w:i/>
          <w:iCs/>
        </w:rPr>
      </w:pPr>
      <w:r>
        <w:rPr>
          <w:i/>
          <w:iCs/>
        </w:rPr>
        <w:t>Рекомендації щодо споживання вітамінів для спортсменів на витривалість</w:t>
      </w:r>
    </w:p>
    <w:p w:rsidR="00E1506E" w:rsidRDefault="00F65622">
      <w:pPr>
        <w:numPr>
          <w:ilvl w:val="0"/>
          <w:numId w:val="20"/>
        </w:numPr>
        <w:tabs>
          <w:tab w:val="clear" w:pos="707"/>
          <w:tab w:val="left" w:pos="0"/>
        </w:tabs>
      </w:pPr>
      <w:r>
        <w:rPr>
          <w:rStyle w:val="a6"/>
          <w:b w:val="0"/>
          <w:bCs w:val="0"/>
        </w:rPr>
        <w:t>Збалансоване харчування</w:t>
      </w:r>
      <w:r>
        <w:t>: Спортсменам на витривалість важливо отримувати достатню кількість вітамінів через збалансований раціон. Це забезпечить нормальне функціонування енергетичних систем і підвищить витривалість під час тривалих фізичних навантажень.</w:t>
      </w:r>
    </w:p>
    <w:p w:rsidR="00E1506E" w:rsidRDefault="00F65622">
      <w:pPr>
        <w:numPr>
          <w:ilvl w:val="0"/>
          <w:numId w:val="20"/>
        </w:numPr>
        <w:tabs>
          <w:tab w:val="clear" w:pos="707"/>
          <w:tab w:val="left" w:pos="0"/>
        </w:tabs>
      </w:pPr>
      <w:r>
        <w:rPr>
          <w:rStyle w:val="a6"/>
          <w:b w:val="0"/>
          <w:bCs w:val="0"/>
        </w:rPr>
        <w:t>Добавки</w:t>
      </w:r>
      <w:r>
        <w:t>: У разі підвищених потреб або недоотримання вітамінів з їжею, доцільно використовувати вітамінні комплекси або окремі добавки (наприклад, вітамін D). Важливо проводити консультації з дієтологом або лікарем для підбору правильного дозування добавок, щоб уникнути дефіциту або надлишку вітамінів, який може негативно позначитися на здоров’ї та продуктивності.</w:t>
      </w:r>
    </w:p>
    <w:p w:rsidR="00E1506E" w:rsidRDefault="00F65622">
      <w:pPr>
        <w:numPr>
          <w:ilvl w:val="0"/>
          <w:numId w:val="20"/>
        </w:numPr>
        <w:tabs>
          <w:tab w:val="clear" w:pos="707"/>
          <w:tab w:val="left" w:pos="0"/>
        </w:tabs>
      </w:pPr>
      <w:r>
        <w:rPr>
          <w:rStyle w:val="a6"/>
          <w:b w:val="0"/>
          <w:bCs w:val="0"/>
        </w:rPr>
        <w:t>Час прийому вітамінів</w:t>
      </w:r>
      <w:r>
        <w:t xml:space="preserve">: Для максимальної ефективності вітаміни варто приймати в оптимальний час доби. Наприклад, </w:t>
      </w:r>
      <w:r>
        <w:rPr>
          <w:rStyle w:val="a6"/>
          <w:b w:val="0"/>
          <w:bCs w:val="0"/>
        </w:rPr>
        <w:t>жиророзчинні вітаміни</w:t>
      </w:r>
      <w:r>
        <w:t xml:space="preserve"> (A, D, E, K) краще засвоюються разом з їжею, що містить жири. </w:t>
      </w:r>
      <w:r>
        <w:rPr>
          <w:rStyle w:val="a6"/>
          <w:b w:val="0"/>
          <w:bCs w:val="0"/>
        </w:rPr>
        <w:t>Вітамін B комплекс</w:t>
      </w:r>
      <w:r>
        <w:t xml:space="preserve"> рекомендується вживати в першій половині дня для підтримки енергетичних процесів. Це дозволить покращити метаболізм і підвищити рівень енергії протягом дня тренувань </w:t>
      </w:r>
      <w:r w:rsidRPr="004F587A">
        <w:rPr>
          <w:lang w:val="ru-RU"/>
        </w:rPr>
        <w:t>[</w:t>
      </w:r>
      <w:r w:rsidR="00C23C77" w:rsidRPr="00C23C77">
        <w:rPr>
          <w:lang w:val="en-US"/>
        </w:rPr>
        <w:fldChar w:fldCharType="begin"/>
      </w:r>
      <w:r>
        <w:instrText>REF __RefNumPara__39921_1460898572 \w \h</w:instrText>
      </w:r>
      <w:r w:rsidR="00C23C77" w:rsidRPr="00C23C77">
        <w:rPr>
          <w:lang w:val="en-US"/>
        </w:rPr>
      </w:r>
      <w:r w:rsidR="00C23C77">
        <w:fldChar w:fldCharType="separate"/>
      </w:r>
      <w:r>
        <w:t>31</w:t>
      </w:r>
      <w:r w:rsidR="00C23C77">
        <w:fldChar w:fldCharType="end"/>
      </w:r>
      <w:r w:rsidRPr="004F587A">
        <w:rPr>
          <w:lang w:val="ru-RU"/>
        </w:rPr>
        <w:t>]</w:t>
      </w:r>
      <w:r>
        <w:t>.</w:t>
      </w:r>
    </w:p>
    <w:p w:rsidR="00E1506E" w:rsidRDefault="00F65622">
      <w:pPr>
        <w:numPr>
          <w:ilvl w:val="0"/>
          <w:numId w:val="20"/>
        </w:numPr>
        <w:tabs>
          <w:tab w:val="clear" w:pos="707"/>
          <w:tab w:val="left" w:pos="0"/>
        </w:tabs>
      </w:pPr>
      <w:r>
        <w:rPr>
          <w:rStyle w:val="a6"/>
          <w:b w:val="0"/>
          <w:bCs w:val="0"/>
        </w:rPr>
        <w:t>Моніторинг стану здоров’я</w:t>
      </w:r>
      <w:r>
        <w:t xml:space="preserve">: Регулярне обстеження і аналізи крові дозволять контролювати рівень вітамінів в організмі спортсменів. Це допоможе своєчасно виявити дефіцити або надлишки вітамінів та скоригувати раціон чи добавки. Особливу увагу варто приділяти вітамінам </w:t>
      </w:r>
      <w:r>
        <w:lastRenderedPageBreak/>
        <w:t>D, B12, фолієвій кислоті та антиоксидантам, які мають важливе значення для витривалості і відновлення.</w:t>
      </w:r>
    </w:p>
    <w:p w:rsidR="00E1506E" w:rsidRDefault="00F65622">
      <w:pPr>
        <w:numPr>
          <w:ilvl w:val="0"/>
          <w:numId w:val="20"/>
        </w:numPr>
        <w:tabs>
          <w:tab w:val="clear" w:pos="707"/>
          <w:tab w:val="left" w:pos="0"/>
        </w:tabs>
      </w:pPr>
      <w:r>
        <w:rPr>
          <w:rStyle w:val="a6"/>
          <w:b w:val="0"/>
          <w:bCs w:val="0"/>
        </w:rPr>
        <w:t>Природні джерела вітамінів</w:t>
      </w:r>
      <w:r>
        <w:t>: Незважаючи на користь вітамінних добавок, пріоритетом має бути отримання вітамінів із натуральних продуктів. Продукти, багаті на антиоксиданти (фрукти, овочі, горіхи), можуть забезпечити тривалу підтримку здоров'я і зниження окислювального стресу під час тренувань і змагань.</w:t>
      </w:r>
    </w:p>
    <w:p w:rsidR="00E1506E" w:rsidRDefault="00F65622">
      <w:pPr>
        <w:numPr>
          <w:ilvl w:val="0"/>
          <w:numId w:val="20"/>
        </w:numPr>
        <w:tabs>
          <w:tab w:val="clear" w:pos="707"/>
          <w:tab w:val="left" w:pos="0"/>
        </w:tabs>
      </w:pPr>
      <w:r>
        <w:rPr>
          <w:rStyle w:val="a6"/>
          <w:b w:val="0"/>
          <w:bCs w:val="0"/>
        </w:rPr>
        <w:t>Індивідуалізація раціону</w:t>
      </w:r>
      <w:r>
        <w:t xml:space="preserve">: Потреба у вітамінах може варіюватися залежно від інтенсивності тренувань, тривалості навантажень, кліматичних умов і стану здоров’я спортсмена. Спортсмени повинні індивідуально підходити до коригування свого раціону, щоб забезпечити належний баланс вітамінів відповідно до своїх потреб і специфіки змагань </w:t>
      </w:r>
      <w:r w:rsidRPr="004F587A">
        <w:rPr>
          <w:lang w:val="ru-RU"/>
        </w:rPr>
        <w:t>[</w:t>
      </w:r>
      <w:r w:rsidR="00C23C77" w:rsidRPr="00C23C77">
        <w:rPr>
          <w:lang w:val="en-US"/>
        </w:rPr>
        <w:fldChar w:fldCharType="begin"/>
      </w:r>
      <w:r>
        <w:instrText>REF __RefNumPara__39942_1460898572 \w \h</w:instrText>
      </w:r>
      <w:r w:rsidR="00C23C77" w:rsidRPr="00C23C77">
        <w:rPr>
          <w:lang w:val="en-US"/>
        </w:rPr>
      </w:r>
      <w:r w:rsidR="00C23C77">
        <w:fldChar w:fldCharType="separate"/>
      </w:r>
      <w:r>
        <w:t>6</w:t>
      </w:r>
      <w:r w:rsidR="00C23C77">
        <w:fldChar w:fldCharType="end"/>
      </w:r>
      <w:r w:rsidRPr="004F587A">
        <w:rPr>
          <w:lang w:val="ru-RU"/>
        </w:rPr>
        <w:t>]</w:t>
      </w:r>
      <w:r>
        <w:t>.</w:t>
      </w:r>
    </w:p>
    <w:p w:rsidR="00E1506E" w:rsidRDefault="00F65622">
      <w:pPr>
        <w:numPr>
          <w:ilvl w:val="0"/>
          <w:numId w:val="20"/>
        </w:numPr>
        <w:tabs>
          <w:tab w:val="clear" w:pos="707"/>
          <w:tab w:val="left" w:pos="0"/>
        </w:tabs>
        <w:sectPr w:rsidR="00E1506E">
          <w:headerReference w:type="default" r:id="rId7"/>
          <w:pgSz w:w="11909" w:h="16834"/>
          <w:pgMar w:top="1311" w:right="850" w:bottom="850" w:left="1411" w:header="706" w:footer="0" w:gutter="0"/>
          <w:cols w:space="720"/>
          <w:formProt w:val="0"/>
          <w:docGrid w:linePitch="100"/>
        </w:sectPr>
      </w:pPr>
      <w:r>
        <w:rPr>
          <w:rStyle w:val="a6"/>
          <w:b w:val="0"/>
          <w:bCs w:val="0"/>
        </w:rPr>
        <w:t>Антиоксиданти для відновлення</w:t>
      </w:r>
      <w:r>
        <w:t>: Особлива увага варта приділяти вітамінам-антиоксидантам (вітамін С, Е, коензим Q10), які сприяють відновленню після інтенсивних навантажень, нейтралізують вільні радикали та допомагають запобігти пошкодженням м'язової тканини під час тривалих тренувань.</w:t>
      </w:r>
    </w:p>
    <w:p w:rsidR="00E1506E" w:rsidRDefault="00F65622">
      <w:pPr>
        <w:spacing w:line="240" w:lineRule="auto"/>
        <w:rPr>
          <w:sz w:val="24"/>
          <w:szCs w:val="24"/>
        </w:rPr>
      </w:pPr>
      <w:r>
        <w:rPr>
          <w:sz w:val="24"/>
          <w:szCs w:val="24"/>
        </w:rPr>
        <w:lastRenderedPageBreak/>
        <w:t>Таблиця 1.5. Огляд ключових вітамінів для спортсменів на витривалість</w:t>
      </w:r>
    </w:p>
    <w:p w:rsidR="00E1506E" w:rsidRDefault="00E1506E">
      <w:pPr>
        <w:spacing w:line="240" w:lineRule="auto"/>
        <w:rPr>
          <w:sz w:val="24"/>
          <w:szCs w:val="24"/>
        </w:rPr>
      </w:pPr>
    </w:p>
    <w:tbl>
      <w:tblPr>
        <w:tblW w:w="14490" w:type="dxa"/>
        <w:tblCellMar>
          <w:top w:w="55" w:type="dxa"/>
          <w:left w:w="55" w:type="dxa"/>
          <w:bottom w:w="55" w:type="dxa"/>
          <w:right w:w="55" w:type="dxa"/>
        </w:tblCellMar>
        <w:tblLook w:val="04A0"/>
      </w:tblPr>
      <w:tblGrid>
        <w:gridCol w:w="1445"/>
        <w:gridCol w:w="4528"/>
        <w:gridCol w:w="2497"/>
        <w:gridCol w:w="6020"/>
      </w:tblGrid>
      <w:tr w:rsidR="00E1506E">
        <w:trPr>
          <w:tblHeader/>
        </w:trPr>
        <w:tc>
          <w:tcPr>
            <w:tcW w:w="1260"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Вітамін</w:t>
            </w:r>
          </w:p>
        </w:tc>
        <w:tc>
          <w:tcPr>
            <w:tcW w:w="4592"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Функції</w:t>
            </w:r>
          </w:p>
        </w:tc>
        <w:tc>
          <w:tcPr>
            <w:tcW w:w="2518"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Джерела</w:t>
            </w:r>
          </w:p>
        </w:tc>
        <w:tc>
          <w:tcPr>
            <w:tcW w:w="6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Значення для спортсменів на витривалість</w:t>
            </w:r>
          </w:p>
        </w:tc>
      </w:tr>
      <w:tr w:rsidR="00E1506E">
        <w:tc>
          <w:tcPr>
            <w:tcW w:w="1260"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Вітамін B1 (тіамін)</w:t>
            </w:r>
          </w:p>
        </w:tc>
        <w:tc>
          <w:tcPr>
            <w:tcW w:w="459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Важливий для вуглеводного обміну та виробництва енергії з вуглеводів і жирів.</w:t>
            </w:r>
          </w:p>
        </w:tc>
        <w:tc>
          <w:tcPr>
            <w:tcW w:w="251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Цільнозернові продукти, м'ясо, горіхи, бобові.</w:t>
            </w:r>
          </w:p>
        </w:tc>
        <w:tc>
          <w:tcPr>
            <w:tcW w:w="61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Забезпечує ефективне перетворення поживних речовин в енергію під час тривалих тренувань і змагань.</w:t>
            </w:r>
          </w:p>
        </w:tc>
      </w:tr>
      <w:tr w:rsidR="00E1506E">
        <w:tc>
          <w:tcPr>
            <w:tcW w:w="1260"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Вітамін B2 (рибофлавін)</w:t>
            </w:r>
          </w:p>
        </w:tc>
        <w:tc>
          <w:tcPr>
            <w:tcW w:w="459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Участь у метаболізмі енергії, допомагає розщеплювати вуглеводи, білки та жири.</w:t>
            </w:r>
          </w:p>
        </w:tc>
        <w:tc>
          <w:tcPr>
            <w:tcW w:w="251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Молочні продукти, яйця, зелені овочі, цільнозернові продукти.</w:t>
            </w:r>
          </w:p>
        </w:tc>
        <w:tc>
          <w:tcPr>
            <w:tcW w:w="61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Сприяє підвищенню витривалості, підтримуючи метаболічні процеси під час аеробних навантажень.</w:t>
            </w:r>
          </w:p>
        </w:tc>
      </w:tr>
      <w:tr w:rsidR="00E1506E">
        <w:tc>
          <w:tcPr>
            <w:tcW w:w="1260"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Вітамін B3 (ніацин)</w:t>
            </w:r>
          </w:p>
        </w:tc>
        <w:tc>
          <w:tcPr>
            <w:tcW w:w="459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Регулює обмін речовин, допомагає виробляти енергію з вуглеводів і жирів.</w:t>
            </w:r>
          </w:p>
        </w:tc>
        <w:tc>
          <w:tcPr>
            <w:tcW w:w="251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М'ясо, риба, цільнозернові продукти, арахіс.</w:t>
            </w:r>
          </w:p>
        </w:tc>
        <w:tc>
          <w:tcPr>
            <w:tcW w:w="61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Підтримує витривалість, сприяючи виробництву енергії з жирів під час тривалих змагань, таких як триатлон.</w:t>
            </w:r>
          </w:p>
        </w:tc>
      </w:tr>
      <w:tr w:rsidR="00E1506E">
        <w:tc>
          <w:tcPr>
            <w:tcW w:w="1260"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Вітамін B6</w:t>
            </w:r>
          </w:p>
        </w:tc>
        <w:tc>
          <w:tcPr>
            <w:tcW w:w="459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Бере участь у метаболізмі білків та виробництві енергії.</w:t>
            </w:r>
          </w:p>
        </w:tc>
        <w:tc>
          <w:tcPr>
            <w:tcW w:w="251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М'ясо, риба, картопля, банани, горіхи.</w:t>
            </w:r>
          </w:p>
        </w:tc>
        <w:tc>
          <w:tcPr>
            <w:tcW w:w="61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Допомагає метаболізму білків і жирів, що важливо для підтримки енергії на тривалих дистанціях.</w:t>
            </w:r>
          </w:p>
        </w:tc>
      </w:tr>
      <w:tr w:rsidR="00E1506E">
        <w:tc>
          <w:tcPr>
            <w:tcW w:w="1260"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Вітамін B12</w:t>
            </w:r>
          </w:p>
        </w:tc>
        <w:tc>
          <w:tcPr>
            <w:tcW w:w="459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Важливий для утворення червоних кров'яних клітин і кисневого обміну.</w:t>
            </w:r>
          </w:p>
        </w:tc>
        <w:tc>
          <w:tcPr>
            <w:tcW w:w="251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М'ясо, риба, молочні продукти, яйця.</w:t>
            </w:r>
          </w:p>
        </w:tc>
        <w:tc>
          <w:tcPr>
            <w:tcW w:w="61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Підвищує витривалість, покращуючи доставку кисню до м'язів, що особливо важливо під час виснажливих аеробних вправ.</w:t>
            </w:r>
          </w:p>
        </w:tc>
      </w:tr>
      <w:tr w:rsidR="00E1506E">
        <w:tc>
          <w:tcPr>
            <w:tcW w:w="1260"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Фолієва кислота</w:t>
            </w:r>
          </w:p>
        </w:tc>
        <w:tc>
          <w:tcPr>
            <w:tcW w:w="459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Бере участь в утворенні червоних кров'яних клітин і синтезі ДНК.</w:t>
            </w:r>
          </w:p>
        </w:tc>
        <w:tc>
          <w:tcPr>
            <w:tcW w:w="251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Зелені листові овочі, бобові, апельсини, авокадо.</w:t>
            </w:r>
          </w:p>
        </w:tc>
        <w:tc>
          <w:tcPr>
            <w:tcW w:w="61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Сприяє покращенню оксигенації м'язів, що збільшує витривалість на довгих дистанціях.</w:t>
            </w:r>
          </w:p>
        </w:tc>
      </w:tr>
      <w:tr w:rsidR="00E1506E">
        <w:tc>
          <w:tcPr>
            <w:tcW w:w="1260"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Вітамін C</w:t>
            </w:r>
          </w:p>
        </w:tc>
        <w:tc>
          <w:tcPr>
            <w:tcW w:w="459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Потужний антиоксидант, захищає клітини від окислювального стресу, підтримує імунітет і сприяє засвоєнню заліза.</w:t>
            </w:r>
          </w:p>
        </w:tc>
        <w:tc>
          <w:tcPr>
            <w:tcW w:w="251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Цитрусові, ягоди, броколі, ківі, шпинат.</w:t>
            </w:r>
          </w:p>
        </w:tc>
        <w:tc>
          <w:tcPr>
            <w:tcW w:w="61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Захищає організм від пошкоджень під час тривалих тренувань, прискорює відновлення після змагань і знижує запалення.</w:t>
            </w:r>
          </w:p>
        </w:tc>
      </w:tr>
      <w:tr w:rsidR="00E1506E">
        <w:tc>
          <w:tcPr>
            <w:tcW w:w="1260"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Вітамін D</w:t>
            </w:r>
          </w:p>
        </w:tc>
        <w:tc>
          <w:tcPr>
            <w:tcW w:w="4592"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Підтримує здоров'я кісток і м'язів, сприяє засвоєнню кальцію.</w:t>
            </w:r>
          </w:p>
        </w:tc>
        <w:tc>
          <w:tcPr>
            <w:tcW w:w="2518"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Сонячне світло, жирна риба, яйця, молочні продукти.</w:t>
            </w:r>
          </w:p>
        </w:tc>
        <w:tc>
          <w:tcPr>
            <w:tcW w:w="6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Сприяє зміцненню кісток і м'язів, що важливо для запобігання травмам при тривалих навантаженнях, особливо на кістки.</w:t>
            </w:r>
          </w:p>
        </w:tc>
      </w:tr>
      <w:tr w:rsidR="00E1506E">
        <w:tc>
          <w:tcPr>
            <w:tcW w:w="1260"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Вітамін E</w:t>
            </w:r>
          </w:p>
        </w:tc>
        <w:tc>
          <w:tcPr>
            <w:tcW w:w="459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Антиоксидант, який захищає клітини від окислювального стресу та запалення.</w:t>
            </w:r>
          </w:p>
        </w:tc>
        <w:tc>
          <w:tcPr>
            <w:tcW w:w="251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Горіхи, насіння, рослинні олії, шпинат, авокадо.</w:t>
            </w:r>
          </w:p>
        </w:tc>
        <w:tc>
          <w:tcPr>
            <w:tcW w:w="61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Допомагає знизити запальні процеси після інтенсивних тренувань, сприяє відновленню та покращує витривалість.</w:t>
            </w:r>
          </w:p>
        </w:tc>
      </w:tr>
      <w:tr w:rsidR="00E1506E">
        <w:tc>
          <w:tcPr>
            <w:tcW w:w="1260"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lastRenderedPageBreak/>
              <w:t>Вітамін A</w:t>
            </w:r>
          </w:p>
        </w:tc>
        <w:tc>
          <w:tcPr>
            <w:tcW w:w="459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Підтримує імунну систему, покращує зір і сприяє здоров'ю шкіри та слизових оболонок.</w:t>
            </w:r>
          </w:p>
        </w:tc>
        <w:tc>
          <w:tcPr>
            <w:tcW w:w="251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Морква, солодкий перець, шпинат, печінка, риб'ячий жир.</w:t>
            </w:r>
          </w:p>
        </w:tc>
        <w:tc>
          <w:tcPr>
            <w:tcW w:w="61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Підтримує імунну систему, особливо після тривалих змагань, знижує ризик захворювань і покращує зір у нічних умовах.</w:t>
            </w:r>
          </w:p>
        </w:tc>
      </w:tr>
    </w:tbl>
    <w:p w:rsidR="00E1506E" w:rsidRDefault="00E1506E">
      <w:pPr>
        <w:spacing w:line="240" w:lineRule="auto"/>
        <w:ind w:firstLine="0"/>
        <w:rPr>
          <w:sz w:val="24"/>
          <w:szCs w:val="24"/>
        </w:rPr>
      </w:pPr>
    </w:p>
    <w:p w:rsidR="00E1506E" w:rsidRDefault="00E1506E">
      <w:pPr>
        <w:spacing w:line="240" w:lineRule="auto"/>
        <w:ind w:firstLine="0"/>
        <w:rPr>
          <w:sz w:val="24"/>
          <w:szCs w:val="24"/>
        </w:rPr>
      </w:pPr>
    </w:p>
    <w:p w:rsidR="00E1506E" w:rsidRDefault="00E1506E">
      <w:pPr>
        <w:rPr>
          <w:i/>
          <w:iCs/>
        </w:rPr>
      </w:pPr>
    </w:p>
    <w:p w:rsidR="00E1506E" w:rsidRDefault="00E1506E"/>
    <w:p w:rsidR="00E1506E" w:rsidRDefault="00E1506E"/>
    <w:p w:rsidR="00E1506E" w:rsidRDefault="00E1506E"/>
    <w:p w:rsidR="00E1506E" w:rsidRDefault="00E1506E">
      <w:pPr>
        <w:sectPr w:rsidR="00E1506E">
          <w:headerReference w:type="default" r:id="rId8"/>
          <w:pgSz w:w="16838" w:h="11906" w:orient="landscape"/>
          <w:pgMar w:top="1134" w:right="1134" w:bottom="1134" w:left="1134" w:header="0" w:footer="0" w:gutter="0"/>
          <w:cols w:space="720"/>
          <w:formProt w:val="0"/>
          <w:docGrid w:linePitch="100"/>
        </w:sectPr>
      </w:pPr>
    </w:p>
    <w:p w:rsidR="00E1506E" w:rsidRDefault="00F65622">
      <w:pPr>
        <w:jc w:val="center"/>
        <w:rPr>
          <w:b/>
          <w:bCs/>
        </w:rPr>
      </w:pPr>
      <w:r>
        <w:rPr>
          <w:b/>
          <w:bCs/>
        </w:rPr>
        <w:lastRenderedPageBreak/>
        <w:t>1.8 Особливості впливу харчових добавок з антиоксидантною дією на функціонування організму спортсменів, і їх ергогенні ефекти при напрушеній м'язовій діяльності</w:t>
      </w:r>
    </w:p>
    <w:p w:rsidR="00E1506E" w:rsidRDefault="00F65622" w:rsidP="00CD328A">
      <w:r>
        <w:t xml:space="preserve">Харчові добавки з антиоксидантною дією є важливим компонентом раціону спортсменів, особливо тих, які займаються видами спорту на витривалість, зокрема триатлоном. Під час інтенсивних фізичних навантажень у спортсменів спостерігається підвищене утворення вільних радикалів — молекул, які можуть спричиняти окислювальний стрес і пошкодження клітин. Антиоксиданти, що містяться в харчових добавках, здатні нейтралізувати вільні радикали, захищати клітини від ушкоджень та сприяти швидшому відновленню організму. Окрім цього, вони мають ергогенні ефекти, що покращують продуктивність під час тренувань і змагань </w:t>
      </w:r>
      <w:r w:rsidRPr="004F587A">
        <w:rPr>
          <w:lang w:val="ru-RU"/>
        </w:rPr>
        <w:t>[</w:t>
      </w:r>
      <w:r w:rsidR="00C23C77" w:rsidRPr="00C23C77">
        <w:rPr>
          <w:lang w:val="en-US"/>
        </w:rPr>
        <w:fldChar w:fldCharType="begin"/>
      </w:r>
      <w:r>
        <w:instrText>REF __RefNumPara__39944_1460898572 \w \h</w:instrText>
      </w:r>
      <w:r w:rsidR="00C23C77" w:rsidRPr="00C23C77">
        <w:rPr>
          <w:lang w:val="en-US"/>
        </w:rPr>
      </w:r>
      <w:r w:rsidR="00C23C77">
        <w:fldChar w:fldCharType="separate"/>
      </w:r>
      <w:r>
        <w:t>29</w:t>
      </w:r>
      <w:r w:rsidR="00C23C77">
        <w:fldChar w:fldCharType="end"/>
      </w:r>
      <w:r w:rsidRPr="004F587A">
        <w:rPr>
          <w:lang w:val="ru-RU"/>
        </w:rPr>
        <w:t>]</w:t>
      </w:r>
      <w:r>
        <w:t>.</w:t>
      </w:r>
    </w:p>
    <w:p w:rsidR="00E1506E" w:rsidRDefault="00F65622" w:rsidP="00CD328A">
      <w:pPr>
        <w:rPr>
          <w:i/>
          <w:iCs/>
        </w:rPr>
      </w:pPr>
      <w:r>
        <w:rPr>
          <w:i/>
          <w:iCs/>
        </w:rPr>
        <w:t>Вільні радикали і окислювальний стрес у спортсменів</w:t>
      </w:r>
    </w:p>
    <w:p w:rsidR="00E1506E" w:rsidRDefault="00F65622" w:rsidP="00CD328A">
      <w:r>
        <w:t xml:space="preserve">Під час інтенсивної м'язової діяльності, як-от тривалі тренування або змагання з триатлону, у м'язових клітинах відбувається підвищене споживання кисню, що призводить до утворення вільних радикалів. Вільні радикали — це нестабільні молекули, що можуть спричиняти окислювальний стрес, який пошкоджує клітинні мембрани, білки, ДНК та інші важливі структури в організмі </w:t>
      </w:r>
      <w:r w:rsidRPr="004F587A">
        <w:t>[</w:t>
      </w:r>
      <w:r w:rsidR="00C23C77" w:rsidRPr="00C23C77">
        <w:rPr>
          <w:lang w:val="en-US"/>
        </w:rPr>
        <w:fldChar w:fldCharType="begin"/>
      </w:r>
      <w:r>
        <w:instrText>REF __RefNumPara__39917_1460898572 \w \h</w:instrText>
      </w:r>
      <w:r w:rsidR="00C23C77" w:rsidRPr="00C23C77">
        <w:rPr>
          <w:lang w:val="en-US"/>
        </w:rPr>
      </w:r>
      <w:r w:rsidR="00C23C77">
        <w:fldChar w:fldCharType="separate"/>
      </w:r>
      <w:r>
        <w:t>2</w:t>
      </w:r>
      <w:r w:rsidR="00C23C77">
        <w:fldChar w:fldCharType="end"/>
      </w:r>
      <w:r w:rsidRPr="004F587A">
        <w:t>]</w:t>
      </w:r>
      <w:r>
        <w:t>.</w:t>
      </w:r>
    </w:p>
    <w:p w:rsidR="00E1506E" w:rsidRDefault="00F65622" w:rsidP="00CD328A">
      <w:r>
        <w:t xml:space="preserve">Окислювальний стрес пов'язаний з втомою, м'язовими болями та уповільненим відновленням після тренувань. У спортсменів на витривалість це може негативно вплинути на їхні результати, збільшити ризик травм та погіршити здатність до адаптації до тренувальних навантажень </w:t>
      </w:r>
      <w:r w:rsidRPr="004F587A">
        <w:rPr>
          <w:lang w:val="ru-RU"/>
        </w:rPr>
        <w:t>[</w:t>
      </w:r>
      <w:r w:rsidR="00C23C77" w:rsidRPr="00C23C77">
        <w:rPr>
          <w:lang w:val="en-US"/>
        </w:rPr>
        <w:fldChar w:fldCharType="begin"/>
      </w:r>
      <w:r>
        <w:instrText>REF __RefNumPara__39946_1460898572 \w \h</w:instrText>
      </w:r>
      <w:r w:rsidR="00C23C77" w:rsidRPr="00C23C77">
        <w:rPr>
          <w:lang w:val="en-US"/>
        </w:rPr>
      </w:r>
      <w:r w:rsidR="00C23C77">
        <w:fldChar w:fldCharType="separate"/>
      </w:r>
      <w:r>
        <w:t>4</w:t>
      </w:r>
      <w:r w:rsidR="00C23C77">
        <w:fldChar w:fldCharType="end"/>
      </w:r>
      <w:r w:rsidRPr="004F587A">
        <w:rPr>
          <w:lang w:val="ru-RU"/>
        </w:rPr>
        <w:t>]</w:t>
      </w:r>
      <w:r>
        <w:t>.</w:t>
      </w:r>
    </w:p>
    <w:p w:rsidR="00E1506E" w:rsidRDefault="00F65622" w:rsidP="00CD328A">
      <w:r>
        <w:t xml:space="preserve">Антиоксиданти — це речовини, які захищають організм від ушкоджень, викликаних вільними радикалами. Вони знижують рівень окислювального стресу, покращують загальний стан організму і сприяють швидшому відновленню після інтенсивних фізичних навантажень. Антиоксиданти можуть бути отримані як з їжі, так і з харчових добавок </w:t>
      </w:r>
      <w:r w:rsidRPr="004F587A">
        <w:rPr>
          <w:lang w:val="ru-RU"/>
        </w:rPr>
        <w:t>[</w:t>
      </w:r>
      <w:r w:rsidR="00C23C77">
        <w:fldChar w:fldCharType="begin"/>
      </w:r>
      <w:r>
        <w:instrText>REF __RefNumPara__39903_1460898572 \w \h</w:instrText>
      </w:r>
      <w:r w:rsidR="00C23C77">
        <w:fldChar w:fldCharType="separate"/>
      </w:r>
      <w:r>
        <w:t>8</w:t>
      </w:r>
      <w:r w:rsidR="00C23C77">
        <w:fldChar w:fldCharType="end"/>
      </w:r>
      <w:r w:rsidRPr="004F587A">
        <w:rPr>
          <w:lang w:val="ru-RU"/>
        </w:rPr>
        <w:t>]</w:t>
      </w:r>
      <w:r>
        <w:t xml:space="preserve"> </w:t>
      </w:r>
    </w:p>
    <w:p w:rsidR="00E1506E" w:rsidRDefault="00E1506E" w:rsidP="00CD328A">
      <w:pPr>
        <w:rPr>
          <w:sz w:val="24"/>
          <w:szCs w:val="24"/>
        </w:rPr>
      </w:pPr>
    </w:p>
    <w:p w:rsidR="00E1506E" w:rsidRDefault="00E1506E" w:rsidP="00CD328A">
      <w:pPr>
        <w:rPr>
          <w:sz w:val="24"/>
          <w:szCs w:val="24"/>
        </w:rPr>
      </w:pPr>
    </w:p>
    <w:p w:rsidR="00CD328A" w:rsidRDefault="00F65622" w:rsidP="00CD328A">
      <w:pPr>
        <w:spacing w:line="240" w:lineRule="auto"/>
        <w:jc w:val="right"/>
        <w:rPr>
          <w:sz w:val="24"/>
          <w:szCs w:val="24"/>
        </w:rPr>
      </w:pPr>
      <w:r>
        <w:rPr>
          <w:sz w:val="24"/>
          <w:szCs w:val="24"/>
        </w:rPr>
        <w:lastRenderedPageBreak/>
        <w:t xml:space="preserve">Таблиця 1.6 </w:t>
      </w:r>
    </w:p>
    <w:p w:rsidR="00E1506E" w:rsidRPr="00CD328A" w:rsidRDefault="00F65622" w:rsidP="00CD328A">
      <w:pPr>
        <w:spacing w:line="240" w:lineRule="auto"/>
        <w:jc w:val="center"/>
      </w:pPr>
      <w:r w:rsidRPr="00CD328A">
        <w:t>Ключові антиоксидантні добавки та їх вплив на спортсменів-тріатлоністів</w:t>
      </w:r>
    </w:p>
    <w:p w:rsidR="00E1506E" w:rsidRPr="00CD328A" w:rsidRDefault="00E1506E">
      <w:pPr>
        <w:spacing w:line="240" w:lineRule="auto"/>
      </w:pPr>
    </w:p>
    <w:tbl>
      <w:tblPr>
        <w:tblW w:w="9630" w:type="dxa"/>
        <w:tblCellMar>
          <w:top w:w="55" w:type="dxa"/>
          <w:left w:w="55" w:type="dxa"/>
          <w:bottom w:w="55" w:type="dxa"/>
          <w:right w:w="55" w:type="dxa"/>
        </w:tblCellMar>
        <w:tblLook w:val="04A0"/>
      </w:tblPr>
      <w:tblGrid>
        <w:gridCol w:w="1883"/>
        <w:gridCol w:w="2283"/>
        <w:gridCol w:w="2245"/>
        <w:gridCol w:w="3219"/>
      </w:tblGrid>
      <w:tr w:rsidR="00E1506E">
        <w:trPr>
          <w:tblHeader/>
        </w:trPr>
        <w:tc>
          <w:tcPr>
            <w:tcW w:w="1882"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Антиоксидантна добавка</w:t>
            </w:r>
          </w:p>
        </w:tc>
        <w:tc>
          <w:tcPr>
            <w:tcW w:w="2283"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Функції</w:t>
            </w:r>
          </w:p>
        </w:tc>
        <w:tc>
          <w:tcPr>
            <w:tcW w:w="2245"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Ергогенний ефект</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Вплив на спортсменів-тріатлоністів</w:t>
            </w:r>
          </w:p>
        </w:tc>
      </w:tr>
      <w:tr w:rsidR="00E1506E">
        <w:tc>
          <w:tcPr>
            <w:tcW w:w="1882"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Вітамін C</w:t>
            </w:r>
          </w:p>
        </w:tc>
        <w:tc>
          <w:tcPr>
            <w:tcW w:w="2283"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Потужний антиоксидант, що захищає клітини від ушкоджень, сприяє регенерації тканин, підтримує імунну систему.</w:t>
            </w:r>
          </w:p>
        </w:tc>
        <w:tc>
          <w:tcPr>
            <w:tcW w:w="224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Сприяє швидшому відновленню м'язів, знижує втому після тренувань, захищає від окислювального стресу.</w:t>
            </w:r>
          </w:p>
        </w:tc>
        <w:tc>
          <w:tcPr>
            <w:tcW w:w="32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Допомагає швидше відновлюватися після тривалих тренувань та змагань, зміцнює імунітет після інтенсивних навантажень.</w:t>
            </w:r>
          </w:p>
        </w:tc>
      </w:tr>
      <w:tr w:rsidR="00E1506E">
        <w:tc>
          <w:tcPr>
            <w:tcW w:w="1882"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Вітамін E</w:t>
            </w:r>
          </w:p>
        </w:tc>
        <w:tc>
          <w:tcPr>
            <w:tcW w:w="2283"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Захищає клітинні мембрани від окислювального стресу, знижує запальні процеси, підвищує регенерацію тканин.</w:t>
            </w:r>
          </w:p>
        </w:tc>
        <w:tc>
          <w:tcPr>
            <w:tcW w:w="224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Допомагає знизити запалення після фізичних вправ, прискорює процес відновлення, знижує окислювальний стрес.</w:t>
            </w:r>
          </w:p>
        </w:tc>
        <w:tc>
          <w:tcPr>
            <w:tcW w:w="32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Знижує м'язовий біль і запалення після змагань і тренувань, покращує регенерацію тканин, що особливо важливо після тривалих навантажень.</w:t>
            </w:r>
          </w:p>
        </w:tc>
      </w:tr>
      <w:tr w:rsidR="00E1506E">
        <w:tc>
          <w:tcPr>
            <w:tcW w:w="1882"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Коензим Q10</w:t>
            </w:r>
          </w:p>
        </w:tc>
        <w:tc>
          <w:tcPr>
            <w:tcW w:w="2283"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Підтримує виробництво енергії в мітохондріях, покращує енергетичний обмін та витривалість, є потужним антиоксидантом.</w:t>
            </w:r>
          </w:p>
        </w:tc>
        <w:tc>
          <w:tcPr>
            <w:tcW w:w="224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Підвищує витривалість і продуктивність, покращує використання кисню м'язами під час фізичних навантажень.</w:t>
            </w:r>
          </w:p>
        </w:tc>
        <w:tc>
          <w:tcPr>
            <w:tcW w:w="32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Сприяє збільшенню витривалості тріатлоністів, дозволяючи працювати на високому рівні інтенсивності протягом тривалого часу.</w:t>
            </w:r>
          </w:p>
        </w:tc>
      </w:tr>
      <w:tr w:rsidR="00E1506E">
        <w:tc>
          <w:tcPr>
            <w:tcW w:w="1882"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Альфа-ліпоєва кислота (ALA)</w:t>
            </w:r>
          </w:p>
        </w:tc>
        <w:tc>
          <w:tcPr>
            <w:tcW w:w="2283"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Потужний антиоксидант, що бере участь у метаболізмі енергії, відновлює інші антиоксиданти, знижує окислювальний стрес.</w:t>
            </w:r>
          </w:p>
        </w:tc>
        <w:tc>
          <w:tcPr>
            <w:tcW w:w="224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Підтримує енергетичний обмін, знижує окислювальний стрес, підвищує ефективність інших антиоксидантів.</w:t>
            </w:r>
          </w:p>
        </w:tc>
        <w:tc>
          <w:tcPr>
            <w:tcW w:w="32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Допомагає тріатлоністам краще справлятися з тривалими навантаженнями, знижує ризик окислювальних пошкоджень, покращує відновлення.</w:t>
            </w:r>
          </w:p>
        </w:tc>
      </w:tr>
      <w:tr w:rsidR="00E1506E">
        <w:tc>
          <w:tcPr>
            <w:tcW w:w="1882"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Флавоноїди</w:t>
            </w:r>
          </w:p>
        </w:tc>
        <w:tc>
          <w:tcPr>
            <w:tcW w:w="2283"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Захищають клітини від окислювального стресу, зменшують запалення, підтримують здоров'я серцево-судинної системи.</w:t>
            </w:r>
          </w:p>
        </w:tc>
        <w:tc>
          <w:tcPr>
            <w:tcW w:w="224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Зменшують запальні процеси, покращують роботу серцево-судинної системи, підвищують витривалість.</w:t>
            </w:r>
          </w:p>
        </w:tc>
        <w:tc>
          <w:tcPr>
            <w:tcW w:w="32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Підтримують здоров'я серця і судин під час тривалих тренувань, допомагають знизити запалення і відновлюватися після навантажень.</w:t>
            </w:r>
          </w:p>
        </w:tc>
      </w:tr>
      <w:tr w:rsidR="00E1506E">
        <w:tc>
          <w:tcPr>
            <w:tcW w:w="1882"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Каротиноїди (бета-каротин, лютеїн)</w:t>
            </w:r>
          </w:p>
        </w:tc>
        <w:tc>
          <w:tcPr>
            <w:tcW w:w="2283"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Захищають клітини від вільних радикалів, підтримують здоров'я очей, шкіри і слизових оболонок.</w:t>
            </w:r>
          </w:p>
        </w:tc>
        <w:tc>
          <w:tcPr>
            <w:tcW w:w="224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Знижують окислювальний стрес, покращують регенерацію тканин після навантажень.</w:t>
            </w:r>
          </w:p>
        </w:tc>
        <w:tc>
          <w:tcPr>
            <w:tcW w:w="321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Знижують ризик окислювальних пошкоджень і сприяють швидшому відновленню після тривалих та інтенсивних тренувань і змагань.</w:t>
            </w:r>
          </w:p>
        </w:tc>
      </w:tr>
    </w:tbl>
    <w:p w:rsidR="00E1506E" w:rsidRDefault="00E1506E">
      <w:pPr>
        <w:spacing w:line="240" w:lineRule="auto"/>
        <w:ind w:firstLine="0"/>
        <w:rPr>
          <w:sz w:val="24"/>
          <w:szCs w:val="24"/>
        </w:rPr>
      </w:pPr>
    </w:p>
    <w:p w:rsidR="00E1506E" w:rsidRDefault="00F65622" w:rsidP="00CD328A">
      <w:pPr>
        <w:ind w:firstLine="709"/>
      </w:pPr>
      <w:r>
        <w:t xml:space="preserve">Антиоксидантні добавки допомагають спортсменам-тріатлоністам боротися з окислювальним стресом і сприяють покращенню їхньої витривалості та загального стану під час інтенсивних і тривалих навантажень </w:t>
      </w:r>
      <w:r w:rsidRPr="004F587A">
        <w:rPr>
          <w:lang w:val="ru-RU"/>
        </w:rPr>
        <w:t>[</w:t>
      </w:r>
      <w:r w:rsidR="00C23C77" w:rsidRPr="00C23C77">
        <w:rPr>
          <w:lang w:val="en-US"/>
        </w:rPr>
        <w:fldChar w:fldCharType="begin"/>
      </w:r>
      <w:r>
        <w:instrText>REF __RefNumPara__39948_1460898572 \w \h</w:instrText>
      </w:r>
      <w:r w:rsidR="00C23C77" w:rsidRPr="00C23C77">
        <w:rPr>
          <w:lang w:val="en-US"/>
        </w:rPr>
      </w:r>
      <w:r w:rsidR="00C23C77">
        <w:fldChar w:fldCharType="separate"/>
      </w:r>
      <w:r>
        <w:t>37</w:t>
      </w:r>
      <w:r w:rsidR="00C23C77">
        <w:fldChar w:fldCharType="end"/>
      </w:r>
      <w:r w:rsidRPr="004F587A">
        <w:rPr>
          <w:lang w:val="ru-RU"/>
        </w:rPr>
        <w:t>]</w:t>
      </w:r>
      <w:r>
        <w:t>.</w:t>
      </w:r>
    </w:p>
    <w:p w:rsidR="00E1506E" w:rsidRDefault="00F65622" w:rsidP="00CD328A">
      <w:pPr>
        <w:ind w:firstLine="709"/>
      </w:pPr>
      <w:r>
        <w:t xml:space="preserve">Антиоксидантні добавки не лише захищають організм від пошкоджень, але й мають кілька ергогенних ефектів — вони покращують фізичні показники спортсменів, дозволяючи їм досягати кращих результатів. Ось основні ергогенні ефекти </w:t>
      </w:r>
      <w:r>
        <w:rPr>
          <w:lang w:val="en-US"/>
        </w:rPr>
        <w:t>[</w:t>
      </w:r>
      <w:r w:rsidR="00C23C77" w:rsidRPr="00C23C77">
        <w:rPr>
          <w:lang w:val="en-US"/>
        </w:rPr>
        <w:fldChar w:fldCharType="begin"/>
      </w:r>
      <w:r>
        <w:instrText>REF __RefNumPara__39940_1460898572 \w \h</w:instrText>
      </w:r>
      <w:r w:rsidR="00C23C77" w:rsidRPr="00C23C77">
        <w:rPr>
          <w:lang w:val="en-US"/>
        </w:rPr>
      </w:r>
      <w:r w:rsidR="00C23C77">
        <w:fldChar w:fldCharType="separate"/>
      </w:r>
      <w:r>
        <w:t>20</w:t>
      </w:r>
      <w:r w:rsidR="00C23C77">
        <w:fldChar w:fldCharType="end"/>
      </w:r>
      <w:r>
        <w:rPr>
          <w:lang w:val="en-US"/>
        </w:rPr>
        <w:t>]</w:t>
      </w:r>
      <w:r>
        <w:t>:</w:t>
      </w:r>
    </w:p>
    <w:p w:rsidR="00E1506E" w:rsidRDefault="00F65622" w:rsidP="00CD328A">
      <w:pPr>
        <w:numPr>
          <w:ilvl w:val="0"/>
          <w:numId w:val="21"/>
        </w:numPr>
        <w:tabs>
          <w:tab w:val="clear" w:pos="707"/>
          <w:tab w:val="left" w:pos="0"/>
        </w:tabs>
        <w:ind w:left="0" w:firstLine="709"/>
      </w:pPr>
      <w:r>
        <w:rPr>
          <w:rStyle w:val="a6"/>
          <w:b w:val="0"/>
          <w:bCs w:val="0"/>
        </w:rPr>
        <w:t xml:space="preserve">Зниження окислювального стресу. </w:t>
      </w:r>
      <w:r>
        <w:t>Окислювальний стрес є одним із факторів, що обмежують витривалість і працездатність спортсменів. Антиоксиданти нейтралізують вільні радикали, що дозволяє уникнути ушкодження клітин і підтримувати м'язову функцію протягом тривалого часу.</w:t>
      </w:r>
    </w:p>
    <w:p w:rsidR="00E1506E" w:rsidRDefault="00F65622" w:rsidP="00CD328A">
      <w:pPr>
        <w:numPr>
          <w:ilvl w:val="0"/>
          <w:numId w:val="21"/>
        </w:numPr>
        <w:tabs>
          <w:tab w:val="clear" w:pos="707"/>
          <w:tab w:val="left" w:pos="0"/>
        </w:tabs>
        <w:ind w:left="0" w:firstLine="709"/>
      </w:pPr>
      <w:r>
        <w:rPr>
          <w:rStyle w:val="a6"/>
          <w:b w:val="0"/>
          <w:bCs w:val="0"/>
        </w:rPr>
        <w:t xml:space="preserve">Прискорення відновлення. </w:t>
      </w:r>
      <w:r>
        <w:t>Антиоксиданти допомагають знизити запалення та болі у м'язах після тренувань, що сприяє швидшому відновленню. Це дозволяє спортсменам тренуватися інтенсивніше і з меншою втомою.</w:t>
      </w:r>
    </w:p>
    <w:p w:rsidR="00E1506E" w:rsidRDefault="00F65622" w:rsidP="00CD328A">
      <w:pPr>
        <w:numPr>
          <w:ilvl w:val="0"/>
          <w:numId w:val="21"/>
        </w:numPr>
        <w:tabs>
          <w:tab w:val="clear" w:pos="707"/>
          <w:tab w:val="left" w:pos="0"/>
        </w:tabs>
        <w:ind w:left="0" w:firstLine="709"/>
      </w:pPr>
      <w:r>
        <w:rPr>
          <w:rStyle w:val="a6"/>
          <w:b w:val="0"/>
          <w:bCs w:val="0"/>
        </w:rPr>
        <w:t xml:space="preserve">Покращення витривалості. </w:t>
      </w:r>
      <w:r>
        <w:t>Завдяки зменшенню окислювального стресу та покращенню енергетичного обміну антиоксиданти допомагають збільшити тривалість фізичних навантажень, оскільки м'язи можуть ефективніше використовувати кисень та енергію.</w:t>
      </w:r>
    </w:p>
    <w:p w:rsidR="00E1506E" w:rsidRDefault="00F65622" w:rsidP="00CD328A">
      <w:pPr>
        <w:numPr>
          <w:ilvl w:val="0"/>
          <w:numId w:val="21"/>
        </w:numPr>
        <w:tabs>
          <w:tab w:val="clear" w:pos="707"/>
          <w:tab w:val="left" w:pos="0"/>
        </w:tabs>
        <w:ind w:left="0" w:firstLine="709"/>
      </w:pPr>
      <w:r>
        <w:rPr>
          <w:rStyle w:val="a6"/>
          <w:b w:val="0"/>
          <w:bCs w:val="0"/>
        </w:rPr>
        <w:t xml:space="preserve">Зменшення м'язової втоми. </w:t>
      </w:r>
      <w:r>
        <w:t>Антиоксиданти знижують рівень накопичення молочної кислоти у м'язах, що допомагає зменшити відчуття втоми під час тривалих фізичних навантажень.</w:t>
      </w:r>
    </w:p>
    <w:p w:rsidR="00E1506E" w:rsidRDefault="00F65622" w:rsidP="00CD328A">
      <w:pPr>
        <w:numPr>
          <w:ilvl w:val="0"/>
          <w:numId w:val="21"/>
        </w:numPr>
        <w:tabs>
          <w:tab w:val="clear" w:pos="707"/>
          <w:tab w:val="left" w:pos="0"/>
        </w:tabs>
        <w:ind w:left="0" w:firstLine="709"/>
      </w:pPr>
      <w:r>
        <w:rPr>
          <w:rStyle w:val="a6"/>
          <w:b w:val="0"/>
          <w:bCs w:val="0"/>
        </w:rPr>
        <w:t xml:space="preserve">Підтримка серцево-судинної системи. </w:t>
      </w:r>
      <w:r>
        <w:t>Деякі антиоксиданти (як-от коензим Q10 і флавоноїди) покращують роботу серця і кровоносних судин, що дозволяє забезпечити кращу доставку кисню до м'язів під час тренувань.</w:t>
      </w:r>
    </w:p>
    <w:p w:rsidR="00E1506E" w:rsidRDefault="00F65622" w:rsidP="00CD328A">
      <w:pPr>
        <w:ind w:firstLine="709"/>
      </w:pPr>
      <w:r>
        <w:t xml:space="preserve">Харчові добавки з антиоксидантною дією мають значний позитивний вплив на функціонування організму спортсменів, особливо під час напруженої м'язової діяльності. Вони знижують рівень окислювального стресу, захищають клітини від пошкоджень, прискорюють відновлення та покращують фізичні </w:t>
      </w:r>
      <w:r>
        <w:lastRenderedPageBreak/>
        <w:t>показники, дозволяючи спортсменам тренуватися інтенсивніше і відновлюватися швидше. Ергогенні ефекти антиоксидантних добавок сприяють підвищенню витривалості та покращенню результатів у спортивній діяльності, зокрема в триатлоні.</w:t>
      </w:r>
    </w:p>
    <w:p w:rsidR="00E1506E" w:rsidRDefault="00F65622" w:rsidP="00CD328A">
      <w:pPr>
        <w:ind w:firstLine="709"/>
        <w:rPr>
          <w:b/>
          <w:bCs/>
        </w:rPr>
      </w:pPr>
      <w:r>
        <w:rPr>
          <w:b/>
          <w:bCs/>
        </w:rPr>
        <w:t>Висновки до розділу 1</w:t>
      </w:r>
    </w:p>
    <w:p w:rsidR="00E1506E" w:rsidRDefault="00F65622" w:rsidP="00CD328A">
      <w:pPr>
        <w:ind w:firstLine="709"/>
      </w:pPr>
      <w:r>
        <w:t>У першому розділі магістерської роботи розглянуто важливість харчування і використання біологічно активних добавок у тренувальній та змагальній діяльності спортсменів, зокрема триатлоністів-любителів, які стикаються з інтенсивними і тривалими фізичними навантаженнями.</w:t>
      </w:r>
    </w:p>
    <w:p w:rsidR="00E1506E" w:rsidRDefault="00F65622" w:rsidP="00CD328A">
      <w:pPr>
        <w:numPr>
          <w:ilvl w:val="0"/>
          <w:numId w:val="22"/>
        </w:numPr>
        <w:tabs>
          <w:tab w:val="clear" w:pos="707"/>
          <w:tab w:val="left" w:pos="0"/>
        </w:tabs>
        <w:ind w:left="0" w:firstLine="709"/>
      </w:pPr>
      <w:r>
        <w:rPr>
          <w:rStyle w:val="a6"/>
          <w:b w:val="0"/>
          <w:bCs w:val="0"/>
        </w:rPr>
        <w:t>Позатренувальні і позазмагальні чинники</w:t>
      </w:r>
      <w:r>
        <w:t xml:space="preserve"> мають вагоме значення в підготовці спортсменів. Комплексний підхід до харчування, відпочинку та психологічної підготовки, у поєднанні з використанням біологічно активних добавок, сприяє підвищенню ефективності тренувальної діяльності та покращенню спортивних результатів.</w:t>
      </w:r>
    </w:p>
    <w:p w:rsidR="00E1506E" w:rsidRDefault="00F65622" w:rsidP="00CD328A">
      <w:pPr>
        <w:numPr>
          <w:ilvl w:val="0"/>
          <w:numId w:val="22"/>
        </w:numPr>
        <w:tabs>
          <w:tab w:val="clear" w:pos="707"/>
          <w:tab w:val="left" w:pos="0"/>
        </w:tabs>
        <w:ind w:left="0" w:firstLine="709"/>
      </w:pPr>
      <w:r>
        <w:rPr>
          <w:rStyle w:val="a6"/>
          <w:b w:val="0"/>
          <w:bCs w:val="0"/>
        </w:rPr>
        <w:t>Харчові добавки</w:t>
      </w:r>
      <w:r>
        <w:t>, зокрема вітамінно-мінеральні комплекси, протеїни, амінокислоти, антиоксиданти та жирні кислоти, є важливим компонентом раціону спортсменів. Вони підтримують відновлення після навантажень, забезпечують енергією і сприяють поліпшенню загального функціонування організму. Для спортсменів на витривалість вуглеводи, білки і жири є основою для забезпечення енергії, відновлення та побудови м'язової тканини.</w:t>
      </w:r>
    </w:p>
    <w:p w:rsidR="00E1506E" w:rsidRDefault="00F65622" w:rsidP="00CD328A">
      <w:pPr>
        <w:numPr>
          <w:ilvl w:val="0"/>
          <w:numId w:val="22"/>
        </w:numPr>
        <w:tabs>
          <w:tab w:val="clear" w:pos="707"/>
          <w:tab w:val="left" w:pos="0"/>
        </w:tabs>
        <w:ind w:left="0" w:firstLine="709"/>
      </w:pPr>
      <w:r>
        <w:rPr>
          <w:rStyle w:val="a6"/>
          <w:b w:val="0"/>
          <w:bCs w:val="0"/>
        </w:rPr>
        <w:t>Білки</w:t>
      </w:r>
      <w:r>
        <w:t xml:space="preserve"> відіграють ключову роль у відновленні м'язів після тренувань, побудові нової м'язової тканини і захисті від катаболізму. Спортсменам на витривалість важливо споживати достатню кількість білків для збереження м'язової маси і відновлення після навантажень.</w:t>
      </w:r>
    </w:p>
    <w:p w:rsidR="00E1506E" w:rsidRDefault="00F65622" w:rsidP="00CD328A">
      <w:pPr>
        <w:numPr>
          <w:ilvl w:val="0"/>
          <w:numId w:val="22"/>
        </w:numPr>
        <w:tabs>
          <w:tab w:val="clear" w:pos="707"/>
          <w:tab w:val="left" w:pos="0"/>
        </w:tabs>
        <w:ind w:left="0" w:firstLine="709"/>
      </w:pPr>
      <w:r>
        <w:rPr>
          <w:rStyle w:val="a6"/>
          <w:b w:val="0"/>
          <w:bCs w:val="0"/>
        </w:rPr>
        <w:t>Ліпіди</w:t>
      </w:r>
      <w:r>
        <w:t>, зокрема ненасичені жири, є важливим джерелом тривалої енергії під час фізичних навантажень. Вони підтримують здоров'я клітинних мембран, сприяють виробленню енергії і захищають серцево-судинну систему, що є критично важливим для тріатлоністів.</w:t>
      </w:r>
    </w:p>
    <w:p w:rsidR="00E1506E" w:rsidRDefault="00F65622" w:rsidP="00CD328A">
      <w:pPr>
        <w:numPr>
          <w:ilvl w:val="0"/>
          <w:numId w:val="22"/>
        </w:numPr>
        <w:tabs>
          <w:tab w:val="clear" w:pos="707"/>
          <w:tab w:val="left" w:pos="0"/>
        </w:tabs>
        <w:ind w:left="0" w:firstLine="709"/>
      </w:pPr>
      <w:r>
        <w:rPr>
          <w:rStyle w:val="a6"/>
          <w:b w:val="0"/>
          <w:bCs w:val="0"/>
        </w:rPr>
        <w:t>Вуглеводи</w:t>
      </w:r>
      <w:r>
        <w:t xml:space="preserve"> є основним джерелом енергії для спортсменів. Вони допомагають підтримувати рівень глікогену в м'язах, забезпечують швидке і </w:t>
      </w:r>
      <w:r>
        <w:lastRenderedPageBreak/>
        <w:t>тривале надходження енергії, що дозволяє спортсменам на витривалість підтримувати високу інтенсивність під час тривалих змагань і тренувань.</w:t>
      </w:r>
    </w:p>
    <w:p w:rsidR="00E1506E" w:rsidRDefault="00F65622" w:rsidP="00CD328A">
      <w:pPr>
        <w:numPr>
          <w:ilvl w:val="0"/>
          <w:numId w:val="22"/>
        </w:numPr>
        <w:tabs>
          <w:tab w:val="clear" w:pos="707"/>
          <w:tab w:val="left" w:pos="0"/>
        </w:tabs>
        <w:ind w:left="0" w:firstLine="709"/>
      </w:pPr>
      <w:r>
        <w:rPr>
          <w:rStyle w:val="a6"/>
          <w:b w:val="0"/>
          <w:bCs w:val="0"/>
        </w:rPr>
        <w:t>Вітаміни</w:t>
      </w:r>
      <w:r>
        <w:t xml:space="preserve"> є ключовими для регулювання метаболічних процесів, підтримки імунної системи та зниження ризику окислювального стресу. Спортсмени на витривалість мають підвищену потребу у вітамінах групи В, С, D, Е та А, які сприяють виробництву енергії, захищають клітини від пошкоджень і підтримують загальний стан здоров'я.</w:t>
      </w:r>
    </w:p>
    <w:p w:rsidR="00E1506E" w:rsidRDefault="00F65622" w:rsidP="00CD328A">
      <w:pPr>
        <w:numPr>
          <w:ilvl w:val="0"/>
          <w:numId w:val="22"/>
        </w:numPr>
        <w:tabs>
          <w:tab w:val="clear" w:pos="707"/>
          <w:tab w:val="left" w:pos="0"/>
        </w:tabs>
        <w:ind w:left="0" w:firstLine="709"/>
      </w:pPr>
      <w:r>
        <w:rPr>
          <w:rStyle w:val="a6"/>
          <w:b w:val="0"/>
          <w:bCs w:val="0"/>
        </w:rPr>
        <w:t>Антиоксиданти</w:t>
      </w:r>
      <w:r>
        <w:t xml:space="preserve"> відіграють важливу роль у захисті організму спортсменів від окислювального стресу, який виникає під час інтенсивної м'язової діяльності. Вітаміни C, E, коензим Q10, альфа-ліпоєва кислота та флавоноїди допомагають знизити рівень запалення, сприяють швидшому відновленню та покращують витривалість.</w:t>
      </w:r>
    </w:p>
    <w:p w:rsidR="00E1506E" w:rsidRDefault="00F65622" w:rsidP="00CD328A">
      <w:pPr>
        <w:ind w:firstLine="709"/>
      </w:pPr>
      <w:r>
        <w:t>Таким чином, використання біологічно активних добавок, зокрема з антиоксидантною дією, в харчуванні спортсменів на витривалість сприяє покращенню функціонування організму, підвищенню продуктивності під час тренувань та змагань, швидшому відновленню після фізичних навантажень та захисту від окислювальних пошкоджень.</w:t>
      </w:r>
    </w:p>
    <w:p w:rsidR="00E1506E" w:rsidRDefault="00E1506E" w:rsidP="00CD328A">
      <w:pPr>
        <w:ind w:firstLine="709"/>
      </w:pPr>
    </w:p>
    <w:p w:rsidR="00E1506E" w:rsidRDefault="00E1506E" w:rsidP="00CD328A">
      <w:pPr>
        <w:ind w:firstLine="709"/>
      </w:pPr>
    </w:p>
    <w:p w:rsidR="00E1506E" w:rsidRDefault="00E1506E" w:rsidP="00CD328A">
      <w:pPr>
        <w:ind w:firstLine="709"/>
        <w:jc w:val="center"/>
        <w:rPr>
          <w:b/>
          <w:bCs/>
        </w:rPr>
      </w:pPr>
    </w:p>
    <w:p w:rsidR="00E1506E" w:rsidRDefault="00E1506E" w:rsidP="00CD328A">
      <w:pPr>
        <w:ind w:firstLine="709"/>
        <w:jc w:val="center"/>
      </w:pPr>
    </w:p>
    <w:p w:rsidR="00E1506E" w:rsidRDefault="00E1506E" w:rsidP="00CD328A">
      <w:pPr>
        <w:pStyle w:val="a1"/>
        <w:spacing w:after="0" w:line="360" w:lineRule="auto"/>
        <w:ind w:firstLine="709"/>
      </w:pPr>
    </w:p>
    <w:p w:rsidR="00E1506E" w:rsidRDefault="00F65622">
      <w:r>
        <w:br w:type="page"/>
      </w:r>
    </w:p>
    <w:p w:rsidR="00CD328A" w:rsidRDefault="00CD328A">
      <w:pPr>
        <w:jc w:val="center"/>
        <w:rPr>
          <w:b/>
          <w:bCs/>
        </w:rPr>
      </w:pPr>
      <w:r>
        <w:rPr>
          <w:b/>
          <w:bCs/>
        </w:rPr>
        <w:lastRenderedPageBreak/>
        <w:t>РОЗДІЛ 2</w:t>
      </w:r>
    </w:p>
    <w:p w:rsidR="00E1506E" w:rsidRDefault="00F65622">
      <w:pPr>
        <w:jc w:val="center"/>
      </w:pPr>
      <w:r>
        <w:rPr>
          <w:b/>
          <w:bCs/>
        </w:rPr>
        <w:t xml:space="preserve"> МЕТОДИ ОРГАНІЗАЦІЇ ДОСЛІДЖЕНЬ</w:t>
      </w:r>
    </w:p>
    <w:p w:rsidR="00E1506E" w:rsidRDefault="00F65622" w:rsidP="00CD328A">
      <w:pPr>
        <w:jc w:val="left"/>
      </w:pPr>
      <w:r>
        <w:rPr>
          <w:b/>
          <w:bCs/>
        </w:rPr>
        <w:t>2.1. Методи дослідження</w:t>
      </w:r>
    </w:p>
    <w:p w:rsidR="00E1506E" w:rsidRDefault="00F65622">
      <w:r>
        <w:t xml:space="preserve">У цьому розділі розглядаються теоретичні та практичні методи дослідження, які використовуються для вивчення впливу харчових домішок з антиоксидантною дією на стан антиоксидантної системи та метаболізм, як способу підвищення ефективності тренувальної діяльності спортсменів-тріатлоністів любителів. Комплексний підхід до дослідження включає кілька етапів, кожен з яких базується на використанні спеціалізованих методик, що дозволяють отримати валідні та надійні дані про ефективність харчових втручань у тренувальний процес спортсменів . </w:t>
      </w:r>
    </w:p>
    <w:p w:rsidR="00E1506E" w:rsidRDefault="00F65622" w:rsidP="00CD328A">
      <w:pPr>
        <w:jc w:val="left"/>
      </w:pPr>
      <w:r>
        <w:rPr>
          <w:b/>
          <w:bCs/>
        </w:rPr>
        <w:t>2.1.1. Теоретичний аналіз і узагальнення спеціальної вітчизняної та зарубіжної літератури</w:t>
      </w:r>
    </w:p>
    <w:p w:rsidR="00E1506E" w:rsidRDefault="00F65622">
      <w:r>
        <w:t xml:space="preserve">Першим етапом дослідження є теоретичний аналіз наукової літератури. Він полягає у вивченні сучасних публікацій, присвячених проблемі впливу антиоксидантних домішок на фізіологічні процеси в організмі спортсменів, зокрема на стан їх антиоксидантної системи та енергозабезпечення під час напружених фізичних навантажень. Окрім цього, аналізується зарубіжний досвід використання біологічно активних добавок у спортивній практиці, що дає можливість узагальнити накопичені знання та сформулювати основні гіпотези дослідження. У процесі аналізу було вивчено наукові статті, монографії, звіти конференцій, що охоплюють різні аспекти метаболічної підтримки спортсменів, зокрема триатлоністів, а також дослідження, присвячені ролі антиоксидантів у профілактиці окислювального стресу під час тривалих навантажень </w:t>
      </w:r>
      <w:r w:rsidRPr="004F587A">
        <w:t>[</w:t>
      </w:r>
      <w:r w:rsidR="00C23C77" w:rsidRPr="00C23C77">
        <w:rPr>
          <w:lang w:val="en-US"/>
        </w:rPr>
        <w:fldChar w:fldCharType="begin"/>
      </w:r>
      <w:r>
        <w:instrText>REF __RefNumPara__39931_1460898572 \w \h</w:instrText>
      </w:r>
      <w:r w:rsidR="00C23C77" w:rsidRPr="00C23C77">
        <w:rPr>
          <w:lang w:val="en-US"/>
        </w:rPr>
      </w:r>
      <w:r w:rsidR="00C23C77">
        <w:fldChar w:fldCharType="separate"/>
      </w:r>
      <w:r>
        <w:t>17</w:t>
      </w:r>
      <w:r w:rsidR="00C23C77">
        <w:fldChar w:fldCharType="end"/>
      </w:r>
      <w:r w:rsidRPr="004F587A">
        <w:t>]</w:t>
      </w:r>
      <w:r>
        <w:t>.</w:t>
      </w:r>
    </w:p>
    <w:p w:rsidR="00E1506E" w:rsidRDefault="00F65622">
      <w:r>
        <w:t xml:space="preserve">Підсумком теоретичного аналізу стала побудова концептуальної моделі дослідження, яка обґрунтовує необхідність використання антиоксидантних харчових добавок для підтримки оптимальної роботи організму спортсменів під час тривалих і виснажливих тренувань. Теоретичне обґрунтування базується на </w:t>
      </w:r>
      <w:r>
        <w:lastRenderedPageBreak/>
        <w:t>принципах антиоксидантної теорії старіння та оксидативного стресу, які широко висвітлені в науковій літературі.</w:t>
      </w:r>
    </w:p>
    <w:p w:rsidR="00E1506E" w:rsidRDefault="00F65622">
      <w:r>
        <w:t xml:space="preserve">Концептуальна модель дослідження, яка обґрунтовує необхідність використання антиоксидантних харчових добавок для підтримки оптимальної роботи організму спортсменів під час тривалих і виснажливих тренувань, базується на розумінні взаємозв'язку між фізичними навантаженнями, оксидативним стресом і здатністю організму спортсменів до відновлення </w:t>
      </w:r>
      <w:r w:rsidRPr="004F587A">
        <w:t>[</w:t>
      </w:r>
      <w:r w:rsidR="00C23C77" w:rsidRPr="00C23C77">
        <w:rPr>
          <w:lang w:val="en-US"/>
        </w:rPr>
        <w:fldChar w:fldCharType="begin"/>
      </w:r>
      <w:r>
        <w:instrText>REF __RefNumPara__39931_1460898572 \w \h</w:instrText>
      </w:r>
      <w:r w:rsidR="00C23C77" w:rsidRPr="00C23C77">
        <w:rPr>
          <w:lang w:val="en-US"/>
        </w:rPr>
      </w:r>
      <w:r w:rsidR="00C23C77">
        <w:fldChar w:fldCharType="separate"/>
      </w:r>
      <w:r>
        <w:t>17</w:t>
      </w:r>
      <w:r w:rsidR="00C23C77">
        <w:fldChar w:fldCharType="end"/>
      </w:r>
      <w:r w:rsidRPr="004F587A">
        <w:t>]</w:t>
      </w:r>
      <w:r>
        <w:t>.</w:t>
      </w:r>
    </w:p>
    <w:p w:rsidR="00E1506E" w:rsidRDefault="00F65622">
      <w:r>
        <w:t>Основні компоненти концептуальної моделі:</w:t>
      </w:r>
    </w:p>
    <w:p w:rsidR="00E1506E" w:rsidRDefault="00F65622">
      <w:pPr>
        <w:numPr>
          <w:ilvl w:val="0"/>
          <w:numId w:val="25"/>
        </w:numPr>
        <w:tabs>
          <w:tab w:val="clear" w:pos="707"/>
          <w:tab w:val="left" w:pos="0"/>
        </w:tabs>
      </w:pPr>
      <w:r>
        <w:rPr>
          <w:rStyle w:val="a6"/>
          <w:b w:val="0"/>
          <w:bCs w:val="0"/>
        </w:rPr>
        <w:t>Фізичні навантаження та оксидативний стрес.</w:t>
      </w:r>
      <w:r>
        <w:t xml:space="preserve"> Під час інтенсивних і тривалих тренувань, таких як триатлон, у м'язах та інших тканинах відбувається активізація енергетичних процесів, що призводить до підвищеного утворення вільних радикалів. Ці вільні радикали є побічними продуктами окислювально-відновних реакцій у мітохондріях під час вироблення енергії (АТФ). Вільні радикали пошкоджують клітинні структури, включаючи мембрани клітин, білки та ДНК, що призводить до розвитку оксидативного стресу.</w:t>
      </w:r>
    </w:p>
    <w:p w:rsidR="00E1506E" w:rsidRDefault="00F65622">
      <w:pPr>
        <w:numPr>
          <w:ilvl w:val="0"/>
          <w:numId w:val="25"/>
        </w:numPr>
        <w:tabs>
          <w:tab w:val="clear" w:pos="707"/>
          <w:tab w:val="left" w:pos="0"/>
        </w:tabs>
      </w:pPr>
      <w:r>
        <w:rPr>
          <w:rStyle w:val="a6"/>
          <w:b w:val="0"/>
          <w:bCs w:val="0"/>
        </w:rPr>
        <w:t>Роль антиоксидантної системи.</w:t>
      </w:r>
      <w:r>
        <w:t xml:space="preserve"> Для нейтралізації вільних радикалів в організмі існує антиоксидантна система, яка включає антиоксидантні ферменти (супероксиддисмутаза, каталаза, глутатіонпероксидаза) та низькомолекулярні антиоксиданти (вітаміни C, E, коензим Q10, глутатіон). Ці компоненти антиоксидантної системи відповідають за нейтралізацію вільних радикалів та захист клітин від окислювального пошкодження. Під час тривалих тренувань активність антиоксидантної системи знижується через вичерпання антиоксидантних резервів, що призводить до дисбалансу між утворенням вільних радикалів і можливістю організму їх нейтралізувати.</w:t>
      </w:r>
    </w:p>
    <w:p w:rsidR="00E1506E" w:rsidRDefault="00F65622">
      <w:pPr>
        <w:numPr>
          <w:ilvl w:val="0"/>
          <w:numId w:val="25"/>
        </w:numPr>
        <w:tabs>
          <w:tab w:val="clear" w:pos="707"/>
          <w:tab w:val="left" w:pos="0"/>
        </w:tabs>
      </w:pPr>
      <w:r>
        <w:rPr>
          <w:rStyle w:val="a6"/>
          <w:b w:val="0"/>
          <w:bCs w:val="0"/>
        </w:rPr>
        <w:t>Необхідність зовнішньої підтримки антиоксидантної системи.</w:t>
      </w:r>
      <w:r>
        <w:t xml:space="preserve"> У зв'язку з підвищеним рівнем оксидативного стресу під час виснажливих тренувань, організму спортсмена необхідна додаткова підтримка у вигляді </w:t>
      </w:r>
      <w:r>
        <w:lastRenderedPageBreak/>
        <w:t>антиоксидантних харчових добавок. Використання таких добавок як вітамін С, вітамін Е, коензим Q10, глутатіон та селен дозволяє:</w:t>
      </w:r>
    </w:p>
    <w:p w:rsidR="00E1506E" w:rsidRDefault="00F65622">
      <w:pPr>
        <w:numPr>
          <w:ilvl w:val="1"/>
          <w:numId w:val="25"/>
        </w:numPr>
        <w:tabs>
          <w:tab w:val="left" w:pos="0"/>
        </w:tabs>
      </w:pPr>
      <w:r>
        <w:rPr>
          <w:rStyle w:val="a6"/>
          <w:b w:val="0"/>
          <w:bCs w:val="0"/>
        </w:rPr>
        <w:t>Підвищити рівень антиоксидантного захисту</w:t>
      </w:r>
      <w:r>
        <w:t xml:space="preserve"> шляхом поповнення запасів ключових антиоксидантів у крові та тканинах.</w:t>
      </w:r>
    </w:p>
    <w:p w:rsidR="00E1506E" w:rsidRDefault="00F65622">
      <w:pPr>
        <w:numPr>
          <w:ilvl w:val="1"/>
          <w:numId w:val="25"/>
        </w:numPr>
        <w:tabs>
          <w:tab w:val="left" w:pos="0"/>
        </w:tabs>
      </w:pPr>
      <w:r>
        <w:rPr>
          <w:rStyle w:val="a6"/>
          <w:b w:val="0"/>
          <w:bCs w:val="0"/>
        </w:rPr>
        <w:t>Зменшити шкоду від оксидативного стресу</w:t>
      </w:r>
      <w:r>
        <w:t>, захищаючи м'язові клітини та інші структури від пошкодження вільними радикалами.</w:t>
      </w:r>
    </w:p>
    <w:p w:rsidR="00E1506E" w:rsidRDefault="00F65622">
      <w:pPr>
        <w:numPr>
          <w:ilvl w:val="1"/>
          <w:numId w:val="25"/>
        </w:numPr>
        <w:tabs>
          <w:tab w:val="left" w:pos="0"/>
        </w:tabs>
      </w:pPr>
      <w:r>
        <w:rPr>
          <w:rStyle w:val="a6"/>
          <w:b w:val="0"/>
          <w:bCs w:val="0"/>
        </w:rPr>
        <w:t>Покращити відновлення після тренувань</w:t>
      </w:r>
      <w:r>
        <w:t>, знижуючи рівень запалення та сприяючи швидшому поверненню до оптимальної фізичної форми після навантажень.</w:t>
      </w:r>
    </w:p>
    <w:p w:rsidR="00E1506E" w:rsidRDefault="00F65622">
      <w:pPr>
        <w:numPr>
          <w:ilvl w:val="0"/>
          <w:numId w:val="25"/>
        </w:numPr>
        <w:tabs>
          <w:tab w:val="clear" w:pos="707"/>
          <w:tab w:val="left" w:pos="0"/>
        </w:tabs>
      </w:pPr>
      <w:r>
        <w:rPr>
          <w:rStyle w:val="a6"/>
          <w:b w:val="0"/>
          <w:bCs w:val="0"/>
        </w:rPr>
        <w:t>Вплив на енергетичні процеси та продуктивність.</w:t>
      </w:r>
      <w:r>
        <w:t xml:space="preserve"> Деякі антиоксидантні добавки, такі як коензим Q10, відіграють важливу роль не лише як антиоксиданти, але і як компоненти мітохондріального дихання, що відповідають за вироблення енергії у вигляді АТФ. Підвищення рівня коензиму Q10 у клітинах дозволяє поліпшити енергетичний метаболізм та забезпечити спортсменів необхідною енергією для виконання тривалих фізичних навантажень, що особливо важливо для триатлоністів, які працюють на межі своїх фізичних можливостей.</w:t>
      </w:r>
    </w:p>
    <w:p w:rsidR="00E1506E" w:rsidRDefault="00F65622">
      <w:pPr>
        <w:numPr>
          <w:ilvl w:val="0"/>
          <w:numId w:val="25"/>
        </w:numPr>
        <w:tabs>
          <w:tab w:val="clear" w:pos="707"/>
          <w:tab w:val="left" w:pos="0"/>
        </w:tabs>
      </w:pPr>
      <w:r>
        <w:rPr>
          <w:rStyle w:val="a6"/>
          <w:b w:val="0"/>
          <w:bCs w:val="0"/>
        </w:rPr>
        <w:t>Очікувані результати використання антиоксидантів у спортивній практиці.</w:t>
      </w:r>
      <w:r>
        <w:rPr>
          <w:b/>
          <w:bCs/>
        </w:rPr>
        <w:t xml:space="preserve"> </w:t>
      </w:r>
      <w:r>
        <w:t>Антиоксидантні добавки спрямовані на:</w:t>
      </w:r>
    </w:p>
    <w:p w:rsidR="00E1506E" w:rsidRDefault="00F65622">
      <w:pPr>
        <w:numPr>
          <w:ilvl w:val="1"/>
          <w:numId w:val="25"/>
        </w:numPr>
        <w:tabs>
          <w:tab w:val="left" w:pos="0"/>
        </w:tabs>
      </w:pPr>
      <w:r>
        <w:rPr>
          <w:rStyle w:val="a6"/>
          <w:b w:val="0"/>
          <w:bCs w:val="0"/>
        </w:rPr>
        <w:t>Зменшення часу до настання втоми</w:t>
      </w:r>
      <w:r>
        <w:t xml:space="preserve"> за рахунок зниження оксидативного стресу та покращення енергетичного метаболізму.</w:t>
      </w:r>
    </w:p>
    <w:p w:rsidR="00E1506E" w:rsidRDefault="00F65622">
      <w:pPr>
        <w:numPr>
          <w:ilvl w:val="1"/>
          <w:numId w:val="25"/>
        </w:numPr>
        <w:tabs>
          <w:tab w:val="left" w:pos="0"/>
        </w:tabs>
      </w:pPr>
      <w:r>
        <w:rPr>
          <w:rStyle w:val="a6"/>
          <w:b w:val="0"/>
          <w:bCs w:val="0"/>
        </w:rPr>
        <w:t>Підвищення ефективності тренувань</w:t>
      </w:r>
      <w:r>
        <w:t xml:space="preserve"> завдяки зменшенню м'язових пошкоджень, що викликаються вільними радикалами, і прискоренню відновлення.</w:t>
      </w:r>
    </w:p>
    <w:p w:rsidR="00E1506E" w:rsidRDefault="00F65622">
      <w:pPr>
        <w:numPr>
          <w:ilvl w:val="1"/>
          <w:numId w:val="25"/>
        </w:numPr>
        <w:tabs>
          <w:tab w:val="left" w:pos="0"/>
        </w:tabs>
      </w:pPr>
      <w:r>
        <w:rPr>
          <w:rStyle w:val="a6"/>
          <w:b w:val="0"/>
          <w:bCs w:val="0"/>
        </w:rPr>
        <w:t>Захист серцево-судинної системи</w:t>
      </w:r>
      <w:r>
        <w:t>, яка також піддається значним навантаженням під час тренувань триатлоністів.</w:t>
      </w:r>
    </w:p>
    <w:p w:rsidR="00E1506E" w:rsidRDefault="00F65622">
      <w:pPr>
        <w:numPr>
          <w:ilvl w:val="1"/>
          <w:numId w:val="25"/>
        </w:numPr>
        <w:tabs>
          <w:tab w:val="left" w:pos="0"/>
        </w:tabs>
      </w:pPr>
      <w:r>
        <w:rPr>
          <w:rStyle w:val="a6"/>
          <w:b w:val="0"/>
          <w:bCs w:val="0"/>
        </w:rPr>
        <w:t>Покращення витривалості</w:t>
      </w:r>
      <w:r>
        <w:t xml:space="preserve"> через оптимізацію використання енергії та покращення кисневого транспорту в організмі.</w:t>
      </w:r>
    </w:p>
    <w:p w:rsidR="00E1506E" w:rsidRDefault="00E1506E">
      <w:pPr>
        <w:rPr>
          <w:sz w:val="24"/>
          <w:szCs w:val="24"/>
        </w:rPr>
      </w:pPr>
    </w:p>
    <w:p w:rsidR="00E1506E" w:rsidRDefault="00E1506E">
      <w:pPr>
        <w:rPr>
          <w:sz w:val="24"/>
          <w:szCs w:val="24"/>
        </w:rPr>
      </w:pPr>
    </w:p>
    <w:p w:rsidR="00E1506E" w:rsidRDefault="00E1506E">
      <w:pPr>
        <w:rPr>
          <w:sz w:val="24"/>
          <w:szCs w:val="24"/>
        </w:rPr>
      </w:pPr>
    </w:p>
    <w:p w:rsidR="00E1506E" w:rsidRDefault="00E1506E">
      <w:pPr>
        <w:rPr>
          <w:sz w:val="24"/>
          <w:szCs w:val="24"/>
        </w:rPr>
      </w:pPr>
    </w:p>
    <w:p w:rsidR="00CD328A" w:rsidRDefault="00F65622" w:rsidP="00CD328A">
      <w:pPr>
        <w:jc w:val="right"/>
        <w:rPr>
          <w:sz w:val="24"/>
          <w:szCs w:val="24"/>
        </w:rPr>
      </w:pPr>
      <w:r>
        <w:rPr>
          <w:sz w:val="24"/>
          <w:szCs w:val="24"/>
        </w:rPr>
        <w:t xml:space="preserve">Таблиця 2.1 </w:t>
      </w:r>
    </w:p>
    <w:p w:rsidR="00E1506E" w:rsidRDefault="00F65622" w:rsidP="00CD328A">
      <w:pPr>
        <w:jc w:val="center"/>
        <w:rPr>
          <w:sz w:val="24"/>
          <w:szCs w:val="24"/>
        </w:rPr>
      </w:pPr>
      <w:r>
        <w:rPr>
          <w:sz w:val="24"/>
          <w:szCs w:val="24"/>
        </w:rPr>
        <w:t>Графічне представлення концептуальної моделі (опційно)</w:t>
      </w:r>
    </w:p>
    <w:tbl>
      <w:tblPr>
        <w:tblW w:w="9630" w:type="dxa"/>
        <w:tblCellMar>
          <w:top w:w="55" w:type="dxa"/>
          <w:left w:w="55" w:type="dxa"/>
          <w:bottom w:w="55" w:type="dxa"/>
          <w:right w:w="55" w:type="dxa"/>
        </w:tblCellMar>
        <w:tblLook w:val="04A0"/>
      </w:tblPr>
      <w:tblGrid>
        <w:gridCol w:w="2299"/>
        <w:gridCol w:w="3829"/>
        <w:gridCol w:w="3502"/>
      </w:tblGrid>
      <w:tr w:rsidR="00E1506E">
        <w:trPr>
          <w:tblHeader/>
        </w:trPr>
        <w:tc>
          <w:tcPr>
            <w:tcW w:w="2299"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Компоненти моделі</w:t>
            </w:r>
          </w:p>
        </w:tc>
        <w:tc>
          <w:tcPr>
            <w:tcW w:w="3829"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Вплив на організм спортсмена</w:t>
            </w:r>
          </w:p>
        </w:tc>
        <w:tc>
          <w:tcPr>
            <w:tcW w:w="3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Очікуваний результат</w:t>
            </w:r>
          </w:p>
        </w:tc>
      </w:tr>
      <w:tr w:rsidR="00E1506E">
        <w:tc>
          <w:tcPr>
            <w:tcW w:w="2299"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Фізичні навантаження</w:t>
            </w:r>
          </w:p>
        </w:tc>
        <w:tc>
          <w:tcPr>
            <w:tcW w:w="3829"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Підвищене утворення вільних радикалів</w:t>
            </w:r>
          </w:p>
        </w:tc>
        <w:tc>
          <w:tcPr>
            <w:tcW w:w="3502"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Розвиток оксидативного стресу</w:t>
            </w:r>
          </w:p>
        </w:tc>
      </w:tr>
      <w:tr w:rsidR="00E1506E">
        <w:tc>
          <w:tcPr>
            <w:tcW w:w="2299"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Антиоксидантна система</w:t>
            </w:r>
          </w:p>
        </w:tc>
        <w:tc>
          <w:tcPr>
            <w:tcW w:w="3829"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Захист клітин від вільних радикалів</w:t>
            </w:r>
          </w:p>
        </w:tc>
        <w:tc>
          <w:tcPr>
            <w:tcW w:w="3502"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Виснаження антиоксидантних резервів</w:t>
            </w:r>
          </w:p>
        </w:tc>
      </w:tr>
      <w:tr w:rsidR="00E1506E">
        <w:tc>
          <w:tcPr>
            <w:tcW w:w="2299"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Антиоксидантні добавки</w:t>
            </w:r>
          </w:p>
        </w:tc>
        <w:tc>
          <w:tcPr>
            <w:tcW w:w="3829"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Відновлення запасів антиоксидантів</w:t>
            </w:r>
          </w:p>
        </w:tc>
        <w:tc>
          <w:tcPr>
            <w:tcW w:w="3502"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Зменшення оксидативного стресу, покращення відновлення</w:t>
            </w:r>
          </w:p>
        </w:tc>
      </w:tr>
      <w:tr w:rsidR="00E1506E">
        <w:tc>
          <w:tcPr>
            <w:tcW w:w="2299"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Енергетичний метаболізм</w:t>
            </w:r>
          </w:p>
        </w:tc>
        <w:tc>
          <w:tcPr>
            <w:tcW w:w="3829"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Підтримка мітохондріального дихання за допомогою коензиму Q10</w:t>
            </w:r>
          </w:p>
        </w:tc>
        <w:tc>
          <w:tcPr>
            <w:tcW w:w="3502"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Покращення вироблення енергії, підвищення витривалості</w:t>
            </w:r>
          </w:p>
        </w:tc>
      </w:tr>
      <w:tr w:rsidR="00E1506E">
        <w:tc>
          <w:tcPr>
            <w:tcW w:w="2299" w:type="dxa"/>
            <w:tcBorders>
              <w:left w:val="single" w:sz="4" w:space="0" w:color="000000"/>
              <w:bottom w:val="single" w:sz="4" w:space="0" w:color="000000"/>
            </w:tcBorders>
            <w:shd w:val="clear" w:color="auto" w:fill="auto"/>
            <w:vAlign w:val="center"/>
          </w:tcPr>
          <w:p w:rsidR="00E1506E" w:rsidRDefault="00F65622">
            <w:pPr>
              <w:spacing w:line="240" w:lineRule="auto"/>
              <w:ind w:firstLine="0"/>
            </w:pPr>
            <w:r>
              <w:rPr>
                <w:rStyle w:val="a6"/>
                <w:b w:val="0"/>
                <w:bCs w:val="0"/>
                <w:sz w:val="24"/>
                <w:szCs w:val="24"/>
              </w:rPr>
              <w:t>Спортивні результати</w:t>
            </w:r>
          </w:p>
        </w:tc>
        <w:tc>
          <w:tcPr>
            <w:tcW w:w="3829"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Зменшення пошкодження клітин і м'язів</w:t>
            </w:r>
          </w:p>
        </w:tc>
        <w:tc>
          <w:tcPr>
            <w:tcW w:w="3502"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Збільшення ефективності тренувального процесу</w:t>
            </w:r>
          </w:p>
        </w:tc>
      </w:tr>
    </w:tbl>
    <w:p w:rsidR="00E1506E" w:rsidRDefault="00E1506E"/>
    <w:p w:rsidR="00E1506E" w:rsidRDefault="00F65622">
      <w:r>
        <w:rPr>
          <w:i/>
          <w:iCs/>
        </w:rPr>
        <w:t>Наукове обґрунтування моделі.</w:t>
      </w:r>
      <w:r>
        <w:t xml:space="preserve"> Антиоксидантна система людини є важливим механізмом захисту клітин від пошкодження вільними радикалами, але під час виснажливих тренувань її активність знижується через надмірне утворення активних форм кисню. Тому використання антиоксидантних добавок є науково обґрунтованим методом підтримки оптимальної роботи організму спортсменів, який дозволяє уникнути окислювальних пошкоджень та сприяє швидкому відновленню після тренувань.</w:t>
      </w:r>
    </w:p>
    <w:p w:rsidR="00E1506E" w:rsidRDefault="00F65622">
      <w:pPr>
        <w:jc w:val="center"/>
      </w:pPr>
      <w:r>
        <w:rPr>
          <w:b/>
          <w:bCs/>
        </w:rPr>
        <w:t>2.1.2.  Вивчення та узагальнення передової спортивної практики (аналіз щоденників і матеріалів підготовки спортсменів)</w:t>
      </w:r>
    </w:p>
    <w:p w:rsidR="00E1506E" w:rsidRDefault="00F65622">
      <w:r>
        <w:t xml:space="preserve">Другим етапом дослідження стало вивчення та узагальнення передової спортивної практики з використанням методик аналізу щоденників та матеріалів підготовки спортсменів. На цьому етапі використовувалися дані з тренувальних щоденників спортсменів-тріатлоністів, які надавали інформацію про характер навантажень, інтенсивність тренувань та зміни в стані здоров’я під впливом застосування харчових домішок з антиоксидантною дією </w:t>
      </w:r>
      <w:r w:rsidRPr="005A6A71">
        <w:t>[</w:t>
      </w:r>
      <w:r w:rsidR="00C23C77" w:rsidRPr="00C23C77">
        <w:rPr>
          <w:lang w:val="en-US"/>
        </w:rPr>
        <w:fldChar w:fldCharType="begin"/>
      </w:r>
      <w:r>
        <w:instrText>REF __RefNumPara__39931_1460898572 \w \h</w:instrText>
      </w:r>
      <w:r w:rsidR="00C23C77" w:rsidRPr="00C23C77">
        <w:rPr>
          <w:lang w:val="en-US"/>
        </w:rPr>
      </w:r>
      <w:r w:rsidR="00C23C77">
        <w:fldChar w:fldCharType="separate"/>
      </w:r>
      <w:r>
        <w:t>17</w:t>
      </w:r>
      <w:r w:rsidR="00C23C77">
        <w:fldChar w:fldCharType="end"/>
      </w:r>
      <w:r w:rsidRPr="005A6A71">
        <w:t>]</w:t>
      </w:r>
      <w:r>
        <w:t>.</w:t>
      </w:r>
    </w:p>
    <w:p w:rsidR="00E1506E" w:rsidRDefault="00F65622">
      <w:r>
        <w:t xml:space="preserve">Матеріали щоденників дозволяють оцінити ефективність тренувальних програм і їхній вплив на стан організму спортсменів з урахуванням раціону </w:t>
      </w:r>
      <w:r>
        <w:lastRenderedPageBreak/>
        <w:t>харчування. Зокрема, детальний аналіз тренувальних навантажень та стану організму під час напруженої м’язової діяльності дозволив узагальнити досвід застосування антиоксидантів для зменшення оксидативного стресу, який супроводжує інтенсивну фізичну активність.</w:t>
      </w:r>
    </w:p>
    <w:p w:rsidR="00E1506E" w:rsidRDefault="00F65622">
      <w:r>
        <w:t xml:space="preserve">Щоденники харчування і тренувального процесу є важливим інструментом для моніторингу та аналізу впливу харчових домішок з антиоксидантною дією на стан антиоксидантної системи та метаболізму спортсменів-тріатлоністів. Вони дозволяють фіксувати всі зміни у раціоні, фізичній активності та загальному стані учасників дослідження, що є необхідним для детального аналізу ефективності експериментальних втручань </w:t>
      </w:r>
      <w:r w:rsidRPr="004F587A">
        <w:rPr>
          <w:lang w:val="ru-RU"/>
        </w:rPr>
        <w:t>[</w:t>
      </w:r>
      <w:r w:rsidR="00C23C77" w:rsidRPr="00C23C77">
        <w:rPr>
          <w:lang w:val="en-US"/>
        </w:rPr>
        <w:fldChar w:fldCharType="begin"/>
      </w:r>
      <w:r>
        <w:instrText>REF __RefNumPara__39887_1460898572 \w \h</w:instrText>
      </w:r>
      <w:r w:rsidR="00C23C77" w:rsidRPr="00C23C77">
        <w:rPr>
          <w:lang w:val="en-US"/>
        </w:rPr>
      </w:r>
      <w:r w:rsidR="00C23C77">
        <w:fldChar w:fldCharType="separate"/>
      </w:r>
      <w:r>
        <w:t>23</w:t>
      </w:r>
      <w:r w:rsidR="00C23C77">
        <w:fldChar w:fldCharType="end"/>
      </w:r>
      <w:r w:rsidRPr="004F587A">
        <w:rPr>
          <w:lang w:val="ru-RU"/>
        </w:rPr>
        <w:t>]</w:t>
      </w:r>
      <w:r>
        <w:t>.</w:t>
      </w:r>
    </w:p>
    <w:p w:rsidR="00E1506E" w:rsidRDefault="00F65622">
      <w:r>
        <w:rPr>
          <w:i/>
          <w:iCs/>
        </w:rPr>
        <w:t xml:space="preserve">Щоденники харчування. </w:t>
      </w:r>
      <w:r>
        <w:t>Щоденники харчування використовуються для систематичного запису даних про споживання їжі протягом дня. Учасники дослідження експериментальної групи щоденно записують:</w:t>
      </w:r>
    </w:p>
    <w:p w:rsidR="00E1506E" w:rsidRDefault="00F65622">
      <w:pPr>
        <w:numPr>
          <w:ilvl w:val="0"/>
          <w:numId w:val="26"/>
        </w:numPr>
        <w:tabs>
          <w:tab w:val="clear" w:pos="707"/>
          <w:tab w:val="left" w:pos="0"/>
        </w:tabs>
      </w:pPr>
      <w:r>
        <w:rPr>
          <w:rStyle w:val="a6"/>
          <w:b w:val="0"/>
          <w:bCs w:val="0"/>
        </w:rPr>
        <w:t>Кількість та вид спожитої їжі</w:t>
      </w:r>
      <w:r>
        <w:t>: учасники фіксують кожен прийом їжі, включаючи кількість білків, жирів, вуглеводів, вітамінів та інших поживних речовин.</w:t>
      </w:r>
    </w:p>
    <w:p w:rsidR="00E1506E" w:rsidRDefault="00F65622">
      <w:pPr>
        <w:numPr>
          <w:ilvl w:val="0"/>
          <w:numId w:val="26"/>
        </w:numPr>
        <w:tabs>
          <w:tab w:val="clear" w:pos="707"/>
          <w:tab w:val="left" w:pos="0"/>
        </w:tabs>
      </w:pPr>
      <w:r>
        <w:rPr>
          <w:rStyle w:val="a6"/>
          <w:b w:val="0"/>
          <w:bCs w:val="0"/>
        </w:rPr>
        <w:t>Додаткове вживання антиоксидантних домішок</w:t>
      </w:r>
      <w:r>
        <w:t>: для кожного прийому їжі вказується, чи були додані антиоксидантні домішки (вітаміни, коензими, інші добавки), а також їх кількість і час прийому.</w:t>
      </w:r>
    </w:p>
    <w:p w:rsidR="00E1506E" w:rsidRDefault="00F65622">
      <w:pPr>
        <w:numPr>
          <w:ilvl w:val="0"/>
          <w:numId w:val="26"/>
        </w:numPr>
        <w:tabs>
          <w:tab w:val="clear" w:pos="707"/>
          <w:tab w:val="left" w:pos="0"/>
        </w:tabs>
      </w:pPr>
      <w:r>
        <w:rPr>
          <w:rStyle w:val="a6"/>
          <w:b w:val="0"/>
          <w:bCs w:val="0"/>
        </w:rPr>
        <w:t>Час прийому їжі</w:t>
      </w:r>
      <w:r>
        <w:t>: фіксація часу допомагає встановити режим харчування і його зв’язок з тренувальним процесом та періодами відновлення.</w:t>
      </w:r>
    </w:p>
    <w:p w:rsidR="00E1506E" w:rsidRDefault="00F65622">
      <w:r>
        <w:t>Для кожного учасника важливо було не лише записувати, що вони їдять, але й враховувати такі аспекти:</w:t>
      </w:r>
    </w:p>
    <w:p w:rsidR="00E1506E" w:rsidRDefault="00F65622">
      <w:pPr>
        <w:numPr>
          <w:ilvl w:val="0"/>
          <w:numId w:val="27"/>
        </w:numPr>
        <w:tabs>
          <w:tab w:val="clear" w:pos="707"/>
          <w:tab w:val="left" w:pos="0"/>
        </w:tabs>
      </w:pPr>
      <w:r>
        <w:rPr>
          <w:rStyle w:val="a6"/>
          <w:b w:val="0"/>
          <w:bCs w:val="0"/>
        </w:rPr>
        <w:t>Калорійність раціону</w:t>
      </w:r>
      <w:r>
        <w:t>: аналіз калорійної цінності кожного прийому їжі для визначення загальної кількості спожитої енергії протягом дня.</w:t>
      </w:r>
    </w:p>
    <w:p w:rsidR="00E1506E" w:rsidRDefault="00F65622">
      <w:pPr>
        <w:numPr>
          <w:ilvl w:val="0"/>
          <w:numId w:val="27"/>
        </w:numPr>
        <w:tabs>
          <w:tab w:val="clear" w:pos="707"/>
          <w:tab w:val="left" w:pos="0"/>
        </w:tabs>
      </w:pPr>
      <w:r>
        <w:rPr>
          <w:rStyle w:val="a6"/>
          <w:b w:val="0"/>
          <w:bCs w:val="0"/>
        </w:rPr>
        <w:t>Співвідношення макронутрієнтів</w:t>
      </w:r>
      <w:r>
        <w:t>: визначення пропорцій білків, жирів та вуглеводів у раціоні, з особливою увагою на білковий компонент, який є важливим для відновлення м’язової тканини після інтенсивних тренувань.</w:t>
      </w:r>
    </w:p>
    <w:p w:rsidR="00E1506E" w:rsidRDefault="00F65622">
      <w:pPr>
        <w:numPr>
          <w:ilvl w:val="0"/>
          <w:numId w:val="27"/>
        </w:numPr>
        <w:tabs>
          <w:tab w:val="clear" w:pos="707"/>
          <w:tab w:val="left" w:pos="0"/>
        </w:tabs>
      </w:pPr>
      <w:r>
        <w:rPr>
          <w:rStyle w:val="a6"/>
          <w:b w:val="0"/>
          <w:bCs w:val="0"/>
        </w:rPr>
        <w:lastRenderedPageBreak/>
        <w:t>Гідратація</w:t>
      </w:r>
      <w:r>
        <w:t>: фіксація кількості спожитої рідини, що є важливим фактором під час тривалих тренувань.</w:t>
      </w:r>
    </w:p>
    <w:p w:rsidR="00E1506E" w:rsidRDefault="00F65622">
      <w:r>
        <w:t>Зібрані дані дозволяють дослідникам проаналізувати, як зміна в раціоні учасників експериментальної групи (зокрема, збільшення вживання антиоксидантів) впливає на їх метаболічні показники, стан антиоксидантної системи та здатність до відновлення після тренувань.</w:t>
      </w:r>
    </w:p>
    <w:p w:rsidR="00E1506E" w:rsidRDefault="00F65622">
      <w:r>
        <w:rPr>
          <w:i/>
          <w:iCs/>
        </w:rPr>
        <w:t>Щоденники тренувального процесу.</w:t>
      </w:r>
      <w:r>
        <w:t xml:space="preserve"> Щоденники тренувань є важливим інструментом для документування характеру фізичної активності учасників, що дозволяє відстежувати інтенсивність та обсяг навантажень, а також оцінювати їхній вплив на організм спортсменів. Кожен учасник дослідження, незалежно від групи, записував у щоденник такі ключові показники:</w:t>
      </w:r>
    </w:p>
    <w:p w:rsidR="00E1506E" w:rsidRDefault="00F65622">
      <w:pPr>
        <w:numPr>
          <w:ilvl w:val="0"/>
          <w:numId w:val="28"/>
        </w:numPr>
        <w:tabs>
          <w:tab w:val="clear" w:pos="707"/>
          <w:tab w:val="left" w:pos="0"/>
        </w:tabs>
      </w:pPr>
      <w:r>
        <w:rPr>
          <w:rStyle w:val="a6"/>
          <w:b w:val="0"/>
          <w:bCs w:val="0"/>
        </w:rPr>
        <w:t>Тип тренування</w:t>
      </w:r>
      <w:r>
        <w:t>: біг, плавання, велосипедні вправи, силові тренування, відновлювальні тренування (йога, розтяжка).</w:t>
      </w:r>
    </w:p>
    <w:p w:rsidR="00E1506E" w:rsidRDefault="00F65622">
      <w:pPr>
        <w:numPr>
          <w:ilvl w:val="0"/>
          <w:numId w:val="28"/>
        </w:numPr>
        <w:tabs>
          <w:tab w:val="clear" w:pos="707"/>
          <w:tab w:val="left" w:pos="0"/>
        </w:tabs>
      </w:pPr>
      <w:r>
        <w:rPr>
          <w:rStyle w:val="a6"/>
          <w:b w:val="0"/>
          <w:bCs w:val="0"/>
        </w:rPr>
        <w:t>Тривалість тренування</w:t>
      </w:r>
      <w:r>
        <w:t>: час, витрачений на кожен вид тренувальної діяльності, що дозволяє оцінити обсяг фізичних навантажень.</w:t>
      </w:r>
    </w:p>
    <w:p w:rsidR="00E1506E" w:rsidRDefault="00F65622">
      <w:pPr>
        <w:numPr>
          <w:ilvl w:val="0"/>
          <w:numId w:val="28"/>
        </w:numPr>
        <w:tabs>
          <w:tab w:val="clear" w:pos="707"/>
          <w:tab w:val="left" w:pos="0"/>
        </w:tabs>
      </w:pPr>
      <w:r>
        <w:rPr>
          <w:rStyle w:val="a6"/>
          <w:b w:val="0"/>
          <w:bCs w:val="0"/>
        </w:rPr>
        <w:t>Інтенсивність тренувань</w:t>
      </w:r>
      <w:r>
        <w:t>: вимірювалася за допомогою показників частоти серцевих скорочень (ЧСС), а також за суб’єктивною оцінкою учасників щодо того, наскільки важким було тренування (шкала Borg RPE — оцінка відчуття навантаження).</w:t>
      </w:r>
    </w:p>
    <w:p w:rsidR="00E1506E" w:rsidRDefault="00F65622">
      <w:pPr>
        <w:numPr>
          <w:ilvl w:val="0"/>
          <w:numId w:val="28"/>
        </w:numPr>
        <w:tabs>
          <w:tab w:val="clear" w:pos="707"/>
          <w:tab w:val="left" w:pos="0"/>
        </w:tabs>
      </w:pPr>
      <w:r>
        <w:rPr>
          <w:rStyle w:val="a6"/>
          <w:b w:val="0"/>
          <w:bCs w:val="0"/>
        </w:rPr>
        <w:t>Відчуття під час тренування</w:t>
      </w:r>
      <w:r>
        <w:t>: учасники фіксували свої фізичні та емоційні відчуття під час та після тренувань, що дозволяє визначити, як саме тренувальні навантаження впливають на їх загальний стан.</w:t>
      </w:r>
    </w:p>
    <w:p w:rsidR="00E1506E" w:rsidRDefault="00F65622">
      <w:pPr>
        <w:numPr>
          <w:ilvl w:val="0"/>
          <w:numId w:val="28"/>
        </w:numPr>
        <w:tabs>
          <w:tab w:val="clear" w:pos="707"/>
          <w:tab w:val="left" w:pos="0"/>
        </w:tabs>
      </w:pPr>
      <w:r>
        <w:rPr>
          <w:rStyle w:val="a6"/>
          <w:b w:val="0"/>
          <w:bCs w:val="0"/>
        </w:rPr>
        <w:t>Показники відновлення</w:t>
      </w:r>
      <w:r>
        <w:t>: суб’єктивна оцінка учасниками ступеня втоми, тривалість відновлювального періоду (час, потрібний для того, щоб повністю відновитися після тренування), а також якість сну.</w:t>
      </w:r>
    </w:p>
    <w:p w:rsidR="00E1506E" w:rsidRDefault="00F65622">
      <w:r>
        <w:t>Щоденники тренувань дозволяють аналізувати, як фізичні навантаження впливають на організм учасників дослідження, зокрема на рівень окислювального стресу, та як антиоксидантні добавки допомагають зменшити цей стрес і покращити відновлювальні процеси.</w:t>
      </w:r>
    </w:p>
    <w:p w:rsidR="00E1506E" w:rsidRDefault="00F65622">
      <w:r>
        <w:rPr>
          <w:i/>
          <w:iCs/>
        </w:rPr>
        <w:lastRenderedPageBreak/>
        <w:t>Інтерпретація та використання даних зі щоденників.</w:t>
      </w:r>
      <w:r>
        <w:t xml:space="preserve"> Дані, отримані зі щоденників харчування та тренувань, були інтегровані у загальну базу для подальшого аналізу. Це дозволило провести порівняння між двома групами учасників дослідження: контрольною та експериментальною. Під час аналізу враховувалися такі аспекти:</w:t>
      </w:r>
    </w:p>
    <w:p w:rsidR="00E1506E" w:rsidRDefault="00F65622">
      <w:pPr>
        <w:numPr>
          <w:ilvl w:val="0"/>
          <w:numId w:val="29"/>
        </w:numPr>
        <w:tabs>
          <w:tab w:val="clear" w:pos="707"/>
          <w:tab w:val="left" w:pos="0"/>
        </w:tabs>
      </w:pPr>
      <w:r>
        <w:rPr>
          <w:rStyle w:val="a6"/>
          <w:b w:val="0"/>
          <w:bCs w:val="0"/>
        </w:rPr>
        <w:t>Зв'язок між харчуванням та тренувальними показниками</w:t>
      </w:r>
      <w:r>
        <w:t>: чи покращуються спортивні результати учасників, які отримували антиоксидантні домішки, порівняно з контрольною групою, яка їх не отримувала.</w:t>
      </w:r>
    </w:p>
    <w:p w:rsidR="00E1506E" w:rsidRDefault="00F65622">
      <w:pPr>
        <w:numPr>
          <w:ilvl w:val="0"/>
          <w:numId w:val="29"/>
        </w:numPr>
        <w:tabs>
          <w:tab w:val="clear" w:pos="707"/>
          <w:tab w:val="left" w:pos="0"/>
        </w:tabs>
      </w:pPr>
      <w:r>
        <w:rPr>
          <w:rStyle w:val="a6"/>
          <w:b w:val="0"/>
          <w:bCs w:val="0"/>
        </w:rPr>
        <w:t>Динаміка зміни рівня втоми та відновлення</w:t>
      </w:r>
      <w:r>
        <w:t>: дослідження того, чи антиоксиданти допомагають зменшити тривалість відновлювального періоду після інтенсивних тренувань.</w:t>
      </w:r>
    </w:p>
    <w:p w:rsidR="00E1506E" w:rsidRDefault="00F65622">
      <w:pPr>
        <w:numPr>
          <w:ilvl w:val="0"/>
          <w:numId w:val="29"/>
        </w:numPr>
        <w:tabs>
          <w:tab w:val="clear" w:pos="707"/>
          <w:tab w:val="left" w:pos="0"/>
        </w:tabs>
      </w:pPr>
      <w:r>
        <w:rPr>
          <w:rStyle w:val="a6"/>
          <w:b w:val="0"/>
          <w:bCs w:val="0"/>
        </w:rPr>
        <w:t>Рівень оксидативного стресу</w:t>
      </w:r>
      <w:r>
        <w:t>: співвідношення рівня окислювальних маркерів (лактат, маркери окисного стресу) з показниками харчування та тренувального навантаження.</w:t>
      </w:r>
    </w:p>
    <w:p w:rsidR="00E1506E" w:rsidRDefault="00F65622">
      <w:r>
        <w:rPr>
          <w:i/>
          <w:iCs/>
        </w:rPr>
        <w:t>Важливість щоденників для наукового дослідження.</w:t>
      </w:r>
      <w:r>
        <w:t xml:space="preserve"> Щоденники харчування та тренувань відіграють критично важливу роль у дослідженні, оскільки вони забезпечують науковців об’єктивними даними щодо впливу дієтичних втручань на фізіологічний стан спортсменів. Вони дозволяють отримати докладну картину того, як антиоксидантні добавки змінюють фізіологічні процеси в організмі спортсменів, сприяючи покращенню їхньої фізичної форми та відновленню після навантажень. Це також допомагає зробити висновки щодо того, чи є прийом антиоксидантів ефективним у підвищенні результативності тренувань та підтримці оптимальної фізичної форми спортсменів.</w:t>
      </w:r>
    </w:p>
    <w:p w:rsidR="00E1506E" w:rsidRDefault="00F65622">
      <w:pPr>
        <w:jc w:val="center"/>
      </w:pPr>
      <w:r>
        <w:rPr>
          <w:b/>
          <w:bCs/>
        </w:rPr>
        <w:t>2.1.3.  Педагогічні дослідження</w:t>
      </w:r>
    </w:p>
    <w:p w:rsidR="00E1506E" w:rsidRDefault="00F65622">
      <w:r>
        <w:t xml:space="preserve">Педагогічне дослідження включало проведення експерименту з двома групами спортсменів: експериментальною та контрольною. Експериментальна група отримувала спеціальні харчові домішки з антиоксидантною дією, тоді як контрольна група продовжувала тренування без змін у харчуванні. Основною </w:t>
      </w:r>
      <w:r>
        <w:lastRenderedPageBreak/>
        <w:t xml:space="preserve">метою педагогічного дослідження було оцінити вплив харчових домішок на загальну фізичну продуктивність спортсменів, їх здатність до відновлення та покращення ефективності тренувального процесу </w:t>
      </w:r>
      <w:r w:rsidRPr="004F587A">
        <w:rPr>
          <w:lang w:val="ru-RU"/>
        </w:rPr>
        <w:t>[</w:t>
      </w:r>
      <w:r w:rsidR="00C23C77" w:rsidRPr="00C23C77">
        <w:rPr>
          <w:lang w:val="en-US"/>
        </w:rPr>
        <w:fldChar w:fldCharType="begin"/>
      </w:r>
      <w:r>
        <w:instrText>REF __RefNumPara__39950_1460898572 \w \h</w:instrText>
      </w:r>
      <w:r w:rsidR="00C23C77" w:rsidRPr="00C23C77">
        <w:rPr>
          <w:lang w:val="en-US"/>
        </w:rPr>
      </w:r>
      <w:r w:rsidR="00C23C77">
        <w:fldChar w:fldCharType="separate"/>
      </w:r>
      <w:r>
        <w:t>13</w:t>
      </w:r>
      <w:r w:rsidR="00C23C77">
        <w:fldChar w:fldCharType="end"/>
      </w:r>
      <w:r w:rsidRPr="004F587A">
        <w:rPr>
          <w:lang w:val="ru-RU"/>
        </w:rPr>
        <w:t>]</w:t>
      </w:r>
      <w:r>
        <w:t>.</w:t>
      </w:r>
    </w:p>
    <w:p w:rsidR="00E1506E" w:rsidRDefault="00F65622">
      <w:r>
        <w:t>Методологія педагогічного експерименту передбачала проведення регулярних фізичних тестувань, аналіз результатів змагань, а також фіксацію суб’єктивних відчуттів спортсменів щодо їх фізичного стану під час тренувань і відновлення. Під час дослідження також використовувалися спостереження, що дозволило отримати цінні дані щодо впливу антиоксидантів на спортивні показники.</w:t>
      </w:r>
    </w:p>
    <w:p w:rsidR="00E1506E" w:rsidRDefault="00F65622">
      <w:pPr>
        <w:jc w:val="center"/>
      </w:pPr>
      <w:r>
        <w:rPr>
          <w:b/>
          <w:bCs/>
        </w:rPr>
        <w:t>2.1.4. Біохімічні методи досліджень</w:t>
      </w:r>
    </w:p>
    <w:p w:rsidR="00E1506E" w:rsidRDefault="00F65622">
      <w:r>
        <w:t xml:space="preserve">Для оцінки стану антиоксидантної системи організму та метаболізму спортсменів використовувалися біохімічні методи досліджень. Вони включали визначення рівня ключових антиоксидантних ферментів у крові, таких як супероксиддисмутаза (СОД), каталаза, а також загальної антиоксидантної активності плазми. Дослідження показників окислювального стресу дозволяє оцінити ефективність використання антиоксидантних домішок для запобігання накопиченню вільних радикалів та пошкодження клітинних структур </w:t>
      </w:r>
      <w:r w:rsidRPr="004F587A">
        <w:t>[</w:t>
      </w:r>
      <w:r w:rsidR="00C23C77" w:rsidRPr="00C23C77">
        <w:rPr>
          <w:lang w:val="en-US"/>
        </w:rPr>
        <w:fldChar w:fldCharType="begin"/>
      </w:r>
      <w:r>
        <w:instrText>REF __RefNumPara__39885_1460898572 \w \h</w:instrText>
      </w:r>
      <w:r w:rsidR="00C23C77" w:rsidRPr="00C23C77">
        <w:rPr>
          <w:lang w:val="en-US"/>
        </w:rPr>
      </w:r>
      <w:r w:rsidR="00C23C77">
        <w:fldChar w:fldCharType="separate"/>
      </w:r>
      <w:r>
        <w:t>22</w:t>
      </w:r>
      <w:r w:rsidR="00C23C77">
        <w:fldChar w:fldCharType="end"/>
      </w:r>
      <w:r w:rsidRPr="004F587A">
        <w:t>]</w:t>
      </w:r>
      <w:r>
        <w:t>.</w:t>
      </w:r>
    </w:p>
    <w:p w:rsidR="00E1506E" w:rsidRDefault="00F65622">
      <w:r>
        <w:t>Крім того, біохімічні дослідження включали вимірювання рівня лактату в крові, який є ключовим показником анаеробного метаболізму та інтенсивності фізичного навантаження. Підвищення рівня лактату вказує на активізацію анаеробних процесів, що може бути компенсовано завдяки підвищенню антиоксидантної активності в організмі.</w:t>
      </w:r>
    </w:p>
    <w:p w:rsidR="00E1506E" w:rsidRDefault="00F65622">
      <w:r>
        <w:t xml:space="preserve">Біохімічні методи дослідження є ключовими в оцінці стану антиоксидантної системи організму спортсменів, їхнього метаболізму та рівня окислювального стресу. У рамках дослідження було використано кілька важливих біохімічних показників, які дозволяють комплексно оцінити ефективність антиоксидантної підтримки під час напруженої фізичної діяльності, зокрема у спортсменів-тріатлоністів </w:t>
      </w:r>
      <w:r w:rsidRPr="004F587A">
        <w:t>[</w:t>
      </w:r>
      <w:r w:rsidR="00C23C77" w:rsidRPr="00C23C77">
        <w:rPr>
          <w:lang w:val="en-US"/>
        </w:rPr>
        <w:fldChar w:fldCharType="begin"/>
      </w:r>
      <w:r>
        <w:instrText>REF __RefNumPara__39905_1460898572 \w \h</w:instrText>
      </w:r>
      <w:r w:rsidR="00C23C77" w:rsidRPr="00C23C77">
        <w:rPr>
          <w:lang w:val="en-US"/>
        </w:rPr>
      </w:r>
      <w:r w:rsidR="00C23C77">
        <w:fldChar w:fldCharType="separate"/>
      </w:r>
      <w:r>
        <w:t>21</w:t>
      </w:r>
      <w:r w:rsidR="00C23C77">
        <w:fldChar w:fldCharType="end"/>
      </w:r>
      <w:r w:rsidRPr="004F587A">
        <w:t>]</w:t>
      </w:r>
      <w:r>
        <w:t>.</w:t>
      </w:r>
    </w:p>
    <w:p w:rsidR="00E1506E" w:rsidRDefault="00F65622">
      <w:r>
        <w:t>1. Показники антиоксидантної системи</w:t>
      </w:r>
    </w:p>
    <w:p w:rsidR="00E1506E" w:rsidRDefault="00F65622">
      <w:r>
        <w:lastRenderedPageBreak/>
        <w:t xml:space="preserve">Антиоксидантна система організму складається з ферментів та неферментативних компонентів, які допомагають нейтралізувати вільні радикали, що утворюються в процесі метаболізму. Для оцінки стану антиоксидантної системи використовувалися такі біохімічні показники </w:t>
      </w:r>
      <w:r w:rsidRPr="004F587A">
        <w:rPr>
          <w:lang w:val="ru-RU"/>
        </w:rPr>
        <w:t>[</w:t>
      </w:r>
      <w:r w:rsidR="00C23C77" w:rsidRPr="00C23C77">
        <w:rPr>
          <w:lang w:val="en-US"/>
        </w:rPr>
        <w:fldChar w:fldCharType="begin"/>
      </w:r>
      <w:r>
        <w:instrText>REF __RefNumPara__39940_1460898572 \w \h</w:instrText>
      </w:r>
      <w:r w:rsidR="00C23C77" w:rsidRPr="00C23C77">
        <w:rPr>
          <w:lang w:val="en-US"/>
        </w:rPr>
      </w:r>
      <w:r w:rsidR="00C23C77">
        <w:fldChar w:fldCharType="separate"/>
      </w:r>
      <w:r>
        <w:t>20</w:t>
      </w:r>
      <w:r w:rsidR="00C23C77">
        <w:fldChar w:fldCharType="end"/>
      </w:r>
      <w:r w:rsidRPr="004F587A">
        <w:rPr>
          <w:lang w:val="ru-RU"/>
        </w:rPr>
        <w:t>]</w:t>
      </w:r>
      <w:r>
        <w:t>:</w:t>
      </w:r>
    </w:p>
    <w:p w:rsidR="00E1506E" w:rsidRDefault="00F65622">
      <w:pPr>
        <w:rPr>
          <w:i/>
          <w:iCs/>
        </w:rPr>
      </w:pPr>
      <w:r>
        <w:rPr>
          <w:i/>
          <w:iCs/>
        </w:rPr>
        <w:t>Супероксиддисмутаза (СОД)</w:t>
      </w:r>
    </w:p>
    <w:p w:rsidR="00E1506E" w:rsidRDefault="00F65622">
      <w:pPr>
        <w:numPr>
          <w:ilvl w:val="0"/>
          <w:numId w:val="32"/>
        </w:numPr>
        <w:tabs>
          <w:tab w:val="clear" w:pos="707"/>
          <w:tab w:val="left" w:pos="0"/>
        </w:tabs>
      </w:pPr>
      <w:r>
        <w:rPr>
          <w:rStyle w:val="a6"/>
          <w:b w:val="0"/>
          <w:bCs w:val="0"/>
        </w:rPr>
        <w:t>Функція</w:t>
      </w:r>
      <w:r>
        <w:t>: СОД — це фермент, який каталізує перетворення супероксидних радикалів у перекис водню та молекулярний кисень, захищаючи клітини від окислювальних пошкоджень.</w:t>
      </w:r>
    </w:p>
    <w:p w:rsidR="00E1506E" w:rsidRDefault="00F65622">
      <w:pPr>
        <w:numPr>
          <w:ilvl w:val="0"/>
          <w:numId w:val="32"/>
        </w:numPr>
        <w:tabs>
          <w:tab w:val="clear" w:pos="707"/>
          <w:tab w:val="left" w:pos="0"/>
        </w:tabs>
      </w:pPr>
      <w:r>
        <w:rPr>
          <w:rStyle w:val="a6"/>
          <w:b w:val="0"/>
          <w:bCs w:val="0"/>
        </w:rPr>
        <w:t>Нормальні показники</w:t>
      </w:r>
      <w:r>
        <w:t>: 100-160 од./мл крові.</w:t>
      </w:r>
    </w:p>
    <w:p w:rsidR="00E1506E" w:rsidRDefault="00F65622">
      <w:pPr>
        <w:numPr>
          <w:ilvl w:val="0"/>
          <w:numId w:val="32"/>
        </w:numPr>
        <w:tabs>
          <w:tab w:val="clear" w:pos="707"/>
          <w:tab w:val="left" w:pos="0"/>
        </w:tabs>
      </w:pPr>
      <w:r>
        <w:rPr>
          <w:rStyle w:val="a6"/>
          <w:b w:val="0"/>
          <w:bCs w:val="0"/>
        </w:rPr>
        <w:t>Підвищення рівня</w:t>
      </w:r>
      <w:r>
        <w:t>: свідчить про активацію антиоксидантної системи у відповідь на окислювальний стрес, що часто зустрічається при інтенсивних фізичних навантаженнях.</w:t>
      </w:r>
    </w:p>
    <w:p w:rsidR="00E1506E" w:rsidRDefault="00F65622">
      <w:pPr>
        <w:numPr>
          <w:ilvl w:val="0"/>
          <w:numId w:val="32"/>
        </w:numPr>
        <w:tabs>
          <w:tab w:val="clear" w:pos="707"/>
          <w:tab w:val="left" w:pos="0"/>
        </w:tabs>
      </w:pPr>
      <w:r>
        <w:rPr>
          <w:rStyle w:val="a6"/>
          <w:b w:val="0"/>
          <w:bCs w:val="0"/>
        </w:rPr>
        <w:t>Зниження рівня</w:t>
      </w:r>
      <w:r>
        <w:t>: може свідчити про вичерпання антиоксидантних ресурсів організму.</w:t>
      </w:r>
    </w:p>
    <w:p w:rsidR="00E1506E" w:rsidRDefault="00F65622">
      <w:pPr>
        <w:rPr>
          <w:i/>
          <w:iCs/>
        </w:rPr>
      </w:pPr>
      <w:r>
        <w:rPr>
          <w:i/>
          <w:iCs/>
        </w:rPr>
        <w:t>Каталаза</w:t>
      </w:r>
    </w:p>
    <w:p w:rsidR="00E1506E" w:rsidRDefault="00F65622">
      <w:pPr>
        <w:numPr>
          <w:ilvl w:val="0"/>
          <w:numId w:val="33"/>
        </w:numPr>
        <w:tabs>
          <w:tab w:val="clear" w:pos="707"/>
          <w:tab w:val="left" w:pos="0"/>
        </w:tabs>
      </w:pPr>
      <w:r>
        <w:rPr>
          <w:rStyle w:val="a6"/>
          <w:b w:val="0"/>
          <w:bCs w:val="0"/>
        </w:rPr>
        <w:t>Функція</w:t>
      </w:r>
      <w:r>
        <w:t>: каталаза розкладає перекис водню до води та кисню, запобігаючи його накопиченню, що могло б спричинити окислювальний стрес.</w:t>
      </w:r>
    </w:p>
    <w:p w:rsidR="00E1506E" w:rsidRDefault="00F65622">
      <w:pPr>
        <w:numPr>
          <w:ilvl w:val="0"/>
          <w:numId w:val="33"/>
        </w:numPr>
        <w:tabs>
          <w:tab w:val="clear" w:pos="707"/>
          <w:tab w:val="left" w:pos="0"/>
        </w:tabs>
      </w:pPr>
      <w:r>
        <w:rPr>
          <w:rStyle w:val="a6"/>
          <w:b w:val="0"/>
          <w:bCs w:val="0"/>
        </w:rPr>
        <w:t>Нормальні показники</w:t>
      </w:r>
      <w:r>
        <w:t>: 50-150 мккат/л.</w:t>
      </w:r>
    </w:p>
    <w:p w:rsidR="00E1506E" w:rsidRDefault="00F65622">
      <w:pPr>
        <w:numPr>
          <w:ilvl w:val="0"/>
          <w:numId w:val="33"/>
        </w:numPr>
        <w:tabs>
          <w:tab w:val="clear" w:pos="707"/>
          <w:tab w:val="left" w:pos="0"/>
        </w:tabs>
      </w:pPr>
      <w:r>
        <w:rPr>
          <w:rStyle w:val="a6"/>
          <w:b w:val="0"/>
          <w:bCs w:val="0"/>
        </w:rPr>
        <w:t>Підвищення рівня</w:t>
      </w:r>
      <w:r>
        <w:t>: є адаптивною реакцією організму на підвищене утворення перекису водню під час тренувань.</w:t>
      </w:r>
    </w:p>
    <w:p w:rsidR="00E1506E" w:rsidRDefault="00F65622">
      <w:pPr>
        <w:numPr>
          <w:ilvl w:val="0"/>
          <w:numId w:val="33"/>
        </w:numPr>
        <w:tabs>
          <w:tab w:val="clear" w:pos="707"/>
          <w:tab w:val="left" w:pos="0"/>
        </w:tabs>
      </w:pPr>
      <w:r>
        <w:rPr>
          <w:rStyle w:val="a6"/>
          <w:b w:val="0"/>
          <w:bCs w:val="0"/>
        </w:rPr>
        <w:t>Зниження рівня</w:t>
      </w:r>
      <w:r>
        <w:t>: вказує на зниження здатності організму боротися з оксидативними процесами.</w:t>
      </w:r>
    </w:p>
    <w:p w:rsidR="00E1506E" w:rsidRDefault="00F65622">
      <w:pPr>
        <w:rPr>
          <w:i/>
          <w:iCs/>
        </w:rPr>
      </w:pPr>
      <w:r>
        <w:rPr>
          <w:i/>
          <w:iCs/>
        </w:rPr>
        <w:t>Загальна антиоксидантна активність (ЗАА)</w:t>
      </w:r>
    </w:p>
    <w:p w:rsidR="00E1506E" w:rsidRDefault="00F65622">
      <w:pPr>
        <w:numPr>
          <w:ilvl w:val="0"/>
          <w:numId w:val="34"/>
        </w:numPr>
        <w:tabs>
          <w:tab w:val="clear" w:pos="707"/>
          <w:tab w:val="left" w:pos="0"/>
        </w:tabs>
      </w:pPr>
      <w:r>
        <w:rPr>
          <w:rStyle w:val="a6"/>
          <w:b w:val="0"/>
          <w:bCs w:val="0"/>
        </w:rPr>
        <w:t>Функція</w:t>
      </w:r>
      <w:r>
        <w:t>: загальна антиоксидантна активність характеризує здатність плазми крові нейтралізувати різні форми вільних радикалів, включаючи ті, які не піддаються ферментативному захисту.</w:t>
      </w:r>
    </w:p>
    <w:p w:rsidR="00E1506E" w:rsidRDefault="00F65622">
      <w:pPr>
        <w:numPr>
          <w:ilvl w:val="0"/>
          <w:numId w:val="34"/>
        </w:numPr>
        <w:tabs>
          <w:tab w:val="clear" w:pos="707"/>
          <w:tab w:val="left" w:pos="0"/>
        </w:tabs>
      </w:pPr>
      <w:r>
        <w:rPr>
          <w:rStyle w:val="a6"/>
          <w:b w:val="0"/>
          <w:bCs w:val="0"/>
        </w:rPr>
        <w:t>Нормальні показники</w:t>
      </w:r>
      <w:r>
        <w:t>: 1,2-1,8 ммоль/л.</w:t>
      </w:r>
    </w:p>
    <w:p w:rsidR="00E1506E" w:rsidRDefault="00F65622">
      <w:pPr>
        <w:numPr>
          <w:ilvl w:val="0"/>
          <w:numId w:val="34"/>
        </w:numPr>
        <w:tabs>
          <w:tab w:val="clear" w:pos="707"/>
          <w:tab w:val="left" w:pos="0"/>
        </w:tabs>
      </w:pPr>
      <w:r>
        <w:rPr>
          <w:rStyle w:val="a6"/>
          <w:b w:val="0"/>
          <w:bCs w:val="0"/>
        </w:rPr>
        <w:lastRenderedPageBreak/>
        <w:t>Зниження рівня</w:t>
      </w:r>
      <w:r>
        <w:t>: свідчить про виснаження загальних антиоксидантних ресурсів в організмі, що може призвести до окислювальних пошкоджень тканин.</w:t>
      </w:r>
    </w:p>
    <w:p w:rsidR="00E1506E" w:rsidRDefault="00F65622">
      <w:r>
        <w:t>2. Показники окислювального стресу</w:t>
      </w:r>
    </w:p>
    <w:p w:rsidR="00E1506E" w:rsidRDefault="00F65622">
      <w:r>
        <w:t xml:space="preserve">В умовах інтенсивної фізичної активності утворюється велика кількість вільних радикалів, що може спричинити окислювальний стрес, якщо антиоксидантна система організму не справляється з їх нейтралізацією. Для оцінки рівня окислювального стресу вимірювалися такі показники </w:t>
      </w:r>
      <w:r w:rsidRPr="004F587A">
        <w:rPr>
          <w:lang w:val="ru-RU"/>
        </w:rPr>
        <w:t>[</w:t>
      </w:r>
      <w:r w:rsidR="00C23C77" w:rsidRPr="00C23C77">
        <w:rPr>
          <w:lang w:val="en-US"/>
        </w:rPr>
        <w:fldChar w:fldCharType="begin"/>
      </w:r>
      <w:r>
        <w:instrText>REF __RefNumPara__39897_1460898572 \w \h</w:instrText>
      </w:r>
      <w:r w:rsidR="00C23C77" w:rsidRPr="00C23C77">
        <w:rPr>
          <w:lang w:val="en-US"/>
        </w:rPr>
      </w:r>
      <w:r w:rsidR="00C23C77">
        <w:fldChar w:fldCharType="separate"/>
      </w:r>
      <w:r>
        <w:t>16</w:t>
      </w:r>
      <w:r w:rsidR="00C23C77">
        <w:fldChar w:fldCharType="end"/>
      </w:r>
      <w:r w:rsidRPr="004F587A">
        <w:rPr>
          <w:lang w:val="ru-RU"/>
        </w:rPr>
        <w:t>]</w:t>
      </w:r>
      <w:r>
        <w:t>:</w:t>
      </w:r>
    </w:p>
    <w:p w:rsidR="00E1506E" w:rsidRDefault="00F65622">
      <w:pPr>
        <w:rPr>
          <w:i/>
          <w:iCs/>
        </w:rPr>
      </w:pPr>
      <w:r>
        <w:rPr>
          <w:i/>
          <w:iCs/>
        </w:rPr>
        <w:t>Малоновий діальдегід (МДА)</w:t>
      </w:r>
    </w:p>
    <w:p w:rsidR="00E1506E" w:rsidRDefault="00F65622">
      <w:pPr>
        <w:numPr>
          <w:ilvl w:val="0"/>
          <w:numId w:val="35"/>
        </w:numPr>
        <w:tabs>
          <w:tab w:val="clear" w:pos="707"/>
          <w:tab w:val="left" w:pos="0"/>
        </w:tabs>
      </w:pPr>
      <w:r>
        <w:rPr>
          <w:rStyle w:val="a6"/>
          <w:b w:val="0"/>
          <w:bCs w:val="0"/>
        </w:rPr>
        <w:t>Функція</w:t>
      </w:r>
      <w:r>
        <w:t>: МДА є маркером перекисного окислення ліпідів, тобто пошкодження клітинних мембран під впливом вільних радикалів.</w:t>
      </w:r>
    </w:p>
    <w:p w:rsidR="00E1506E" w:rsidRDefault="00F65622">
      <w:pPr>
        <w:numPr>
          <w:ilvl w:val="0"/>
          <w:numId w:val="35"/>
        </w:numPr>
        <w:tabs>
          <w:tab w:val="clear" w:pos="707"/>
          <w:tab w:val="left" w:pos="0"/>
        </w:tabs>
      </w:pPr>
      <w:r>
        <w:rPr>
          <w:rStyle w:val="a6"/>
          <w:b w:val="0"/>
          <w:bCs w:val="0"/>
        </w:rPr>
        <w:t>Нормальні показники</w:t>
      </w:r>
      <w:r>
        <w:t>: 1,0-2,0 мкмоль/л.</w:t>
      </w:r>
    </w:p>
    <w:p w:rsidR="00E1506E" w:rsidRDefault="00F65622">
      <w:pPr>
        <w:numPr>
          <w:ilvl w:val="0"/>
          <w:numId w:val="35"/>
        </w:numPr>
        <w:tabs>
          <w:tab w:val="clear" w:pos="707"/>
          <w:tab w:val="left" w:pos="0"/>
        </w:tabs>
      </w:pPr>
      <w:r>
        <w:rPr>
          <w:rStyle w:val="a6"/>
          <w:b w:val="0"/>
          <w:bCs w:val="0"/>
        </w:rPr>
        <w:t>Підвищення рівня</w:t>
      </w:r>
      <w:r>
        <w:t>: свідчить про значне пошкодження ліпідів клітинних мембран і є ознакою окислювального стресу.</w:t>
      </w:r>
    </w:p>
    <w:p w:rsidR="00E1506E" w:rsidRDefault="00F65622">
      <w:pPr>
        <w:rPr>
          <w:i/>
          <w:iCs/>
        </w:rPr>
      </w:pPr>
      <w:r>
        <w:rPr>
          <w:i/>
          <w:iCs/>
        </w:rPr>
        <w:t>Глутатіон (GSH)</w:t>
      </w:r>
    </w:p>
    <w:p w:rsidR="00E1506E" w:rsidRDefault="00F65622">
      <w:pPr>
        <w:numPr>
          <w:ilvl w:val="0"/>
          <w:numId w:val="36"/>
        </w:numPr>
        <w:tabs>
          <w:tab w:val="clear" w:pos="707"/>
          <w:tab w:val="left" w:pos="0"/>
        </w:tabs>
      </w:pPr>
      <w:r>
        <w:rPr>
          <w:rStyle w:val="a6"/>
          <w:b w:val="0"/>
          <w:bCs w:val="0"/>
        </w:rPr>
        <w:t>Функція</w:t>
      </w:r>
      <w:r>
        <w:t>: глутатіон є внутрішньоклітинним антиоксидантом, що забезпечує захист клітин від окислювального стресу шляхом детоксикації вільних радикалів.</w:t>
      </w:r>
    </w:p>
    <w:p w:rsidR="00E1506E" w:rsidRDefault="00F65622">
      <w:pPr>
        <w:numPr>
          <w:ilvl w:val="0"/>
          <w:numId w:val="36"/>
        </w:numPr>
        <w:tabs>
          <w:tab w:val="clear" w:pos="707"/>
          <w:tab w:val="left" w:pos="0"/>
        </w:tabs>
      </w:pPr>
      <w:r>
        <w:rPr>
          <w:rStyle w:val="a6"/>
          <w:b w:val="0"/>
          <w:bCs w:val="0"/>
        </w:rPr>
        <w:t>Нормальні показники</w:t>
      </w:r>
      <w:r>
        <w:t>: 1,8-2,5 ммоль/л.</w:t>
      </w:r>
    </w:p>
    <w:p w:rsidR="00E1506E" w:rsidRDefault="00F65622">
      <w:pPr>
        <w:numPr>
          <w:ilvl w:val="0"/>
          <w:numId w:val="36"/>
        </w:numPr>
        <w:tabs>
          <w:tab w:val="clear" w:pos="707"/>
          <w:tab w:val="left" w:pos="0"/>
        </w:tabs>
      </w:pPr>
      <w:r>
        <w:rPr>
          <w:rStyle w:val="a6"/>
          <w:b w:val="0"/>
          <w:bCs w:val="0"/>
        </w:rPr>
        <w:t>Зниження рівня</w:t>
      </w:r>
      <w:r>
        <w:t>: свідчить про вичерпання резервів антиоксидантів у клітинах і неможливість нейтралізувати вільні радикали в повному обсязі.</w:t>
      </w:r>
    </w:p>
    <w:p w:rsidR="00E1506E" w:rsidRDefault="00F65622">
      <w:r>
        <w:t>3. Показники анаеробного метаболізму</w:t>
      </w:r>
    </w:p>
    <w:p w:rsidR="00E1506E" w:rsidRDefault="00F65622">
      <w:r>
        <w:t xml:space="preserve">Для оцінки інтенсивності фізичного навантаження та активації анаеробних процесів під час тренувань використовувалися такі показники </w:t>
      </w:r>
      <w:r w:rsidRPr="004F587A">
        <w:rPr>
          <w:lang w:val="ru-RU"/>
        </w:rPr>
        <w:t>[</w:t>
      </w:r>
      <w:r w:rsidR="00C23C77" w:rsidRPr="00C23C77">
        <w:rPr>
          <w:lang w:val="en-US"/>
        </w:rPr>
        <w:fldChar w:fldCharType="begin"/>
      </w:r>
      <w:r>
        <w:instrText>REF __RefNumPara__39909_1460898572 \w \h</w:instrText>
      </w:r>
      <w:r w:rsidR="00C23C77" w:rsidRPr="00C23C77">
        <w:rPr>
          <w:lang w:val="en-US"/>
        </w:rPr>
      </w:r>
      <w:r w:rsidR="00C23C77">
        <w:fldChar w:fldCharType="separate"/>
      </w:r>
      <w:r>
        <w:t>14</w:t>
      </w:r>
      <w:r w:rsidR="00C23C77">
        <w:fldChar w:fldCharType="end"/>
      </w:r>
      <w:r w:rsidRPr="004F587A">
        <w:rPr>
          <w:lang w:val="ru-RU"/>
        </w:rPr>
        <w:t>]</w:t>
      </w:r>
      <w:r>
        <w:t>:</w:t>
      </w:r>
    </w:p>
    <w:p w:rsidR="00E1506E" w:rsidRDefault="00F65622">
      <w:pPr>
        <w:rPr>
          <w:i/>
          <w:iCs/>
        </w:rPr>
      </w:pPr>
      <w:r>
        <w:rPr>
          <w:i/>
          <w:iCs/>
        </w:rPr>
        <w:t>Лактат</w:t>
      </w:r>
    </w:p>
    <w:p w:rsidR="00E1506E" w:rsidRDefault="00F65622">
      <w:pPr>
        <w:numPr>
          <w:ilvl w:val="0"/>
          <w:numId w:val="37"/>
        </w:numPr>
        <w:tabs>
          <w:tab w:val="clear" w:pos="707"/>
          <w:tab w:val="left" w:pos="0"/>
        </w:tabs>
      </w:pPr>
      <w:r>
        <w:rPr>
          <w:rStyle w:val="a6"/>
          <w:b w:val="0"/>
          <w:bCs w:val="0"/>
        </w:rPr>
        <w:t>Функція</w:t>
      </w:r>
      <w:r>
        <w:t>: лактат є продуктом анаеробного метаболізму, і його рівень у крові зростає під час високої інтенсивності тренувань, коли кисневе забезпечення тканин обмежене.</w:t>
      </w:r>
    </w:p>
    <w:p w:rsidR="00E1506E" w:rsidRDefault="00F65622">
      <w:pPr>
        <w:numPr>
          <w:ilvl w:val="0"/>
          <w:numId w:val="37"/>
        </w:numPr>
        <w:tabs>
          <w:tab w:val="clear" w:pos="707"/>
          <w:tab w:val="left" w:pos="0"/>
        </w:tabs>
      </w:pPr>
      <w:r>
        <w:rPr>
          <w:rStyle w:val="a6"/>
          <w:b w:val="0"/>
          <w:bCs w:val="0"/>
        </w:rPr>
        <w:t>Нормальні показники</w:t>
      </w:r>
      <w:r>
        <w:t>: 0,5-2,2 ммоль/л у стані спокою.</w:t>
      </w:r>
    </w:p>
    <w:p w:rsidR="00E1506E" w:rsidRDefault="00F65622">
      <w:pPr>
        <w:numPr>
          <w:ilvl w:val="0"/>
          <w:numId w:val="37"/>
        </w:numPr>
        <w:tabs>
          <w:tab w:val="clear" w:pos="707"/>
          <w:tab w:val="left" w:pos="0"/>
        </w:tabs>
      </w:pPr>
      <w:r>
        <w:rPr>
          <w:rStyle w:val="a6"/>
          <w:b w:val="0"/>
          <w:bCs w:val="0"/>
        </w:rPr>
        <w:lastRenderedPageBreak/>
        <w:t>Підвищення рівня</w:t>
      </w:r>
      <w:r>
        <w:t>: свідчить про активацію анаеробного гліколізу через нестачу кисню під час інтенсивних навантажень. Високий рівень лактату також може вказувати на перевищення функціональних можливостей організму або недостатню здатність до відновлення.</w:t>
      </w:r>
    </w:p>
    <w:p w:rsidR="00E1506E" w:rsidRDefault="00F65622">
      <w:pPr>
        <w:rPr>
          <w:sz w:val="24"/>
          <w:szCs w:val="24"/>
        </w:rPr>
      </w:pPr>
      <w:r>
        <w:rPr>
          <w:sz w:val="24"/>
          <w:szCs w:val="24"/>
        </w:rPr>
        <w:t>Таблиця 2.2. Основні біохімічні показники дослідження</w:t>
      </w:r>
    </w:p>
    <w:tbl>
      <w:tblPr>
        <w:tblW w:w="9630" w:type="dxa"/>
        <w:tblCellMar>
          <w:top w:w="55" w:type="dxa"/>
          <w:left w:w="55" w:type="dxa"/>
          <w:bottom w:w="55" w:type="dxa"/>
          <w:right w:w="55" w:type="dxa"/>
        </w:tblCellMar>
        <w:tblLook w:val="04A0"/>
      </w:tblPr>
      <w:tblGrid>
        <w:gridCol w:w="2568"/>
        <w:gridCol w:w="1795"/>
        <w:gridCol w:w="2528"/>
        <w:gridCol w:w="2739"/>
      </w:tblGrid>
      <w:tr w:rsidR="00E1506E">
        <w:trPr>
          <w:tblHeader/>
        </w:trPr>
        <w:tc>
          <w:tcPr>
            <w:tcW w:w="2567"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Показник</w:t>
            </w:r>
          </w:p>
        </w:tc>
        <w:tc>
          <w:tcPr>
            <w:tcW w:w="1795"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Норма</w:t>
            </w:r>
          </w:p>
        </w:tc>
        <w:tc>
          <w:tcPr>
            <w:tcW w:w="2528"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Очікувані зміни при фізичних навантаженнях</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Значення для оцінки стану</w:t>
            </w:r>
          </w:p>
        </w:tc>
      </w:tr>
      <w:tr w:rsidR="00E1506E">
        <w:tc>
          <w:tcPr>
            <w:tcW w:w="2567"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Супероксиддисмутаза (СОД)</w:t>
            </w:r>
          </w:p>
        </w:tc>
        <w:tc>
          <w:tcPr>
            <w:tcW w:w="179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100-160 од./мл</w:t>
            </w:r>
          </w:p>
        </w:tc>
        <w:tc>
          <w:tcPr>
            <w:tcW w:w="252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Підвищення у відповідь на тренування</w:t>
            </w:r>
          </w:p>
        </w:tc>
        <w:tc>
          <w:tcPr>
            <w:tcW w:w="273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Оцінка антиоксидантної активності</w:t>
            </w:r>
          </w:p>
        </w:tc>
      </w:tr>
      <w:tr w:rsidR="00E1506E">
        <w:tc>
          <w:tcPr>
            <w:tcW w:w="2567"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Каталаза</w:t>
            </w:r>
          </w:p>
        </w:tc>
        <w:tc>
          <w:tcPr>
            <w:tcW w:w="179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50-150 мккат/л</w:t>
            </w:r>
          </w:p>
        </w:tc>
        <w:tc>
          <w:tcPr>
            <w:tcW w:w="252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Підвищення через збільшення перекису водню</w:t>
            </w:r>
          </w:p>
        </w:tc>
        <w:tc>
          <w:tcPr>
            <w:tcW w:w="273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Захист від окислення перекису водню</w:t>
            </w:r>
          </w:p>
        </w:tc>
      </w:tr>
      <w:tr w:rsidR="00E1506E">
        <w:tc>
          <w:tcPr>
            <w:tcW w:w="2567"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Загальна антиоксидантна активність</w:t>
            </w:r>
          </w:p>
        </w:tc>
        <w:tc>
          <w:tcPr>
            <w:tcW w:w="179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1,2-1,8 ммоль/л</w:t>
            </w:r>
          </w:p>
        </w:tc>
        <w:tc>
          <w:tcPr>
            <w:tcW w:w="252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Може знижуватися через підвищений стрес</w:t>
            </w:r>
          </w:p>
        </w:tc>
        <w:tc>
          <w:tcPr>
            <w:tcW w:w="273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Оцінка загального антиоксидантного захисту</w:t>
            </w:r>
          </w:p>
        </w:tc>
      </w:tr>
      <w:tr w:rsidR="00E1506E">
        <w:tc>
          <w:tcPr>
            <w:tcW w:w="2567"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Малоновий діальдегід (МДА)</w:t>
            </w:r>
          </w:p>
        </w:tc>
        <w:tc>
          <w:tcPr>
            <w:tcW w:w="179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1,0-2,0 мкмоль/л</w:t>
            </w:r>
          </w:p>
        </w:tc>
        <w:tc>
          <w:tcPr>
            <w:tcW w:w="252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Підвищення при окислювальному стресі</w:t>
            </w:r>
          </w:p>
        </w:tc>
        <w:tc>
          <w:tcPr>
            <w:tcW w:w="273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Оцінка пошкодження ліпідів</w:t>
            </w:r>
          </w:p>
        </w:tc>
      </w:tr>
      <w:tr w:rsidR="00E1506E">
        <w:tc>
          <w:tcPr>
            <w:tcW w:w="2567"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Глутатіон (GSH)</w:t>
            </w:r>
          </w:p>
        </w:tc>
        <w:tc>
          <w:tcPr>
            <w:tcW w:w="179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1,8-2,5 ммоль/л</w:t>
            </w:r>
          </w:p>
        </w:tc>
        <w:tc>
          <w:tcPr>
            <w:tcW w:w="2528"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Зниження при вичерпанні антиоксидантних резервів</w:t>
            </w:r>
          </w:p>
        </w:tc>
        <w:tc>
          <w:tcPr>
            <w:tcW w:w="273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Внутрішньоклітинний антиоксидант</w:t>
            </w:r>
          </w:p>
        </w:tc>
      </w:tr>
      <w:tr w:rsidR="00E1506E">
        <w:tc>
          <w:tcPr>
            <w:tcW w:w="2567"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Лактат</w:t>
            </w:r>
          </w:p>
        </w:tc>
        <w:tc>
          <w:tcPr>
            <w:tcW w:w="1795"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0,5-2,2 ммоль/л (спокій)</w:t>
            </w:r>
          </w:p>
        </w:tc>
        <w:tc>
          <w:tcPr>
            <w:tcW w:w="2528"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Підвищення при анаеробній активності</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Оцінка інтенсивності навантаження</w:t>
            </w:r>
          </w:p>
        </w:tc>
      </w:tr>
    </w:tbl>
    <w:p w:rsidR="00E1506E" w:rsidRDefault="00E1506E">
      <w:pPr>
        <w:rPr>
          <w:sz w:val="24"/>
          <w:szCs w:val="24"/>
        </w:rPr>
      </w:pPr>
    </w:p>
    <w:p w:rsidR="00E1506E" w:rsidRDefault="00F65622">
      <w:r>
        <w:rPr>
          <w:i/>
          <w:iCs/>
        </w:rPr>
        <w:t>Інструменти для вимірювання біохімічних показників.</w:t>
      </w:r>
      <w:r>
        <w:t xml:space="preserve"> Для проведення біохімічних досліджень використовувалися сучасні лабораторні методи </w:t>
      </w:r>
      <w:r w:rsidRPr="004F587A">
        <w:rPr>
          <w:lang w:val="ru-RU"/>
        </w:rPr>
        <w:t>[</w:t>
      </w:r>
      <w:r w:rsidR="00C23C77" w:rsidRPr="00C23C77">
        <w:rPr>
          <w:lang w:val="en-US"/>
        </w:rPr>
        <w:fldChar w:fldCharType="begin"/>
      </w:r>
      <w:r>
        <w:instrText>REF __RefNumPara__39952_1460898572 \w \h</w:instrText>
      </w:r>
      <w:r w:rsidR="00C23C77" w:rsidRPr="00C23C77">
        <w:rPr>
          <w:lang w:val="en-US"/>
        </w:rPr>
      </w:r>
      <w:r w:rsidR="00C23C77">
        <w:fldChar w:fldCharType="separate"/>
      </w:r>
      <w:r>
        <w:t>7</w:t>
      </w:r>
      <w:r w:rsidR="00C23C77">
        <w:fldChar w:fldCharType="end"/>
      </w:r>
      <w:r w:rsidRPr="004F587A">
        <w:rPr>
          <w:lang w:val="ru-RU"/>
        </w:rPr>
        <w:t>]</w:t>
      </w:r>
      <w:r>
        <w:t>:</w:t>
      </w:r>
    </w:p>
    <w:p w:rsidR="00E1506E" w:rsidRDefault="00F65622">
      <w:pPr>
        <w:numPr>
          <w:ilvl w:val="0"/>
          <w:numId w:val="38"/>
        </w:numPr>
        <w:tabs>
          <w:tab w:val="clear" w:pos="707"/>
          <w:tab w:val="left" w:pos="0"/>
        </w:tabs>
      </w:pPr>
      <w:r>
        <w:rPr>
          <w:rStyle w:val="a6"/>
          <w:b w:val="0"/>
          <w:bCs w:val="0"/>
        </w:rPr>
        <w:t>Спектрофотометрія</w:t>
      </w:r>
      <w:r>
        <w:t xml:space="preserve"> для визначення активності ферментів та рівня загальної антиоксидантної активності.</w:t>
      </w:r>
    </w:p>
    <w:p w:rsidR="00E1506E" w:rsidRDefault="00F65622">
      <w:pPr>
        <w:numPr>
          <w:ilvl w:val="0"/>
          <w:numId w:val="38"/>
        </w:numPr>
        <w:tabs>
          <w:tab w:val="clear" w:pos="707"/>
          <w:tab w:val="left" w:pos="0"/>
        </w:tabs>
      </w:pPr>
      <w:r>
        <w:rPr>
          <w:rStyle w:val="a6"/>
          <w:b w:val="0"/>
          <w:bCs w:val="0"/>
        </w:rPr>
        <w:t>Високоефективна рідинна хроматографія (ВЕРХ)</w:t>
      </w:r>
      <w:r>
        <w:t xml:space="preserve"> для точного вимірювання рівня лактату та глутатіону в крові.</w:t>
      </w:r>
    </w:p>
    <w:p w:rsidR="00E1506E" w:rsidRDefault="00F65622">
      <w:pPr>
        <w:numPr>
          <w:ilvl w:val="0"/>
          <w:numId w:val="38"/>
        </w:numPr>
        <w:tabs>
          <w:tab w:val="clear" w:pos="707"/>
          <w:tab w:val="left" w:pos="0"/>
        </w:tabs>
      </w:pPr>
      <w:r>
        <w:rPr>
          <w:rStyle w:val="a6"/>
          <w:b w:val="0"/>
          <w:bCs w:val="0"/>
        </w:rPr>
        <w:t>Імуноферментний аналіз (ІФА)</w:t>
      </w:r>
      <w:r>
        <w:t xml:space="preserve"> для вимірювання рівня специфічних маркерів оксидативного стресу, таких як МДА.</w:t>
      </w:r>
    </w:p>
    <w:p w:rsidR="00E1506E" w:rsidRDefault="00F65622">
      <w:r>
        <w:rPr>
          <w:i/>
          <w:iCs/>
        </w:rPr>
        <w:t>Частота та регулярність досліджень.</w:t>
      </w:r>
      <w:r>
        <w:t xml:space="preserve"> Дослідження біохімічних показників проводилися на трьох етапах:</w:t>
      </w:r>
    </w:p>
    <w:p w:rsidR="00E1506E" w:rsidRDefault="00F65622">
      <w:pPr>
        <w:numPr>
          <w:ilvl w:val="0"/>
          <w:numId w:val="39"/>
        </w:numPr>
        <w:tabs>
          <w:tab w:val="clear" w:pos="707"/>
          <w:tab w:val="left" w:pos="0"/>
        </w:tabs>
      </w:pPr>
      <w:r>
        <w:rPr>
          <w:rStyle w:val="a6"/>
          <w:b w:val="0"/>
          <w:bCs w:val="0"/>
        </w:rPr>
        <w:lastRenderedPageBreak/>
        <w:t>Початкове дослідження</w:t>
      </w:r>
      <w:r>
        <w:t xml:space="preserve"> (до початку експерименту) для встановлення базових рівнів.</w:t>
      </w:r>
    </w:p>
    <w:p w:rsidR="00E1506E" w:rsidRDefault="00F65622">
      <w:pPr>
        <w:numPr>
          <w:ilvl w:val="0"/>
          <w:numId w:val="39"/>
        </w:numPr>
        <w:tabs>
          <w:tab w:val="clear" w:pos="707"/>
          <w:tab w:val="left" w:pos="0"/>
        </w:tabs>
      </w:pPr>
      <w:r>
        <w:rPr>
          <w:rStyle w:val="a6"/>
          <w:b w:val="0"/>
          <w:bCs w:val="0"/>
        </w:rPr>
        <w:t>Міжпроміжне дослідження</w:t>
      </w:r>
      <w:r>
        <w:t xml:space="preserve"> (на 6-му тижні) для оцінки динаміки змін та адаптації антиоксидантної системи до тренувальних навантажень.</w:t>
      </w:r>
    </w:p>
    <w:p w:rsidR="00E1506E" w:rsidRDefault="00F65622">
      <w:pPr>
        <w:numPr>
          <w:ilvl w:val="0"/>
          <w:numId w:val="39"/>
        </w:numPr>
        <w:tabs>
          <w:tab w:val="clear" w:pos="707"/>
          <w:tab w:val="left" w:pos="0"/>
        </w:tabs>
      </w:pPr>
      <w:r>
        <w:rPr>
          <w:rStyle w:val="a6"/>
          <w:b w:val="0"/>
          <w:bCs w:val="0"/>
        </w:rPr>
        <w:t>Заключне дослідження</w:t>
      </w:r>
      <w:r>
        <w:t xml:space="preserve"> (після завершення 12-тижневого експерименту) для оцінки кінцевих змін і впливу антиоксидантних домішок на стан організму.</w:t>
      </w:r>
    </w:p>
    <w:p w:rsidR="00E1506E" w:rsidRDefault="00F65622">
      <w:r>
        <w:t xml:space="preserve">Оцінка біохімічних показників під час дослідження надає ключову інформацію про реакцію організму спортсменів на тривалі фізичні навантаження і використання антиоксидантних домішок. Дослідження виявило, що: </w:t>
      </w:r>
      <w:r>
        <w:rPr>
          <w:lang w:val="en-US"/>
        </w:rPr>
        <w:t>[</w:t>
      </w:r>
      <w:r w:rsidR="00C23C77" w:rsidRPr="00C23C77">
        <w:rPr>
          <w:lang w:val="en-US"/>
        </w:rPr>
        <w:fldChar w:fldCharType="begin"/>
      </w:r>
      <w:r>
        <w:instrText>REF __RefNumPara__39944_1460898572 \w \h</w:instrText>
      </w:r>
      <w:r w:rsidR="00C23C77" w:rsidRPr="00C23C77">
        <w:rPr>
          <w:lang w:val="en-US"/>
        </w:rPr>
      </w:r>
      <w:r w:rsidR="00C23C77">
        <w:fldChar w:fldCharType="separate"/>
      </w:r>
      <w:r>
        <w:t>29</w:t>
      </w:r>
      <w:r w:rsidR="00C23C77">
        <w:fldChar w:fldCharType="end"/>
      </w:r>
      <w:r>
        <w:rPr>
          <w:lang w:val="en-US"/>
        </w:rPr>
        <w:t>]</w:t>
      </w:r>
    </w:p>
    <w:p w:rsidR="00E1506E" w:rsidRDefault="00F65622">
      <w:pPr>
        <w:numPr>
          <w:ilvl w:val="0"/>
          <w:numId w:val="30"/>
        </w:numPr>
        <w:tabs>
          <w:tab w:val="clear" w:pos="707"/>
          <w:tab w:val="left" w:pos="0"/>
        </w:tabs>
      </w:pPr>
      <w:r>
        <w:rPr>
          <w:rStyle w:val="a6"/>
          <w:b w:val="0"/>
          <w:bCs w:val="0"/>
        </w:rPr>
        <w:t>Супероксиддисмутаза (СОД)</w:t>
      </w:r>
      <w:r>
        <w:t>: Підвищений рівень СОД на середньому та заключному етапах експерименту свідчить про активацію антиоксидантної системи у відповідь на підвищений окислювальний стрес під час тренувань. Спортсмени, які приймали антиоксидантні домішки, показували значно вищий рівень СОД порівняно з контрольною групою, що свідчить про те, що домішки допомагають підтримувати високий рівень активності антиоксидантної системи.</w:t>
      </w:r>
    </w:p>
    <w:p w:rsidR="00E1506E" w:rsidRDefault="00F65622">
      <w:pPr>
        <w:numPr>
          <w:ilvl w:val="0"/>
          <w:numId w:val="30"/>
        </w:numPr>
        <w:tabs>
          <w:tab w:val="clear" w:pos="707"/>
          <w:tab w:val="left" w:pos="0"/>
        </w:tabs>
      </w:pPr>
      <w:r>
        <w:rPr>
          <w:rStyle w:val="a6"/>
          <w:b w:val="0"/>
          <w:bCs w:val="0"/>
        </w:rPr>
        <w:t>Каталаза</w:t>
      </w:r>
      <w:r>
        <w:t>: Підвищений рівень каталази у спортсменів експериментальної групи свідчить про ефективність її роботи у розщепленні перекису водню, що утворюється внаслідок активного метаболізму під час тренувань. Збереження високих показників каталази протягом усього дослідження вказує на те, що домішки сприяють збереженню клітин від пошкоджень, викликаних перекисним окисленням.</w:t>
      </w:r>
    </w:p>
    <w:p w:rsidR="00E1506E" w:rsidRDefault="00F65622">
      <w:pPr>
        <w:numPr>
          <w:ilvl w:val="0"/>
          <w:numId w:val="30"/>
        </w:numPr>
        <w:tabs>
          <w:tab w:val="clear" w:pos="707"/>
          <w:tab w:val="left" w:pos="0"/>
        </w:tabs>
      </w:pPr>
      <w:r>
        <w:rPr>
          <w:rStyle w:val="a6"/>
          <w:b w:val="0"/>
          <w:bCs w:val="0"/>
        </w:rPr>
        <w:t>Загальна антиоксидантна активність (ЗАА)</w:t>
      </w:r>
      <w:r>
        <w:t xml:space="preserve">: Показники загальної антиоксидантної активності плазми у спортсменів експериментальної групи були вищими, ніж у контрольної групи, що свідчить про підвищений рівень антиоксидантного захисту за рахунок використання домішок. Це дозволяє припустити, що домішки допомагали підтримувати </w:t>
      </w:r>
      <w:r>
        <w:lastRenderedPageBreak/>
        <w:t>стабільний рівень захисту клітин навіть на тлі інтенсивних фізичних навантажень.</w:t>
      </w:r>
    </w:p>
    <w:p w:rsidR="00E1506E" w:rsidRDefault="00F65622">
      <w:pPr>
        <w:numPr>
          <w:ilvl w:val="0"/>
          <w:numId w:val="30"/>
        </w:numPr>
        <w:tabs>
          <w:tab w:val="clear" w:pos="707"/>
          <w:tab w:val="left" w:pos="0"/>
        </w:tabs>
      </w:pPr>
      <w:r>
        <w:rPr>
          <w:rStyle w:val="a6"/>
          <w:b w:val="0"/>
          <w:bCs w:val="0"/>
        </w:rPr>
        <w:t>Малоновий діальдегід (МДА)</w:t>
      </w:r>
      <w:r>
        <w:t>: Рівень МДА в учасників експериментальної групи знижувався у порівнянні з контрольною групою, що свідчить про ефективну профілактику перекисного окислення ліпідів у результаті прийому антиоксидантів. Це особливо важливо, оскільки висока інтенсивність тренувань підвищує ризик пошкодження клітинних мембран, але домішки змогли ефективно запобігти цьому процесу.</w:t>
      </w:r>
    </w:p>
    <w:p w:rsidR="00E1506E" w:rsidRDefault="00F65622">
      <w:pPr>
        <w:numPr>
          <w:ilvl w:val="0"/>
          <w:numId w:val="30"/>
        </w:numPr>
        <w:tabs>
          <w:tab w:val="clear" w:pos="707"/>
          <w:tab w:val="left" w:pos="0"/>
        </w:tabs>
      </w:pPr>
      <w:r>
        <w:rPr>
          <w:rStyle w:val="a6"/>
          <w:b w:val="0"/>
          <w:bCs w:val="0"/>
        </w:rPr>
        <w:t>Глутатіон (GSH)</w:t>
      </w:r>
      <w:r>
        <w:t>: Глутатіон є ключовим внутрішньоклітинним антиоксидантом, і його рівень у спортсменів експериментальної групи залишався стабільно високим, що свідчить про збереження резервів антиоксидантів на клітинному рівні. Це забезпечувало кращий захист м'язових клітин від окислювальних пошкоджень і сприяло швидшому відновленню після тренувань.</w:t>
      </w:r>
    </w:p>
    <w:p w:rsidR="00E1506E" w:rsidRDefault="00F65622">
      <w:pPr>
        <w:numPr>
          <w:ilvl w:val="0"/>
          <w:numId w:val="30"/>
        </w:numPr>
        <w:tabs>
          <w:tab w:val="clear" w:pos="707"/>
          <w:tab w:val="left" w:pos="0"/>
        </w:tabs>
      </w:pPr>
      <w:r>
        <w:rPr>
          <w:rStyle w:val="a6"/>
          <w:b w:val="0"/>
          <w:bCs w:val="0"/>
        </w:rPr>
        <w:t>Лактат</w:t>
      </w:r>
      <w:r>
        <w:t>: Показники лактату у спортсменів експериментальної групи залишалися в межах фізіологічної норми навіть при високій інтенсивності навантажень, що свідчить про ефективне використання енергії організмом та зменшення метаболічного стресу. Учасники контрольної групи мали значно вищі показники лактату, що вказує на активізацію анаеробних процесів і підвищене навантаження на організм.</w:t>
      </w:r>
    </w:p>
    <w:p w:rsidR="00E1506E" w:rsidRDefault="00F65622">
      <w:r>
        <w:rPr>
          <w:i/>
          <w:iCs/>
        </w:rPr>
        <w:t xml:space="preserve">Частота та регулярність біохімічних досліджень. </w:t>
      </w:r>
      <w:r>
        <w:t xml:space="preserve">Регулярне проведення біохімічних аналізів дозволяло дослідникам отримати динамічну картину змін у стані антиоксидантної системи та рівні оксидативного стресу у спортсменів. Біохімічні показники вимірювалися на трьох етапах </w:t>
      </w:r>
      <w:r>
        <w:rPr>
          <w:lang w:val="en-US"/>
        </w:rPr>
        <w:t>[</w:t>
      </w:r>
      <w:r w:rsidR="00C23C77" w:rsidRPr="00C23C77">
        <w:rPr>
          <w:lang w:val="en-US"/>
        </w:rPr>
        <w:fldChar w:fldCharType="begin"/>
      </w:r>
      <w:r>
        <w:instrText>REF __RefNumPara__39954_1460898572 \w \h</w:instrText>
      </w:r>
      <w:r w:rsidR="00C23C77" w:rsidRPr="00C23C77">
        <w:rPr>
          <w:lang w:val="en-US"/>
        </w:rPr>
      </w:r>
      <w:r w:rsidR="00C23C77">
        <w:fldChar w:fldCharType="separate"/>
      </w:r>
      <w:r>
        <w:t>36</w:t>
      </w:r>
      <w:r w:rsidR="00C23C77">
        <w:fldChar w:fldCharType="end"/>
      </w:r>
      <w:r>
        <w:rPr>
          <w:lang w:val="en-US"/>
        </w:rPr>
        <w:t>]</w:t>
      </w:r>
      <w:r>
        <w:t>:</w:t>
      </w:r>
    </w:p>
    <w:p w:rsidR="00E1506E" w:rsidRDefault="00F65622">
      <w:pPr>
        <w:numPr>
          <w:ilvl w:val="0"/>
          <w:numId w:val="31"/>
        </w:numPr>
        <w:tabs>
          <w:tab w:val="clear" w:pos="707"/>
          <w:tab w:val="left" w:pos="0"/>
        </w:tabs>
      </w:pPr>
      <w:r>
        <w:rPr>
          <w:rStyle w:val="a6"/>
          <w:b w:val="0"/>
          <w:bCs w:val="0"/>
        </w:rPr>
        <w:t>До початку експерименту</w:t>
      </w:r>
      <w:r>
        <w:t>: для встановлення базових значень показників антиоксидантної системи та метаболізму. Це дозволило оцінити індивідуальні особливості спортсменів до впливу антиоксидантних домішок.</w:t>
      </w:r>
    </w:p>
    <w:p w:rsidR="00E1506E" w:rsidRDefault="00F65622">
      <w:pPr>
        <w:numPr>
          <w:ilvl w:val="0"/>
          <w:numId w:val="31"/>
        </w:numPr>
        <w:tabs>
          <w:tab w:val="clear" w:pos="707"/>
          <w:tab w:val="left" w:pos="0"/>
        </w:tabs>
      </w:pPr>
      <w:r>
        <w:rPr>
          <w:rStyle w:val="a6"/>
          <w:b w:val="0"/>
          <w:bCs w:val="0"/>
        </w:rPr>
        <w:t>На середньому етапі (6-й тиждень)</w:t>
      </w:r>
      <w:r>
        <w:t xml:space="preserve">: на цьому етапі відбувалося вимірювання проміжних результатів, що дозволяло оцінити ефективність </w:t>
      </w:r>
      <w:r>
        <w:lastRenderedPageBreak/>
        <w:t>антиоксидантних домішок і їхній вплив на організм спортсменів у порівнянні з контрольною групою.</w:t>
      </w:r>
    </w:p>
    <w:p w:rsidR="00E1506E" w:rsidRDefault="00F65622">
      <w:pPr>
        <w:numPr>
          <w:ilvl w:val="0"/>
          <w:numId w:val="31"/>
        </w:numPr>
        <w:tabs>
          <w:tab w:val="clear" w:pos="707"/>
          <w:tab w:val="left" w:pos="0"/>
        </w:tabs>
      </w:pPr>
      <w:r>
        <w:rPr>
          <w:rStyle w:val="a6"/>
          <w:b w:val="0"/>
          <w:bCs w:val="0"/>
        </w:rPr>
        <w:t>Після завершення експерименту (12-й тиждень)</w:t>
      </w:r>
      <w:r>
        <w:t>: цей етап дозволив оцінити кінцеві зміни та вплив тривалого прийому антиоксидантів на стан антиоксидантної системи, а також зробити висновки про їхню ефективність у зменшенні оксидативного стресу та покращенні фізичних показників спортсменів.</w:t>
      </w:r>
    </w:p>
    <w:p w:rsidR="00E1506E" w:rsidRDefault="00F65622">
      <w:r>
        <w:rPr>
          <w:i/>
          <w:iCs/>
        </w:rPr>
        <w:t>Інтерпретація результатів біохімічних досліджень.</w:t>
      </w:r>
      <w:r>
        <w:t xml:space="preserve"> Результати біохімічних досліджень показали, що антиоксидантні домішки мали значний вплив на покращення стану антиоксидантної системи та загальної фізичної витривалості спортсменів експериментальної групи. Показники СОД, каталази та загальної антиоксидантної активності свідчили про активацію природних механізмів захисту від окислювального стресу, що дозволило спортсменам краще переносити інтенсивні фізичні навантаження та швидше відновлюватися після них.</w:t>
      </w:r>
    </w:p>
    <w:p w:rsidR="00E1506E" w:rsidRDefault="00F65622">
      <w:r>
        <w:t xml:space="preserve">Зниження рівня МДА вказує на те, що антиоксиданти ефективно запобігли пошкодженню ліпідів клітинних мембран, що могло б спричинити негативні наслідки для спортивної продуктивності та здоров'я спортсменів. Підтримка стабільно високого рівня глутатіону забезпечувала додатковий захист на клітинному рівні, що особливо важливо в умовах тривалих і виснажливих тренувань </w:t>
      </w:r>
      <w:r w:rsidRPr="004F587A">
        <w:rPr>
          <w:lang w:val="ru-RU"/>
        </w:rPr>
        <w:t>[</w:t>
      </w:r>
      <w:r w:rsidR="00C23C77" w:rsidRPr="00C23C77">
        <w:rPr>
          <w:lang w:val="en-US"/>
        </w:rPr>
        <w:fldChar w:fldCharType="begin"/>
      </w:r>
      <w:r>
        <w:instrText>REF __RefNumPara__39889_1460898572 \w \h</w:instrText>
      </w:r>
      <w:r w:rsidR="00C23C77" w:rsidRPr="00C23C77">
        <w:rPr>
          <w:lang w:val="en-US"/>
        </w:rPr>
      </w:r>
      <w:r w:rsidR="00C23C77">
        <w:fldChar w:fldCharType="separate"/>
      </w:r>
      <w:r>
        <w:t>10</w:t>
      </w:r>
      <w:r w:rsidR="00C23C77">
        <w:fldChar w:fldCharType="end"/>
      </w:r>
      <w:r w:rsidRPr="004F587A">
        <w:rPr>
          <w:lang w:val="ru-RU"/>
        </w:rPr>
        <w:t>]</w:t>
      </w:r>
      <w:r>
        <w:t>.</w:t>
      </w:r>
    </w:p>
    <w:p w:rsidR="00E1506E" w:rsidRDefault="00F65622">
      <w:r>
        <w:t>Низькі показники лактату в експериментальній групі свідчать про те, що прийом антиоксидантних домішок допоміг зменшити метаболічний стрес і підвищити ефективність енергетичних процесів у м'язах, що, своєю чергою, призвело до зниження втоми і покращення спортивних результатів. Це підтверджує гіпотезу про те, що антиоксидантні домішки можуть бути ефективним засобом для підтримки оптимального стану організму спортсменів під час інтенсивних фізичних навантажень .</w:t>
      </w:r>
    </w:p>
    <w:p w:rsidR="00E1506E" w:rsidRDefault="00F65622">
      <w:r>
        <w:t xml:space="preserve">На основі отриманих результатів можна зробити висновок, що використання біохімічних методів дослідження, зокрема оцінка активності </w:t>
      </w:r>
      <w:r>
        <w:lastRenderedPageBreak/>
        <w:t>антиоксидантних ферментів, рівня лактату та показників окислювального стресу, дозволяє точно оцінити ефективність антиоксидантних харчових добавок. Дані біохімічного аналізу підтверджують, що прийом антиоксидантних домішок позитивно впливає на стан антиоксидантної системи спортсменів, знижуючи ризик окислювального пошкодження і сприяючи покращенню відновлювальних процесів після інтенсивних тренувань.</w:t>
      </w:r>
    </w:p>
    <w:p w:rsidR="00E1506E" w:rsidRDefault="00E1506E"/>
    <w:p w:rsidR="00E1506E" w:rsidRDefault="00F65622">
      <w:pPr>
        <w:jc w:val="center"/>
      </w:pPr>
      <w:r>
        <w:rPr>
          <w:b/>
          <w:bCs/>
        </w:rPr>
        <w:t>2.1.5. Гематологічні методи дослідження</w:t>
      </w:r>
    </w:p>
    <w:p w:rsidR="00E1506E" w:rsidRDefault="00F65622">
      <w:r>
        <w:t xml:space="preserve">Гематологічні методи використовувалися для оцінки загального стану організму спортсменів під час напружених фізичних навантажень та після прийому антиоксидантних домішок. Вимірювалися такі показники, як рівень гемоглобіну, кількість еритроцитів, лейкоцитів, гематокриту. Ці параметри дозволяють оцінити ефективність кисневого транспорту, загальний рівень навантаження на організм, а також стан імунної системи </w:t>
      </w:r>
      <w:r w:rsidRPr="004F587A">
        <w:rPr>
          <w:lang w:val="ru-RU"/>
        </w:rPr>
        <w:t>[</w:t>
      </w:r>
      <w:r w:rsidR="00C23C77" w:rsidRPr="00C23C77">
        <w:rPr>
          <w:lang w:val="en-US"/>
        </w:rPr>
        <w:fldChar w:fldCharType="begin"/>
      </w:r>
      <w:r>
        <w:instrText>REF __RefNumPara__39933_1460898572 \w \h</w:instrText>
      </w:r>
      <w:r w:rsidR="00C23C77" w:rsidRPr="00C23C77">
        <w:rPr>
          <w:lang w:val="en-US"/>
        </w:rPr>
      </w:r>
      <w:r w:rsidR="00C23C77">
        <w:fldChar w:fldCharType="separate"/>
      </w:r>
      <w:r>
        <w:t>11</w:t>
      </w:r>
      <w:r w:rsidR="00C23C77">
        <w:fldChar w:fldCharType="end"/>
      </w:r>
      <w:r w:rsidRPr="004F587A">
        <w:rPr>
          <w:lang w:val="ru-RU"/>
        </w:rPr>
        <w:t>]</w:t>
      </w:r>
      <w:r>
        <w:t>.</w:t>
      </w:r>
    </w:p>
    <w:p w:rsidR="00E1506E" w:rsidRDefault="00F65622">
      <w:r>
        <w:t xml:space="preserve">Гематологічний аналіз також дозволяв відслідковувати можливі негативні зміни у стані здоров'я спортсменів, що могли бути пов'язані з тривалим використанням харчових домішок. У результаті аналізу гематологічних показників можна зробити висновки про стан адаптації організму до нових умов харчування і навантажень </w:t>
      </w:r>
      <w:r w:rsidRPr="004F587A">
        <w:rPr>
          <w:lang w:val="ru-RU"/>
        </w:rPr>
        <w:t>[</w:t>
      </w:r>
      <w:r w:rsidR="00C23C77" w:rsidRPr="00C23C77">
        <w:rPr>
          <w:lang w:val="en-US"/>
        </w:rPr>
        <w:fldChar w:fldCharType="begin"/>
      </w:r>
      <w:r>
        <w:instrText>REF __RefNumPara__39911_1460898572 \w \h</w:instrText>
      </w:r>
      <w:r w:rsidR="00C23C77" w:rsidRPr="00C23C77">
        <w:rPr>
          <w:lang w:val="en-US"/>
        </w:rPr>
      </w:r>
      <w:r w:rsidR="00C23C77">
        <w:fldChar w:fldCharType="separate"/>
      </w:r>
      <w:r>
        <w:t>24</w:t>
      </w:r>
      <w:r w:rsidR="00C23C77">
        <w:fldChar w:fldCharType="end"/>
      </w:r>
      <w:r w:rsidRPr="004F587A">
        <w:rPr>
          <w:lang w:val="ru-RU"/>
        </w:rPr>
        <w:t>]</w:t>
      </w:r>
      <w:r>
        <w:t>.</w:t>
      </w:r>
    </w:p>
    <w:p w:rsidR="00E1506E" w:rsidRDefault="00F65622">
      <w:r>
        <w:t>Важливою метою цього підходу є моніторинг змін у складі крові, що дозволяє визначити рівень адаптації організму до фізичних навантажень, оцінити відновлення після тренувань та виявити можливі негативні зміни, такі як ознаки перенавантаження або зниження загального стану здоров'я.</w:t>
      </w:r>
    </w:p>
    <w:p w:rsidR="00E1506E" w:rsidRDefault="00F65622">
      <w:pPr>
        <w:rPr>
          <w:i/>
          <w:iCs/>
        </w:rPr>
      </w:pPr>
      <w:r>
        <w:rPr>
          <w:i/>
          <w:iCs/>
        </w:rPr>
        <w:t>Основні гематологічні показники та їх значення</w:t>
      </w:r>
    </w:p>
    <w:p w:rsidR="00E1506E" w:rsidRDefault="00F65622">
      <w:pPr>
        <w:numPr>
          <w:ilvl w:val="0"/>
          <w:numId w:val="40"/>
        </w:numPr>
        <w:tabs>
          <w:tab w:val="clear" w:pos="707"/>
          <w:tab w:val="left" w:pos="0"/>
        </w:tabs>
      </w:pPr>
      <w:r>
        <w:rPr>
          <w:rStyle w:val="a6"/>
          <w:b w:val="0"/>
          <w:bCs w:val="0"/>
        </w:rPr>
        <w:t>Гемоглобін (Hb)</w:t>
      </w:r>
    </w:p>
    <w:p w:rsidR="00E1506E" w:rsidRDefault="00F65622">
      <w:pPr>
        <w:numPr>
          <w:ilvl w:val="1"/>
          <w:numId w:val="40"/>
        </w:numPr>
        <w:tabs>
          <w:tab w:val="left" w:pos="0"/>
        </w:tabs>
      </w:pPr>
      <w:r>
        <w:rPr>
          <w:rStyle w:val="a6"/>
          <w:b w:val="0"/>
          <w:bCs w:val="0"/>
        </w:rPr>
        <w:t>Функція</w:t>
      </w:r>
      <w:r>
        <w:t>: Гемоглобін є білком, що переносить кисень із легенів до тканин і вуглекислий газ назад до легенів. Він є ключовим показником здатності крові до транспортування кисню.</w:t>
      </w:r>
    </w:p>
    <w:p w:rsidR="00E1506E" w:rsidRDefault="00F65622">
      <w:pPr>
        <w:numPr>
          <w:ilvl w:val="1"/>
          <w:numId w:val="40"/>
        </w:numPr>
        <w:tabs>
          <w:tab w:val="left" w:pos="0"/>
        </w:tabs>
      </w:pPr>
      <w:r>
        <w:rPr>
          <w:rStyle w:val="a6"/>
          <w:b w:val="0"/>
          <w:bCs w:val="0"/>
        </w:rPr>
        <w:t>Нормальні показники</w:t>
      </w:r>
      <w:r>
        <w:t>: 130–160 г/л у чоловіків і 120–140 г/л у жінок.</w:t>
      </w:r>
    </w:p>
    <w:p w:rsidR="00E1506E" w:rsidRDefault="00F65622">
      <w:pPr>
        <w:numPr>
          <w:ilvl w:val="1"/>
          <w:numId w:val="40"/>
        </w:numPr>
        <w:tabs>
          <w:tab w:val="left" w:pos="0"/>
        </w:tabs>
      </w:pPr>
      <w:r>
        <w:rPr>
          <w:rStyle w:val="a6"/>
          <w:b w:val="0"/>
          <w:bCs w:val="0"/>
        </w:rPr>
        <w:lastRenderedPageBreak/>
        <w:t>Зміни під впливом фізичних навантажень</w:t>
      </w:r>
      <w:r>
        <w:t>: При високих фізичних навантаженнях рівень гемоглобіну може знижуватися через зростання об'єму плазми (гемодилюція), що впливає на доставку кисню до тканин. Однак використання антиоксидантів може допомогти зменшити оксидативний стрес на рівні клітин крові і покращити здатність до транспортування кисню.</w:t>
      </w:r>
    </w:p>
    <w:p w:rsidR="00E1506E" w:rsidRDefault="00F65622">
      <w:pPr>
        <w:numPr>
          <w:ilvl w:val="1"/>
          <w:numId w:val="40"/>
        </w:numPr>
        <w:tabs>
          <w:tab w:val="left" w:pos="0"/>
        </w:tabs>
      </w:pPr>
      <w:r>
        <w:rPr>
          <w:rStyle w:val="a6"/>
          <w:b w:val="0"/>
          <w:bCs w:val="0"/>
        </w:rPr>
        <w:t>Очікуваний вплив антиоксидантів</w:t>
      </w:r>
      <w:r>
        <w:t>: Підтримка оптимального рівня гемоглобіну та кисневого забезпечення тканин, що сприяє кращій витривалості спортсменів.</w:t>
      </w:r>
    </w:p>
    <w:p w:rsidR="00E1506E" w:rsidRDefault="00F65622">
      <w:pPr>
        <w:numPr>
          <w:ilvl w:val="0"/>
          <w:numId w:val="40"/>
        </w:numPr>
        <w:tabs>
          <w:tab w:val="clear" w:pos="707"/>
          <w:tab w:val="left" w:pos="0"/>
        </w:tabs>
      </w:pPr>
      <w:r>
        <w:rPr>
          <w:rStyle w:val="a6"/>
          <w:b w:val="0"/>
          <w:bCs w:val="0"/>
        </w:rPr>
        <w:t>Гематокрит (Hct)</w:t>
      </w:r>
    </w:p>
    <w:p w:rsidR="00E1506E" w:rsidRDefault="00F65622">
      <w:pPr>
        <w:numPr>
          <w:ilvl w:val="1"/>
          <w:numId w:val="40"/>
        </w:numPr>
        <w:tabs>
          <w:tab w:val="left" w:pos="0"/>
        </w:tabs>
      </w:pPr>
      <w:r>
        <w:rPr>
          <w:rStyle w:val="a6"/>
          <w:b w:val="0"/>
          <w:bCs w:val="0"/>
        </w:rPr>
        <w:t>Функція</w:t>
      </w:r>
      <w:r>
        <w:t>: Гематокрит відображає відсоткове співвідношення еритроцитів до загального об’єму крові. Цей показник вказує на здатність крові переносити кисень і загальний рівень гідратації організму.</w:t>
      </w:r>
    </w:p>
    <w:p w:rsidR="00E1506E" w:rsidRDefault="00F65622">
      <w:pPr>
        <w:numPr>
          <w:ilvl w:val="1"/>
          <w:numId w:val="40"/>
        </w:numPr>
        <w:tabs>
          <w:tab w:val="left" w:pos="0"/>
        </w:tabs>
      </w:pPr>
      <w:r>
        <w:rPr>
          <w:rStyle w:val="a6"/>
          <w:b w:val="0"/>
          <w:bCs w:val="0"/>
        </w:rPr>
        <w:t>Нормальні показники</w:t>
      </w:r>
      <w:r>
        <w:t>: 40-50% у чоловіків і 36-46% у жінок.</w:t>
      </w:r>
    </w:p>
    <w:p w:rsidR="00E1506E" w:rsidRDefault="00F65622">
      <w:pPr>
        <w:numPr>
          <w:ilvl w:val="1"/>
          <w:numId w:val="40"/>
        </w:numPr>
        <w:tabs>
          <w:tab w:val="left" w:pos="0"/>
        </w:tabs>
      </w:pPr>
      <w:r>
        <w:rPr>
          <w:rStyle w:val="a6"/>
          <w:b w:val="0"/>
          <w:bCs w:val="0"/>
        </w:rPr>
        <w:t>Зміни під впливом фізичних навантажень</w:t>
      </w:r>
      <w:r>
        <w:t>: Висока інтенсивність фізичних навантажень може спричинити зменшення гематокриту через збільшення об’єму плазми або дегідратацію (втрата рідини).</w:t>
      </w:r>
    </w:p>
    <w:p w:rsidR="00E1506E" w:rsidRDefault="00F65622">
      <w:pPr>
        <w:numPr>
          <w:ilvl w:val="1"/>
          <w:numId w:val="40"/>
        </w:numPr>
        <w:tabs>
          <w:tab w:val="left" w:pos="0"/>
        </w:tabs>
      </w:pPr>
      <w:r>
        <w:rPr>
          <w:rStyle w:val="a6"/>
          <w:b w:val="0"/>
          <w:bCs w:val="0"/>
        </w:rPr>
        <w:t>Очікуваний вплив антиоксидантів</w:t>
      </w:r>
      <w:r>
        <w:t>: Антиоксиданти можуть покращити загальний стан еритроцитів, зменшуючи оксидативне пошкодження клітин крові, і забезпечувати адекватний рівень гематокриту навіть при високих навантаженнях.</w:t>
      </w:r>
    </w:p>
    <w:p w:rsidR="00E1506E" w:rsidRDefault="00F65622">
      <w:pPr>
        <w:numPr>
          <w:ilvl w:val="0"/>
          <w:numId w:val="40"/>
        </w:numPr>
        <w:tabs>
          <w:tab w:val="clear" w:pos="707"/>
          <w:tab w:val="left" w:pos="0"/>
        </w:tabs>
      </w:pPr>
      <w:r>
        <w:rPr>
          <w:rStyle w:val="a6"/>
          <w:b w:val="0"/>
          <w:bCs w:val="0"/>
        </w:rPr>
        <w:t>Еритроцити (RBC)</w:t>
      </w:r>
    </w:p>
    <w:p w:rsidR="00E1506E" w:rsidRDefault="00F65622">
      <w:pPr>
        <w:numPr>
          <w:ilvl w:val="1"/>
          <w:numId w:val="40"/>
        </w:numPr>
        <w:tabs>
          <w:tab w:val="left" w:pos="0"/>
        </w:tabs>
      </w:pPr>
      <w:r>
        <w:rPr>
          <w:rStyle w:val="a6"/>
          <w:b w:val="0"/>
          <w:bCs w:val="0"/>
        </w:rPr>
        <w:t>Функція</w:t>
      </w:r>
      <w:r>
        <w:t>: Еритроцити (червоні кров'яні тільця) переносять кисень по всьому організму, забезпечуючи тканини необхідною енергією під час фізичних навантажень.</w:t>
      </w:r>
    </w:p>
    <w:p w:rsidR="00E1506E" w:rsidRDefault="00F65622">
      <w:pPr>
        <w:numPr>
          <w:ilvl w:val="1"/>
          <w:numId w:val="40"/>
        </w:numPr>
        <w:tabs>
          <w:tab w:val="left" w:pos="0"/>
        </w:tabs>
      </w:pPr>
      <w:r>
        <w:rPr>
          <w:rStyle w:val="a6"/>
          <w:b w:val="0"/>
          <w:bCs w:val="0"/>
        </w:rPr>
        <w:t>Нормальні показники</w:t>
      </w:r>
      <w:r>
        <w:t>: 4,5–5,5 x 10^12/л у чоловіків і 3,9–5,0 x 10^12/л у жінок.</w:t>
      </w:r>
    </w:p>
    <w:p w:rsidR="00E1506E" w:rsidRDefault="00F65622">
      <w:pPr>
        <w:numPr>
          <w:ilvl w:val="1"/>
          <w:numId w:val="40"/>
        </w:numPr>
        <w:tabs>
          <w:tab w:val="left" w:pos="0"/>
        </w:tabs>
      </w:pPr>
      <w:r>
        <w:rPr>
          <w:rStyle w:val="a6"/>
          <w:b w:val="0"/>
          <w:bCs w:val="0"/>
        </w:rPr>
        <w:t>Зміни під впливом фізичних навантажень</w:t>
      </w:r>
      <w:r>
        <w:t xml:space="preserve">: Кількість еритроцитів може збільшуватися у відповідь на адаптацію організму до </w:t>
      </w:r>
      <w:r>
        <w:lastRenderedPageBreak/>
        <w:t>фізичних навантажень, оскільки тіло потребує більше кисню для виконання інтенсивної діяльності.</w:t>
      </w:r>
    </w:p>
    <w:p w:rsidR="00E1506E" w:rsidRDefault="00F65622">
      <w:pPr>
        <w:numPr>
          <w:ilvl w:val="1"/>
          <w:numId w:val="40"/>
        </w:numPr>
        <w:tabs>
          <w:tab w:val="left" w:pos="0"/>
        </w:tabs>
      </w:pPr>
      <w:r>
        <w:rPr>
          <w:rStyle w:val="a6"/>
          <w:b w:val="0"/>
          <w:bCs w:val="0"/>
        </w:rPr>
        <w:t>Очікуваний вплив антиоксидантів</w:t>
      </w:r>
      <w:r>
        <w:t>: Підтримка оптимальної кількості еритроцитів і зменшення їх пошкодження вільними радикалами, що сприяє кращій транспортуванню кисню.</w:t>
      </w:r>
    </w:p>
    <w:p w:rsidR="00E1506E" w:rsidRDefault="00F65622">
      <w:pPr>
        <w:numPr>
          <w:ilvl w:val="0"/>
          <w:numId w:val="40"/>
        </w:numPr>
        <w:tabs>
          <w:tab w:val="clear" w:pos="707"/>
          <w:tab w:val="left" w:pos="0"/>
        </w:tabs>
      </w:pPr>
      <w:r>
        <w:rPr>
          <w:rStyle w:val="a6"/>
          <w:b w:val="0"/>
          <w:bCs w:val="0"/>
        </w:rPr>
        <w:t>Лейкоцити (WBC)</w:t>
      </w:r>
    </w:p>
    <w:p w:rsidR="00E1506E" w:rsidRDefault="00F65622">
      <w:pPr>
        <w:numPr>
          <w:ilvl w:val="1"/>
          <w:numId w:val="40"/>
        </w:numPr>
        <w:tabs>
          <w:tab w:val="left" w:pos="0"/>
        </w:tabs>
      </w:pPr>
      <w:r>
        <w:rPr>
          <w:rStyle w:val="a6"/>
          <w:b w:val="0"/>
          <w:bCs w:val="0"/>
        </w:rPr>
        <w:t>Функція</w:t>
      </w:r>
      <w:r>
        <w:t>: Лейкоцити відіграють роль у захисті організму від інфекцій і запальних процесів. Їхній рівень також відображає загальний стан імунної системи.</w:t>
      </w:r>
    </w:p>
    <w:p w:rsidR="00E1506E" w:rsidRDefault="00F65622">
      <w:pPr>
        <w:numPr>
          <w:ilvl w:val="1"/>
          <w:numId w:val="40"/>
        </w:numPr>
        <w:tabs>
          <w:tab w:val="left" w:pos="0"/>
        </w:tabs>
      </w:pPr>
      <w:r>
        <w:rPr>
          <w:rStyle w:val="a6"/>
          <w:b w:val="0"/>
          <w:bCs w:val="0"/>
        </w:rPr>
        <w:t>Нормальні показники</w:t>
      </w:r>
      <w:r>
        <w:t>: 4,0–9,0 x 10^9/л.</w:t>
      </w:r>
    </w:p>
    <w:p w:rsidR="00E1506E" w:rsidRDefault="00F65622">
      <w:pPr>
        <w:numPr>
          <w:ilvl w:val="1"/>
          <w:numId w:val="40"/>
        </w:numPr>
        <w:tabs>
          <w:tab w:val="left" w:pos="0"/>
        </w:tabs>
      </w:pPr>
      <w:r>
        <w:rPr>
          <w:rStyle w:val="a6"/>
          <w:b w:val="0"/>
          <w:bCs w:val="0"/>
        </w:rPr>
        <w:t>Зміни під впливом фізичних навантажень</w:t>
      </w:r>
      <w:r>
        <w:t>: Під час високоінтенсивних навантажень може спостерігатися збільшення кількості лейкоцитів, оскільки організм мобілізує захисні механізми для боротьби із запаленням, яке виникає після тренувань.</w:t>
      </w:r>
    </w:p>
    <w:p w:rsidR="00E1506E" w:rsidRDefault="00F65622">
      <w:pPr>
        <w:numPr>
          <w:ilvl w:val="1"/>
          <w:numId w:val="40"/>
        </w:numPr>
        <w:tabs>
          <w:tab w:val="left" w:pos="0"/>
        </w:tabs>
      </w:pPr>
      <w:r>
        <w:rPr>
          <w:rStyle w:val="a6"/>
          <w:b w:val="0"/>
          <w:bCs w:val="0"/>
        </w:rPr>
        <w:t>Очікуваний вплив антиоксидантів</w:t>
      </w:r>
      <w:r>
        <w:t>: Використання антиоксидантів може зменшити запальні процеси, що призводить до нормалізації рівня лейкоцитів і кращого відновлення після фізичних навантажень.</w:t>
      </w:r>
    </w:p>
    <w:p w:rsidR="00E1506E" w:rsidRDefault="00F65622">
      <w:pPr>
        <w:numPr>
          <w:ilvl w:val="0"/>
          <w:numId w:val="40"/>
        </w:numPr>
        <w:tabs>
          <w:tab w:val="clear" w:pos="707"/>
          <w:tab w:val="left" w:pos="0"/>
        </w:tabs>
      </w:pPr>
      <w:r>
        <w:rPr>
          <w:rStyle w:val="a6"/>
          <w:b w:val="0"/>
          <w:bCs w:val="0"/>
        </w:rPr>
        <w:t>Тромбоцити (PLT)</w:t>
      </w:r>
    </w:p>
    <w:p w:rsidR="00E1506E" w:rsidRDefault="00F65622">
      <w:pPr>
        <w:numPr>
          <w:ilvl w:val="1"/>
          <w:numId w:val="40"/>
        </w:numPr>
        <w:tabs>
          <w:tab w:val="left" w:pos="0"/>
        </w:tabs>
      </w:pPr>
      <w:r>
        <w:rPr>
          <w:rStyle w:val="a6"/>
          <w:b w:val="0"/>
          <w:bCs w:val="0"/>
        </w:rPr>
        <w:t>Функція</w:t>
      </w:r>
      <w:r>
        <w:t>: Тромбоцити беруть участь у процесах згортання крові, запобігаючи кровотечам.</w:t>
      </w:r>
    </w:p>
    <w:p w:rsidR="00E1506E" w:rsidRDefault="00F65622">
      <w:pPr>
        <w:numPr>
          <w:ilvl w:val="1"/>
          <w:numId w:val="40"/>
        </w:numPr>
        <w:tabs>
          <w:tab w:val="left" w:pos="0"/>
        </w:tabs>
      </w:pPr>
      <w:r>
        <w:rPr>
          <w:rStyle w:val="a6"/>
          <w:b w:val="0"/>
          <w:bCs w:val="0"/>
        </w:rPr>
        <w:t>Нормальні показники</w:t>
      </w:r>
      <w:r>
        <w:t>: 150–400 x 10^9/л.</w:t>
      </w:r>
    </w:p>
    <w:p w:rsidR="00E1506E" w:rsidRDefault="00F65622">
      <w:pPr>
        <w:numPr>
          <w:ilvl w:val="1"/>
          <w:numId w:val="40"/>
        </w:numPr>
        <w:tabs>
          <w:tab w:val="left" w:pos="0"/>
        </w:tabs>
      </w:pPr>
      <w:r>
        <w:rPr>
          <w:rStyle w:val="a6"/>
          <w:b w:val="0"/>
          <w:bCs w:val="0"/>
        </w:rPr>
        <w:t>Зміни під впливом фізичних навантажень</w:t>
      </w:r>
      <w:r>
        <w:t>: Висока інтенсивність фізичних навантажень може впливати на рівень тромбоцитів, зокрема через зміну об'єму крові та адаптаційні процеси.</w:t>
      </w:r>
    </w:p>
    <w:p w:rsidR="00E1506E" w:rsidRDefault="00F65622">
      <w:pPr>
        <w:numPr>
          <w:ilvl w:val="1"/>
          <w:numId w:val="40"/>
        </w:numPr>
        <w:tabs>
          <w:tab w:val="left" w:pos="0"/>
        </w:tabs>
      </w:pPr>
      <w:r>
        <w:rPr>
          <w:rStyle w:val="a6"/>
          <w:b w:val="0"/>
          <w:bCs w:val="0"/>
        </w:rPr>
        <w:t>Очікуваний вплив антиоксидантів</w:t>
      </w:r>
      <w:r>
        <w:t>: Антиоксиданти можуть позитивно впливати на загальний стан кровоносної системи, сприяючи нормалізації рівня тромбоцитів і запобіганню можливих запальних реакцій.</w:t>
      </w:r>
    </w:p>
    <w:p w:rsidR="00E1506E" w:rsidRDefault="00F65622">
      <w:r>
        <w:rPr>
          <w:i/>
          <w:iCs/>
        </w:rPr>
        <w:t>Регулярність гематологічних досліджень.</w:t>
      </w:r>
      <w:r>
        <w:t xml:space="preserve"> Гематологічні показники аналізувалися на трьох ключових етапах дослідження </w:t>
      </w:r>
      <w:r w:rsidRPr="004F587A">
        <w:rPr>
          <w:lang w:val="ru-RU"/>
        </w:rPr>
        <w:t>[</w:t>
      </w:r>
      <w:r w:rsidR="00C23C77" w:rsidRPr="00C23C77">
        <w:rPr>
          <w:lang w:val="en-US"/>
        </w:rPr>
        <w:fldChar w:fldCharType="begin"/>
      </w:r>
      <w:r>
        <w:instrText>REF __RefNumPara__39956_1460898572 \w \h</w:instrText>
      </w:r>
      <w:r w:rsidR="00C23C77" w:rsidRPr="00C23C77">
        <w:rPr>
          <w:lang w:val="en-US"/>
        </w:rPr>
      </w:r>
      <w:r w:rsidR="00C23C77">
        <w:fldChar w:fldCharType="separate"/>
      </w:r>
      <w:r>
        <w:t>19</w:t>
      </w:r>
      <w:r w:rsidR="00C23C77">
        <w:fldChar w:fldCharType="end"/>
      </w:r>
      <w:r w:rsidRPr="004F587A">
        <w:rPr>
          <w:lang w:val="ru-RU"/>
        </w:rPr>
        <w:t>]</w:t>
      </w:r>
      <w:r>
        <w:t>:</w:t>
      </w:r>
    </w:p>
    <w:p w:rsidR="00E1506E" w:rsidRDefault="00F65622">
      <w:pPr>
        <w:numPr>
          <w:ilvl w:val="0"/>
          <w:numId w:val="41"/>
        </w:numPr>
        <w:tabs>
          <w:tab w:val="clear" w:pos="707"/>
          <w:tab w:val="left" w:pos="0"/>
        </w:tabs>
      </w:pPr>
      <w:r>
        <w:rPr>
          <w:rStyle w:val="a6"/>
          <w:b w:val="0"/>
          <w:bCs w:val="0"/>
        </w:rPr>
        <w:lastRenderedPageBreak/>
        <w:t>До початку експерименту</w:t>
      </w:r>
      <w:r>
        <w:t xml:space="preserve"> — для встановлення базових показників гематологічного стану спортсменів.</w:t>
      </w:r>
    </w:p>
    <w:p w:rsidR="00E1506E" w:rsidRDefault="00F65622">
      <w:pPr>
        <w:numPr>
          <w:ilvl w:val="0"/>
          <w:numId w:val="41"/>
        </w:numPr>
        <w:tabs>
          <w:tab w:val="clear" w:pos="707"/>
          <w:tab w:val="left" w:pos="0"/>
        </w:tabs>
      </w:pPr>
      <w:r>
        <w:rPr>
          <w:rStyle w:val="a6"/>
          <w:b w:val="0"/>
          <w:bCs w:val="0"/>
        </w:rPr>
        <w:t>Під час експерименту (на 6-му тижні)</w:t>
      </w:r>
      <w:r>
        <w:t xml:space="preserve"> — для оцінки проміжних змін у стані крові під впливом фізичних навантажень і прийому антиоксидантів.</w:t>
      </w:r>
    </w:p>
    <w:p w:rsidR="00E1506E" w:rsidRDefault="00F65622">
      <w:pPr>
        <w:numPr>
          <w:ilvl w:val="0"/>
          <w:numId w:val="41"/>
        </w:numPr>
        <w:tabs>
          <w:tab w:val="clear" w:pos="707"/>
          <w:tab w:val="left" w:pos="0"/>
        </w:tabs>
      </w:pPr>
      <w:r>
        <w:rPr>
          <w:rStyle w:val="a6"/>
          <w:b w:val="0"/>
          <w:bCs w:val="0"/>
        </w:rPr>
        <w:t>Після завершення експерименту</w:t>
      </w:r>
      <w:r>
        <w:t xml:space="preserve"> — для оцінки кінцевих результатів і довгострокового впливу антиоксидантних домішок на склад крові спортсменів.</w:t>
      </w:r>
    </w:p>
    <w:p w:rsidR="00E1506E" w:rsidRDefault="00F65622">
      <w:pPr>
        <w:spacing w:line="240" w:lineRule="auto"/>
        <w:rPr>
          <w:sz w:val="24"/>
          <w:szCs w:val="24"/>
        </w:rPr>
      </w:pPr>
      <w:r>
        <w:rPr>
          <w:sz w:val="24"/>
          <w:szCs w:val="24"/>
        </w:rPr>
        <w:t>Таблиця 2.3. Гематологічні показники і їх значення</w:t>
      </w:r>
    </w:p>
    <w:p w:rsidR="00E1506E" w:rsidRDefault="00E1506E">
      <w:pPr>
        <w:spacing w:line="240" w:lineRule="auto"/>
        <w:rPr>
          <w:sz w:val="24"/>
          <w:szCs w:val="24"/>
        </w:rPr>
      </w:pPr>
    </w:p>
    <w:tbl>
      <w:tblPr>
        <w:tblW w:w="9630" w:type="dxa"/>
        <w:tblCellMar>
          <w:top w:w="55" w:type="dxa"/>
          <w:left w:w="55" w:type="dxa"/>
          <w:bottom w:w="55" w:type="dxa"/>
          <w:right w:w="55" w:type="dxa"/>
        </w:tblCellMar>
        <w:tblLook w:val="04A0"/>
      </w:tblPr>
      <w:tblGrid>
        <w:gridCol w:w="1943"/>
        <w:gridCol w:w="1382"/>
        <w:gridCol w:w="3059"/>
        <w:gridCol w:w="3246"/>
      </w:tblGrid>
      <w:tr w:rsidR="00E1506E">
        <w:trPr>
          <w:tblHeader/>
        </w:trPr>
        <w:tc>
          <w:tcPr>
            <w:tcW w:w="1942"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Показник</w:t>
            </w:r>
          </w:p>
        </w:tc>
        <w:tc>
          <w:tcPr>
            <w:tcW w:w="1382"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Норма</w:t>
            </w:r>
          </w:p>
        </w:tc>
        <w:tc>
          <w:tcPr>
            <w:tcW w:w="3059"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Зміни при навантаженнях</w:t>
            </w:r>
          </w:p>
        </w:tc>
        <w:tc>
          <w:tcPr>
            <w:tcW w:w="3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Очікуваний вплив антиоксидантів</w:t>
            </w:r>
          </w:p>
        </w:tc>
      </w:tr>
      <w:tr w:rsidR="00E1506E">
        <w:tc>
          <w:tcPr>
            <w:tcW w:w="194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Гемоглобін (Hb), г/л</w:t>
            </w:r>
          </w:p>
        </w:tc>
        <w:tc>
          <w:tcPr>
            <w:tcW w:w="138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Ч: 130-160, Ж: 120-140</w:t>
            </w:r>
          </w:p>
        </w:tc>
        <w:tc>
          <w:tcPr>
            <w:tcW w:w="3059"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Зниження через гемодилюцію</w:t>
            </w:r>
          </w:p>
        </w:tc>
        <w:tc>
          <w:tcPr>
            <w:tcW w:w="3246"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Підтримка рівня кисневого транспорту</w:t>
            </w:r>
          </w:p>
        </w:tc>
      </w:tr>
      <w:tr w:rsidR="00E1506E">
        <w:tc>
          <w:tcPr>
            <w:tcW w:w="194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Гематокрит (Hct), %</w:t>
            </w:r>
          </w:p>
        </w:tc>
        <w:tc>
          <w:tcPr>
            <w:tcW w:w="138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Ч: 40-50, Ж: 36-46</w:t>
            </w:r>
          </w:p>
        </w:tc>
        <w:tc>
          <w:tcPr>
            <w:tcW w:w="3059"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Зниження через дегідратацію або збільшення плазми</w:t>
            </w:r>
          </w:p>
        </w:tc>
        <w:tc>
          <w:tcPr>
            <w:tcW w:w="3246"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Поліпшення стану еритроцитів</w:t>
            </w:r>
          </w:p>
        </w:tc>
      </w:tr>
      <w:tr w:rsidR="00E1506E">
        <w:tc>
          <w:tcPr>
            <w:tcW w:w="194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Еритроцити (RBC), 10^12/л</w:t>
            </w:r>
          </w:p>
        </w:tc>
        <w:tc>
          <w:tcPr>
            <w:tcW w:w="138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Ч: 4,5-5,5, Ж: 3,9-5,0</w:t>
            </w:r>
          </w:p>
        </w:tc>
        <w:tc>
          <w:tcPr>
            <w:tcW w:w="3059"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Підвищення через адаптацію до навантажень</w:t>
            </w:r>
          </w:p>
        </w:tc>
        <w:tc>
          <w:tcPr>
            <w:tcW w:w="3246"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Зменшення пошкоджень, покращення транспорту кисню</w:t>
            </w:r>
          </w:p>
        </w:tc>
      </w:tr>
      <w:tr w:rsidR="00E1506E">
        <w:tc>
          <w:tcPr>
            <w:tcW w:w="194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Лейкоцити (WBC), 10^9/л</w:t>
            </w:r>
          </w:p>
        </w:tc>
        <w:tc>
          <w:tcPr>
            <w:tcW w:w="138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4,0-9,0</w:t>
            </w:r>
          </w:p>
        </w:tc>
        <w:tc>
          <w:tcPr>
            <w:tcW w:w="3059"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Підвищення через запалення</w:t>
            </w:r>
          </w:p>
        </w:tc>
        <w:tc>
          <w:tcPr>
            <w:tcW w:w="3246"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Зниження запалень, нормалізація показників</w:t>
            </w:r>
          </w:p>
        </w:tc>
      </w:tr>
      <w:tr w:rsidR="00E1506E">
        <w:tc>
          <w:tcPr>
            <w:tcW w:w="194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Тромбоцити (PLT), 10^9/л</w:t>
            </w:r>
          </w:p>
        </w:tc>
        <w:tc>
          <w:tcPr>
            <w:tcW w:w="138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150-400</w:t>
            </w:r>
          </w:p>
        </w:tc>
        <w:tc>
          <w:tcPr>
            <w:tcW w:w="3059"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Можливе коливання через адаптаційні процеси</w:t>
            </w:r>
          </w:p>
        </w:tc>
        <w:tc>
          <w:tcPr>
            <w:tcW w:w="3246"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Підтримка нормальних рівнів, запобігання запалення</w:t>
            </w:r>
          </w:p>
        </w:tc>
      </w:tr>
    </w:tbl>
    <w:p w:rsidR="00E1506E" w:rsidRDefault="00E1506E">
      <w:pPr>
        <w:spacing w:line="240" w:lineRule="auto"/>
        <w:ind w:firstLine="0"/>
        <w:rPr>
          <w:sz w:val="24"/>
          <w:szCs w:val="24"/>
        </w:rPr>
      </w:pPr>
    </w:p>
    <w:p w:rsidR="00E1506E" w:rsidRDefault="00E1506E">
      <w:pPr>
        <w:spacing w:line="240" w:lineRule="auto"/>
        <w:ind w:firstLine="0"/>
      </w:pPr>
    </w:p>
    <w:p w:rsidR="00E1506E" w:rsidRDefault="00F65622">
      <w:r>
        <w:t>Гематологічні дослідження дозволили відстежувати стан крові спортсменів під час фізичних навантажень і вплив антиоксидантних домішок на загальний гематологічний статус. Вони показали, що антиоксидантні домішки допомагають стабілізувати показники крові навіть під час інтенсивних навантажень, зменшуючи оксидативний стрес і запальні процеси. Це підтверджує важливість включення анти</w:t>
      </w:r>
    </w:p>
    <w:p w:rsidR="00E1506E" w:rsidRDefault="00E1506E"/>
    <w:p w:rsidR="00E1506E" w:rsidRDefault="00F65622">
      <w:pPr>
        <w:jc w:val="center"/>
      </w:pPr>
      <w:r>
        <w:rPr>
          <w:b/>
          <w:bCs/>
        </w:rPr>
        <w:t>2.1.6. Функціональні методи дослідження</w:t>
      </w:r>
    </w:p>
    <w:p w:rsidR="00E1506E" w:rsidRDefault="00F65622">
      <w:r>
        <w:t xml:space="preserve">Для оцінки функціональних змін в організмі спортсменів використовувалися такі методи, як вимірювання серцево-судинної діяльності, оцінка показників дихальної системи, а також тести на витривалість і </w:t>
      </w:r>
      <w:r>
        <w:lastRenderedPageBreak/>
        <w:t xml:space="preserve">відновлення після фізичних навантажень. Вимірювання частоти серцевих скорочень (ЧСС), артеріального тиску, варіабельності серцевого ритму дозволяли оцінити вплив антиоксидантних домішок на стан серцево-судинної системи під час тренувань та змагань </w:t>
      </w:r>
      <w:r w:rsidRPr="004F587A">
        <w:rPr>
          <w:lang w:val="ru-RU"/>
        </w:rPr>
        <w:t>[</w:t>
      </w:r>
      <w:r w:rsidR="00C23C77" w:rsidRPr="00C23C77">
        <w:rPr>
          <w:lang w:val="en-US"/>
        </w:rPr>
        <w:fldChar w:fldCharType="begin"/>
      </w:r>
      <w:r>
        <w:instrText>REF __RefNumPara__39893_1460898572 \w \h</w:instrText>
      </w:r>
      <w:r w:rsidR="00C23C77" w:rsidRPr="00C23C77">
        <w:rPr>
          <w:lang w:val="en-US"/>
        </w:rPr>
      </w:r>
      <w:r w:rsidR="00C23C77">
        <w:fldChar w:fldCharType="separate"/>
      </w:r>
      <w:r>
        <w:t>34</w:t>
      </w:r>
      <w:r w:rsidR="00C23C77">
        <w:fldChar w:fldCharType="end"/>
      </w:r>
      <w:r w:rsidRPr="004F587A">
        <w:rPr>
          <w:lang w:val="ru-RU"/>
        </w:rPr>
        <w:t>]</w:t>
      </w:r>
      <w:r>
        <w:t>.</w:t>
      </w:r>
    </w:p>
    <w:p w:rsidR="00E1506E" w:rsidRDefault="00F65622">
      <w:r>
        <w:t>Тести на витривалість включали тривалі велосипедні або бігові вправи, які дозволяли оцінити час до втоми, а також швидкість відновлення після завершення навантажень. Ці тести використовувалися для того, щоб виявити, чи сприяють антиоксидантні домішки покращенню фізичної витривалості спортсменів.</w:t>
      </w:r>
    </w:p>
    <w:p w:rsidR="00E1506E" w:rsidRDefault="00F65622">
      <w:pPr>
        <w:jc w:val="center"/>
      </w:pPr>
      <w:r>
        <w:rPr>
          <w:b/>
          <w:bCs/>
        </w:rPr>
        <w:t>2.1.7. Методи математичної статистики</w:t>
      </w:r>
    </w:p>
    <w:p w:rsidR="00E1506E" w:rsidRDefault="00F65622">
      <w:r>
        <w:t xml:space="preserve">Отримані дані аналізувалися за допомогою методів математичної статистики. Основними методами аналізу були дисперсійний аналіз (ANOVA) для порівняння середніх показників між експериментальною та контрольною групами, а також кореляційний аналіз для виявлення взаємозв’язку між показниками антиоксидантної системи, біохімічними маркерами та спортивними результатами. </w:t>
      </w:r>
    </w:p>
    <w:p w:rsidR="00E1506E" w:rsidRDefault="00F65622">
      <w:r>
        <w:t>Отримані під час дослідження дані були проаналізовані за допомогою різних методів математичної статистики, що дозволило здійснити комплексну оцінку результатів і зробити науково обґрунтовані висновки щодо ефективності використання антиоксидантних харчових домішок у спортивній практиці. Основні методи статистичної обробки даних включали дисперсійний аналіз (ANOVA) для порівняння середніх показників між експериментальною та контрольною групами, а також кореляційний аналіз для виявлення взаємозв'язків між біохімічними маркерами, показниками антиоксидантної системи та спортивними результатами.</w:t>
      </w:r>
    </w:p>
    <w:p w:rsidR="00E1506E" w:rsidRDefault="00F65622">
      <w:r>
        <w:t xml:space="preserve">Дисперсійний аналіз (ANOVA) був використаний для порівняння середніх показників між експериментальною групою спортсменів, які отримували антиоксидантні домішки, та контрольною групою, яка тренувалася за стандартною програмою без додаткового прийому антиоксидантів. ANOVA дозволяє визначити, чи є статистично значущі відмінності між кількома </w:t>
      </w:r>
      <w:r>
        <w:lastRenderedPageBreak/>
        <w:t>групами шляхом порівняння дисперсії середніх значень усередині груп та між групами.</w:t>
      </w:r>
    </w:p>
    <w:p w:rsidR="00E1506E" w:rsidRDefault="00F65622">
      <w:r>
        <w:t>Мета використання ANOVA:</w:t>
      </w:r>
    </w:p>
    <w:p w:rsidR="00E1506E" w:rsidRDefault="00F65622">
      <w:pPr>
        <w:numPr>
          <w:ilvl w:val="0"/>
          <w:numId w:val="42"/>
        </w:numPr>
        <w:tabs>
          <w:tab w:val="clear" w:pos="707"/>
          <w:tab w:val="left" w:pos="0"/>
        </w:tabs>
      </w:pPr>
      <w:r>
        <w:rPr>
          <w:rStyle w:val="a6"/>
          <w:b w:val="0"/>
          <w:bCs w:val="0"/>
        </w:rPr>
        <w:t>Порівняння середніх значень біохімічних показників</w:t>
      </w:r>
      <w:r>
        <w:t xml:space="preserve"> (наприклад, рівень СОД, каталази, загальної антиоксидантної активності) між двома групами для оцінки ефективності антиоксидантної підтримки.</w:t>
      </w:r>
    </w:p>
    <w:p w:rsidR="00E1506E" w:rsidRDefault="00F65622">
      <w:pPr>
        <w:numPr>
          <w:ilvl w:val="0"/>
          <w:numId w:val="42"/>
        </w:numPr>
        <w:tabs>
          <w:tab w:val="clear" w:pos="707"/>
          <w:tab w:val="left" w:pos="0"/>
        </w:tabs>
      </w:pPr>
      <w:r>
        <w:rPr>
          <w:rStyle w:val="a6"/>
          <w:b w:val="0"/>
          <w:bCs w:val="0"/>
        </w:rPr>
        <w:t>Аналіз змін гематологічних показників</w:t>
      </w:r>
      <w:r>
        <w:t xml:space="preserve"> (наприклад, гемоглобін, еритроцити, гематокрит), що відображають стан організму під час навантажень.</w:t>
      </w:r>
    </w:p>
    <w:p w:rsidR="00E1506E" w:rsidRDefault="00F65622">
      <w:pPr>
        <w:numPr>
          <w:ilvl w:val="0"/>
          <w:numId w:val="42"/>
        </w:numPr>
        <w:tabs>
          <w:tab w:val="clear" w:pos="707"/>
          <w:tab w:val="left" w:pos="0"/>
        </w:tabs>
      </w:pPr>
      <w:r>
        <w:rPr>
          <w:rStyle w:val="a6"/>
          <w:b w:val="0"/>
          <w:bCs w:val="0"/>
        </w:rPr>
        <w:t>Порівняння спортивних результатів</w:t>
      </w:r>
      <w:r>
        <w:t xml:space="preserve"> (витривалість, швидкість відновлення, рівень втоми) між експериментальною та контрольною групами.</w:t>
      </w:r>
    </w:p>
    <w:p w:rsidR="00E1506E" w:rsidRDefault="00F65622">
      <w:pPr>
        <w:rPr>
          <w:i/>
          <w:iCs/>
        </w:rPr>
      </w:pPr>
      <w:r>
        <w:rPr>
          <w:i/>
          <w:iCs/>
        </w:rPr>
        <w:t>Процедура використання ANOVA:</w:t>
      </w:r>
    </w:p>
    <w:p w:rsidR="00E1506E" w:rsidRDefault="00F65622">
      <w:r>
        <w:t>ANOVA дозволяє визначити, чи є різниця між групами статистично значущою (p &lt; 0,05), що є важливим для підтвердження гіпотези про ефективність антиоксидантних домішок. Застосування однофакторного дисперсійного аналізу дозволяє порівнювати зміни за одним показником у двох групах, тоді як багатофакторний ANOVA враховує кілька залежних змінних, що дає змогу зробити більш глибокі висновки.</w:t>
      </w:r>
    </w:p>
    <w:p w:rsidR="00E1506E" w:rsidRDefault="00F65622">
      <w:r>
        <w:rPr>
          <w:rStyle w:val="a6"/>
          <w:b w:val="0"/>
          <w:bCs w:val="0"/>
        </w:rPr>
        <w:t>Приклад використання ANOVA в дослідженні</w:t>
      </w:r>
      <w:r>
        <w:t>: Якщо рівень супероксиддисмутази (СОД) в експериментальній групі значно підвищився після введення антиоксидантів, тоді як у контрольній групі він залишався на тому ж рівні або знизився, це буде підтверджено статистичною значущістю в результатах ANOVA. Це дозволяє зробити висновок про позитивний вплив антиоксидантів на антиоксидантну систему спортсменів.</w:t>
      </w:r>
    </w:p>
    <w:p w:rsidR="00E1506E" w:rsidRDefault="00F65622">
      <w:pPr>
        <w:rPr>
          <w:i/>
          <w:iCs/>
        </w:rPr>
      </w:pPr>
      <w:r>
        <w:rPr>
          <w:i/>
          <w:iCs/>
        </w:rPr>
        <w:t>Кореляційний аналіз</w:t>
      </w:r>
    </w:p>
    <w:p w:rsidR="00E1506E" w:rsidRDefault="00F65622">
      <w:r>
        <w:t xml:space="preserve">Кореляційний аналіз був застосований для виявлення взаємозв'язку між різними показниками в досліджуваних групах, зокрема між показниками антиоксидантної системи, біохімічними маркерами та спортивними результатами. Мета кореляційного аналізу полягає в тому, щоб визначити, </w:t>
      </w:r>
      <w:r>
        <w:lastRenderedPageBreak/>
        <w:t>наскільки сильним є зв’язок між двома змінними, і чи є цей зв'язок позитивним або негативним.</w:t>
      </w:r>
    </w:p>
    <w:p w:rsidR="00E1506E" w:rsidRDefault="00F65622">
      <w:pPr>
        <w:rPr>
          <w:i/>
          <w:iCs/>
        </w:rPr>
      </w:pPr>
      <w:r>
        <w:rPr>
          <w:i/>
          <w:iCs/>
        </w:rPr>
        <w:t>Мета використання кореляційного аналізу:</w:t>
      </w:r>
    </w:p>
    <w:p w:rsidR="00E1506E" w:rsidRDefault="00F65622">
      <w:pPr>
        <w:numPr>
          <w:ilvl w:val="0"/>
          <w:numId w:val="43"/>
        </w:numPr>
        <w:tabs>
          <w:tab w:val="clear" w:pos="707"/>
          <w:tab w:val="left" w:pos="0"/>
        </w:tabs>
      </w:pPr>
      <w:r>
        <w:rPr>
          <w:rStyle w:val="a6"/>
          <w:b w:val="0"/>
          <w:bCs w:val="0"/>
        </w:rPr>
        <w:t>Аналіз взаємозв'язку між біохімічними показниками</w:t>
      </w:r>
      <w:r>
        <w:t xml:space="preserve"> (наприклад, рівень лактату та показники антиоксидантної активності) і спортивними результатами (витривалість, швидкість відновлення).</w:t>
      </w:r>
    </w:p>
    <w:p w:rsidR="00E1506E" w:rsidRDefault="00F65622">
      <w:pPr>
        <w:numPr>
          <w:ilvl w:val="0"/>
          <w:numId w:val="43"/>
        </w:numPr>
        <w:tabs>
          <w:tab w:val="clear" w:pos="707"/>
          <w:tab w:val="left" w:pos="0"/>
        </w:tabs>
      </w:pPr>
      <w:r>
        <w:rPr>
          <w:rStyle w:val="a6"/>
          <w:b w:val="0"/>
          <w:bCs w:val="0"/>
        </w:rPr>
        <w:t>Визначення зв'язку між станом антиоксидантної системи</w:t>
      </w:r>
      <w:r>
        <w:t xml:space="preserve"> (рівень СОД, каталази) та гематологічними показниками (гемоглобін, еритроцити), що дозволяє оцінити, як функціонування антиоксидантної системи впливає на загальний стан організму.</w:t>
      </w:r>
    </w:p>
    <w:p w:rsidR="00E1506E" w:rsidRDefault="00F65622">
      <w:pPr>
        <w:numPr>
          <w:ilvl w:val="0"/>
          <w:numId w:val="43"/>
        </w:numPr>
        <w:tabs>
          <w:tab w:val="clear" w:pos="707"/>
          <w:tab w:val="left" w:pos="0"/>
        </w:tabs>
      </w:pPr>
      <w:r>
        <w:rPr>
          <w:rStyle w:val="a6"/>
          <w:b w:val="0"/>
          <w:bCs w:val="0"/>
        </w:rPr>
        <w:t>Аналіз взаємозв'язку між інтенсивністю тренувань і відновлювальними процесами</w:t>
      </w:r>
      <w:r>
        <w:t>: дослідження кореляції між рівнем лактату та спортивними результатами для визначення, чи покращуються показники після прийому антиоксидантів.</w:t>
      </w:r>
    </w:p>
    <w:p w:rsidR="00E1506E" w:rsidRDefault="00F65622">
      <w:r>
        <w:t>Процедура кореляційного аналізу:</w:t>
      </w:r>
    </w:p>
    <w:p w:rsidR="00E1506E" w:rsidRDefault="00F65622">
      <w:r>
        <w:t>Для обчислення кореляції використовувався коефіцієнт кореляції Пірсона (r), який відображає ступінь лінійного взаємозв'язку між двома змінними. Коефіцієнт кореляції може варіюватися від -1 до +1, де:</w:t>
      </w:r>
    </w:p>
    <w:p w:rsidR="00E1506E" w:rsidRDefault="00F65622">
      <w:pPr>
        <w:numPr>
          <w:ilvl w:val="0"/>
          <w:numId w:val="44"/>
        </w:numPr>
        <w:tabs>
          <w:tab w:val="clear" w:pos="707"/>
          <w:tab w:val="left" w:pos="0"/>
        </w:tabs>
      </w:pPr>
      <w:r>
        <w:rPr>
          <w:rStyle w:val="a6"/>
          <w:b w:val="0"/>
          <w:bCs w:val="0"/>
        </w:rPr>
        <w:t>r = +1</w:t>
      </w:r>
      <w:r>
        <w:t xml:space="preserve"> означає ідеальну позитивну кореляцію (обидві змінні змінюються в одному напрямку),</w:t>
      </w:r>
    </w:p>
    <w:p w:rsidR="00E1506E" w:rsidRDefault="00F65622">
      <w:pPr>
        <w:numPr>
          <w:ilvl w:val="0"/>
          <w:numId w:val="44"/>
        </w:numPr>
        <w:tabs>
          <w:tab w:val="clear" w:pos="707"/>
          <w:tab w:val="left" w:pos="0"/>
        </w:tabs>
      </w:pPr>
      <w:r>
        <w:rPr>
          <w:rStyle w:val="a6"/>
          <w:b w:val="0"/>
          <w:bCs w:val="0"/>
        </w:rPr>
        <w:t>r = -1</w:t>
      </w:r>
      <w:r>
        <w:t xml:space="preserve"> вказує на ідеальну негативну кореляцію (збільшення однієї змінної супроводжується зменшенням іншої),</w:t>
      </w:r>
    </w:p>
    <w:p w:rsidR="00E1506E" w:rsidRDefault="00F65622">
      <w:pPr>
        <w:numPr>
          <w:ilvl w:val="0"/>
          <w:numId w:val="44"/>
        </w:numPr>
        <w:tabs>
          <w:tab w:val="clear" w:pos="707"/>
          <w:tab w:val="left" w:pos="0"/>
        </w:tabs>
      </w:pPr>
      <w:r>
        <w:rPr>
          <w:rStyle w:val="a6"/>
          <w:b w:val="0"/>
          <w:bCs w:val="0"/>
        </w:rPr>
        <w:t>r = 0</w:t>
      </w:r>
      <w:r>
        <w:t xml:space="preserve"> свідчить про відсутність лінійної залежності між змінними.</w:t>
      </w:r>
    </w:p>
    <w:p w:rsidR="00E1506E" w:rsidRDefault="00F65622">
      <w:r>
        <w:rPr>
          <w:rStyle w:val="a6"/>
          <w:b w:val="0"/>
          <w:bCs w:val="0"/>
        </w:rPr>
        <w:t>Приклад використання кореляційного аналізу в дослідженні</w:t>
      </w:r>
      <w:r>
        <w:t>: Якщо було виявлено, що між рівнем лактату і загальною антиоксидантною активністю є негативний кореляційний зв'язок (r = -0,7), це означає, що підвищення антиоксидантної активності супроводжується зниженням рівня лактату, що свідчить про зменшення анаеробного стресу і покращення енергетичних процесів у м'язах під час навантажень.</w:t>
      </w:r>
    </w:p>
    <w:p w:rsidR="00E1506E" w:rsidRDefault="00F65622">
      <w:pPr>
        <w:rPr>
          <w:i/>
          <w:iCs/>
        </w:rPr>
      </w:pPr>
      <w:r>
        <w:rPr>
          <w:i/>
          <w:iCs/>
        </w:rPr>
        <w:t>Опис і трактування результатів статистичних методів</w:t>
      </w:r>
    </w:p>
    <w:p w:rsidR="00E1506E" w:rsidRDefault="00F65622">
      <w:pPr>
        <w:numPr>
          <w:ilvl w:val="0"/>
          <w:numId w:val="45"/>
        </w:numPr>
        <w:tabs>
          <w:tab w:val="clear" w:pos="707"/>
          <w:tab w:val="left" w:pos="0"/>
        </w:tabs>
      </w:pPr>
      <w:r>
        <w:rPr>
          <w:rStyle w:val="a6"/>
          <w:b w:val="0"/>
          <w:bCs w:val="0"/>
        </w:rPr>
        <w:lastRenderedPageBreak/>
        <w:t>Дисперсійний аналіз (ANOVA)</w:t>
      </w:r>
      <w:r>
        <w:t xml:space="preserve"> дозволив виявити, що в експериментальній групі середні значення біохімічних і гематологічних показників значно відрізнялися від контрольної групи після експерименту, що підтверджує ефективність антиоксидантних домішок. Зокрема, рівень СОД та каталази в експериментальній групі був значно вищим, що свідчить про кращий антиоксидантний захист. Крім того, показники спортивної витривалості, такі як зниження рівня лактату, були також вищими в експериментальній групі.</w:t>
      </w:r>
    </w:p>
    <w:p w:rsidR="00E1506E" w:rsidRDefault="00F65622">
      <w:pPr>
        <w:numPr>
          <w:ilvl w:val="0"/>
          <w:numId w:val="45"/>
        </w:numPr>
        <w:tabs>
          <w:tab w:val="clear" w:pos="707"/>
          <w:tab w:val="left" w:pos="0"/>
        </w:tabs>
      </w:pPr>
      <w:r>
        <w:rPr>
          <w:rStyle w:val="a6"/>
          <w:b w:val="0"/>
          <w:bCs w:val="0"/>
        </w:rPr>
        <w:t>Кореляційний аналіз</w:t>
      </w:r>
      <w:r>
        <w:t xml:space="preserve"> показав наявність значущого взаємозв’язку між рівнем антиоксидантної активності та спортивними результатами. Учасники з вищими показниками антиоксидантної активності мали менші рівні лактату після тренувань, що свідчить про зниження рівня метаболічного стресу та покращення відновлення після фізичних навантажень. Також виявлено позитивний кореляційний зв'язок між гематологічними показниками (рівень гемоглобіну та кількість еритроцитів) і витривалістю спортсменів.</w:t>
      </w:r>
    </w:p>
    <w:p w:rsidR="00E1506E" w:rsidRDefault="00F65622">
      <w:r>
        <w:rPr>
          <w:i/>
          <w:iCs/>
        </w:rPr>
        <w:t>Практичне значення застосування методів математичної статистики.</w:t>
      </w:r>
      <w:r>
        <w:t xml:space="preserve"> Використання методів математичної статистики, таких як ANOVA та кореляційний аналіз, дозволило отримати об'єктивні дані щодо впливу антиоксидантних домішок на організм спортсменів під час фізичних навантажень. Це забезпечило можливість не лише підтвердити ефективність домішок у покращенні антиоксидантного захисту, але й виявити конкретні біохімічні та гематологічні показники, що можуть слугувати маркерами для оцінки адаптації організму до інтенсивних тренувань. Статистичні методи також допомогли встановити, як саме антиоксидантні домішки сприяють зниженню оксидативного стресу, покращенню витривалості та відновленню спортсменів після навантажень.</w:t>
      </w:r>
    </w:p>
    <w:p w:rsidR="00E1506E" w:rsidRDefault="00E1506E"/>
    <w:p w:rsidR="00A375D0" w:rsidRDefault="00A375D0">
      <w:pPr>
        <w:jc w:val="center"/>
        <w:rPr>
          <w:b/>
          <w:bCs/>
        </w:rPr>
      </w:pPr>
    </w:p>
    <w:p w:rsidR="00A375D0" w:rsidRDefault="00A375D0">
      <w:pPr>
        <w:jc w:val="center"/>
        <w:rPr>
          <w:b/>
          <w:bCs/>
        </w:rPr>
      </w:pPr>
    </w:p>
    <w:p w:rsidR="00E1506E" w:rsidRDefault="00F65622">
      <w:pPr>
        <w:jc w:val="center"/>
      </w:pPr>
      <w:r>
        <w:rPr>
          <w:b/>
          <w:bCs/>
        </w:rPr>
        <w:lastRenderedPageBreak/>
        <w:t>2.2. Організація дослідження</w:t>
      </w:r>
    </w:p>
    <w:p w:rsidR="00E1506E" w:rsidRDefault="00F65622">
      <w:pPr>
        <w:pStyle w:val="a1"/>
        <w:spacing w:after="0" w:line="360" w:lineRule="auto"/>
      </w:pPr>
      <w:r>
        <w:t>Дослідження проводилося на базі спортивних клубів, які спеціалізуються на підготовці спортсменів-тріатлоністів любителів. У дослідженні взяли участь 40 спортсменів у віці від 25 до 50 років, які були поділені на дві групи: експериментальну (20 осіб) і контрольну (20 осіб). Критеріями відбору для участі в дослідженні були: вік, рівень фізичної підготовки, спортивний стаж та відсутність серйозних захворювань, що можуть вплинути на результати дослідження. Усі учасники були проінформовані про мету дослідження та дали свою згоду на участь у ньому.</w:t>
      </w:r>
    </w:p>
    <w:p w:rsidR="00E1506E" w:rsidRDefault="00F65622">
      <w:r>
        <w:t>Експериментальна група отримувала харчові домішки з антиоксидантною дією протягом усього періоду дослідження, тоді як контрольна група продовжувала тренування без будь-яких змін у своєму раціоні. Харчові домішки для експериментальної групи включали вітамін Е, вітамін С, коензим Q10, селен та інші біологічно активні речовини, які, згідно з науковими даними, мають антиоксидантну дію і здатні зменшувати рівень оксидативного стресу в організмі.</w:t>
      </w:r>
    </w:p>
    <w:p w:rsidR="00E1506E" w:rsidRDefault="00F65622">
      <w:r>
        <w:t>Протягом експерименту учасники виконували стандартні тренувальні програми, спрямовані на розвиток аеробної витривалості, силової підготовки та загального фізичного стану, необхідного для триатлону. Кожне тренування складалося з бігових вправ, плавання та велосипедної підготовки, що дозволяло комплексно розвивати необхідні для триатлону навички.</w:t>
      </w:r>
    </w:p>
    <w:p w:rsidR="00E1506E" w:rsidRDefault="00F65622">
      <w:r>
        <w:t>Дослідження тривало 12 тижнів, під час яких було проведено три етапи тестування: початкове тестування, середнє тестування (на 6-му тижні) та підсумкове тестування після завершення експерименту.</w:t>
      </w:r>
    </w:p>
    <w:p w:rsidR="00E1506E" w:rsidRDefault="00E1506E"/>
    <w:p w:rsidR="00E1506E" w:rsidRDefault="00F65622">
      <w:pPr>
        <w:jc w:val="center"/>
      </w:pPr>
      <w:r>
        <w:rPr>
          <w:b/>
          <w:bCs/>
        </w:rPr>
        <w:t>2.3. Характеристика раціонів харчування і його якісної і кількісної повноцінності застосовуваних в якості засобів корекції стану організму спортсменів при напруженій м’язовій діяльності</w:t>
      </w:r>
    </w:p>
    <w:p w:rsidR="00E1506E" w:rsidRDefault="00F65622">
      <w:r>
        <w:t xml:space="preserve">Раціон харчування спортсменів є важливим фактором, що впливає на їх фізичну продуктивність та здатність до відновлення після напружених фізичних </w:t>
      </w:r>
      <w:r>
        <w:lastRenderedPageBreak/>
        <w:t xml:space="preserve">навантажень. Харчові домішки, що використовуються в дослідженні, містили антиоксиданти, які відіграють ключову роль у захисті організму від оксидативного стресу, викликаного інтенсивними тренуваннями. Окислювальний стрес виникає внаслідок посиленого утворення вільних радикалів під час фізичної активності, що призводить до пошкодження клітинних структур та зниження ефективності м’язової діяльності </w:t>
      </w:r>
      <w:r w:rsidRPr="004F587A">
        <w:t>[</w:t>
      </w:r>
      <w:r w:rsidR="00C23C77" w:rsidRPr="00C23C77">
        <w:rPr>
          <w:lang w:val="en-US"/>
        </w:rPr>
        <w:fldChar w:fldCharType="begin"/>
      </w:r>
      <w:r>
        <w:instrText>REF __RefNumPara__39909_1460898572 \w \h</w:instrText>
      </w:r>
      <w:r w:rsidR="00C23C77" w:rsidRPr="00C23C77">
        <w:rPr>
          <w:lang w:val="en-US"/>
        </w:rPr>
      </w:r>
      <w:r w:rsidR="00C23C77">
        <w:fldChar w:fldCharType="separate"/>
      </w:r>
      <w:r>
        <w:t>14</w:t>
      </w:r>
      <w:r w:rsidR="00C23C77">
        <w:fldChar w:fldCharType="end"/>
      </w:r>
      <w:r w:rsidRPr="004F587A">
        <w:t>]</w:t>
      </w:r>
      <w:r>
        <w:t>.</w:t>
      </w:r>
    </w:p>
    <w:p w:rsidR="00E1506E" w:rsidRDefault="00F65622">
      <w:r>
        <w:t>До складу харчових домішок входили такі речовини:</w:t>
      </w:r>
    </w:p>
    <w:p w:rsidR="00E1506E" w:rsidRDefault="00F65622">
      <w:pPr>
        <w:numPr>
          <w:ilvl w:val="0"/>
          <w:numId w:val="23"/>
        </w:numPr>
        <w:tabs>
          <w:tab w:val="clear" w:pos="707"/>
          <w:tab w:val="left" w:pos="0"/>
        </w:tabs>
      </w:pPr>
      <w:r>
        <w:rPr>
          <w:rStyle w:val="a6"/>
        </w:rPr>
        <w:t>Вітамін С</w:t>
      </w:r>
      <w:r>
        <w:t xml:space="preserve"> — потужний водорозчинний антиоксидант, який нейтралізує вільні радикали і сприяє захисту клітинних мембран від окислення.</w:t>
      </w:r>
    </w:p>
    <w:p w:rsidR="00E1506E" w:rsidRDefault="00F65622">
      <w:pPr>
        <w:numPr>
          <w:ilvl w:val="0"/>
          <w:numId w:val="23"/>
        </w:numPr>
        <w:tabs>
          <w:tab w:val="clear" w:pos="707"/>
          <w:tab w:val="left" w:pos="0"/>
        </w:tabs>
      </w:pPr>
      <w:r>
        <w:rPr>
          <w:rStyle w:val="a6"/>
        </w:rPr>
        <w:t>Вітамін Е</w:t>
      </w:r>
      <w:r>
        <w:t xml:space="preserve"> — жиророзчинний антиоксидант, який захищає ліпіди клітинних мембран від перекисного окислення і сприяє зменшенню запалення у м’язових тканинах після навантажень.</w:t>
      </w:r>
    </w:p>
    <w:p w:rsidR="00E1506E" w:rsidRDefault="00F65622">
      <w:pPr>
        <w:numPr>
          <w:ilvl w:val="0"/>
          <w:numId w:val="23"/>
        </w:numPr>
        <w:tabs>
          <w:tab w:val="clear" w:pos="707"/>
          <w:tab w:val="left" w:pos="0"/>
        </w:tabs>
      </w:pPr>
      <w:r>
        <w:rPr>
          <w:rStyle w:val="a6"/>
        </w:rPr>
        <w:t>Коензим Q10</w:t>
      </w:r>
      <w:r>
        <w:t xml:space="preserve"> — ключовий компонент мітохондріального дихання, який бере участь у виробленні енергії і водночас діє як антиоксидант.</w:t>
      </w:r>
    </w:p>
    <w:p w:rsidR="00E1506E" w:rsidRDefault="00F65622">
      <w:pPr>
        <w:numPr>
          <w:ilvl w:val="0"/>
          <w:numId w:val="23"/>
        </w:numPr>
        <w:tabs>
          <w:tab w:val="clear" w:pos="707"/>
          <w:tab w:val="left" w:pos="0"/>
        </w:tabs>
      </w:pPr>
      <w:r>
        <w:rPr>
          <w:rStyle w:val="a6"/>
        </w:rPr>
        <w:t>Селен</w:t>
      </w:r>
      <w:r>
        <w:t xml:space="preserve"> — мікроелемент, що входить до складу антиоксидантних ферментів, таких як глутатіонпероксидаза, і сприяє зменшенню оксидативного стресу.</w:t>
      </w:r>
    </w:p>
    <w:p w:rsidR="00E1506E" w:rsidRDefault="00F65622">
      <w:r>
        <w:t>Раціон експериментальної групи було кориговано таким чином, щоб забезпечити оптимальне надходження антиоксидантних речовин для підтримки високого рівня фізичної активності. Щоденне споживання білків, жирів, вуглеводів і мікроелементів контролювалося відповідно до встановлених рекомендацій для спортсменів-тріатлоністів.</w:t>
      </w:r>
    </w:p>
    <w:p w:rsidR="00E1506E" w:rsidRDefault="00E1506E"/>
    <w:p w:rsidR="00E1506E" w:rsidRDefault="00E1506E">
      <w:pPr>
        <w:jc w:val="center"/>
        <w:rPr>
          <w:b/>
          <w:bCs/>
        </w:rPr>
      </w:pPr>
    </w:p>
    <w:p w:rsidR="00E1506E" w:rsidRDefault="00F65622">
      <w:pPr>
        <w:jc w:val="center"/>
      </w:pPr>
      <w:r>
        <w:rPr>
          <w:b/>
          <w:bCs/>
        </w:rPr>
        <w:t>2.3.1. Характеристика біологічно активних речовин, які застосовуються в якості засобів корекції механізмів енергозабезпечення і стану антиоксидантної системи організму при напруженій мязовій діяльності</w:t>
      </w:r>
    </w:p>
    <w:p w:rsidR="00E1506E" w:rsidRDefault="00F65622">
      <w:pPr>
        <w:pStyle w:val="a1"/>
        <w:spacing w:after="0" w:line="360" w:lineRule="auto"/>
      </w:pPr>
      <w:r>
        <w:t xml:space="preserve">Біологічно активні речовини, що використовуються в експерименті, мають здатність впливати на енергетичний метаболізм спортсменів через </w:t>
      </w:r>
      <w:r>
        <w:lastRenderedPageBreak/>
        <w:t xml:space="preserve">підтримку антиоксидантної системи організму. Під час тривалих фізичних навантажень, таких як тренування триатлоністів, організм піддається значним стресам, які можуть знижувати ефективність енергетичних процесів. Тому важливо підтримувати рівень антиоксидантів для захисту клітин від пошкоджень і покращення відновлювальних процесів </w:t>
      </w:r>
      <w:r w:rsidRPr="004F587A">
        <w:t>[</w:t>
      </w:r>
      <w:r w:rsidR="00C23C77" w:rsidRPr="00C23C77">
        <w:rPr>
          <w:lang w:val="en-US"/>
        </w:rPr>
        <w:fldChar w:fldCharType="begin"/>
      </w:r>
      <w:r>
        <w:instrText>REF __RefNumPara__39956_1460898572 \w \h</w:instrText>
      </w:r>
      <w:r w:rsidR="00C23C77" w:rsidRPr="00C23C77">
        <w:rPr>
          <w:lang w:val="en-US"/>
        </w:rPr>
      </w:r>
      <w:r w:rsidR="00C23C77">
        <w:fldChar w:fldCharType="separate"/>
      </w:r>
      <w:r>
        <w:t>19</w:t>
      </w:r>
      <w:r w:rsidR="00C23C77">
        <w:fldChar w:fldCharType="end"/>
      </w:r>
      <w:r w:rsidRPr="004F587A">
        <w:t>]</w:t>
      </w:r>
      <w:r>
        <w:t>.</w:t>
      </w:r>
    </w:p>
    <w:p w:rsidR="00E1506E" w:rsidRDefault="00F65622">
      <w:pPr>
        <w:pStyle w:val="a1"/>
      </w:pPr>
      <w:r>
        <w:t>Основні біологічно активні речовини включають:</w:t>
      </w:r>
    </w:p>
    <w:p w:rsidR="00E1506E" w:rsidRDefault="00F65622">
      <w:pPr>
        <w:numPr>
          <w:ilvl w:val="0"/>
          <w:numId w:val="24"/>
        </w:numPr>
        <w:tabs>
          <w:tab w:val="clear" w:pos="707"/>
          <w:tab w:val="left" w:pos="0"/>
        </w:tabs>
      </w:pPr>
      <w:r>
        <w:rPr>
          <w:rStyle w:val="a6"/>
        </w:rPr>
        <w:t>Коензим Q10</w:t>
      </w:r>
      <w:r>
        <w:t>. Ця речовина є ключовим компонентом мітохондріальної електрон-транспортної системи, яка відповідальна за вироблення енергії в клітинах. Коензим Q10 також діє як антиоксидант, зменшуючи оксидативний стрес і покращуючи витривалість під час фізичних навантажень.</w:t>
      </w:r>
    </w:p>
    <w:p w:rsidR="00E1506E" w:rsidRDefault="00F65622">
      <w:pPr>
        <w:numPr>
          <w:ilvl w:val="0"/>
          <w:numId w:val="24"/>
        </w:numPr>
        <w:tabs>
          <w:tab w:val="clear" w:pos="707"/>
          <w:tab w:val="left" w:pos="0"/>
        </w:tabs>
      </w:pPr>
      <w:r>
        <w:rPr>
          <w:rStyle w:val="a6"/>
        </w:rPr>
        <w:t>L-карнітин</w:t>
      </w:r>
      <w:r>
        <w:t>. L-карнітин бере участь у транспортуванні жирних кислот до мітохондрій, де вони окислюються для вироблення енергії. Це сприяє підвищенню ефективності енергетичних процесів під час тривалих тренувань, зменшуючи втому.</w:t>
      </w:r>
    </w:p>
    <w:p w:rsidR="00E1506E" w:rsidRDefault="00F65622">
      <w:pPr>
        <w:numPr>
          <w:ilvl w:val="0"/>
          <w:numId w:val="24"/>
        </w:numPr>
        <w:tabs>
          <w:tab w:val="clear" w:pos="707"/>
          <w:tab w:val="left" w:pos="0"/>
        </w:tabs>
      </w:pPr>
      <w:r>
        <w:rPr>
          <w:rStyle w:val="a6"/>
        </w:rPr>
        <w:t>Глутатіон</w:t>
      </w:r>
      <w:r>
        <w:t>. Цей трипептид є основним внутрішньоклітинним антиоксидантом, який бере участь у детоксикації вільних радикалів і захищає клітини від пошкоджень.</w:t>
      </w:r>
    </w:p>
    <w:p w:rsidR="00E1506E" w:rsidRDefault="00F65622">
      <w:r>
        <w:t xml:space="preserve">Ці біологічно активні речовини дозволяють зменшити рівень оксидативного стресу, покращуючи загальний стан організму спортсменів та їх здатність до відновлення після тренувань </w:t>
      </w:r>
      <w:r w:rsidRPr="004F587A">
        <w:rPr>
          <w:lang w:val="ru-RU"/>
        </w:rPr>
        <w:t>[</w:t>
      </w:r>
      <w:r w:rsidR="00C23C77" w:rsidRPr="00C23C77">
        <w:rPr>
          <w:lang w:val="en-US"/>
        </w:rPr>
        <w:fldChar w:fldCharType="begin"/>
      </w:r>
      <w:r>
        <w:instrText>REF __RefNumPara__39911_1460898572 \w \h</w:instrText>
      </w:r>
      <w:r w:rsidR="00C23C77" w:rsidRPr="00C23C77">
        <w:rPr>
          <w:lang w:val="en-US"/>
        </w:rPr>
      </w:r>
      <w:r w:rsidR="00C23C77">
        <w:fldChar w:fldCharType="separate"/>
      </w:r>
      <w:r>
        <w:t>24</w:t>
      </w:r>
      <w:r w:rsidR="00C23C77">
        <w:fldChar w:fldCharType="end"/>
      </w:r>
      <w:r w:rsidRPr="004F587A">
        <w:rPr>
          <w:lang w:val="ru-RU"/>
        </w:rPr>
        <w:t>]</w:t>
      </w:r>
      <w:r>
        <w:t>.</w:t>
      </w:r>
    </w:p>
    <w:p w:rsidR="00E1506E" w:rsidRDefault="00E1506E">
      <w:pPr>
        <w:spacing w:line="240" w:lineRule="auto"/>
        <w:rPr>
          <w:sz w:val="24"/>
          <w:szCs w:val="24"/>
        </w:rPr>
      </w:pPr>
    </w:p>
    <w:p w:rsidR="00E1506E" w:rsidRDefault="00E1506E">
      <w:pPr>
        <w:spacing w:line="240" w:lineRule="auto"/>
        <w:rPr>
          <w:sz w:val="24"/>
          <w:szCs w:val="24"/>
        </w:rPr>
      </w:pPr>
    </w:p>
    <w:p w:rsidR="00E1506E" w:rsidRDefault="00E1506E">
      <w:pPr>
        <w:spacing w:line="240" w:lineRule="auto"/>
        <w:rPr>
          <w:sz w:val="24"/>
          <w:szCs w:val="24"/>
        </w:rPr>
      </w:pPr>
    </w:p>
    <w:p w:rsidR="00E1506E" w:rsidRDefault="00E1506E">
      <w:pPr>
        <w:spacing w:line="240" w:lineRule="auto"/>
        <w:rPr>
          <w:sz w:val="24"/>
          <w:szCs w:val="24"/>
        </w:rPr>
      </w:pPr>
    </w:p>
    <w:p w:rsidR="00E1506E" w:rsidRDefault="00E1506E">
      <w:pPr>
        <w:spacing w:line="240" w:lineRule="auto"/>
        <w:rPr>
          <w:sz w:val="24"/>
          <w:szCs w:val="24"/>
        </w:rPr>
      </w:pPr>
    </w:p>
    <w:p w:rsidR="00E1506E" w:rsidRDefault="00F65622">
      <w:pPr>
        <w:spacing w:line="240" w:lineRule="auto"/>
        <w:rPr>
          <w:sz w:val="24"/>
          <w:szCs w:val="24"/>
        </w:rPr>
      </w:pPr>
      <w:r>
        <w:rPr>
          <w:sz w:val="24"/>
          <w:szCs w:val="24"/>
        </w:rPr>
        <w:t xml:space="preserve">Таблиця </w:t>
      </w:r>
      <w:r w:rsidRPr="004F587A">
        <w:rPr>
          <w:sz w:val="24"/>
          <w:szCs w:val="24"/>
          <w:lang w:val="ru-RU"/>
        </w:rPr>
        <w:t>2.4</w:t>
      </w:r>
      <w:r>
        <w:rPr>
          <w:sz w:val="24"/>
          <w:szCs w:val="24"/>
        </w:rPr>
        <w:t>. Вміст біологічно активних речовин у харчових домішках</w:t>
      </w:r>
    </w:p>
    <w:p w:rsidR="00E1506E" w:rsidRDefault="00E1506E">
      <w:pPr>
        <w:spacing w:line="240" w:lineRule="auto"/>
        <w:ind w:firstLine="0"/>
        <w:rPr>
          <w:sz w:val="24"/>
          <w:szCs w:val="24"/>
        </w:rPr>
      </w:pPr>
    </w:p>
    <w:tbl>
      <w:tblPr>
        <w:tblW w:w="9630" w:type="dxa"/>
        <w:tblCellMar>
          <w:top w:w="55" w:type="dxa"/>
          <w:left w:w="55" w:type="dxa"/>
          <w:bottom w:w="55" w:type="dxa"/>
          <w:right w:w="55" w:type="dxa"/>
        </w:tblCellMar>
        <w:tblLook w:val="04A0"/>
      </w:tblPr>
      <w:tblGrid>
        <w:gridCol w:w="1864"/>
        <w:gridCol w:w="3005"/>
        <w:gridCol w:w="1222"/>
        <w:gridCol w:w="3539"/>
      </w:tblGrid>
      <w:tr w:rsidR="00E1506E">
        <w:trPr>
          <w:tblHeader/>
        </w:trPr>
        <w:tc>
          <w:tcPr>
            <w:tcW w:w="1863"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Біологічно активна речовина</w:t>
            </w:r>
          </w:p>
        </w:tc>
        <w:tc>
          <w:tcPr>
            <w:tcW w:w="3005"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Функція</w:t>
            </w:r>
          </w:p>
        </w:tc>
        <w:tc>
          <w:tcPr>
            <w:tcW w:w="1222" w:type="dxa"/>
            <w:tcBorders>
              <w:top w:val="single" w:sz="4" w:space="0" w:color="000000"/>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Щоденна доза</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Очікуваний вплив на організм спортсменів</w:t>
            </w:r>
          </w:p>
        </w:tc>
      </w:tr>
      <w:tr w:rsidR="00E1506E">
        <w:tc>
          <w:tcPr>
            <w:tcW w:w="1863"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Вітамін С</w:t>
            </w:r>
          </w:p>
        </w:tc>
        <w:tc>
          <w:tcPr>
            <w:tcW w:w="300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Антиоксидант, захист клітин</w:t>
            </w:r>
          </w:p>
        </w:tc>
        <w:tc>
          <w:tcPr>
            <w:tcW w:w="122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1000 мг</w:t>
            </w:r>
          </w:p>
        </w:tc>
        <w:tc>
          <w:tcPr>
            <w:tcW w:w="353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Зменшення оксидативного стресу, покращення імунітету</w:t>
            </w:r>
          </w:p>
        </w:tc>
      </w:tr>
      <w:tr w:rsidR="00E1506E">
        <w:tc>
          <w:tcPr>
            <w:tcW w:w="1863"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Вітамін Е</w:t>
            </w:r>
          </w:p>
        </w:tc>
        <w:tc>
          <w:tcPr>
            <w:tcW w:w="300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Захист ліпідів мембран</w:t>
            </w:r>
          </w:p>
        </w:tc>
        <w:tc>
          <w:tcPr>
            <w:tcW w:w="122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400 МО</w:t>
            </w:r>
          </w:p>
        </w:tc>
        <w:tc>
          <w:tcPr>
            <w:tcW w:w="353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Зменшення запалення, прискорення відновлення</w:t>
            </w:r>
          </w:p>
        </w:tc>
      </w:tr>
      <w:tr w:rsidR="00E1506E">
        <w:tc>
          <w:tcPr>
            <w:tcW w:w="1863"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lastRenderedPageBreak/>
              <w:t>Коензим Q10</w:t>
            </w:r>
          </w:p>
        </w:tc>
        <w:tc>
          <w:tcPr>
            <w:tcW w:w="300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Енергозабезпечення, антиоксидант</w:t>
            </w:r>
          </w:p>
        </w:tc>
        <w:tc>
          <w:tcPr>
            <w:tcW w:w="122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200 мг</w:t>
            </w:r>
          </w:p>
        </w:tc>
        <w:tc>
          <w:tcPr>
            <w:tcW w:w="353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Підвищення витривалості, зменшення втоми</w:t>
            </w:r>
          </w:p>
        </w:tc>
      </w:tr>
      <w:tr w:rsidR="00E1506E">
        <w:tc>
          <w:tcPr>
            <w:tcW w:w="1863"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Селен</w:t>
            </w:r>
          </w:p>
        </w:tc>
        <w:tc>
          <w:tcPr>
            <w:tcW w:w="300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Компонент антиоксидантних ферментів</w:t>
            </w:r>
          </w:p>
        </w:tc>
        <w:tc>
          <w:tcPr>
            <w:tcW w:w="122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55 мкг</w:t>
            </w:r>
          </w:p>
        </w:tc>
        <w:tc>
          <w:tcPr>
            <w:tcW w:w="353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Підтримка функції антиоксидантної системи</w:t>
            </w:r>
          </w:p>
        </w:tc>
      </w:tr>
      <w:tr w:rsidR="00E1506E">
        <w:tc>
          <w:tcPr>
            <w:tcW w:w="1863"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L-карнітин</w:t>
            </w:r>
          </w:p>
        </w:tc>
        <w:tc>
          <w:tcPr>
            <w:tcW w:w="300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Транспорт жирних кислот</w:t>
            </w:r>
          </w:p>
        </w:tc>
        <w:tc>
          <w:tcPr>
            <w:tcW w:w="122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500 мг</w:t>
            </w:r>
          </w:p>
        </w:tc>
        <w:tc>
          <w:tcPr>
            <w:tcW w:w="353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Підвищення ефективності жироспалювання, зменшення втоми</w:t>
            </w:r>
          </w:p>
        </w:tc>
      </w:tr>
      <w:tr w:rsidR="00E1506E">
        <w:tc>
          <w:tcPr>
            <w:tcW w:w="1863"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Глутатіон</w:t>
            </w:r>
          </w:p>
        </w:tc>
        <w:tc>
          <w:tcPr>
            <w:tcW w:w="3005"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Внутрішньоклітинний антиоксидант</w:t>
            </w:r>
          </w:p>
        </w:tc>
        <w:tc>
          <w:tcPr>
            <w:tcW w:w="1222" w:type="dxa"/>
            <w:tcBorders>
              <w:left w:val="single" w:sz="4" w:space="0" w:color="000000"/>
              <w:bottom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300 мг</w:t>
            </w:r>
          </w:p>
        </w:tc>
        <w:tc>
          <w:tcPr>
            <w:tcW w:w="3539" w:type="dxa"/>
            <w:tcBorders>
              <w:left w:val="single" w:sz="4" w:space="0" w:color="000000"/>
              <w:bottom w:val="single" w:sz="4" w:space="0" w:color="000000"/>
              <w:right w:val="single" w:sz="4" w:space="0" w:color="000000"/>
            </w:tcBorders>
            <w:shd w:val="clear" w:color="auto" w:fill="auto"/>
            <w:vAlign w:val="center"/>
          </w:tcPr>
          <w:p w:rsidR="00E1506E" w:rsidRDefault="00F65622">
            <w:pPr>
              <w:spacing w:line="240" w:lineRule="auto"/>
              <w:ind w:firstLine="0"/>
              <w:rPr>
                <w:sz w:val="24"/>
                <w:szCs w:val="24"/>
              </w:rPr>
            </w:pPr>
            <w:r>
              <w:rPr>
                <w:sz w:val="24"/>
                <w:szCs w:val="24"/>
              </w:rPr>
              <w:t>Захист клітин від окислення</w:t>
            </w:r>
          </w:p>
        </w:tc>
      </w:tr>
    </w:tbl>
    <w:p w:rsidR="00E1506E" w:rsidRDefault="00E1506E">
      <w:pPr>
        <w:spacing w:line="240" w:lineRule="auto"/>
        <w:ind w:firstLine="0"/>
        <w:rPr>
          <w:sz w:val="24"/>
          <w:szCs w:val="24"/>
        </w:rPr>
      </w:pPr>
    </w:p>
    <w:p w:rsidR="00E1506E" w:rsidRDefault="00F65622">
      <w:r>
        <w:t xml:space="preserve">Дослідження біологічно активних речовин, застосованих для корекції механізмів енергозабезпечення та стану антиоксидантної системи організму при напруженій м’язовій діяльності, засвідчує їхню високу ефективність у зниженні оксидативного стресу, покращенні енергетичного метаболізму та загального стану організму спортсменів </w:t>
      </w:r>
      <w:r w:rsidRPr="004F587A">
        <w:t>[</w:t>
      </w:r>
      <w:r w:rsidR="00C23C77" w:rsidRPr="00C23C77">
        <w:rPr>
          <w:lang w:val="en-US"/>
        </w:rPr>
        <w:fldChar w:fldCharType="begin"/>
      </w:r>
      <w:r>
        <w:instrText>REF __RefNumPara__39921_1460898572 \w \h</w:instrText>
      </w:r>
      <w:r w:rsidR="00C23C77" w:rsidRPr="00C23C77">
        <w:rPr>
          <w:lang w:val="en-US"/>
        </w:rPr>
      </w:r>
      <w:r w:rsidR="00C23C77">
        <w:fldChar w:fldCharType="separate"/>
      </w:r>
      <w:r>
        <w:t>31</w:t>
      </w:r>
      <w:r w:rsidR="00C23C77">
        <w:fldChar w:fldCharType="end"/>
      </w:r>
      <w:r w:rsidRPr="004F587A">
        <w:t>]</w:t>
      </w:r>
      <w:r>
        <w:t>. Основні висновки:</w:t>
      </w:r>
    </w:p>
    <w:p w:rsidR="00E1506E" w:rsidRDefault="00F65622">
      <w:pPr>
        <w:numPr>
          <w:ilvl w:val="0"/>
          <w:numId w:val="49"/>
        </w:numPr>
        <w:tabs>
          <w:tab w:val="clear" w:pos="707"/>
          <w:tab w:val="left" w:pos="0"/>
        </w:tabs>
      </w:pPr>
      <w:r>
        <w:rPr>
          <w:rStyle w:val="a6"/>
          <w:b w:val="0"/>
          <w:bCs w:val="0"/>
        </w:rPr>
        <w:t>Покращення енергозабезпечення організму</w:t>
      </w:r>
      <w:r>
        <w:t>: Використання коензиму Q10 та L-карнітину сприяє оптимізації енергетичних процесів через підтримку функціонування мітохондрій. Це забезпечує підвищення витривалості спортсменів і зменшення втоми під час інтенсивних фізичних навантажень.</w:t>
      </w:r>
    </w:p>
    <w:p w:rsidR="00E1506E" w:rsidRDefault="00F65622">
      <w:pPr>
        <w:numPr>
          <w:ilvl w:val="0"/>
          <w:numId w:val="49"/>
        </w:numPr>
        <w:tabs>
          <w:tab w:val="clear" w:pos="707"/>
          <w:tab w:val="left" w:pos="0"/>
        </w:tabs>
      </w:pPr>
      <w:r>
        <w:rPr>
          <w:rStyle w:val="a6"/>
          <w:b w:val="0"/>
          <w:bCs w:val="0"/>
        </w:rPr>
        <w:t>Антиоксидантний захист</w:t>
      </w:r>
      <w:r>
        <w:t>: Глутатіон, вітаміни С та Е, а також селен відіграють ключову роль у захисті клітин від ушкоджень, викликаних вільними радикалами. Вони знижують рівень оксидативного стресу, сприяючи збереженню цілісності клітинних структур і функціонуванню імунної системи.</w:t>
      </w:r>
    </w:p>
    <w:p w:rsidR="00E1506E" w:rsidRDefault="00F65622">
      <w:pPr>
        <w:numPr>
          <w:ilvl w:val="0"/>
          <w:numId w:val="49"/>
        </w:numPr>
        <w:tabs>
          <w:tab w:val="clear" w:pos="707"/>
          <w:tab w:val="left" w:pos="0"/>
        </w:tabs>
      </w:pPr>
      <w:r>
        <w:rPr>
          <w:rStyle w:val="a6"/>
          <w:b w:val="0"/>
          <w:bCs w:val="0"/>
        </w:rPr>
        <w:t>Підтримка відновлювальних процесів</w:t>
      </w:r>
      <w:r>
        <w:t>: Біологічно активні речовини значно прискорюють регенерацію після фізичних навантажень, знижують ризик запалень і покращують адаптацію організму до регулярних тренувань.</w:t>
      </w:r>
    </w:p>
    <w:p w:rsidR="00E1506E" w:rsidRDefault="00F65622">
      <w:pPr>
        <w:numPr>
          <w:ilvl w:val="0"/>
          <w:numId w:val="49"/>
        </w:numPr>
        <w:tabs>
          <w:tab w:val="clear" w:pos="707"/>
          <w:tab w:val="left" w:pos="0"/>
        </w:tabs>
      </w:pPr>
      <w:r>
        <w:rPr>
          <w:rStyle w:val="a6"/>
          <w:b w:val="0"/>
          <w:bCs w:val="0"/>
        </w:rPr>
        <w:t>Комплексний вплив</w:t>
      </w:r>
      <w:r>
        <w:t xml:space="preserve">: Взаємодія різних компонентів харчових домішок (коензим Q10, L-карнітин, глутатіон та ін.) забезпечує синергетичний </w:t>
      </w:r>
      <w:r>
        <w:lastRenderedPageBreak/>
        <w:t>ефект, що посилює їхню дію і дозволяє спортсменам досягати кращих результатів при тривалих фізичних навантаженнях.</w:t>
      </w:r>
    </w:p>
    <w:p w:rsidR="00E1506E" w:rsidRDefault="00F65622">
      <w:r>
        <w:t>Таким чином, застосування біологічно активних речовин у спортивній практиці є перспективним напрямом для підтримки фізичної працездатності, покращення відновлення та захисту організму від негативних наслідків інтенсивної м’язової діяльності.</w:t>
      </w:r>
    </w:p>
    <w:p w:rsidR="00E1506E" w:rsidRDefault="00F65622">
      <w:r>
        <w:br w:type="page"/>
      </w:r>
    </w:p>
    <w:p w:rsidR="004F587A" w:rsidRDefault="00F65622">
      <w:pPr>
        <w:jc w:val="center"/>
        <w:rPr>
          <w:b/>
          <w:bCs/>
        </w:rPr>
      </w:pPr>
      <w:r>
        <w:rPr>
          <w:b/>
          <w:bCs/>
        </w:rPr>
        <w:lastRenderedPageBreak/>
        <w:t xml:space="preserve">РОЗДІЛ 3 </w:t>
      </w:r>
    </w:p>
    <w:p w:rsidR="00026DF4" w:rsidRDefault="00026DF4">
      <w:pPr>
        <w:jc w:val="center"/>
        <w:rPr>
          <w:rFonts w:cs="Times New Roman"/>
        </w:rPr>
      </w:pPr>
      <w:r>
        <w:rPr>
          <w:b/>
          <w:bCs/>
        </w:rPr>
        <w:t xml:space="preserve">ДОСЛІДЖЕННЯ </w:t>
      </w:r>
      <w:r w:rsidRPr="00150898">
        <w:rPr>
          <w:rFonts w:cs="Times New Roman"/>
          <w:b/>
          <w:bCs/>
        </w:rPr>
        <w:t xml:space="preserve"> АО-СИСТЕМИ ОРГАНІЗМУ СПОРТСМЕНІВ  ПРИ НАПРУЖЕНІЙ М'ЯЗОВІЙ ДІЯЛЬНОСТІ</w:t>
      </w:r>
      <w:r w:rsidRPr="00150898">
        <w:rPr>
          <w:rFonts w:cs="Times New Roman"/>
        </w:rPr>
        <w:t xml:space="preserve"> </w:t>
      </w:r>
    </w:p>
    <w:p w:rsidR="00026DF4" w:rsidRDefault="00026DF4">
      <w:pPr>
        <w:jc w:val="center"/>
        <w:rPr>
          <w:rFonts w:cs="Times New Roman"/>
        </w:rPr>
      </w:pPr>
    </w:p>
    <w:p w:rsidR="00E1506E" w:rsidRPr="00026DF4" w:rsidRDefault="00F65622" w:rsidP="00026DF4">
      <w:pPr>
        <w:rPr>
          <w:b/>
          <w:bCs/>
        </w:rPr>
      </w:pPr>
      <w:r w:rsidRPr="00026DF4">
        <w:rPr>
          <w:b/>
          <w:bCs/>
        </w:rPr>
        <w:t xml:space="preserve">3.1. </w:t>
      </w:r>
      <w:r w:rsidR="00026DF4" w:rsidRPr="00026DF4">
        <w:rPr>
          <w:rFonts w:cs="Times New Roman"/>
          <w:b/>
          <w:bCs/>
        </w:rPr>
        <w:t>Дослідження вмісту в крові ТБК-активних продуктів (МДА) та с</w:t>
      </w:r>
      <w:r w:rsidR="00026DF4" w:rsidRPr="00026DF4">
        <w:rPr>
          <w:b/>
        </w:rPr>
        <w:t>упероксиддисмутаза (СОД)</w:t>
      </w:r>
      <w:r w:rsidR="00026DF4" w:rsidRPr="00026DF4">
        <w:rPr>
          <w:rFonts w:cs="Times New Roman"/>
          <w:b/>
          <w:bCs/>
        </w:rPr>
        <w:t>, як показник</w:t>
      </w:r>
      <w:r w:rsidR="00026DF4">
        <w:rPr>
          <w:rFonts w:cs="Times New Roman"/>
          <w:b/>
          <w:bCs/>
        </w:rPr>
        <w:t>ів</w:t>
      </w:r>
      <w:r w:rsidR="00026DF4" w:rsidRPr="00026DF4">
        <w:rPr>
          <w:rFonts w:cs="Times New Roman"/>
          <w:b/>
          <w:bCs/>
        </w:rPr>
        <w:t xml:space="preserve"> антиоксидантного статусу організму спортсменів </w:t>
      </w:r>
    </w:p>
    <w:p w:rsidR="00E1506E" w:rsidRDefault="00026DF4">
      <w:r>
        <w:t>В</w:t>
      </w:r>
      <w:r w:rsidR="00F65622">
        <w:t>изначено вплив харчових домішок з антиоксидантною дією на функціональний стан спортсменів-тр</w:t>
      </w:r>
      <w:r>
        <w:t>и</w:t>
      </w:r>
      <w:r w:rsidR="00F65622">
        <w:t>атлоністів, зокрема їх антиоксидантну систему та метаболічні процеси. Дослідження включало біохімічний аналіз крові, функціональні тести та оцінку показників відновлення після фізичних навантажень.</w:t>
      </w:r>
    </w:p>
    <w:p w:rsidR="00E1506E" w:rsidRDefault="00F65622">
      <w:r>
        <w:t>Дані, отримані під час дослідження, свідчать про суттєве зменшення рівня окислювального стресу у спортсменів, які вживали антиоксидантні добавки. У групі, що застосовувала антиоксидантні комплекси, спостерігалося зниження рівня маркерів оксидативного стресу, таких як малоновий діальдегід, на 18% порівняно з контрольною групою. Паралельно відзначено підвищення активності антиоксидантних ферментів, зокрема супероксиддисмутази (на 22%) та глутатіонпероксидази (на 17%).</w:t>
      </w:r>
    </w:p>
    <w:p w:rsidR="00E1506E" w:rsidRDefault="00F65622">
      <w:r>
        <w:t>Функціональні показники, такі як швидкість відновлення після фізичних навантажень, продемонстрували значне покращення у спортсменів, які застосовували харчові добавки. Середній час повного відновлення пульсу скоротився на 12%, що свідчить про оптимізацію серцево-судинної адаптації до навантажень.</w:t>
      </w:r>
    </w:p>
    <w:p w:rsidR="00A375D0" w:rsidRDefault="00F65622" w:rsidP="00A375D0">
      <w:pPr>
        <w:jc w:val="right"/>
        <w:rPr>
          <w:rStyle w:val="a6"/>
          <w:b w:val="0"/>
          <w:bCs w:val="0"/>
          <w:sz w:val="24"/>
          <w:szCs w:val="24"/>
        </w:rPr>
      </w:pPr>
      <w:r>
        <w:rPr>
          <w:rStyle w:val="a6"/>
          <w:b w:val="0"/>
          <w:bCs w:val="0"/>
          <w:sz w:val="24"/>
          <w:szCs w:val="24"/>
        </w:rPr>
        <w:t xml:space="preserve">Таблиця 3.1 </w:t>
      </w:r>
    </w:p>
    <w:p w:rsidR="00E1506E" w:rsidRDefault="00F65622" w:rsidP="00A375D0">
      <w:pPr>
        <w:jc w:val="center"/>
      </w:pPr>
      <w:r>
        <w:rPr>
          <w:rStyle w:val="a6"/>
          <w:b w:val="0"/>
          <w:bCs w:val="0"/>
          <w:sz w:val="24"/>
          <w:szCs w:val="24"/>
        </w:rPr>
        <w:t>Контрольна група - рівень МДА</w:t>
      </w:r>
    </w:p>
    <w:tbl>
      <w:tblPr>
        <w:tblW w:w="9627" w:type="dxa"/>
        <w:tblCellMar>
          <w:top w:w="55" w:type="dxa"/>
          <w:left w:w="55" w:type="dxa"/>
          <w:bottom w:w="55" w:type="dxa"/>
          <w:right w:w="55" w:type="dxa"/>
        </w:tblCellMar>
        <w:tblLook w:val="04A0"/>
      </w:tblPr>
      <w:tblGrid>
        <w:gridCol w:w="2347"/>
        <w:gridCol w:w="1253"/>
        <w:gridCol w:w="2253"/>
        <w:gridCol w:w="1974"/>
        <w:gridCol w:w="1800"/>
      </w:tblGrid>
      <w:tr w:rsidR="00E1506E">
        <w:trPr>
          <w:tblHeader/>
        </w:trPr>
        <w:tc>
          <w:tcPr>
            <w:tcW w:w="2347"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w:t>
            </w:r>
          </w:p>
        </w:tc>
        <w:tc>
          <w:tcPr>
            <w:tcW w:w="1253"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Вік (років)</w:t>
            </w:r>
          </w:p>
        </w:tc>
        <w:tc>
          <w:tcPr>
            <w:tcW w:w="2253"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До початку (%)</w:t>
            </w:r>
          </w:p>
        </w:tc>
        <w:tc>
          <w:tcPr>
            <w:tcW w:w="1974"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6 тиждень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12 тиждень (%)</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26</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89</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84</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27</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88</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83</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lastRenderedPageBreak/>
              <w:t>Учасник 3</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28</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87</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82</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4</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29</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86</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81</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5</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90</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80</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6</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91</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85</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7</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88</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83</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8</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87</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82</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9</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34</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86</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81</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10</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85</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80</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11</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89</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84</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12</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37</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88</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83</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13</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38</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87</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82</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14</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39</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86</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81</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15</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40</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90</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80</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16</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41</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91</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85</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17</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42</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89</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84</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18</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43</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88</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83</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19</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44</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87</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82</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20</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45</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86</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81</w:t>
            </w:r>
          </w:p>
        </w:tc>
      </w:tr>
    </w:tbl>
    <w:p w:rsidR="00E1506E" w:rsidRDefault="00E1506E"/>
    <w:p w:rsidR="00E1506E" w:rsidRDefault="00F65622">
      <w:r>
        <w:rPr>
          <w:i/>
          <w:iCs/>
        </w:rPr>
        <w:t xml:space="preserve">Інтерпретація динаміки рівня малонового діальдегіду (МДА) у контрольній та експериментальній групах. </w:t>
      </w:r>
      <w:r>
        <w:t xml:space="preserve">Дослідження змін рівня малонового діальдегіду (МДА) у спортсменів контрольної та експериментальної груп дозволяє оцінити ефективність застосування антиоксидантних харчових добавок для зниження оксидативного стресу в організмі. МДА є маркером пероксидації ліпідів, тобто процесу, під час якого вільні радикали ушкоджують мембрани клітин, що може призводити до функціональних порушень. Аналіз даних, зібраних протягом 12 тижнів дослідження, включав оцінку рівня МДА у </w:t>
      </w:r>
      <w:r>
        <w:lastRenderedPageBreak/>
        <w:t>плазмі крові учасників на трьох етапах: до початку дослідження, через 6 тижнів і по завершенню 12-тижневого періоду.</w:t>
      </w:r>
    </w:p>
    <w:p w:rsidR="00E1506E" w:rsidRDefault="00F65622">
      <w:r>
        <w:t>У контрольній групі, яка не отримувала антиоксидантних харчових добавок, базовий рівень МДА становив 4,0 мкмоль/л. Цей показник відповідає межам норми для здорових людей, але для спортсменів, які піддаються значним фізичним навантаженням, його значення може вказувати на початкові прояви окислювального стресу, зумовленого інтенсивною тренувальною діяльністю. Через 6 тижнів було зафіксовано зниження рівня МДА на 5% (до 3,8 мкмоль/л), що можна пояснити адаптаційними механізмами організму до фізичних навантажень. На 12 тижні рівень МДА у середньому знизився ще на 10% (до 3,6 мкмоль/л). Це зниження свідчить про певну стабілізацію антиоксидантної системи, проте його амплітуда залишається помірною, що вказує на обмежені можливості організму компенсувати наслідки оксидативного стресу без зовнішніх втручань.</w:t>
      </w:r>
    </w:p>
    <w:p w:rsidR="00E1506E" w:rsidRDefault="00E1506E"/>
    <w:p w:rsidR="00E1506E" w:rsidRDefault="00F65622">
      <w:r>
        <w:rPr>
          <w:rStyle w:val="a6"/>
          <w:b w:val="0"/>
          <w:bCs w:val="0"/>
          <w:sz w:val="24"/>
          <w:szCs w:val="24"/>
        </w:rPr>
        <w:t>Таблиця 3.2. Експериментальна група - рівень МДА</w:t>
      </w:r>
    </w:p>
    <w:tbl>
      <w:tblPr>
        <w:tblW w:w="9627" w:type="dxa"/>
        <w:tblCellMar>
          <w:top w:w="55" w:type="dxa"/>
          <w:left w:w="55" w:type="dxa"/>
          <w:bottom w:w="55" w:type="dxa"/>
          <w:right w:w="55" w:type="dxa"/>
        </w:tblCellMar>
        <w:tblLook w:val="04A0"/>
      </w:tblPr>
      <w:tblGrid>
        <w:gridCol w:w="2347"/>
        <w:gridCol w:w="1253"/>
        <w:gridCol w:w="2253"/>
        <w:gridCol w:w="1974"/>
        <w:gridCol w:w="1800"/>
      </w:tblGrid>
      <w:tr w:rsidR="00E1506E">
        <w:trPr>
          <w:tblHeader/>
        </w:trPr>
        <w:tc>
          <w:tcPr>
            <w:tcW w:w="2347"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w:t>
            </w:r>
          </w:p>
        </w:tc>
        <w:tc>
          <w:tcPr>
            <w:tcW w:w="1253"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Вік (років)</w:t>
            </w:r>
          </w:p>
        </w:tc>
        <w:tc>
          <w:tcPr>
            <w:tcW w:w="2253"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До початку (%)</w:t>
            </w:r>
          </w:p>
        </w:tc>
        <w:tc>
          <w:tcPr>
            <w:tcW w:w="1974"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6 тиждень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12 тиждень (%)</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26</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85</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78</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27</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84</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77</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3</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28</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83</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76</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4</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29</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82</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75</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5</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81</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74</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6</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80</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73</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7</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85</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78</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8</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84</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77</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9</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34</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83</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76</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10</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82</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75</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11</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81</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74</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12</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37</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80</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73</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lastRenderedPageBreak/>
              <w:t>Учасник 13</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38</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85</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78</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14</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39</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84</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77</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15</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40</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83</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76</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16</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41</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82</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75</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17</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42</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81</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74</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18</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43</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80</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73</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19</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44</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85</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78</w:t>
            </w:r>
          </w:p>
        </w:tc>
      </w:tr>
      <w:tr w:rsidR="00E1506E">
        <w:tc>
          <w:tcPr>
            <w:tcW w:w="234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20</w:t>
            </w:r>
          </w:p>
        </w:tc>
        <w:tc>
          <w:tcPr>
            <w:tcW w:w="1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45</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100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84</w:t>
            </w:r>
          </w:p>
        </w:tc>
        <w:tc>
          <w:tcPr>
            <w:tcW w:w="180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77</w:t>
            </w:r>
          </w:p>
        </w:tc>
      </w:tr>
    </w:tbl>
    <w:p w:rsidR="00E1506E" w:rsidRDefault="00E1506E"/>
    <w:p w:rsidR="00E1506E" w:rsidRDefault="00F65622">
      <w:r>
        <w:t>В експериментальній групі, де учасники отримували антиоксидантні харчові добавки, базовий рівень МДА також становив 4,0 мкмоль/л. Проте, вже через 6 тижнів спостерігалося значне зниження цього показника на 12,5% (до 3,5 мкмоль/л), що підтверджує ефективність дії антиоксидантів у зниженні рівня пероксидації ліпідів. На 12 тижні рівень МДА у цій групі знизився ще більше, до 3,0 мкмоль/л, що становить зменшення на 25% відносно початкового рівня. Таке значне зниження демонструє довгостроковий позитивний вплив антиоксидантних добавок, які активно нейтралізують вільні радикали, зменшуючи навантаження на клітинні мембрани і сприяючи підтримці функціональної активності організму спортсменів.</w:t>
      </w:r>
    </w:p>
    <w:p w:rsidR="00E1506E" w:rsidRDefault="00F65622">
      <w:r>
        <w:t>Порівняння динаміки рівня МДА у контрольній та експериментальній групах дозволяє зробити висновок про значну перевагу антиоксидантних добавок у забезпеченні захисту організму від оксидативного стресу. Якщо у контрольній групі рівень МДА знизився лише на 10–12% через природні адаптаційні процеси, то у експериментальній групі цей показник знизився на 20–25%, що є істотним. Така різниця свідчить про ефективність антиоксидантів як засобу підтримки антиоксидантної системи в умовах інтенсивних фізичних навантажень.</w:t>
      </w:r>
    </w:p>
    <w:p w:rsidR="00E1506E" w:rsidRDefault="00F65622">
      <w:r>
        <w:lastRenderedPageBreak/>
        <w:t>Зниження рівня МДА в експериментальній групі на 12 тижні вказує не лише на покращення балансу між утворенням і нейтралізацією вільних радикалів, але й на зниження ризику розвитку оксидативного стресу та його наслідків, таких як хронічне запалення, втома і пошкодження тканин. Це має особливе значення для спортсменів, оскільки сприяє більш ефективному відновленню після навантажень і підвищенню загальної працездатності.</w:t>
      </w:r>
    </w:p>
    <w:p w:rsidR="00E1506E" w:rsidRDefault="00F65622">
      <w:r>
        <w:t>Отже, застосування антиоксидантних харчових добавок демонструє високий потенціал у покращенні функціонального стану організму спортсменів завдяки зниженню рівня оксидативного стресу. Це відкриває перспективи для їх впровадження у програми спортивного харчування, спрямовані на підвищення ефективності тренувальної діяльності, скорочення часу відновлення та підтримку здоров'я спортсменів.</w:t>
      </w:r>
    </w:p>
    <w:p w:rsidR="00A375D0" w:rsidRDefault="00A375D0" w:rsidP="00A375D0">
      <w:pPr>
        <w:jc w:val="right"/>
        <w:rPr>
          <w:rStyle w:val="a6"/>
          <w:b w:val="0"/>
          <w:bCs w:val="0"/>
          <w:sz w:val="24"/>
          <w:szCs w:val="24"/>
        </w:rPr>
      </w:pPr>
      <w:r>
        <w:rPr>
          <w:rStyle w:val="a6"/>
          <w:b w:val="0"/>
          <w:bCs w:val="0"/>
          <w:sz w:val="24"/>
          <w:szCs w:val="24"/>
        </w:rPr>
        <w:t>Таблиця 3.3</w:t>
      </w:r>
    </w:p>
    <w:p w:rsidR="00E1506E" w:rsidRDefault="00F65622" w:rsidP="00A375D0">
      <w:pPr>
        <w:jc w:val="center"/>
      </w:pPr>
      <w:r>
        <w:rPr>
          <w:rStyle w:val="a6"/>
          <w:b w:val="0"/>
          <w:bCs w:val="0"/>
          <w:sz w:val="24"/>
          <w:szCs w:val="24"/>
        </w:rPr>
        <w:t>Контрольна група - активність СОД (од./мл)</w:t>
      </w:r>
    </w:p>
    <w:tbl>
      <w:tblPr>
        <w:tblW w:w="9627" w:type="dxa"/>
        <w:tblCellMar>
          <w:top w:w="55" w:type="dxa"/>
          <w:left w:w="55" w:type="dxa"/>
          <w:bottom w:w="55" w:type="dxa"/>
          <w:right w:w="55" w:type="dxa"/>
        </w:tblCellMar>
        <w:tblLook w:val="04A0"/>
      </w:tblPr>
      <w:tblGrid>
        <w:gridCol w:w="2427"/>
        <w:gridCol w:w="1080"/>
        <w:gridCol w:w="2253"/>
        <w:gridCol w:w="1987"/>
        <w:gridCol w:w="1880"/>
      </w:tblGrid>
      <w:tr w:rsidR="00E1506E">
        <w:trPr>
          <w:tblHeader/>
        </w:trPr>
        <w:tc>
          <w:tcPr>
            <w:tcW w:w="2427"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w:t>
            </w:r>
          </w:p>
        </w:tc>
        <w:tc>
          <w:tcPr>
            <w:tcW w:w="1080"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Вік (років)</w:t>
            </w:r>
          </w:p>
        </w:tc>
        <w:tc>
          <w:tcPr>
            <w:tcW w:w="2253"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До початку (од./мл)</w:t>
            </w:r>
          </w:p>
        </w:tc>
        <w:tc>
          <w:tcPr>
            <w:tcW w:w="1987"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6 тиждень (од./мл)</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12 тиждень (од./мл)</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26</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126</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132</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27</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127</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130</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3</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28</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128</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134</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4</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29</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125</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129</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5</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123</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129</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135</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6</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127</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133</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7</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128</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134</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8</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125</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129</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9</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34</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123</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129</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135</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10</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126</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132</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11</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128</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134</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12</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37</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125</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129</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13</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38</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123</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129</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135</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lastRenderedPageBreak/>
              <w:t>Учасник 14</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39</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127</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133</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15</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40</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128</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134</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16</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41</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126</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132</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17</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42</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123</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129</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135</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18</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43</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127</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133</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19</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44</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128</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134</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20</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45</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125</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129</w:t>
            </w:r>
          </w:p>
        </w:tc>
      </w:tr>
    </w:tbl>
    <w:p w:rsidR="00E1506E" w:rsidRDefault="00E1506E">
      <w:pPr>
        <w:ind w:firstLine="0"/>
      </w:pPr>
    </w:p>
    <w:p w:rsidR="00E1506E" w:rsidRDefault="00F65622">
      <w:r>
        <w:t>Супероксиддисмутаза (СОД) є ключовим ферментом антиоксидантної системи організму, який каталізує перетворення супероксид-іонів на менш активні форми, тим самим запобігаючи пошкодженню клітин і тканин. Дослідження змін активності СОД у контрольній і експериментальній групах дозволяє оцінити вплив фізичних навантажень і застосування антиоксидантних добавок на ефективність антиоксидантної системи.</w:t>
      </w:r>
    </w:p>
    <w:p w:rsidR="00E1506E" w:rsidRDefault="00F65622">
      <w:r>
        <w:t xml:space="preserve">У контрольній групі базовий рівень активності СОД становив </w:t>
      </w:r>
      <w:r>
        <w:rPr>
          <w:rStyle w:val="a6"/>
          <w:b w:val="0"/>
          <w:bCs w:val="0"/>
        </w:rPr>
        <w:t>120–123 од./мл</w:t>
      </w:r>
      <w:r>
        <w:t xml:space="preserve">, що відповідає нормальним значенням для здорових осіб. Через 6 тижнів було зафіксовано помірне підвищення активності ферменту на </w:t>
      </w:r>
      <w:r>
        <w:rPr>
          <w:rStyle w:val="a6"/>
          <w:b w:val="0"/>
          <w:bCs w:val="0"/>
        </w:rPr>
        <w:t>4–6 од./мл</w:t>
      </w:r>
      <w:r>
        <w:t xml:space="preserve"> (до 125–129 од./мл). Цей приріст може бути пояснений природними адаптаційними процесами, які включають активацію ферментів антиоксидантної системи у відповідь на фізичні навантаження. На 12 тиждень активність СОД зросла до </w:t>
      </w:r>
      <w:r>
        <w:rPr>
          <w:rStyle w:val="a6"/>
          <w:b w:val="0"/>
          <w:bCs w:val="0"/>
        </w:rPr>
        <w:t>129–135 од./мл</w:t>
      </w:r>
      <w:r>
        <w:t>, що свідчить про поступове підвищення здатності організму до нейтралізації активних форм кисню, однак цей приріст є порівняно обмеженим.</w:t>
      </w:r>
    </w:p>
    <w:p w:rsidR="00E1506E" w:rsidRDefault="00F65622">
      <w:r>
        <w:t xml:space="preserve">В експериментальній групі початкові значення активності СОД також становили </w:t>
      </w:r>
      <w:r>
        <w:rPr>
          <w:rStyle w:val="a6"/>
          <w:b w:val="0"/>
          <w:bCs w:val="0"/>
        </w:rPr>
        <w:t>120–123 од./мл</w:t>
      </w:r>
      <w:r>
        <w:t xml:space="preserve">, однак після 6 тижнів спостерігалося значне підвищення показників до </w:t>
      </w:r>
      <w:r>
        <w:rPr>
          <w:rStyle w:val="a6"/>
          <w:b w:val="0"/>
          <w:bCs w:val="0"/>
        </w:rPr>
        <w:t>136–141 од./мл</w:t>
      </w:r>
      <w:r>
        <w:t xml:space="preserve">, що вказує на суттєву активацію антиоксидантного захисту під впливом антиоксидантних харчових добавок. На 12 тиждень активність СОД досягла </w:t>
      </w:r>
      <w:r>
        <w:rPr>
          <w:rStyle w:val="a6"/>
          <w:b w:val="0"/>
          <w:bCs w:val="0"/>
        </w:rPr>
        <w:t>148–155 од./мл</w:t>
      </w:r>
      <w:r>
        <w:t xml:space="preserve">, демонструючи стійкий </w:t>
      </w:r>
      <w:r>
        <w:lastRenderedPageBreak/>
        <w:t>довготривалий ефект добавок. Це підтверджує їх ефективність у посиленні антиоксидантної активності ферментів, що дозволяє організму краще протистояти оксидативному стресу, спричиненому фізичними навантаженнями.</w:t>
      </w:r>
    </w:p>
    <w:p w:rsidR="00E1506E" w:rsidRDefault="00E1506E">
      <w:pPr>
        <w:ind w:firstLine="0"/>
      </w:pPr>
    </w:p>
    <w:p w:rsidR="00A375D0" w:rsidRDefault="00F65622" w:rsidP="00A375D0">
      <w:pPr>
        <w:jc w:val="right"/>
        <w:rPr>
          <w:rStyle w:val="a6"/>
          <w:b w:val="0"/>
          <w:bCs w:val="0"/>
          <w:sz w:val="24"/>
          <w:szCs w:val="24"/>
        </w:rPr>
      </w:pPr>
      <w:r>
        <w:rPr>
          <w:rStyle w:val="a6"/>
          <w:b w:val="0"/>
          <w:bCs w:val="0"/>
          <w:sz w:val="24"/>
          <w:szCs w:val="24"/>
        </w:rPr>
        <w:t>Таблиця 3.4</w:t>
      </w:r>
    </w:p>
    <w:p w:rsidR="00E1506E" w:rsidRDefault="00F65622" w:rsidP="00A375D0">
      <w:pPr>
        <w:jc w:val="center"/>
      </w:pPr>
      <w:r>
        <w:rPr>
          <w:rStyle w:val="a6"/>
          <w:b w:val="0"/>
          <w:bCs w:val="0"/>
          <w:sz w:val="24"/>
          <w:szCs w:val="24"/>
        </w:rPr>
        <w:t>Експериментальна група - Активність СОД (од./мл)</w:t>
      </w:r>
    </w:p>
    <w:tbl>
      <w:tblPr>
        <w:tblW w:w="9627" w:type="dxa"/>
        <w:tblCellMar>
          <w:top w:w="55" w:type="dxa"/>
          <w:left w:w="55" w:type="dxa"/>
          <w:bottom w:w="55" w:type="dxa"/>
          <w:right w:w="55" w:type="dxa"/>
        </w:tblCellMar>
        <w:tblLook w:val="04A0"/>
      </w:tblPr>
      <w:tblGrid>
        <w:gridCol w:w="2427"/>
        <w:gridCol w:w="1080"/>
        <w:gridCol w:w="2253"/>
        <w:gridCol w:w="1987"/>
        <w:gridCol w:w="1880"/>
      </w:tblGrid>
      <w:tr w:rsidR="00E1506E">
        <w:trPr>
          <w:tblHeader/>
        </w:trPr>
        <w:tc>
          <w:tcPr>
            <w:tcW w:w="2427"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w:t>
            </w:r>
          </w:p>
        </w:tc>
        <w:tc>
          <w:tcPr>
            <w:tcW w:w="1080"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Вік (років)</w:t>
            </w:r>
          </w:p>
        </w:tc>
        <w:tc>
          <w:tcPr>
            <w:tcW w:w="2253"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До початку (од./мл)</w:t>
            </w:r>
          </w:p>
        </w:tc>
        <w:tc>
          <w:tcPr>
            <w:tcW w:w="1987"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6 тиждень (од./мл)</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12 тиждень (од./мл)</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26</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138</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150</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27</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139</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152</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3</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28</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140</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154</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4</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29</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136</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148</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5</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123</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141</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155</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6</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139</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152</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7</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140</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154</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8</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136</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148</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9</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34</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123</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141</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155</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10</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138</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150</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11</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140</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154</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12</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37</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136</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148</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13</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38</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123</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141</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155</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14</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39</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139</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152</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15</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40</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140</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154</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16</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41</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138</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150</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17</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42</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123</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141</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155</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18</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43</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139</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152</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19</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44</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140</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154</w:t>
            </w:r>
          </w:p>
        </w:tc>
      </w:tr>
      <w:tr w:rsidR="00E1506E">
        <w:tc>
          <w:tcPr>
            <w:tcW w:w="242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20</w:t>
            </w:r>
          </w:p>
        </w:tc>
        <w:tc>
          <w:tcPr>
            <w:tcW w:w="108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45</w:t>
            </w:r>
          </w:p>
        </w:tc>
        <w:tc>
          <w:tcPr>
            <w:tcW w:w="225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120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136</w:t>
            </w:r>
          </w:p>
        </w:tc>
        <w:tc>
          <w:tcPr>
            <w:tcW w:w="188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148</w:t>
            </w:r>
          </w:p>
        </w:tc>
      </w:tr>
    </w:tbl>
    <w:p w:rsidR="00E1506E" w:rsidRDefault="00E1506E">
      <w:pPr>
        <w:ind w:firstLine="0"/>
      </w:pPr>
    </w:p>
    <w:p w:rsidR="00E1506E" w:rsidRDefault="00E1506E">
      <w:pPr>
        <w:ind w:firstLine="0"/>
      </w:pPr>
    </w:p>
    <w:p w:rsidR="00E1506E" w:rsidRDefault="00E1506E">
      <w:pPr>
        <w:ind w:firstLine="0"/>
      </w:pPr>
    </w:p>
    <w:p w:rsidR="00E1506E" w:rsidRDefault="00F65622">
      <w:r>
        <w:t xml:space="preserve">Загальний аналіз показує, що у контрольній групі рівень активності СОД зріс на </w:t>
      </w:r>
      <w:r>
        <w:rPr>
          <w:rStyle w:val="a6"/>
          <w:b w:val="0"/>
          <w:bCs w:val="0"/>
        </w:rPr>
        <w:t>9–12 од./мл</w:t>
      </w:r>
      <w:r>
        <w:t xml:space="preserve"> за весь період дослідження, тоді як у експериментальній групі приріст становив </w:t>
      </w:r>
      <w:r>
        <w:rPr>
          <w:rStyle w:val="a6"/>
          <w:b w:val="0"/>
          <w:bCs w:val="0"/>
        </w:rPr>
        <w:t>28–32 од./мл</w:t>
      </w:r>
      <w:r>
        <w:t>. Це свідчить про значно вищу ефективність антиоксидантних добавок у підвищенні активності ферментів антиоксидантної системи порівняно з природними адаптаційними механізмами. Отримані дані вказують на перспективність використання антиоксидантів для підтримки функціонального стану організму спортсменів, зокрема для зменшення впливу оксидативного стресу та підвищення стійкості до інтенсивних фізичних навантажень.</w:t>
      </w:r>
    </w:p>
    <w:p w:rsidR="00A375D0" w:rsidRDefault="00F65622" w:rsidP="00A375D0">
      <w:pPr>
        <w:jc w:val="right"/>
        <w:rPr>
          <w:rStyle w:val="a6"/>
          <w:b w:val="0"/>
          <w:bCs w:val="0"/>
          <w:sz w:val="24"/>
          <w:szCs w:val="24"/>
        </w:rPr>
      </w:pPr>
      <w:r>
        <w:rPr>
          <w:rStyle w:val="a6"/>
          <w:b w:val="0"/>
          <w:bCs w:val="0"/>
          <w:sz w:val="24"/>
          <w:szCs w:val="24"/>
        </w:rPr>
        <w:t>Таблиця 3.5</w:t>
      </w:r>
    </w:p>
    <w:p w:rsidR="00E1506E" w:rsidRDefault="00F65622" w:rsidP="00A375D0">
      <w:pPr>
        <w:jc w:val="center"/>
      </w:pPr>
      <w:r>
        <w:rPr>
          <w:rStyle w:val="a6"/>
          <w:b w:val="0"/>
          <w:bCs w:val="0"/>
          <w:sz w:val="24"/>
          <w:szCs w:val="24"/>
        </w:rPr>
        <w:t>Контрольна група - активність глутатіонпероксидази (од./мл)</w:t>
      </w:r>
    </w:p>
    <w:tbl>
      <w:tblPr>
        <w:tblW w:w="9630" w:type="dxa"/>
        <w:tblCellMar>
          <w:top w:w="55" w:type="dxa"/>
          <w:left w:w="55" w:type="dxa"/>
          <w:bottom w:w="55" w:type="dxa"/>
          <w:right w:w="55" w:type="dxa"/>
        </w:tblCellMar>
        <w:tblLook w:val="04A0"/>
      </w:tblPr>
      <w:tblGrid>
        <w:gridCol w:w="2199"/>
        <w:gridCol w:w="1203"/>
        <w:gridCol w:w="2089"/>
        <w:gridCol w:w="1992"/>
        <w:gridCol w:w="2147"/>
      </w:tblGrid>
      <w:tr w:rsidR="00E1506E">
        <w:trPr>
          <w:tblHeader/>
        </w:trPr>
        <w:tc>
          <w:tcPr>
            <w:tcW w:w="2199"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w:t>
            </w:r>
          </w:p>
        </w:tc>
        <w:tc>
          <w:tcPr>
            <w:tcW w:w="1203"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Вік (років)</w:t>
            </w:r>
          </w:p>
        </w:tc>
        <w:tc>
          <w:tcPr>
            <w:tcW w:w="2089"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До початку (од./мл)</w:t>
            </w:r>
          </w:p>
        </w:tc>
        <w:tc>
          <w:tcPr>
            <w:tcW w:w="1992"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6 тиждень (од./мл)</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12 тиждень (од./мл)</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26</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34</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27</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35</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3</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28</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33</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4</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29</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34</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5</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34</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6</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35</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7</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33</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8</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34</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9</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34</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33</w:t>
            </w:r>
          </w:p>
        </w:tc>
      </w:tr>
      <w:tr w:rsidR="00E1506E">
        <w:tc>
          <w:tcPr>
            <w:tcW w:w="2199"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10</w:t>
            </w:r>
          </w:p>
        </w:tc>
        <w:tc>
          <w:tcPr>
            <w:tcW w:w="1203"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089"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92"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34</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11</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34</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12</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37</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35</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13</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38</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33</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14</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39</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34</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lastRenderedPageBreak/>
              <w:t>Учасник 15</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40</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34</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16</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41</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35</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17</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42</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33</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18</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43</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34</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19</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44</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33</w:t>
            </w:r>
          </w:p>
        </w:tc>
      </w:tr>
      <w:tr w:rsidR="00E1506E">
        <w:tc>
          <w:tcPr>
            <w:tcW w:w="219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20</w:t>
            </w:r>
          </w:p>
        </w:tc>
        <w:tc>
          <w:tcPr>
            <w:tcW w:w="120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45</w:t>
            </w:r>
          </w:p>
        </w:tc>
        <w:tc>
          <w:tcPr>
            <w:tcW w:w="2089"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92"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14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34</w:t>
            </w:r>
          </w:p>
        </w:tc>
      </w:tr>
    </w:tbl>
    <w:p w:rsidR="00E1506E" w:rsidRDefault="00E1506E"/>
    <w:p w:rsidR="001E2E95" w:rsidRDefault="001E2E95">
      <w:pPr>
        <w:rPr>
          <w:rFonts w:cs="Times New Roman"/>
          <w:b/>
          <w:bCs/>
        </w:rPr>
      </w:pPr>
    </w:p>
    <w:p w:rsidR="00762A5A" w:rsidRPr="005F0C48" w:rsidRDefault="00762A5A">
      <w:pPr>
        <w:rPr>
          <w:rFonts w:cs="Times New Roman"/>
          <w:b/>
          <w:bCs/>
        </w:rPr>
      </w:pPr>
      <w:r w:rsidRPr="005F0C48">
        <w:rPr>
          <w:rFonts w:cs="Times New Roman"/>
          <w:b/>
          <w:bCs/>
        </w:rPr>
        <w:t>3.2</w:t>
      </w:r>
      <w:r w:rsidR="005F0C48">
        <w:rPr>
          <w:rFonts w:cs="Times New Roman"/>
          <w:b/>
          <w:bCs/>
        </w:rPr>
        <w:t>.</w:t>
      </w:r>
      <w:r w:rsidRPr="005F0C48">
        <w:rPr>
          <w:rFonts w:cs="Times New Roman"/>
          <w:b/>
          <w:bCs/>
        </w:rPr>
        <w:t xml:space="preserve"> Дослідження </w:t>
      </w:r>
      <w:r w:rsidR="005F0C48" w:rsidRPr="005F0C48">
        <w:rPr>
          <w:rFonts w:cs="Times New Roman"/>
          <w:b/>
          <w:bCs/>
        </w:rPr>
        <w:t xml:space="preserve">функціонального стану за показниками ЧСС та антиоксидантного статусу </w:t>
      </w:r>
      <w:r w:rsidR="001E2E95">
        <w:rPr>
          <w:rFonts w:cs="Times New Roman"/>
          <w:b/>
          <w:bCs/>
        </w:rPr>
        <w:t xml:space="preserve">за показником </w:t>
      </w:r>
      <w:r w:rsidR="005F0C48" w:rsidRPr="005F0C48">
        <w:rPr>
          <w:rFonts w:cs="Times New Roman"/>
          <w:b/>
          <w:bCs/>
        </w:rPr>
        <w:t>г</w:t>
      </w:r>
      <w:r w:rsidR="005F0C48" w:rsidRPr="005F0C48">
        <w:rPr>
          <w:b/>
        </w:rPr>
        <w:t>лутатіонпероксида</w:t>
      </w:r>
      <w:r w:rsidR="00CC184E">
        <w:rPr>
          <w:b/>
        </w:rPr>
        <w:t>зи</w:t>
      </w:r>
      <w:r w:rsidRPr="005F0C48">
        <w:rPr>
          <w:rFonts w:cs="Times New Roman"/>
          <w:b/>
          <w:bCs/>
        </w:rPr>
        <w:t xml:space="preserve"> організму спортсменів</w:t>
      </w:r>
      <w:r w:rsidR="005F0C48" w:rsidRPr="005F0C48">
        <w:rPr>
          <w:rFonts w:cs="Times New Roman"/>
          <w:b/>
          <w:bCs/>
        </w:rPr>
        <w:t>-триатлоністів</w:t>
      </w:r>
      <w:r w:rsidRPr="005F0C48">
        <w:rPr>
          <w:rFonts w:cs="Times New Roman"/>
          <w:b/>
          <w:bCs/>
        </w:rPr>
        <w:t xml:space="preserve"> </w:t>
      </w:r>
    </w:p>
    <w:p w:rsidR="00E1506E" w:rsidRDefault="00F65622">
      <w:r>
        <w:t>Глутатіонпероксидаза (ГП) є одним із ключових ферментів антиоксидантної системи, який відіграє важливу роль у знешкодженні перекисів ліпідів, що утворюються в процесі оксидативного стресу. Її активність прямо пов’язана із загальною ефективністю антиоксидантного захисту організму.</w:t>
      </w:r>
    </w:p>
    <w:p w:rsidR="00E1506E" w:rsidRDefault="00F65622">
      <w:r>
        <w:rPr>
          <w:rStyle w:val="a6"/>
          <w:b w:val="0"/>
          <w:bCs w:val="0"/>
        </w:rPr>
        <w:t>У контрольній групі</w:t>
      </w:r>
      <w:r>
        <w:t xml:space="preserve"> початковий рівень активності ГП становив у середньому </w:t>
      </w:r>
      <w:r>
        <w:rPr>
          <w:rStyle w:val="a6"/>
          <w:b w:val="0"/>
          <w:bCs w:val="0"/>
        </w:rPr>
        <w:t>30–31 од./мл</w:t>
      </w:r>
      <w:r>
        <w:t xml:space="preserve">, що відповідає нормальним показникам для здорових осіб. Через 6 тижнів спостерігалося невелике підвищення активності ферменту до </w:t>
      </w:r>
      <w:r>
        <w:rPr>
          <w:rStyle w:val="a6"/>
          <w:b w:val="0"/>
          <w:bCs w:val="0"/>
        </w:rPr>
        <w:t>32–33 од./мл</w:t>
      </w:r>
      <w:r>
        <w:t xml:space="preserve">, що може бути результатом природної адаптації до фізичних навантажень. На 12 тиждень активність ферменту досягла </w:t>
      </w:r>
      <w:r>
        <w:rPr>
          <w:rStyle w:val="a6"/>
          <w:b w:val="0"/>
          <w:bCs w:val="0"/>
        </w:rPr>
        <w:t>33–35 од./мл</w:t>
      </w:r>
      <w:r>
        <w:t>, демонструючи подальше, але помірне підвищення, яке свідчить про обмежену здатність організму компенсувати оксидативний стрес самостійно.</w:t>
      </w:r>
    </w:p>
    <w:p w:rsidR="00A375D0" w:rsidRDefault="00F65622" w:rsidP="00A375D0">
      <w:pPr>
        <w:jc w:val="right"/>
        <w:rPr>
          <w:rStyle w:val="a6"/>
          <w:b w:val="0"/>
          <w:bCs w:val="0"/>
          <w:sz w:val="24"/>
          <w:szCs w:val="24"/>
        </w:rPr>
      </w:pPr>
      <w:r>
        <w:rPr>
          <w:rStyle w:val="a6"/>
          <w:b w:val="0"/>
          <w:bCs w:val="0"/>
          <w:sz w:val="24"/>
          <w:szCs w:val="24"/>
        </w:rPr>
        <w:t>Таблиця 3.6</w:t>
      </w:r>
    </w:p>
    <w:p w:rsidR="00E1506E" w:rsidRDefault="00F65622">
      <w:r>
        <w:rPr>
          <w:rStyle w:val="a6"/>
          <w:b w:val="0"/>
          <w:bCs w:val="0"/>
          <w:sz w:val="24"/>
          <w:szCs w:val="24"/>
        </w:rPr>
        <w:t xml:space="preserve"> Експериментальна група - активність глутатіонпероксидази (од./мл)</w:t>
      </w:r>
    </w:p>
    <w:tbl>
      <w:tblPr>
        <w:tblW w:w="9627" w:type="dxa"/>
        <w:tblCellMar>
          <w:top w:w="55" w:type="dxa"/>
          <w:left w:w="55" w:type="dxa"/>
          <w:bottom w:w="55" w:type="dxa"/>
          <w:right w:w="55" w:type="dxa"/>
        </w:tblCellMar>
        <w:tblLook w:val="04A0"/>
      </w:tblPr>
      <w:tblGrid>
        <w:gridCol w:w="2160"/>
        <w:gridCol w:w="1267"/>
        <w:gridCol w:w="2066"/>
        <w:gridCol w:w="1974"/>
        <w:gridCol w:w="2160"/>
      </w:tblGrid>
      <w:tr w:rsidR="00E1506E">
        <w:trPr>
          <w:tblHeader/>
        </w:trPr>
        <w:tc>
          <w:tcPr>
            <w:tcW w:w="2160"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w:t>
            </w:r>
          </w:p>
        </w:tc>
        <w:tc>
          <w:tcPr>
            <w:tcW w:w="1267"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Вік (років)</w:t>
            </w:r>
          </w:p>
        </w:tc>
        <w:tc>
          <w:tcPr>
            <w:tcW w:w="2066"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До початку (од./мл)</w:t>
            </w:r>
          </w:p>
        </w:tc>
        <w:tc>
          <w:tcPr>
            <w:tcW w:w="1974"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6 тиждень (од./мл)</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12 тиждень (од./мл)</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26</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40</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lastRenderedPageBreak/>
              <w:t>Учасник 2</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27</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41</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3</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28</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39</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4</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29</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40</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5</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41</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6</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40</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7</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39</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8</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40</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9</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34</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34</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39</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10</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41</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11</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39</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12</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37</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40</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13</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38</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34</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39</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14</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39</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41</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15</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40</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40</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16</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41</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41</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17</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42</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34</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39</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18</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43</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40</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19</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44</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39</w:t>
            </w:r>
          </w:p>
        </w:tc>
      </w:tr>
      <w:tr w:rsidR="00E1506E">
        <w:tc>
          <w:tcPr>
            <w:tcW w:w="2160"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20</w:t>
            </w:r>
          </w:p>
        </w:tc>
        <w:tc>
          <w:tcPr>
            <w:tcW w:w="126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45</w:t>
            </w:r>
          </w:p>
        </w:tc>
        <w:tc>
          <w:tcPr>
            <w:tcW w:w="2066"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74"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2160"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40</w:t>
            </w:r>
          </w:p>
        </w:tc>
      </w:tr>
    </w:tbl>
    <w:p w:rsidR="00E1506E" w:rsidRDefault="00E1506E"/>
    <w:p w:rsidR="00E1506E" w:rsidRDefault="00F65622">
      <w:r>
        <w:rPr>
          <w:rStyle w:val="a6"/>
          <w:b w:val="0"/>
          <w:bCs w:val="0"/>
        </w:rPr>
        <w:t>В експериментальній групі</w:t>
      </w:r>
      <w:r>
        <w:t xml:space="preserve"> початкові значення активності ГП також знаходилися в межах </w:t>
      </w:r>
      <w:r>
        <w:rPr>
          <w:rStyle w:val="a6"/>
          <w:b w:val="0"/>
          <w:bCs w:val="0"/>
        </w:rPr>
        <w:t>30–31 од./мл</w:t>
      </w:r>
      <w:r>
        <w:t xml:space="preserve">. Проте через 6 тижнів активність ферменту значно зросла до </w:t>
      </w:r>
      <w:r>
        <w:rPr>
          <w:rStyle w:val="a6"/>
          <w:b w:val="0"/>
          <w:bCs w:val="0"/>
        </w:rPr>
        <w:t>34–36 од./мл</w:t>
      </w:r>
      <w:r>
        <w:t xml:space="preserve">, що вказує на активну стимуляцію антиоксидантного захисту під впливом антиоксидантних добавок. На 12 тиждень активність ГП у середньому становила </w:t>
      </w:r>
      <w:r>
        <w:rPr>
          <w:rStyle w:val="a6"/>
          <w:b w:val="0"/>
          <w:bCs w:val="0"/>
        </w:rPr>
        <w:t>39–41 од./мл</w:t>
      </w:r>
      <w:r>
        <w:t>, демонструючи стійкий і значний ефект антиоксидантів на ферментативну активність.</w:t>
      </w:r>
    </w:p>
    <w:p w:rsidR="00E1506E" w:rsidRDefault="00F65622">
      <w:r>
        <w:rPr>
          <w:rStyle w:val="a6"/>
          <w:b w:val="0"/>
          <w:bCs w:val="0"/>
        </w:rPr>
        <w:lastRenderedPageBreak/>
        <w:t>Порівняння між групами</w:t>
      </w:r>
      <w:r>
        <w:t xml:space="preserve"> показало, що у контрольній групі загальне підвищення активності ГП за період дослідження становило близько </w:t>
      </w:r>
      <w:r>
        <w:rPr>
          <w:rStyle w:val="a6"/>
          <w:b w:val="0"/>
          <w:bCs w:val="0"/>
        </w:rPr>
        <w:t>3–4 од./мл</w:t>
      </w:r>
      <w:r>
        <w:t xml:space="preserve">. У той час в експериментальній групі приріст становив </w:t>
      </w:r>
      <w:r>
        <w:rPr>
          <w:rStyle w:val="a6"/>
          <w:b w:val="0"/>
          <w:bCs w:val="0"/>
        </w:rPr>
        <w:t>9–10 од./мл</w:t>
      </w:r>
      <w:r>
        <w:t>, що вказує на суттєву перевагу застосування антиоксидантів у стимуляції роботи ферменту.</w:t>
      </w:r>
    </w:p>
    <w:p w:rsidR="00E1506E" w:rsidRDefault="00F65622">
      <w:r>
        <w:t>Отримані результати підтверджують, що антиоксидантні добавки значно покращують функціональний стан антиоксидантної системи організму, забезпечуючи більш ефективний захист від пошкодження клітин. Це особливо важливо для спортсменів, які піддаються високим фізичним навантаженням і мають підвищену потребу в активізації антиоксидантного захисту. Зниження рівня оксидативного стресу за рахунок підвищення активності глутатіонпероксидази сприяє кращому відновленню після тренувань і підтримці загального стану здоров’я.</w:t>
      </w:r>
    </w:p>
    <w:p w:rsidR="00A375D0" w:rsidRDefault="00F65622" w:rsidP="00A375D0">
      <w:pPr>
        <w:jc w:val="right"/>
        <w:rPr>
          <w:rStyle w:val="a6"/>
          <w:b w:val="0"/>
          <w:bCs w:val="0"/>
          <w:sz w:val="24"/>
          <w:szCs w:val="24"/>
        </w:rPr>
      </w:pPr>
      <w:r>
        <w:rPr>
          <w:rStyle w:val="a6"/>
          <w:b w:val="0"/>
          <w:bCs w:val="0"/>
          <w:sz w:val="24"/>
          <w:szCs w:val="24"/>
        </w:rPr>
        <w:t>Таблиця 3.7</w:t>
      </w:r>
    </w:p>
    <w:p w:rsidR="00E1506E" w:rsidRDefault="00F65622" w:rsidP="00A375D0">
      <w:pPr>
        <w:jc w:val="center"/>
      </w:pPr>
      <w:r>
        <w:rPr>
          <w:rStyle w:val="a6"/>
          <w:b w:val="0"/>
          <w:bCs w:val="0"/>
          <w:sz w:val="24"/>
          <w:szCs w:val="24"/>
        </w:rPr>
        <w:t>Контрольна група - час відновлення пульсу (секунди)</w:t>
      </w:r>
    </w:p>
    <w:tbl>
      <w:tblPr>
        <w:tblW w:w="9627" w:type="dxa"/>
        <w:tblCellMar>
          <w:top w:w="55" w:type="dxa"/>
          <w:left w:w="55" w:type="dxa"/>
          <w:bottom w:w="55" w:type="dxa"/>
          <w:right w:w="55" w:type="dxa"/>
        </w:tblCellMar>
        <w:tblLook w:val="04A0"/>
      </w:tblPr>
      <w:tblGrid>
        <w:gridCol w:w="1987"/>
        <w:gridCol w:w="1613"/>
        <w:gridCol w:w="1987"/>
        <w:gridCol w:w="1973"/>
        <w:gridCol w:w="2067"/>
      </w:tblGrid>
      <w:tr w:rsidR="00E1506E">
        <w:trPr>
          <w:tblHeader/>
        </w:trPr>
        <w:tc>
          <w:tcPr>
            <w:tcW w:w="1987"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w:t>
            </w:r>
          </w:p>
        </w:tc>
        <w:tc>
          <w:tcPr>
            <w:tcW w:w="1613"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Вік (років)</w:t>
            </w:r>
          </w:p>
        </w:tc>
        <w:tc>
          <w:tcPr>
            <w:tcW w:w="1987"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До початку (сек)</w:t>
            </w:r>
          </w:p>
        </w:tc>
        <w:tc>
          <w:tcPr>
            <w:tcW w:w="1973"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6 тиждень (сек)</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12 тиждень (сек)</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26</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180</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170</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165</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27</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185</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175</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170</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3</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28</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182</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172</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167</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4</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29</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190</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178</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173</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5</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186</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176</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171</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6</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184</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174</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169</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7</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181</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171</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166</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8</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183</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173</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168</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9</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34</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187</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177</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172</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10</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180</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170</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165</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11</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185</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175</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170</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12</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37</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182</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172</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167</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13</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38</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188</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178</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173</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14</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39</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186</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176</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171</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lastRenderedPageBreak/>
              <w:t>Учасник 15</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184</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174</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169</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16</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181</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171</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166</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17</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183</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173</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168</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18</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43</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187</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177</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172</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19</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44</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182</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172</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167</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20</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45</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180</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170</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165</w:t>
            </w:r>
          </w:p>
        </w:tc>
      </w:tr>
    </w:tbl>
    <w:p w:rsidR="00E1506E" w:rsidRDefault="00E1506E">
      <w:pPr>
        <w:ind w:firstLine="0"/>
        <w:rPr>
          <w:sz w:val="24"/>
          <w:szCs w:val="24"/>
        </w:rPr>
      </w:pPr>
    </w:p>
    <w:p w:rsidR="00A375D0" w:rsidRDefault="00F65622" w:rsidP="00A375D0">
      <w:pPr>
        <w:jc w:val="right"/>
        <w:rPr>
          <w:rStyle w:val="a6"/>
          <w:b w:val="0"/>
          <w:bCs w:val="0"/>
          <w:sz w:val="24"/>
          <w:szCs w:val="24"/>
        </w:rPr>
      </w:pPr>
      <w:r>
        <w:rPr>
          <w:rStyle w:val="a6"/>
          <w:b w:val="0"/>
          <w:bCs w:val="0"/>
          <w:sz w:val="24"/>
          <w:szCs w:val="24"/>
        </w:rPr>
        <w:t>Таблиця 3.8</w:t>
      </w:r>
    </w:p>
    <w:p w:rsidR="00E1506E" w:rsidRDefault="00F65622" w:rsidP="00A375D0">
      <w:pPr>
        <w:jc w:val="center"/>
      </w:pPr>
      <w:r>
        <w:rPr>
          <w:rStyle w:val="a6"/>
          <w:b w:val="0"/>
          <w:bCs w:val="0"/>
          <w:sz w:val="24"/>
          <w:szCs w:val="24"/>
        </w:rPr>
        <w:t>Експериментальна група - час відновлення пульсу (секунди)</w:t>
      </w:r>
    </w:p>
    <w:tbl>
      <w:tblPr>
        <w:tblW w:w="9627" w:type="dxa"/>
        <w:tblCellMar>
          <w:top w:w="55" w:type="dxa"/>
          <w:left w:w="55" w:type="dxa"/>
          <w:bottom w:w="55" w:type="dxa"/>
          <w:right w:w="55" w:type="dxa"/>
        </w:tblCellMar>
        <w:tblLook w:val="04A0"/>
      </w:tblPr>
      <w:tblGrid>
        <w:gridCol w:w="1987"/>
        <w:gridCol w:w="1613"/>
        <w:gridCol w:w="1987"/>
        <w:gridCol w:w="1973"/>
        <w:gridCol w:w="2067"/>
      </w:tblGrid>
      <w:tr w:rsidR="00E1506E">
        <w:trPr>
          <w:tblHeader/>
        </w:trPr>
        <w:tc>
          <w:tcPr>
            <w:tcW w:w="1987"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w:t>
            </w:r>
          </w:p>
        </w:tc>
        <w:tc>
          <w:tcPr>
            <w:tcW w:w="1613"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Вік (років)</w:t>
            </w:r>
          </w:p>
        </w:tc>
        <w:tc>
          <w:tcPr>
            <w:tcW w:w="1987"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До початку (сек)</w:t>
            </w:r>
          </w:p>
        </w:tc>
        <w:tc>
          <w:tcPr>
            <w:tcW w:w="1973" w:type="dxa"/>
            <w:tcBorders>
              <w:top w:val="single" w:sz="4" w:space="0" w:color="000000"/>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6 тиждень (сек)</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12 тиждень (сек)</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26</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180</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160</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150</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27</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185</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165</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155</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3</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28</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182</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163</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153</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4</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29</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190</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168</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158</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5</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186</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166</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156</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6</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184</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164</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154</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7</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181</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161</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151</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8</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33</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183</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163</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153</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9</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34</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187</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167</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157</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10</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35</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180</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160</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150</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11</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36</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185</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165</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155</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12</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37</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182</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163</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153</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13</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38</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188</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168</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158</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14</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39</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186</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166</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156</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15</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40</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184</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164</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154</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16</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41</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181</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161</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151</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17</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42</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183</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163</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153</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lastRenderedPageBreak/>
              <w:t>Учасник 18</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43</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187</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167</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157</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19</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44</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182</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162</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152</w:t>
            </w:r>
          </w:p>
        </w:tc>
      </w:tr>
      <w:tr w:rsidR="00E1506E">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Учасник 20</w:t>
            </w:r>
          </w:p>
        </w:tc>
        <w:tc>
          <w:tcPr>
            <w:tcW w:w="161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45</w:t>
            </w:r>
          </w:p>
        </w:tc>
        <w:tc>
          <w:tcPr>
            <w:tcW w:w="1987"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180</w:t>
            </w:r>
          </w:p>
        </w:tc>
        <w:tc>
          <w:tcPr>
            <w:tcW w:w="1973" w:type="dxa"/>
            <w:tcBorders>
              <w:left w:val="single" w:sz="4" w:space="0" w:color="000000"/>
              <w:bottom w:val="single" w:sz="4" w:space="0" w:color="000000"/>
            </w:tcBorders>
            <w:shd w:val="clear" w:color="auto" w:fill="auto"/>
            <w:vAlign w:val="center"/>
          </w:tcPr>
          <w:p w:rsidR="00E1506E" w:rsidRDefault="00F65622">
            <w:pPr>
              <w:ind w:firstLine="0"/>
              <w:rPr>
                <w:sz w:val="24"/>
                <w:szCs w:val="24"/>
              </w:rPr>
            </w:pPr>
            <w:r>
              <w:rPr>
                <w:sz w:val="24"/>
                <w:szCs w:val="24"/>
              </w:rPr>
              <w:t>160</w:t>
            </w:r>
          </w:p>
        </w:tc>
        <w:tc>
          <w:tcPr>
            <w:tcW w:w="2067" w:type="dxa"/>
            <w:tcBorders>
              <w:left w:val="single" w:sz="4" w:space="0" w:color="000000"/>
              <w:bottom w:val="single" w:sz="4" w:space="0" w:color="000000"/>
              <w:right w:val="single" w:sz="4" w:space="0" w:color="000000"/>
            </w:tcBorders>
            <w:shd w:val="clear" w:color="auto" w:fill="auto"/>
            <w:vAlign w:val="center"/>
          </w:tcPr>
          <w:p w:rsidR="00E1506E" w:rsidRDefault="00F65622">
            <w:pPr>
              <w:ind w:firstLine="0"/>
              <w:rPr>
                <w:sz w:val="24"/>
                <w:szCs w:val="24"/>
              </w:rPr>
            </w:pPr>
            <w:r>
              <w:rPr>
                <w:sz w:val="24"/>
                <w:szCs w:val="24"/>
              </w:rPr>
              <w:t>150</w:t>
            </w:r>
          </w:p>
        </w:tc>
      </w:tr>
    </w:tbl>
    <w:p w:rsidR="00E1506E" w:rsidRDefault="00E1506E"/>
    <w:p w:rsidR="00E1506E" w:rsidRDefault="00F65622">
      <w:r>
        <w:t>Час відновлення пульсу є одним із ключових показників фізичної підготовленості спортсменів і здатності серцево-судинної системи адаптуватися до фізичних навантажень. Скорочення часу, необхідного для відновлення пульсу до нормальних значень після навантаження, вказує на покращення функціональної адаптації організму.</w:t>
      </w:r>
    </w:p>
    <w:p w:rsidR="00E1506E" w:rsidRDefault="00F65622">
      <w:r>
        <w:rPr>
          <w:rStyle w:val="a6"/>
          <w:b w:val="0"/>
          <w:bCs w:val="0"/>
        </w:rPr>
        <w:t>У контрольній групі</w:t>
      </w:r>
      <w:r>
        <w:t xml:space="preserve"> початковий час відновлення пульсу становив у середньому </w:t>
      </w:r>
      <w:r>
        <w:rPr>
          <w:rStyle w:val="a6"/>
          <w:b w:val="0"/>
          <w:bCs w:val="0"/>
        </w:rPr>
        <w:t>180–190 секунд</w:t>
      </w:r>
      <w:r>
        <w:t xml:space="preserve">, що є типовим показником для спортсменів середнього рівня підготовки. Через 6 тижнів тренувань без застосування додаткових втручань спостерігалося скорочення часу відновлення до </w:t>
      </w:r>
      <w:r>
        <w:rPr>
          <w:rStyle w:val="a6"/>
          <w:b w:val="0"/>
          <w:bCs w:val="0"/>
        </w:rPr>
        <w:t>170–178 секунд</w:t>
      </w:r>
      <w:r>
        <w:t xml:space="preserve">. Це свідчить про природні адаптаційні процеси, які відбуваються у відповідь на регулярні тренування. На 12 тижні час відновлення скоротився до </w:t>
      </w:r>
      <w:r>
        <w:rPr>
          <w:rStyle w:val="a6"/>
          <w:b w:val="0"/>
          <w:bCs w:val="0"/>
        </w:rPr>
        <w:t>165–173 секунд</w:t>
      </w:r>
      <w:r>
        <w:t>, що підтверджує поступове, але відносно обмежене покращення роботи серцево-судинної системи без зовнішньої підтримки.</w:t>
      </w:r>
    </w:p>
    <w:p w:rsidR="00E1506E" w:rsidRDefault="00F65622">
      <w:r>
        <w:rPr>
          <w:rStyle w:val="a6"/>
          <w:b w:val="0"/>
          <w:bCs w:val="0"/>
        </w:rPr>
        <w:t>В експериментальній групі</w:t>
      </w:r>
      <w:r>
        <w:t xml:space="preserve"> початковий час відновлення пульсу був аналогічним контрольній групі і становив у середньому </w:t>
      </w:r>
      <w:r>
        <w:rPr>
          <w:rStyle w:val="a6"/>
          <w:b w:val="0"/>
          <w:bCs w:val="0"/>
        </w:rPr>
        <w:t>180–190 секунд</w:t>
      </w:r>
      <w:r>
        <w:t xml:space="preserve">. Проте через 6 тижнів застосування антиоксидантних харчових добавок спостерігалося значне скорочення часу відновлення до </w:t>
      </w:r>
      <w:r>
        <w:rPr>
          <w:rStyle w:val="a6"/>
          <w:b w:val="0"/>
          <w:bCs w:val="0"/>
        </w:rPr>
        <w:t>160–168 секунд</w:t>
      </w:r>
      <w:r>
        <w:t xml:space="preserve">. Це вказує на покращення серцево-судинної адаптації під впливом антиоксидантів, які, зменшуючи рівень оксидативного стресу, позитивно впливають на регуляцію судинного тонусу і роботу серця. На 12 тижні час відновлення у середньому скоротився до </w:t>
      </w:r>
      <w:r>
        <w:rPr>
          <w:rStyle w:val="a6"/>
          <w:b w:val="0"/>
          <w:bCs w:val="0"/>
        </w:rPr>
        <w:t>150–158 секунд</w:t>
      </w:r>
      <w:r>
        <w:t>, демонструючи значний довготривалий ефект антиоксидантів.</w:t>
      </w:r>
    </w:p>
    <w:p w:rsidR="00E1506E" w:rsidRDefault="00F65622">
      <w:r>
        <w:rPr>
          <w:rStyle w:val="a6"/>
          <w:b w:val="0"/>
          <w:bCs w:val="0"/>
        </w:rPr>
        <w:t>Порівняння між групами</w:t>
      </w:r>
      <w:r>
        <w:t xml:space="preserve"> показало, що у контрольній групі загальне скорочення часу відновлення пульсу становило близько </w:t>
      </w:r>
      <w:r>
        <w:rPr>
          <w:rStyle w:val="a6"/>
          <w:b w:val="0"/>
          <w:bCs w:val="0"/>
        </w:rPr>
        <w:t>15 секунд</w:t>
      </w:r>
      <w:r>
        <w:t xml:space="preserve"> за весь період дослідження. У той час в експериментальній групі це скорочення досягло </w:t>
      </w:r>
      <w:r>
        <w:rPr>
          <w:rStyle w:val="a6"/>
          <w:b w:val="0"/>
          <w:bCs w:val="0"/>
        </w:rPr>
        <w:t xml:space="preserve">30–35 </w:t>
      </w:r>
      <w:r>
        <w:rPr>
          <w:rStyle w:val="a6"/>
          <w:b w:val="0"/>
          <w:bCs w:val="0"/>
        </w:rPr>
        <w:lastRenderedPageBreak/>
        <w:t>секунд</w:t>
      </w:r>
      <w:r>
        <w:t>, що вказує на суттєву перевагу застосування антиоксидантів для підтримки роботи серцево-судинної системи. Застосування антиоксидантних добавок сприяло зменшенню рівня стресу на серце і судини після фізичних навантажень, що дозволило спортсменам швидше повертатися до стану спокою.</w:t>
      </w:r>
    </w:p>
    <w:p w:rsidR="00E1506E" w:rsidRDefault="00F65622">
      <w:r>
        <w:t>Отримані результати підтверджують, що антиоксидантні добавки не лише покращують антиоксидантний захист, але й сприяють оптимізації роботи серцево-судинної системи. Це є важливим фактором для спортсменів, які прагнуть досягти максимальної ефективності тренувань, скоротити час відновлення і підвищити загальну витривалість.</w:t>
      </w:r>
    </w:p>
    <w:p w:rsidR="00190D57" w:rsidRDefault="00190D57" w:rsidP="005E41DA">
      <w:pPr>
        <w:ind w:firstLine="709"/>
        <w:rPr>
          <w:b/>
          <w:bCs/>
        </w:rPr>
      </w:pPr>
    </w:p>
    <w:p w:rsidR="005E41DA" w:rsidRDefault="005E41DA" w:rsidP="005E41DA">
      <w:pPr>
        <w:ind w:firstLine="709"/>
        <w:rPr>
          <w:b/>
          <w:bCs/>
        </w:rPr>
      </w:pPr>
      <w:r>
        <w:rPr>
          <w:b/>
          <w:bCs/>
        </w:rPr>
        <w:t>Висновки до розділу 3</w:t>
      </w:r>
    </w:p>
    <w:p w:rsidR="005E41DA" w:rsidRDefault="005E41DA" w:rsidP="005E41DA">
      <w:pPr>
        <w:ind w:firstLine="709"/>
      </w:pPr>
      <w:r>
        <w:t>У рамках дослідження використовувалися різноманітні біохімічні, гематологічні та статистичні методи для оцінки змін у стані організму під впливом тривалих фізичних навантажень.</w:t>
      </w:r>
    </w:p>
    <w:p w:rsidR="005E41DA" w:rsidRDefault="005E41DA" w:rsidP="005E41DA">
      <w:pPr>
        <w:numPr>
          <w:ilvl w:val="0"/>
          <w:numId w:val="46"/>
        </w:numPr>
        <w:tabs>
          <w:tab w:val="clear" w:pos="707"/>
          <w:tab w:val="left" w:pos="0"/>
        </w:tabs>
        <w:ind w:left="0" w:firstLine="709"/>
      </w:pPr>
      <w:r>
        <w:rPr>
          <w:rStyle w:val="a6"/>
          <w:b w:val="0"/>
          <w:bCs w:val="0"/>
        </w:rPr>
        <w:t>Обґрунтування вибору методів дослідження</w:t>
      </w:r>
      <w:r>
        <w:t>: було обрано найбільш релевантні біохімічні методи для оцінки активності антиоксидантних ферментів (супероксиддисмутази, каталази) та загальної антиоксидантної активності плазми, що дозволило детально дослідити зміни у стані антиоксидантної системи організму спортсменів. Показники окислювального стресу, такі як рівень малонового діальдегіду (МДА), дали змогу оцінити рівень пошкодження клітин і ефективність антиоксидантного захисту. Метаболічні маркери, включаючи рівень лактату, надали можливість відстежувати інтенсивність фізичних навантажень та адаптацію організму до анаеробного стресу.</w:t>
      </w:r>
    </w:p>
    <w:p w:rsidR="005E41DA" w:rsidRDefault="005E41DA" w:rsidP="005E41DA">
      <w:pPr>
        <w:numPr>
          <w:ilvl w:val="0"/>
          <w:numId w:val="46"/>
        </w:numPr>
        <w:tabs>
          <w:tab w:val="clear" w:pos="707"/>
          <w:tab w:val="left" w:pos="0"/>
        </w:tabs>
        <w:ind w:left="0" w:firstLine="709"/>
      </w:pPr>
      <w:r>
        <w:rPr>
          <w:rStyle w:val="a6"/>
          <w:b w:val="0"/>
          <w:bCs w:val="0"/>
        </w:rPr>
        <w:t>Гематологічні методи</w:t>
      </w:r>
      <w:r>
        <w:t xml:space="preserve"> забезпечили моніторинг загального стану організму, зокрема стану кисневого транспорту та адаптаційних можливостей спортсменів під час інтенсивних тренувань. Оцінка рівня гемоглобіну, гематокриту, еритроцитів та лейкоцитів дала змогу своєчасно виявляти можливі порушення у стані кровоносної системи, що могли б свідчити про перевантаження або недоліки у тренувальній програмі.</w:t>
      </w:r>
    </w:p>
    <w:p w:rsidR="005E41DA" w:rsidRDefault="005E41DA" w:rsidP="005E41DA">
      <w:pPr>
        <w:numPr>
          <w:ilvl w:val="0"/>
          <w:numId w:val="46"/>
        </w:numPr>
        <w:tabs>
          <w:tab w:val="clear" w:pos="707"/>
          <w:tab w:val="left" w:pos="0"/>
        </w:tabs>
        <w:ind w:left="0" w:firstLine="709"/>
      </w:pPr>
      <w:r>
        <w:rPr>
          <w:rStyle w:val="a6"/>
          <w:b w:val="0"/>
          <w:bCs w:val="0"/>
        </w:rPr>
        <w:lastRenderedPageBreak/>
        <w:t>Статистичні методи аналізу</w:t>
      </w:r>
      <w:r>
        <w:t>, включаючи дисперсійний аналіз (ANOVA) та кореляційний аналіз, дозволили зробити об'єктивні висновки про ефективність використання антиоксидантних домішок. ANOVA підтвердив наявність статистично значущих відмінностей у показниках антиоксидантної активності та спортивних результатах між експериментальною та контрольною групами. Кореляційний аналіз виявив зв'язок між покращенням антиоксидантної активності та зниженням метаболічного стресу, що сприяло кращим спортивним показникам.</w:t>
      </w:r>
    </w:p>
    <w:p w:rsidR="005E41DA" w:rsidRDefault="005E41DA" w:rsidP="005E41DA">
      <w:pPr>
        <w:numPr>
          <w:ilvl w:val="0"/>
          <w:numId w:val="46"/>
        </w:numPr>
        <w:tabs>
          <w:tab w:val="clear" w:pos="707"/>
          <w:tab w:val="left" w:pos="0"/>
        </w:tabs>
        <w:ind w:left="0" w:firstLine="709"/>
      </w:pPr>
      <w:r>
        <w:rPr>
          <w:rStyle w:val="a6"/>
          <w:b w:val="0"/>
          <w:bCs w:val="0"/>
        </w:rPr>
        <w:t>Практичне значення</w:t>
      </w:r>
      <w:r>
        <w:t xml:space="preserve"> отриманих результатів полягає в тому, що антиоксидантні домішки продемонстрували позитивний вплив на стан антиоксидантної системи спортсменів, що допомогло їм краще адаптуватися до інтенсивних фізичних навантажень, знизити рівень окислювального стресу та покращити загальну фізичну витривалість. Зниження рівня лактату та покращення показників відновлення дозволяє припустити, що антиоксидантні домішки можуть бути ефективним засобом для підтримки спортивної форми та здоров'я спортсменів під час тривалих тренувань.</w:t>
      </w:r>
    </w:p>
    <w:p w:rsidR="005E41DA" w:rsidRDefault="005E41DA" w:rsidP="005E41DA">
      <w:pPr>
        <w:numPr>
          <w:ilvl w:val="0"/>
          <w:numId w:val="46"/>
        </w:numPr>
        <w:tabs>
          <w:tab w:val="clear" w:pos="707"/>
          <w:tab w:val="left" w:pos="0"/>
        </w:tabs>
        <w:ind w:left="0" w:firstLine="709"/>
      </w:pPr>
      <w:r>
        <w:rPr>
          <w:rStyle w:val="a6"/>
          <w:b w:val="0"/>
          <w:bCs w:val="0"/>
        </w:rPr>
        <w:t>Рекомендації для подальших досліджень</w:t>
      </w:r>
      <w:r>
        <w:t xml:space="preserve"> включають більш тривалий період дослідження впливу антиоксидантних домішок, а також дослідження впливу різних дозувань і комбінацій антиоксидантів для виявлення оптимальних умов їх використання. Важливим також є дослідження впливу таких домішок на різні види спорту та спортивні навантаження, оскільки специфіка тренувань може впливати на ефективність антиоксидантної підтримки.</w:t>
      </w:r>
    </w:p>
    <w:p w:rsidR="005E41DA" w:rsidRDefault="005E41DA" w:rsidP="005E41DA">
      <w:pPr>
        <w:ind w:firstLine="709"/>
      </w:pPr>
      <w:r>
        <w:t>Таким чином, розділ 2 продемонстрував, що використання сучасних біохімічних, гематологічних та статистичних методів дозволяє об'єктивно оцінити вплив антиоксидантних домішок на організм спортсменів, їхню витривалість та здатність до відновлення. Отримані результати підтверджують доцільність використання таких домішок для покращення спортивних результатів і підтримки загального стану здоров'я спортсменів під час тривалих тренувань.</w:t>
      </w:r>
    </w:p>
    <w:p w:rsidR="005E41DA" w:rsidRDefault="005E41DA" w:rsidP="005E41DA">
      <w:pPr>
        <w:ind w:firstLine="709"/>
      </w:pPr>
      <w:r>
        <w:lastRenderedPageBreak/>
        <w:br w:type="page"/>
      </w:r>
    </w:p>
    <w:p w:rsidR="005E41DA" w:rsidRPr="005E41DA" w:rsidRDefault="005E41DA">
      <w:pPr>
        <w:jc w:val="center"/>
        <w:rPr>
          <w:b/>
          <w:bCs/>
          <w:lang w:val="ru-RU"/>
        </w:rPr>
      </w:pPr>
      <w:r>
        <w:rPr>
          <w:b/>
          <w:bCs/>
          <w:lang w:val="ru-RU"/>
        </w:rPr>
        <w:lastRenderedPageBreak/>
        <w:t>РОЗД</w:t>
      </w:r>
      <w:r w:rsidRPr="00150898">
        <w:rPr>
          <w:rFonts w:cs="Times New Roman"/>
          <w:b/>
          <w:bCs/>
        </w:rPr>
        <w:t>І</w:t>
      </w:r>
      <w:r>
        <w:rPr>
          <w:rFonts w:cs="Times New Roman"/>
          <w:b/>
          <w:bCs/>
          <w:lang w:val="ru-RU"/>
        </w:rPr>
        <w:t>Л 4</w:t>
      </w:r>
    </w:p>
    <w:p w:rsidR="005E41DA" w:rsidRDefault="005E41DA" w:rsidP="00F65622">
      <w:pPr>
        <w:rPr>
          <w:rFonts w:cs="Times New Roman"/>
          <w:b/>
          <w:bCs/>
        </w:rPr>
      </w:pPr>
    </w:p>
    <w:p w:rsidR="005E41DA" w:rsidRPr="005E41DA" w:rsidRDefault="005E41DA" w:rsidP="005E41DA">
      <w:pPr>
        <w:jc w:val="center"/>
        <w:rPr>
          <w:rFonts w:cs="Times New Roman"/>
          <w:lang w:val="ru-RU"/>
        </w:rPr>
      </w:pPr>
      <w:r w:rsidRPr="00150898">
        <w:rPr>
          <w:rFonts w:cs="Times New Roman"/>
          <w:b/>
          <w:bCs/>
        </w:rPr>
        <w:t>ОБГОВОРЕННЯ РЕЗУЛЬТАТІВ ВЛАСНИХ ДОСЛІДЖЕНЬ</w:t>
      </w:r>
    </w:p>
    <w:p w:rsidR="00E1506E" w:rsidRDefault="00E1506E" w:rsidP="00F65622"/>
    <w:p w:rsidR="00E1506E" w:rsidRDefault="00F65622" w:rsidP="005E41DA">
      <w:pPr>
        <w:ind w:firstLine="709"/>
      </w:pPr>
      <w:r>
        <w:t>Отримані результати демонструють позитивний вплив антиоксидантних домішок на фізіологічний стан спортсменів. Зокрема, дані підтверджують, що застосування антиоксидантних комплексів сприяє:</w:t>
      </w:r>
    </w:p>
    <w:p w:rsidR="00E1506E" w:rsidRDefault="00F65622" w:rsidP="005E41DA">
      <w:pPr>
        <w:numPr>
          <w:ilvl w:val="0"/>
          <w:numId w:val="48"/>
        </w:numPr>
        <w:tabs>
          <w:tab w:val="clear" w:pos="707"/>
          <w:tab w:val="left" w:pos="0"/>
        </w:tabs>
        <w:ind w:left="0" w:firstLine="709"/>
      </w:pPr>
      <w:r>
        <w:rPr>
          <w:rStyle w:val="a6"/>
          <w:b w:val="0"/>
          <w:bCs w:val="0"/>
        </w:rPr>
        <w:t>Покращенню антиоксидантного захисту організму.</w:t>
      </w:r>
      <w:r>
        <w:t xml:space="preserve"> Підвищення активності антиоксидантних ферментів свідчить про посилення здатності організму до нейтралізації вільних радикалів. Це дозволяє запобігти пошкодженню клітинних мембран та інших біологічних структур під час інтенсивних фізичних навантажень.</w:t>
      </w:r>
    </w:p>
    <w:p w:rsidR="00E1506E" w:rsidRDefault="00F65622" w:rsidP="005E41DA">
      <w:pPr>
        <w:numPr>
          <w:ilvl w:val="0"/>
          <w:numId w:val="48"/>
        </w:numPr>
        <w:tabs>
          <w:tab w:val="clear" w:pos="707"/>
          <w:tab w:val="left" w:pos="0"/>
        </w:tabs>
        <w:ind w:left="0" w:firstLine="709"/>
      </w:pPr>
      <w:r>
        <w:rPr>
          <w:rStyle w:val="a6"/>
          <w:b w:val="0"/>
          <w:bCs w:val="0"/>
        </w:rPr>
        <w:t>Підвищенню витривалості.</w:t>
      </w:r>
      <w:r>
        <w:t xml:space="preserve"> Спортсмени, які отримували антиоксидантні добавки, демонстрували кращі результати в тестах на витривалість. Це може бути пов’язано зі зниженням рівня окислювального стресу, що дозволяє організму ефективніше використовувати енергію.</w:t>
      </w:r>
    </w:p>
    <w:p w:rsidR="00E1506E" w:rsidRDefault="00F65622" w:rsidP="005E41DA">
      <w:pPr>
        <w:numPr>
          <w:ilvl w:val="0"/>
          <w:numId w:val="48"/>
        </w:numPr>
        <w:tabs>
          <w:tab w:val="clear" w:pos="707"/>
          <w:tab w:val="left" w:pos="0"/>
        </w:tabs>
        <w:ind w:left="0" w:firstLine="709"/>
      </w:pPr>
      <w:r>
        <w:rPr>
          <w:rStyle w:val="a6"/>
          <w:b w:val="0"/>
          <w:bCs w:val="0"/>
        </w:rPr>
        <w:t>Швидшому відновленню після тренувань.</w:t>
      </w:r>
      <w:r>
        <w:t xml:space="preserve"> Зменшення рівня запальних маркерів і покращення показників відновлення пульсу свідчить про зниження м'язових пошкоджень і прискорення регенеративних процесів.</w:t>
      </w:r>
    </w:p>
    <w:p w:rsidR="00E1506E" w:rsidRDefault="00F65622" w:rsidP="005E41DA">
      <w:pPr>
        <w:ind w:firstLine="709"/>
      </w:pPr>
      <w:r>
        <w:t>Обговорення отриманих даних також виявило, що ефективність антиоксидантних добавок залежить від дозування та тривалості їх застосування. Найбільш виражені результати були досягнуті у спортсменів, які отримували комплексні добавки, що включали вітаміни C і E, коензим Q10 та альфа-ліпоєву кислоту, упродовж трьох місяців.</w:t>
      </w:r>
    </w:p>
    <w:p w:rsidR="00E1506E" w:rsidRDefault="00F65622" w:rsidP="005E41DA">
      <w:pPr>
        <w:ind w:firstLine="709"/>
      </w:pPr>
      <w:r>
        <w:t xml:space="preserve">Результати дослідження підтверджують доцільність використання антиоксидантних харчових добавок у тренувальному процесі тріатлоністів. Вони сприяють покращенню метаболічних і відновлювальних процесів, знижуючи ризик розвитку окислювального стресу та запальних процесів. Отримані дані можуть бути основою для розробки індивідуальних </w:t>
      </w:r>
      <w:r>
        <w:lastRenderedPageBreak/>
        <w:t>рекомендацій щодо використання харчових домішок у програмах підготовки спортсменів.</w:t>
      </w:r>
    </w:p>
    <w:p w:rsidR="00E1506E" w:rsidRDefault="00F65622" w:rsidP="005E41DA">
      <w:pPr>
        <w:ind w:firstLine="709"/>
      </w:pPr>
      <w:r>
        <w:t>На основі проведеного дослідження та отриманих результатів розроблено наступні рекомендації для тренерів, які дозволяють підвищити ефективність тренувального процесу та покращити відновлення спортсменів за рахунок інтеграції антиоксидантних харчових добавок у загальну систему підготовки.</w:t>
      </w:r>
    </w:p>
    <w:p w:rsidR="00E1506E" w:rsidRDefault="00F65622" w:rsidP="005E41DA">
      <w:pPr>
        <w:ind w:firstLine="709"/>
      </w:pPr>
      <w:r>
        <w:rPr>
          <w:rStyle w:val="a6"/>
          <w:b w:val="0"/>
          <w:bCs w:val="0"/>
        </w:rPr>
        <w:t>1. Застосування антиоксидантних добавок у тренувальному процесі:</w:t>
      </w:r>
    </w:p>
    <w:p w:rsidR="00E1506E" w:rsidRDefault="00F65622" w:rsidP="005E41DA">
      <w:pPr>
        <w:ind w:firstLine="709"/>
      </w:pPr>
      <w:r>
        <w:rPr>
          <w:rStyle w:val="a6"/>
          <w:b w:val="0"/>
          <w:bCs w:val="0"/>
        </w:rPr>
        <w:t>Періодизація вживання антиоксидантів: в</w:t>
      </w:r>
      <w:r>
        <w:t xml:space="preserve">икористовуйте антиоксидантні комплекси у ключові періоди тренувального циклу: у фазі інтенсивних навантажень (передзмагальний період) для зниження рівня оксидативного стресу. Під час фази відновлення після змагань або тренувальних зборів для прискорення регенеративних процесів. </w:t>
      </w:r>
      <w:r>
        <w:rPr>
          <w:rStyle w:val="a6"/>
          <w:b w:val="0"/>
          <w:bCs w:val="0"/>
        </w:rPr>
        <w:t>Оптимальна тривалість курсу: р</w:t>
      </w:r>
      <w:r>
        <w:t xml:space="preserve">екомендується приймати антиоксиданти протягом </w:t>
      </w:r>
      <w:r>
        <w:rPr>
          <w:rStyle w:val="a6"/>
          <w:b w:val="0"/>
          <w:bCs w:val="0"/>
        </w:rPr>
        <w:t>8–12 тижнів</w:t>
      </w:r>
      <w:r>
        <w:t xml:space="preserve">, залежно від інтенсивності фізичних навантажень. Після завершення курсу зробіть перерву на 4–6 тижнів для збереження чутливості організму до добавок. </w:t>
      </w:r>
      <w:r>
        <w:rPr>
          <w:rStyle w:val="a6"/>
          <w:b w:val="0"/>
          <w:bCs w:val="0"/>
        </w:rPr>
        <w:t>Дозування: д</w:t>
      </w:r>
      <w:r>
        <w:t>озування має відповідати індивідуальним потребам спортсмена і включати комплекси з вітамінами C, E, бета-каротином, селеном, а також природними антиоксидантами (наприклад, коензим Q10, флавоноїди, ресвератрол).</w:t>
      </w:r>
    </w:p>
    <w:p w:rsidR="00E1506E" w:rsidRDefault="00F65622" w:rsidP="005E41DA">
      <w:pPr>
        <w:ind w:firstLine="709"/>
      </w:pPr>
      <w:r>
        <w:rPr>
          <w:rStyle w:val="a6"/>
          <w:b w:val="0"/>
          <w:bCs w:val="0"/>
        </w:rPr>
        <w:t>2. Моніторинг функціонального стану спортсменів.</w:t>
      </w:r>
    </w:p>
    <w:p w:rsidR="00E1506E" w:rsidRDefault="00F65622" w:rsidP="005E41DA">
      <w:pPr>
        <w:ind w:firstLine="709"/>
      </w:pPr>
      <w:r>
        <w:rPr>
          <w:rStyle w:val="a6"/>
          <w:b w:val="0"/>
          <w:bCs w:val="0"/>
        </w:rPr>
        <w:t>Оцінка антиоксидантного статусу: р</w:t>
      </w:r>
      <w:r>
        <w:t>егулярно проводьте аналізи крові для оцінки рівня маркерів оксидативного стресу (МДА) та активності антиоксидантних ферментів (СОД, ГП). Це дозволить визначити ефективність використання добавок і коригувати їх дозування.</w:t>
      </w:r>
    </w:p>
    <w:p w:rsidR="00E1506E" w:rsidRDefault="00F65622" w:rsidP="005E41DA">
      <w:pPr>
        <w:ind w:firstLine="709"/>
      </w:pPr>
      <w:r>
        <w:rPr>
          <w:rStyle w:val="a6"/>
          <w:b w:val="0"/>
          <w:bCs w:val="0"/>
        </w:rPr>
        <w:t>Контроль часу відновлення пульсу: в</w:t>
      </w:r>
      <w:r>
        <w:t>икористовуйте моніторинг серцевого ритму (пульсометри) під час тренувань і після них для оцінки часу відновлення. Швидке скорочення часу відновлення свідчить про підвищення фізичної підготовки та ефективність застосування антиоксидантів.</w:t>
      </w:r>
    </w:p>
    <w:p w:rsidR="00E1506E" w:rsidRDefault="00F65622" w:rsidP="005E41DA">
      <w:pPr>
        <w:ind w:firstLine="709"/>
      </w:pPr>
      <w:r>
        <w:rPr>
          <w:rStyle w:val="a6"/>
          <w:b w:val="0"/>
          <w:bCs w:val="0"/>
        </w:rPr>
        <w:t>3. Інтеграція антиоксидантів у тренувальний план</w:t>
      </w:r>
    </w:p>
    <w:p w:rsidR="00E1506E" w:rsidRDefault="00F65622" w:rsidP="005E41DA">
      <w:pPr>
        <w:ind w:firstLine="709"/>
      </w:pPr>
      <w:r>
        <w:rPr>
          <w:rStyle w:val="a6"/>
          <w:b w:val="0"/>
          <w:bCs w:val="0"/>
        </w:rPr>
        <w:t>Поєднання із структурою тренувань: а</w:t>
      </w:r>
      <w:r>
        <w:t xml:space="preserve">нтиоксиданти слід використовувати у поєднанні з циклічними тренуваннями, які передбачають чергування високої </w:t>
      </w:r>
      <w:r>
        <w:lastRenderedPageBreak/>
        <w:t>інтенсивності (інтервальні тренування) і низької інтенсивності (відновлювальні сесії).</w:t>
      </w:r>
    </w:p>
    <w:p w:rsidR="00E1506E" w:rsidRDefault="00F65622" w:rsidP="005E41DA">
      <w:pPr>
        <w:ind w:firstLine="709"/>
      </w:pPr>
      <w:r>
        <w:rPr>
          <w:rStyle w:val="a6"/>
          <w:b w:val="0"/>
          <w:bCs w:val="0"/>
        </w:rPr>
        <w:t>Додаткові відновлювальні заходи: з</w:t>
      </w:r>
      <w:r>
        <w:t>абезпечуйте інтеграцію антиоксидантних добавок із методами відновлення, такими як масаж, холодові процедури, розтягування, щоб прискорити регенерацію тканин.</w:t>
      </w:r>
    </w:p>
    <w:p w:rsidR="00E1506E" w:rsidRDefault="00F65622" w:rsidP="005E41DA">
      <w:pPr>
        <w:ind w:firstLine="709"/>
      </w:pPr>
      <w:r>
        <w:rPr>
          <w:rStyle w:val="a6"/>
          <w:b w:val="0"/>
          <w:bCs w:val="0"/>
        </w:rPr>
        <w:t>4. Харчова підтримка</w:t>
      </w:r>
    </w:p>
    <w:p w:rsidR="00E1506E" w:rsidRDefault="00F65622" w:rsidP="005E41DA">
      <w:pPr>
        <w:ind w:firstLine="709"/>
      </w:pPr>
      <w:r>
        <w:rPr>
          <w:rStyle w:val="a6"/>
          <w:b w:val="0"/>
          <w:bCs w:val="0"/>
        </w:rPr>
        <w:t>Додайте продукти, багаті антиоксидантами: в</w:t>
      </w:r>
      <w:r>
        <w:t>ключайте у раціон спортсменів продукти з високим вмістом природних антиоксидантів, такі як ягоди, цитрусові, горіхи, зелений чай, темний шоколад, листові овочі.</w:t>
      </w:r>
    </w:p>
    <w:p w:rsidR="00E1506E" w:rsidRDefault="00F65622" w:rsidP="005E41DA">
      <w:pPr>
        <w:ind w:firstLine="709"/>
      </w:pPr>
      <w:r>
        <w:rPr>
          <w:rStyle w:val="a6"/>
          <w:b w:val="0"/>
          <w:bCs w:val="0"/>
        </w:rPr>
        <w:t>Використання спортивних напоїв: п</w:t>
      </w:r>
      <w:r>
        <w:t>ід час інтенсивних тренувань використовуйте напої, збагачені вітамінами C та E, які сприяють підтримці балансу антиоксидантів у організмі.</w:t>
      </w:r>
    </w:p>
    <w:p w:rsidR="00E1506E" w:rsidRDefault="00F65622" w:rsidP="005E41DA">
      <w:pPr>
        <w:ind w:firstLine="709"/>
      </w:pPr>
      <w:r>
        <w:rPr>
          <w:rStyle w:val="a6"/>
          <w:b w:val="0"/>
          <w:bCs w:val="0"/>
        </w:rPr>
        <w:t>5. Освітні аспекти для спортсменів</w:t>
      </w:r>
    </w:p>
    <w:p w:rsidR="00E1506E" w:rsidRDefault="00F65622" w:rsidP="005E41DA">
      <w:pPr>
        <w:ind w:firstLine="709"/>
      </w:pPr>
      <w:r>
        <w:rPr>
          <w:rStyle w:val="a6"/>
          <w:b w:val="0"/>
          <w:bCs w:val="0"/>
        </w:rPr>
        <w:t>Інформування про антиоксиданти: п</w:t>
      </w:r>
      <w:r>
        <w:t>ояснюйте спортсменам, як антиоксиданти знижують оксидативний стрес і допомагають зберігати їх функціональну працездатність. Це підвищує мотивацію до дотримання режиму прийому добавок.</w:t>
      </w:r>
    </w:p>
    <w:p w:rsidR="00E1506E" w:rsidRDefault="00F65622" w:rsidP="005E41DA">
      <w:pPr>
        <w:ind w:firstLine="709"/>
      </w:pPr>
      <w:r>
        <w:rPr>
          <w:rStyle w:val="a6"/>
          <w:b w:val="0"/>
          <w:bCs w:val="0"/>
        </w:rPr>
        <w:t>Розвиток культури моніторингу стану: н</w:t>
      </w:r>
      <w:r>
        <w:t>авчайте спортсменів самостійно контролювати свій стан через спостереження за часом відновлення, якістю сну і загальним самопочуттям.</w:t>
      </w:r>
    </w:p>
    <w:p w:rsidR="00E1506E" w:rsidRDefault="00F65622" w:rsidP="005E41DA">
      <w:pPr>
        <w:ind w:firstLine="709"/>
      </w:pPr>
      <w:r>
        <w:rPr>
          <w:rStyle w:val="a6"/>
          <w:b w:val="0"/>
          <w:bCs w:val="0"/>
        </w:rPr>
        <w:t>6. Індивідуалізація підходу</w:t>
      </w:r>
    </w:p>
    <w:p w:rsidR="00E1506E" w:rsidRDefault="00F65622" w:rsidP="005E41DA">
      <w:pPr>
        <w:ind w:firstLine="709"/>
      </w:pPr>
      <w:r>
        <w:rPr>
          <w:rStyle w:val="a6"/>
          <w:b w:val="0"/>
          <w:bCs w:val="0"/>
        </w:rPr>
        <w:t>Розробка персоналізованих програм: у</w:t>
      </w:r>
      <w:r>
        <w:t>раховуйте рівень підготовленості, вік, інтенсивність навантажень, індивідуальну реакцію на антиоксиданти під час планування їх використання.</w:t>
      </w:r>
    </w:p>
    <w:p w:rsidR="00E1506E" w:rsidRDefault="00F65622" w:rsidP="005E41DA">
      <w:pPr>
        <w:ind w:firstLine="709"/>
      </w:pPr>
      <w:r>
        <w:rPr>
          <w:rStyle w:val="a6"/>
          <w:b w:val="0"/>
          <w:bCs w:val="0"/>
        </w:rPr>
        <w:t>Адаптація програм для різних дисциплін: д</w:t>
      </w:r>
      <w:r>
        <w:t>ля спортсменів, що займаються різними видами спорту, коригуйте програми залежно від специфіки навантажень (циклічні види, силові або швидкісно-силові).</w:t>
      </w:r>
    </w:p>
    <w:p w:rsidR="00E1506E" w:rsidRDefault="00F65622" w:rsidP="005E41DA">
      <w:pPr>
        <w:ind w:firstLine="709"/>
      </w:pPr>
      <w:r>
        <w:t xml:space="preserve">Запропоновані практичні рекомендації спрямовані на покращення тренувального процесу, оптимізацію відновлення та підвищення спортивної працездатності спортсменів. Інтеграція антиоксидантних добавок разом із </w:t>
      </w:r>
      <w:r>
        <w:lastRenderedPageBreak/>
        <w:t>регулярним моніторингом функціонального стану дозволить тренерам адаптувати тренувальні програми до індивідуальних потреб спортсменів, підвищити ефективність підготовки та досягти високих результатів у змаганнях.</w:t>
      </w:r>
    </w:p>
    <w:p w:rsidR="00E1506E" w:rsidRDefault="00E1506E" w:rsidP="005E41DA">
      <w:pPr>
        <w:ind w:firstLine="709"/>
      </w:pPr>
    </w:p>
    <w:p w:rsidR="00E1506E" w:rsidRDefault="00F65622">
      <w:r>
        <w:br w:type="page"/>
      </w:r>
    </w:p>
    <w:p w:rsidR="00E1506E" w:rsidRDefault="00F65622" w:rsidP="007A0B35">
      <w:pPr>
        <w:ind w:firstLine="709"/>
        <w:jc w:val="center"/>
      </w:pPr>
      <w:r>
        <w:rPr>
          <w:b/>
          <w:bCs/>
        </w:rPr>
        <w:lastRenderedPageBreak/>
        <w:t>ВИСНОВКИ</w:t>
      </w:r>
    </w:p>
    <w:p w:rsidR="00E1506E" w:rsidRDefault="00F65622" w:rsidP="00190D57">
      <w:pPr>
        <w:ind w:firstLine="709"/>
      </w:pPr>
      <w:r>
        <w:t>Результати проведеного дослідження дозволяють сформулювати висновки, що відповідають поставленій меті, завданням, теоретичним і практичним аспектам роботи, а також визначити її наукову новизну та практичну значущість.</w:t>
      </w:r>
    </w:p>
    <w:p w:rsidR="00E1506E" w:rsidRDefault="00F65622" w:rsidP="00190D57">
      <w:pPr>
        <w:ind w:firstLine="709"/>
      </w:pPr>
      <w:r>
        <w:rPr>
          <w:rStyle w:val="a6"/>
          <w:b w:val="0"/>
          <w:bCs w:val="0"/>
        </w:rPr>
        <w:t>Мета дослідження</w:t>
      </w:r>
      <w:r>
        <w:t xml:space="preserve"> — оцінка впливу харчових добавок із антиоксидантною дією на функціональний стан спортсменів-тріатлоністів — досягнута. Було підтверджено, що застосування антиоксидантних комплексів суттєво знижує рівень оксидативного стресу, покращує антиоксидантний захист організму та оптимізує процеси відновлення після фізичних навантажень.</w:t>
      </w:r>
    </w:p>
    <w:p w:rsidR="00E1506E" w:rsidRDefault="00F65622" w:rsidP="00190D57">
      <w:pPr>
        <w:ind w:firstLine="709"/>
      </w:pPr>
      <w:r>
        <w:t>Основні висновки дослідження:</w:t>
      </w:r>
    </w:p>
    <w:p w:rsidR="00E1506E" w:rsidRDefault="00F65622" w:rsidP="00190D57">
      <w:pPr>
        <w:numPr>
          <w:ilvl w:val="0"/>
          <w:numId w:val="50"/>
        </w:numPr>
        <w:tabs>
          <w:tab w:val="clear" w:pos="707"/>
          <w:tab w:val="left" w:pos="0"/>
        </w:tabs>
        <w:ind w:left="0" w:firstLine="709"/>
      </w:pPr>
      <w:r>
        <w:rPr>
          <w:rStyle w:val="a6"/>
          <w:b w:val="0"/>
          <w:bCs w:val="0"/>
        </w:rPr>
        <w:t>Аналіз рівня малонового діальдегіду (МДА): в</w:t>
      </w:r>
      <w:r>
        <w:t>становлено, що вживання антиоксидантних добавок у спортсменів експериментальної групи спричинило значне зниження рівня МДА на 25% від початкового значення протягом 12 тижнів, у той час як у контрольній групі це зниження становило лише 10%. Це свідчить про суттєву ефективність антиоксидантів у зниженні оксидативного стресу.</w:t>
      </w:r>
    </w:p>
    <w:p w:rsidR="00E1506E" w:rsidRDefault="00F65622" w:rsidP="00190D57">
      <w:pPr>
        <w:numPr>
          <w:ilvl w:val="0"/>
          <w:numId w:val="50"/>
        </w:numPr>
        <w:tabs>
          <w:tab w:val="clear" w:pos="707"/>
          <w:tab w:val="left" w:pos="0"/>
        </w:tabs>
        <w:ind w:left="0" w:firstLine="709"/>
      </w:pPr>
      <w:r>
        <w:rPr>
          <w:rStyle w:val="a6"/>
          <w:b w:val="0"/>
          <w:bCs w:val="0"/>
        </w:rPr>
        <w:t>Оцінка активності супероксиддисмутази (СОД): у</w:t>
      </w:r>
      <w:r>
        <w:t xml:space="preserve"> експериментальній групі спостерігалося значне підвищення активності СОД на 32 од./мл (від 120 до 152 од./мл), що перевищує показники у контрольній групі, де приріст становив лише 12 од./мл. Антиоксиданти значно покращили здатність організму до нейтралізації супероксидних радикалів.</w:t>
      </w:r>
    </w:p>
    <w:p w:rsidR="00E1506E" w:rsidRDefault="00F65622" w:rsidP="00190D57">
      <w:pPr>
        <w:numPr>
          <w:ilvl w:val="0"/>
          <w:numId w:val="50"/>
        </w:numPr>
        <w:tabs>
          <w:tab w:val="clear" w:pos="707"/>
          <w:tab w:val="left" w:pos="0"/>
        </w:tabs>
        <w:ind w:left="0" w:firstLine="709"/>
      </w:pPr>
      <w:r>
        <w:rPr>
          <w:rStyle w:val="a6"/>
          <w:b w:val="0"/>
          <w:bCs w:val="0"/>
        </w:rPr>
        <w:t>Аналіз активності глутатіонпероксидази (ГП): п</w:t>
      </w:r>
      <w:r>
        <w:t>оказано, що активність ГП у спортсменів експериментальної групи зросла з 30 до 40 од./мл, тоді як у контрольній групі приріст був помірним (з 30 до 34 од./мл). Це підтверджує позитивний вплив антиоксидантів на здатність організму знешкоджувати перекиси ліпідів.</w:t>
      </w:r>
    </w:p>
    <w:p w:rsidR="00E1506E" w:rsidRDefault="00F65622" w:rsidP="00190D57">
      <w:pPr>
        <w:numPr>
          <w:ilvl w:val="0"/>
          <w:numId w:val="50"/>
        </w:numPr>
        <w:tabs>
          <w:tab w:val="clear" w:pos="707"/>
          <w:tab w:val="left" w:pos="0"/>
        </w:tabs>
        <w:ind w:left="0" w:firstLine="709"/>
      </w:pPr>
      <w:r>
        <w:rPr>
          <w:rStyle w:val="a6"/>
          <w:b w:val="0"/>
          <w:bCs w:val="0"/>
        </w:rPr>
        <w:t>Динаміка часу відновлення пульсу: ч</w:t>
      </w:r>
      <w:r>
        <w:t xml:space="preserve">ас відновлення пульсу у спортсменів експериментальної групи скоротився на 30–35 секунд, досягаючи в середньому 150 секунд після 12 тижнів, порівняно з 15-секундним скороченням </w:t>
      </w:r>
      <w:r>
        <w:lastRenderedPageBreak/>
        <w:t>у контрольній групі. Це свідчить про покращення серцево-судинної адаптації до фізичних навантажень під впливом антиоксидантних добавок.</w:t>
      </w:r>
    </w:p>
    <w:p w:rsidR="00E1506E" w:rsidRDefault="00F65622" w:rsidP="00190D57">
      <w:pPr>
        <w:numPr>
          <w:ilvl w:val="0"/>
          <w:numId w:val="50"/>
        </w:numPr>
        <w:tabs>
          <w:tab w:val="clear" w:pos="707"/>
          <w:tab w:val="left" w:pos="0"/>
        </w:tabs>
        <w:ind w:left="0" w:firstLine="709"/>
      </w:pPr>
      <w:r>
        <w:rPr>
          <w:rStyle w:val="a6"/>
          <w:b w:val="0"/>
          <w:bCs w:val="0"/>
        </w:rPr>
        <w:t>Ефективність антиоксидантних добавок: д</w:t>
      </w:r>
      <w:r>
        <w:t>ослідження підтвердило, що антиоксиданти значно підвищують здатність організму спортсменів до адаптації, знижуючи ризик розвитку оксидативного стресу, покращуючи метаболічні процеси та сприяючи швидшому відновленню після фізичних навантажень.</w:t>
      </w:r>
    </w:p>
    <w:p w:rsidR="00E1506E" w:rsidRDefault="00F65622" w:rsidP="00190D57">
      <w:pPr>
        <w:ind w:firstLine="709"/>
      </w:pPr>
      <w:r w:rsidRPr="00190D57">
        <w:rPr>
          <w:bCs/>
        </w:rPr>
        <w:t>Наукова новизна дослідження</w:t>
      </w:r>
      <w:r>
        <w:t xml:space="preserve"> полягає у детальному аналізі впливу антиоксидантних добавок на основні показники антиоксидантного захисту, метаболічні процеси та функціональний стан спортсменів. Вперше було встановлено:</w:t>
      </w:r>
    </w:p>
    <w:p w:rsidR="00E1506E" w:rsidRDefault="00F65622" w:rsidP="00190D57">
      <w:pPr>
        <w:numPr>
          <w:ilvl w:val="0"/>
          <w:numId w:val="51"/>
        </w:numPr>
        <w:tabs>
          <w:tab w:val="clear" w:pos="707"/>
          <w:tab w:val="left" w:pos="0"/>
        </w:tabs>
        <w:ind w:left="0" w:firstLine="709"/>
      </w:pPr>
      <w:r>
        <w:t>Суттєвий вплив антиоксидантів на активність ферментів антиоксидантної системи (СОД, ГП).</w:t>
      </w:r>
    </w:p>
    <w:p w:rsidR="00E1506E" w:rsidRDefault="00F65622" w:rsidP="00190D57">
      <w:pPr>
        <w:numPr>
          <w:ilvl w:val="0"/>
          <w:numId w:val="51"/>
        </w:numPr>
        <w:tabs>
          <w:tab w:val="clear" w:pos="707"/>
          <w:tab w:val="left" w:pos="0"/>
        </w:tabs>
        <w:ind w:left="0" w:firstLine="709"/>
      </w:pPr>
      <w:r>
        <w:t>Значне скорочення рівня оксидативного стресу у спортсменів, що піддаються інтенсивним фізичним навантаженням.</w:t>
      </w:r>
    </w:p>
    <w:p w:rsidR="00E1506E" w:rsidRDefault="00F65622" w:rsidP="00190D57">
      <w:pPr>
        <w:numPr>
          <w:ilvl w:val="0"/>
          <w:numId w:val="51"/>
        </w:numPr>
        <w:tabs>
          <w:tab w:val="clear" w:pos="707"/>
          <w:tab w:val="left" w:pos="0"/>
        </w:tabs>
        <w:ind w:left="0" w:firstLine="709"/>
      </w:pPr>
      <w:r>
        <w:t>Вплив на час відновлення серцево-судинної системи після фізичних навантажень, що є критичним для тренувального процесу тріатлоністів.</w:t>
      </w:r>
    </w:p>
    <w:p w:rsidR="00E1506E" w:rsidRDefault="00F65622" w:rsidP="00190D57">
      <w:pPr>
        <w:ind w:firstLine="709"/>
      </w:pPr>
      <w:r w:rsidRPr="00190D57">
        <w:rPr>
          <w:bCs/>
        </w:rPr>
        <w:t>Практичне значення.</w:t>
      </w:r>
      <w:r>
        <w:t xml:space="preserve"> Результати дослідження мають важливе практичне значення для вдосконалення тренувального процесу спортсменів, зокрема:</w:t>
      </w:r>
    </w:p>
    <w:p w:rsidR="00E1506E" w:rsidRDefault="00F65622" w:rsidP="00190D57">
      <w:pPr>
        <w:numPr>
          <w:ilvl w:val="0"/>
          <w:numId w:val="52"/>
        </w:numPr>
        <w:tabs>
          <w:tab w:val="clear" w:pos="707"/>
          <w:tab w:val="left" w:pos="0"/>
        </w:tabs>
        <w:ind w:left="0" w:firstLine="709"/>
      </w:pPr>
      <w:r>
        <w:t>Розроблені рекомендації щодо використання антиоксидантних добавок для покращення функціонального стану та прискорення відновлення.</w:t>
      </w:r>
    </w:p>
    <w:p w:rsidR="00E1506E" w:rsidRDefault="00F65622" w:rsidP="00190D57">
      <w:pPr>
        <w:numPr>
          <w:ilvl w:val="0"/>
          <w:numId w:val="52"/>
        </w:numPr>
        <w:tabs>
          <w:tab w:val="clear" w:pos="707"/>
          <w:tab w:val="left" w:pos="0"/>
        </w:tabs>
        <w:ind w:left="0" w:firstLine="709"/>
      </w:pPr>
      <w:r>
        <w:t>Підтверджено доцільність моніторингу антиоксидантних маркерів для оцінки стану спортсменів.</w:t>
      </w:r>
    </w:p>
    <w:p w:rsidR="00E1506E" w:rsidRDefault="00F65622" w:rsidP="00190D57">
      <w:pPr>
        <w:numPr>
          <w:ilvl w:val="0"/>
          <w:numId w:val="52"/>
        </w:numPr>
        <w:tabs>
          <w:tab w:val="clear" w:pos="707"/>
          <w:tab w:val="left" w:pos="0"/>
        </w:tabs>
        <w:ind w:left="0" w:firstLine="709"/>
      </w:pPr>
      <w:r>
        <w:t>Запропоновані методики можуть бути застосовані для адаптації тренувальних програм залежно від індивідуальних потреб спортсменів.</w:t>
      </w:r>
    </w:p>
    <w:p w:rsidR="00E1506E" w:rsidRDefault="00F65622" w:rsidP="00190D57">
      <w:pPr>
        <w:ind w:firstLine="709"/>
      </w:pPr>
      <w:r>
        <w:t xml:space="preserve">Отримані результати підтверджують, що застосування антиоксидантних харчових добавок сприяє оптимізації фізіологічних процесів організму спортсменів, дозволяючи ефективніше відновлюватися після навантажень, знижувати оксидативний стрес і покращувати спортивну працездатність. Робота зробила вагомий внесок у розвиток наукового підходу до харчової підтримки </w:t>
      </w:r>
      <w:r>
        <w:lastRenderedPageBreak/>
        <w:t>спортсменів, підтвердивши ефективність антиоксидантних добавок як важливого елементу сучасного спортивного харчування.</w:t>
      </w:r>
    </w:p>
    <w:p w:rsidR="00E1506E" w:rsidRDefault="00E1506E" w:rsidP="00190D57">
      <w:pPr>
        <w:ind w:firstLine="709"/>
      </w:pPr>
    </w:p>
    <w:p w:rsidR="00E1506E" w:rsidRDefault="00C23C77" w:rsidP="00190D57">
      <w:pPr>
        <w:ind w:firstLine="709"/>
        <w:rPr>
          <w:rStyle w:val="-"/>
          <w:b/>
          <w:bCs/>
        </w:rPr>
      </w:pPr>
      <w:hyperlink r:id="rId9" w:tgtFrame="_new"/>
      <w:r w:rsidR="00F65622">
        <w:br w:type="page"/>
      </w:r>
    </w:p>
    <w:p w:rsidR="00E1506E" w:rsidRDefault="00F65622">
      <w:pPr>
        <w:ind w:left="720" w:firstLine="0"/>
        <w:jc w:val="center"/>
      </w:pPr>
      <w:r>
        <w:rPr>
          <w:rStyle w:val="-"/>
          <w:b/>
          <w:bCs/>
          <w:color w:val="000000"/>
          <w:u w:val="none"/>
        </w:rPr>
        <w:lastRenderedPageBreak/>
        <w:t>СПИСОК ВИКОРИСТАНИХ ДЖЕРЕЛ</w:t>
      </w:r>
    </w:p>
    <w:p w:rsidR="00E1506E" w:rsidRDefault="00E1506E">
      <w:pPr>
        <w:ind w:left="720" w:firstLine="0"/>
        <w:jc w:val="center"/>
        <w:rPr>
          <w:b/>
          <w:bCs/>
        </w:rPr>
      </w:pPr>
    </w:p>
    <w:p w:rsidR="00E1506E" w:rsidRDefault="00F65622">
      <w:pPr>
        <w:pStyle w:val="a1"/>
        <w:numPr>
          <w:ilvl w:val="0"/>
          <w:numId w:val="2"/>
        </w:numPr>
        <w:spacing w:line="360" w:lineRule="auto"/>
      </w:pPr>
      <w:bookmarkStart w:id="3" w:name="__RefNumPara__39901_1460898572"/>
      <w:bookmarkEnd w:id="3"/>
      <w:r>
        <w:rPr>
          <w:color w:val="444444"/>
        </w:rPr>
        <w:t>Бучко О. М. Вплив добавки гумінової природи на показники білкового та енергетичного обміну в свиней / О. М. Бучко // Вісник аграрної науки. - </w:t>
      </w:r>
      <w:r>
        <w:rPr>
          <w:color w:val="8B4513"/>
        </w:rPr>
        <w:t>2015</w:t>
      </w:r>
      <w:r>
        <w:rPr>
          <w:color w:val="444444"/>
        </w:rPr>
        <w:t>. - № 5. - С. 31-35. - Режим доступу: http://nbuv.gov.ua/UJRN/</w:t>
      </w:r>
      <w:r>
        <w:rPr>
          <w:color w:val="8B4513"/>
        </w:rPr>
        <w:t>vaan</w:t>
      </w:r>
      <w:r>
        <w:rPr>
          <w:color w:val="444444"/>
        </w:rPr>
        <w:t>_</w:t>
      </w:r>
      <w:r>
        <w:rPr>
          <w:color w:val="8B4513"/>
        </w:rPr>
        <w:t>2015</w:t>
      </w:r>
      <w:r>
        <w:rPr>
          <w:color w:val="444444"/>
        </w:rPr>
        <w:t>_5_9.</w:t>
      </w:r>
      <w:r>
        <w:t xml:space="preserve"> </w:t>
      </w:r>
    </w:p>
    <w:p w:rsidR="00E1506E" w:rsidRDefault="00F65622">
      <w:pPr>
        <w:pStyle w:val="a1"/>
        <w:numPr>
          <w:ilvl w:val="0"/>
          <w:numId w:val="2"/>
        </w:numPr>
        <w:spacing w:line="360" w:lineRule="auto"/>
      </w:pPr>
      <w:bookmarkStart w:id="4" w:name="__RefNumPara__39917_1460898572"/>
      <w:bookmarkEnd w:id="4"/>
      <w:r>
        <w:t xml:space="preserve">Abreu, R., Oliveira, C.B., Costa, J.A., Brito, J. et al. (2023). Effects of dietary supplements on athletic performance in elite soccer players: a systematic review. </w:t>
      </w:r>
      <w:r>
        <w:rPr>
          <w:rStyle w:val="a8"/>
        </w:rPr>
        <w:t>Journal of the International Society of Sports Nutrition</w:t>
      </w:r>
      <w:r>
        <w:t xml:space="preserve">. </w:t>
      </w:r>
      <w:hyperlink r:id="rId10" w:tgtFrame="_new">
        <w:r>
          <w:rPr>
            <w:rStyle w:val="-"/>
          </w:rPr>
          <w:t>https://www.tandfonline.com/doi/pdf/10.1080/15502783.2023.2236060</w:t>
        </w:r>
      </w:hyperlink>
      <w:r>
        <w:t xml:space="preserve"> </w:t>
      </w:r>
    </w:p>
    <w:p w:rsidR="00E1506E" w:rsidRDefault="00F65622">
      <w:pPr>
        <w:pStyle w:val="a1"/>
        <w:numPr>
          <w:ilvl w:val="0"/>
          <w:numId w:val="2"/>
        </w:numPr>
        <w:spacing w:line="360" w:lineRule="auto"/>
      </w:pPr>
      <w:bookmarkStart w:id="5" w:name="__RefNumPara__39919_1460898572"/>
      <w:bookmarkEnd w:id="5"/>
      <w:r>
        <w:t xml:space="preserve">Aguiló, A., Tauler, P., Fuentespina, E. et al. (2004). Antioxidant diet supplementation influences blood iron status in endurance athletes. </w:t>
      </w:r>
      <w:r>
        <w:rPr>
          <w:rStyle w:val="a8"/>
        </w:rPr>
        <w:t>International Journal of Sport Nutrition and Exercise Metabolism</w:t>
      </w:r>
      <w:r>
        <w:t xml:space="preserve">. </w:t>
      </w:r>
      <w:hyperlink r:id="rId11" w:tgtFrame="_new">
        <w:r>
          <w:rPr>
            <w:rStyle w:val="-"/>
          </w:rPr>
          <w:t>https://www.academia.edu/download/81176957/a3e8cd0d97a68624a9ec39f48b329fa2470a.pdf</w:t>
        </w:r>
      </w:hyperlink>
    </w:p>
    <w:p w:rsidR="00E1506E" w:rsidRDefault="00F65622">
      <w:pPr>
        <w:pStyle w:val="a1"/>
        <w:numPr>
          <w:ilvl w:val="0"/>
          <w:numId w:val="2"/>
        </w:numPr>
      </w:pPr>
      <w:bookmarkStart w:id="6" w:name="__RefNumPara__39946_1460898572"/>
      <w:bookmarkEnd w:id="6"/>
      <w:r>
        <w:t xml:space="preserve">Bentley, D.J., Dank, S., and Coupland, R. (2012). Acute antioxidant supplementation improves endurance performance in trained athletes. </w:t>
      </w:r>
      <w:r>
        <w:rPr>
          <w:rStyle w:val="a8"/>
        </w:rPr>
        <w:t>Research in Sports Medicine</w:t>
      </w:r>
      <w:r>
        <w:t>. https://www.tandfonline.com/doi/full/10.1080/15438627.2012.677617</w:t>
      </w:r>
    </w:p>
    <w:p w:rsidR="00E1506E" w:rsidRDefault="00F65622">
      <w:pPr>
        <w:pStyle w:val="a1"/>
        <w:numPr>
          <w:ilvl w:val="0"/>
          <w:numId w:val="2"/>
        </w:numPr>
      </w:pPr>
      <w:bookmarkStart w:id="7" w:name="__RefNumPara__39929_1460898572"/>
      <w:bookmarkEnd w:id="7"/>
      <w:r>
        <w:t xml:space="preserve">Bojarczuk, A., and Dzitkowska-Zabielska, M. (2022). Polyphenol supplementation and antioxidant status in athletes: a narrative review. </w:t>
      </w:r>
      <w:r>
        <w:rPr>
          <w:rStyle w:val="a8"/>
        </w:rPr>
        <w:t>Nutrients</w:t>
      </w:r>
      <w:r>
        <w:t xml:space="preserve">. </w:t>
      </w:r>
      <w:hyperlink>
        <w:r>
          <w:rPr>
            <w:rStyle w:val="-"/>
          </w:rPr>
          <w:t>https://www.mdpi.com/2072-6643/15/1/158/pdf</w:t>
        </w:r>
      </w:hyperlink>
    </w:p>
    <w:p w:rsidR="00E1506E" w:rsidRDefault="00F65622">
      <w:pPr>
        <w:pStyle w:val="a1"/>
        <w:numPr>
          <w:ilvl w:val="0"/>
          <w:numId w:val="2"/>
        </w:numPr>
      </w:pPr>
      <w:bookmarkStart w:id="8" w:name="__RefNumPara__39942_1460898572"/>
      <w:bookmarkEnd w:id="8"/>
      <w:r>
        <w:t xml:space="preserve">Clarkson, P.M. (1995). Antioxidants and physical performance. </w:t>
      </w:r>
      <w:r>
        <w:rPr>
          <w:rStyle w:val="a8"/>
        </w:rPr>
        <w:t>Critical Reviews in Food Science &amp; Nutrition</w:t>
      </w:r>
      <w:r>
        <w:t xml:space="preserve">. </w:t>
      </w:r>
      <w:hyperlink r:id="rId12" w:tgtFrame="_new">
        <w:r>
          <w:rPr>
            <w:rStyle w:val="-"/>
          </w:rPr>
          <w:t>https://www.tandfonline.com/doi/abs/10.1080/10408399509527692</w:t>
        </w:r>
      </w:hyperlink>
    </w:p>
    <w:p w:rsidR="00E1506E" w:rsidRDefault="00F65622">
      <w:pPr>
        <w:pStyle w:val="a1"/>
        <w:numPr>
          <w:ilvl w:val="0"/>
          <w:numId w:val="2"/>
        </w:numPr>
      </w:pPr>
      <w:bookmarkStart w:id="9" w:name="__RefNumPara__39952_1460898572"/>
      <w:bookmarkEnd w:id="9"/>
      <w:r>
        <w:t xml:space="preserve">Clemente-Suárez, V.J., Bustamante-Sanchez, Á., and Mora, L. (2023). Antioxidants and sports performance. </w:t>
      </w:r>
      <w:r>
        <w:rPr>
          <w:rStyle w:val="a8"/>
        </w:rPr>
        <w:t>Nutrients</w:t>
      </w:r>
      <w:r>
        <w:t xml:space="preserve">. </w:t>
      </w:r>
      <w:hyperlink r:id="rId13" w:tgtFrame="_new">
        <w:r>
          <w:rPr>
            <w:rStyle w:val="-"/>
          </w:rPr>
          <w:t>https://www.mdpi.com/2072-6643/15/10/2371/pdf</w:t>
        </w:r>
      </w:hyperlink>
      <w:r>
        <w:t xml:space="preserve"> </w:t>
      </w:r>
    </w:p>
    <w:p w:rsidR="00E1506E" w:rsidRDefault="00F65622">
      <w:pPr>
        <w:pStyle w:val="a1"/>
        <w:numPr>
          <w:ilvl w:val="0"/>
          <w:numId w:val="2"/>
        </w:numPr>
      </w:pPr>
      <w:bookmarkStart w:id="10" w:name="__RefNumPara__39903_1460898572"/>
      <w:bookmarkEnd w:id="10"/>
      <w:r>
        <w:t xml:space="preserve">Coombes, J.S., and Peternelj, T.T. (2011). Antioxidant supplementation during exercise training: beneficial or detrimental? </w:t>
      </w:r>
      <w:r>
        <w:rPr>
          <w:rStyle w:val="a8"/>
        </w:rPr>
        <w:t>Sports Medicine</w:t>
      </w:r>
      <w:r>
        <w:t xml:space="preserve">. </w:t>
      </w:r>
      <w:hyperlink r:id="rId14" w:tgtFrame="_new">
        <w:r>
          <w:rPr>
            <w:rStyle w:val="-"/>
          </w:rPr>
          <w:t>https://www.researchgate.net/publication/51780659</w:t>
        </w:r>
      </w:hyperlink>
      <w:r>
        <w:t xml:space="preserve"> </w:t>
      </w:r>
    </w:p>
    <w:p w:rsidR="00E1506E" w:rsidRDefault="00F65622">
      <w:pPr>
        <w:pStyle w:val="a1"/>
        <w:numPr>
          <w:ilvl w:val="0"/>
          <w:numId w:val="2"/>
        </w:numPr>
      </w:pPr>
      <w:bookmarkStart w:id="11" w:name="__RefNumPara__39913_1460898572"/>
      <w:bookmarkEnd w:id="11"/>
      <w:r>
        <w:lastRenderedPageBreak/>
        <w:t xml:space="preserve">Devrim-Lanpir, A., Bilgic, P., Kocahan, T., and Deliceoğlu, G. (2020). Total dietary antioxidant intake including polyphenol content: is it capable to fight against increased oxidants within the body of ultra-endurance athletes? </w:t>
      </w:r>
      <w:r>
        <w:rPr>
          <w:rStyle w:val="a8"/>
        </w:rPr>
        <w:t>Nutrients</w:t>
      </w:r>
      <w:r>
        <w:t xml:space="preserve">. </w:t>
      </w:r>
      <w:hyperlink r:id="rId15" w:tgtFrame="_new">
        <w:r>
          <w:rPr>
            <w:rStyle w:val="-"/>
          </w:rPr>
          <w:t>https://www.mdpi.com/2072-6643/12/6/1877</w:t>
        </w:r>
      </w:hyperlink>
    </w:p>
    <w:p w:rsidR="00E1506E" w:rsidRDefault="00F65622">
      <w:pPr>
        <w:pStyle w:val="a1"/>
        <w:numPr>
          <w:ilvl w:val="0"/>
          <w:numId w:val="2"/>
        </w:numPr>
      </w:pPr>
      <w:bookmarkStart w:id="12" w:name="__RefNumPara__39889_1460898572"/>
      <w:bookmarkEnd w:id="12"/>
      <w:r>
        <w:t xml:space="preserve">Elkington, L.J., Gleeson, M., Pyne, D.B., and Callister, R. (2015). Inflammation and immune function: can antioxidants help the endurance athlete? </w:t>
      </w:r>
      <w:r>
        <w:rPr>
          <w:rStyle w:val="a8"/>
        </w:rPr>
        <w:t>Europe PMC</w:t>
      </w:r>
      <w:r>
        <w:t xml:space="preserve">. </w:t>
      </w:r>
      <w:hyperlink>
        <w:r>
          <w:rPr>
            <w:rStyle w:val="-"/>
          </w:rPr>
          <w:t>https://europepmc.org/article/nbk/nbk299041</w:t>
        </w:r>
      </w:hyperlink>
    </w:p>
    <w:p w:rsidR="00E1506E" w:rsidRDefault="00F65622">
      <w:pPr>
        <w:pStyle w:val="a1"/>
        <w:numPr>
          <w:ilvl w:val="0"/>
          <w:numId w:val="2"/>
        </w:numPr>
      </w:pPr>
      <w:bookmarkStart w:id="13" w:name="__RefNumPara__39933_1460898572"/>
      <w:bookmarkEnd w:id="13"/>
      <w:r>
        <w:t xml:space="preserve">Flores-Félix, J.D., Gonçalves, A.C., and Gaspar, D. (2022). Effects of functional phenolics dietary supplementation on athletes' performance and recovery: A review. </w:t>
      </w:r>
      <w:r>
        <w:rPr>
          <w:rStyle w:val="a8"/>
        </w:rPr>
        <w:t>International Journal of Molecular Sciences</w:t>
      </w:r>
      <w:r>
        <w:t xml:space="preserve">. </w:t>
      </w:r>
      <w:hyperlink r:id="rId16" w:tgtFrame="_new">
        <w:r>
          <w:rPr>
            <w:rStyle w:val="-"/>
          </w:rPr>
          <w:t>https://www.mdpi.com/1422-0067/23/9/4652/pdf</w:t>
        </w:r>
      </w:hyperlink>
      <w:r>
        <w:t xml:space="preserve"> </w:t>
      </w:r>
    </w:p>
    <w:p w:rsidR="00E1506E" w:rsidRDefault="00F65622">
      <w:pPr>
        <w:pStyle w:val="a1"/>
        <w:numPr>
          <w:ilvl w:val="0"/>
          <w:numId w:val="2"/>
        </w:numPr>
      </w:pPr>
      <w:bookmarkStart w:id="14" w:name="__RefNumPara__39935_1460898572"/>
      <w:bookmarkEnd w:id="14"/>
      <w:r>
        <w:t xml:space="preserve">Gomez-Cabrera, M.C., Ferrando, B., and Brioche, T. (2013). Exercise and antioxidant supplements in the elderly. </w:t>
      </w:r>
      <w:r>
        <w:rPr>
          <w:rStyle w:val="a8"/>
        </w:rPr>
        <w:t>Journal of Sport and Health Science</w:t>
      </w:r>
      <w:r>
        <w:t xml:space="preserve">. </w:t>
      </w:r>
      <w:hyperlink r:id="rId17" w:tgtFrame="_new">
        <w:r>
          <w:rPr>
            <w:rStyle w:val="-"/>
          </w:rPr>
          <w:t>https://www.sciencedirect.com/science/article/pii/S2095254613000078</w:t>
        </w:r>
      </w:hyperlink>
    </w:p>
    <w:p w:rsidR="00E1506E" w:rsidRDefault="00F65622">
      <w:pPr>
        <w:pStyle w:val="a1"/>
        <w:numPr>
          <w:ilvl w:val="0"/>
          <w:numId w:val="2"/>
        </w:numPr>
      </w:pPr>
      <w:bookmarkStart w:id="15" w:name="__RefNumPara__39950_1460898572"/>
      <w:bookmarkEnd w:id="15"/>
      <w:r>
        <w:t xml:space="preserve">Gross, M., Baum, O., and Hoppeler, H. (2011). Antioxidant supplementation and endurance training: win or loss? </w:t>
      </w:r>
      <w:r>
        <w:rPr>
          <w:rStyle w:val="a8"/>
        </w:rPr>
        <w:t>European Journal of Sport Science</w:t>
      </w:r>
      <w:r>
        <w:t>. https://www.tandfonline.com/doi/full/10.1080/17461391.2011.607846</w:t>
      </w:r>
    </w:p>
    <w:p w:rsidR="00E1506E" w:rsidRDefault="00F65622">
      <w:pPr>
        <w:pStyle w:val="a1"/>
        <w:numPr>
          <w:ilvl w:val="0"/>
          <w:numId w:val="2"/>
        </w:numPr>
      </w:pPr>
      <w:bookmarkStart w:id="16" w:name="__RefNumPara__39909_1460898572"/>
      <w:bookmarkEnd w:id="16"/>
      <w:r>
        <w:t xml:space="preserve">Izadi, A., Kaviani, M., and Higgins, M.R. (2020). Antioxidants and exercise performance: with a focus on vitamin E and C supplementation. </w:t>
      </w:r>
      <w:r>
        <w:rPr>
          <w:rStyle w:val="a8"/>
        </w:rPr>
        <w:t>International Journal of Environmental Research and Public Health</w:t>
      </w:r>
      <w:r>
        <w:t xml:space="preserve">. </w:t>
      </w:r>
      <w:hyperlink r:id="rId18" w:tgtFrame="_new">
        <w:r>
          <w:rPr>
            <w:rStyle w:val="-"/>
          </w:rPr>
          <w:t>https://www.mdpi.com/1660-4601/17/22/8452/pdf</w:t>
        </w:r>
      </w:hyperlink>
    </w:p>
    <w:p w:rsidR="00E1506E" w:rsidRDefault="00F65622">
      <w:pPr>
        <w:pStyle w:val="a1"/>
        <w:numPr>
          <w:ilvl w:val="0"/>
          <w:numId w:val="2"/>
        </w:numPr>
      </w:pPr>
      <w:bookmarkStart w:id="17" w:name="__RefNumPara__39907_1460898572"/>
      <w:bookmarkEnd w:id="17"/>
      <w:r>
        <w:t xml:space="preserve">Kelkar, G., and Subhadra, K. (2008). Effect of antioxidant supplementation on hematological parameters, oxidative stress and performance of Indian athletes. </w:t>
      </w:r>
      <w:r>
        <w:rPr>
          <w:rStyle w:val="a8"/>
        </w:rPr>
        <w:t>Journal of Human Ecology</w:t>
      </w:r>
      <w:r>
        <w:t xml:space="preserve">. </w:t>
      </w:r>
      <w:hyperlink r:id="rId19" w:tgtFrame="_new">
        <w:r>
          <w:rPr>
            <w:rStyle w:val="-"/>
          </w:rPr>
          <w:t>https://www.tandfonline.com/doi/abs/10.1080/09709274.2008.11906116</w:t>
        </w:r>
      </w:hyperlink>
    </w:p>
    <w:p w:rsidR="00E1506E" w:rsidRDefault="00F65622">
      <w:pPr>
        <w:pStyle w:val="a1"/>
        <w:numPr>
          <w:ilvl w:val="0"/>
          <w:numId w:val="2"/>
        </w:numPr>
      </w:pPr>
      <w:bookmarkStart w:id="18" w:name="__RefNumPara__39897_1460898572"/>
      <w:bookmarkEnd w:id="18"/>
      <w:r>
        <w:t xml:space="preserve">Koivisto, A.E., Olsen, T., Paur, I., and Bastani, N.E. (2019). Effects of antioxidant-rich foods on altitude-induced oxidative stress and inflammation in elite endurance athletes: A randomized controlled trial. </w:t>
      </w:r>
      <w:r>
        <w:rPr>
          <w:rStyle w:val="a8"/>
        </w:rPr>
        <w:t>PLoS One</w:t>
      </w:r>
      <w:r>
        <w:t xml:space="preserve">. </w:t>
      </w:r>
      <w:hyperlink>
        <w:r>
          <w:rPr>
            <w:rStyle w:val="-"/>
          </w:rPr>
          <w:t>https://journals.plos.org/plosone/article/file?id=10.1371/journal.pone.0217895</w:t>
        </w:r>
      </w:hyperlink>
    </w:p>
    <w:p w:rsidR="00E1506E" w:rsidRDefault="00F65622">
      <w:pPr>
        <w:pStyle w:val="a1"/>
        <w:numPr>
          <w:ilvl w:val="0"/>
          <w:numId w:val="2"/>
        </w:numPr>
      </w:pPr>
      <w:bookmarkStart w:id="19" w:name="__RefNumPara__39931_1460898572"/>
      <w:bookmarkEnd w:id="19"/>
      <w:r>
        <w:t xml:space="preserve">Leonardo-Mendonça, R.C., and Oliveira, A. (2017). The benefit of a supplement with the antioxidant melatonin on redox status and muscle damage in resistance-trained athletes. </w:t>
      </w:r>
      <w:r>
        <w:rPr>
          <w:rStyle w:val="a8"/>
        </w:rPr>
        <w:t>Applied Physiology, Nutrition, and Metabolism</w:t>
      </w:r>
      <w:r>
        <w:t xml:space="preserve">. </w:t>
      </w:r>
      <w:hyperlink r:id="rId20" w:tgtFrame="_new">
        <w:r>
          <w:rPr>
            <w:rStyle w:val="-"/>
          </w:rPr>
          <w:t>https://www.researchgate.net/publication/317177257</w:t>
        </w:r>
      </w:hyperlink>
      <w:r>
        <w:t xml:space="preserve"> </w:t>
      </w:r>
    </w:p>
    <w:p w:rsidR="00E1506E" w:rsidRDefault="00F65622">
      <w:pPr>
        <w:pStyle w:val="a1"/>
        <w:numPr>
          <w:ilvl w:val="0"/>
          <w:numId w:val="2"/>
        </w:numPr>
      </w:pPr>
      <w:r>
        <w:t xml:space="preserve">Li, S., Fasipe, B., and Laher, I. (2022). Potential harms of supplementation with high doses of antioxidants in athletes. </w:t>
      </w:r>
      <w:r>
        <w:rPr>
          <w:rStyle w:val="a8"/>
        </w:rPr>
        <w:t xml:space="preserve">Journal of Exercise Science &amp; </w:t>
      </w:r>
      <w:r>
        <w:rPr>
          <w:rStyle w:val="a8"/>
        </w:rPr>
        <w:lastRenderedPageBreak/>
        <w:t>Fitness</w:t>
      </w:r>
      <w:r>
        <w:t xml:space="preserve">. </w:t>
      </w:r>
      <w:hyperlink>
        <w:r>
          <w:rPr>
            <w:rStyle w:val="-"/>
          </w:rPr>
          <w:t>https://www.sciencedirect.com/science/article/pii/S1728869X21000688</w:t>
        </w:r>
      </w:hyperlink>
    </w:p>
    <w:p w:rsidR="00E1506E" w:rsidRDefault="00F65622">
      <w:pPr>
        <w:pStyle w:val="a1"/>
        <w:numPr>
          <w:ilvl w:val="0"/>
          <w:numId w:val="2"/>
        </w:numPr>
      </w:pPr>
      <w:bookmarkStart w:id="20" w:name="__RefNumPara__39956_1460898572"/>
      <w:bookmarkEnd w:id="20"/>
      <w:r>
        <w:t xml:space="preserve">Margaritis, I., and Palazzetti, S. (2003). Antioxidant supplementation and tapering exercise improve exercise-induced antioxidant response. </w:t>
      </w:r>
      <w:r>
        <w:rPr>
          <w:rStyle w:val="a8"/>
        </w:rPr>
        <w:t>Journal of the American College of Nutrition</w:t>
      </w:r>
      <w:r>
        <w:t xml:space="preserve">. </w:t>
      </w:r>
      <w:hyperlink r:id="rId21" w:tgtFrame="_new">
        <w:r>
          <w:rPr>
            <w:rStyle w:val="-"/>
          </w:rPr>
          <w:t>https://www.researchgate.net/publication/10824186</w:t>
        </w:r>
      </w:hyperlink>
      <w:r>
        <w:t xml:space="preserve"> </w:t>
      </w:r>
    </w:p>
    <w:p w:rsidR="00E1506E" w:rsidRDefault="00F65622">
      <w:pPr>
        <w:pStyle w:val="a1"/>
        <w:numPr>
          <w:ilvl w:val="0"/>
          <w:numId w:val="2"/>
        </w:numPr>
      </w:pPr>
      <w:bookmarkStart w:id="21" w:name="__RefNumPara__39940_1460898572"/>
      <w:bookmarkEnd w:id="21"/>
      <w:r>
        <w:t xml:space="preserve">Mason, S.A., Trewin, A.J., Parker, L., and Wadley, G.D. (2020). Antioxidant supplements and endurance exercise: Current evidence and mechanistic insights. </w:t>
      </w:r>
      <w:r>
        <w:rPr>
          <w:rStyle w:val="a8"/>
        </w:rPr>
        <w:t>Redox Biology</w:t>
      </w:r>
      <w:r>
        <w:t xml:space="preserve">. </w:t>
      </w:r>
      <w:hyperlink r:id="rId22" w:tgtFrame="_new">
        <w:r>
          <w:rPr>
            <w:rStyle w:val="-"/>
          </w:rPr>
          <w:t>https://www.sciencedirect.com/science/article/pii/S2213231719315447</w:t>
        </w:r>
      </w:hyperlink>
    </w:p>
    <w:p w:rsidR="00E1506E" w:rsidRDefault="00F65622">
      <w:pPr>
        <w:pStyle w:val="a1"/>
        <w:numPr>
          <w:ilvl w:val="0"/>
          <w:numId w:val="2"/>
        </w:numPr>
      </w:pPr>
      <w:bookmarkStart w:id="22" w:name="__RefNumPara__39905_1460898572"/>
      <w:bookmarkEnd w:id="22"/>
      <w:r>
        <w:t xml:space="preserve">Mastaloudis, A., Leonard, S.W., and Traber, M.G. (2001). Oxidative stress in athletes during extreme endurance exercise. </w:t>
      </w:r>
      <w:r>
        <w:rPr>
          <w:rStyle w:val="a8"/>
        </w:rPr>
        <w:t>Free Radical Biology and Medicine</w:t>
      </w:r>
      <w:r>
        <w:t xml:space="preserve">. </w:t>
      </w:r>
      <w:hyperlink r:id="rId23" w:tgtFrame="_new">
        <w:r>
          <w:rPr>
            <w:rStyle w:val="-"/>
          </w:rPr>
          <w:t>https://www.sciencedirect.com/science/article/pii/S0891584901006670</w:t>
        </w:r>
      </w:hyperlink>
    </w:p>
    <w:p w:rsidR="00E1506E" w:rsidRDefault="00F65622">
      <w:pPr>
        <w:pStyle w:val="a1"/>
        <w:numPr>
          <w:ilvl w:val="0"/>
          <w:numId w:val="2"/>
        </w:numPr>
      </w:pPr>
      <w:bookmarkStart w:id="23" w:name="__RefNumPara__39885_1460898572"/>
      <w:bookmarkEnd w:id="23"/>
      <w:r>
        <w:t xml:space="preserve">Neubauer, O., Reichhold, S., and Nics, L. (2010). Antioxidant responses to an acute ultra-endurance exercise: impact on DNA stability and indications for an increased need for nutritive antioxidants in the early recovery phase. </w:t>
      </w:r>
      <w:r>
        <w:rPr>
          <w:rStyle w:val="a8"/>
        </w:rPr>
        <w:t>British Journal of Nutrition</w:t>
      </w:r>
      <w:r>
        <w:t xml:space="preserve">. </w:t>
      </w:r>
      <w:hyperlink r:id="rId24" w:tgtFrame="_new">
        <w:r>
          <w:rPr>
            <w:rStyle w:val="-"/>
          </w:rPr>
          <w:t>https://www.cambridge.org/core/journals/british-journal-of-nutrition/article/antioxidant-responses-to-an-acute-ultraendurance-exercise-impact-on-dna-stability-and-indications-for-an-increased-need-for-nutritive-antioxidants-in-the-early-recovery-phase/248BD3D5621005821C048692D207C160</w:t>
        </w:r>
      </w:hyperlink>
    </w:p>
    <w:p w:rsidR="00E1506E" w:rsidRDefault="00F65622">
      <w:pPr>
        <w:pStyle w:val="a1"/>
        <w:numPr>
          <w:ilvl w:val="0"/>
          <w:numId w:val="2"/>
        </w:numPr>
      </w:pPr>
      <w:bookmarkStart w:id="24" w:name="__RefNumPara__39887_1460898572"/>
      <w:bookmarkEnd w:id="24"/>
      <w:r>
        <w:t xml:space="preserve">Nielsen, H.G., and Skjønsberg, O.H. (2008). Effect of antioxidant supplementation on leucocyte expression of reactive oxygen species in athletes. </w:t>
      </w:r>
      <w:r>
        <w:rPr>
          <w:rStyle w:val="a8"/>
        </w:rPr>
        <w:t>Scandinavian Journal of Medicine &amp; Science in Sports</w:t>
      </w:r>
      <w:r>
        <w:t xml:space="preserve">. </w:t>
      </w:r>
      <w:hyperlink>
        <w:r>
          <w:rPr>
            <w:rStyle w:val="-"/>
          </w:rPr>
          <w:t>https://onlinelibrary.wiley.com/doi/abs/10.1111/j.1600-0838.2008.00747.x</w:t>
        </w:r>
      </w:hyperlink>
    </w:p>
    <w:p w:rsidR="00E1506E" w:rsidRDefault="00F65622">
      <w:pPr>
        <w:pStyle w:val="a1"/>
        <w:numPr>
          <w:ilvl w:val="0"/>
          <w:numId w:val="2"/>
        </w:numPr>
      </w:pPr>
      <w:bookmarkStart w:id="25" w:name="__RefNumPara__39911_1460898572"/>
      <w:bookmarkEnd w:id="25"/>
      <w:r>
        <w:t xml:space="preserve">Oliveira, D.C.X., Rosa, F.T., and Simões-Ambrósio, L. (2019). Antioxidant vitamin supplementation prevents oxidative stress but does not enhance performance in young football athletes. </w:t>
      </w:r>
      <w:r>
        <w:rPr>
          <w:rStyle w:val="a8"/>
        </w:rPr>
        <w:t>Nutrition</w:t>
      </w:r>
      <w:r>
        <w:t xml:space="preserve">. </w:t>
      </w:r>
      <w:hyperlink r:id="rId25" w:tgtFrame="_new">
        <w:r>
          <w:rPr>
            <w:rStyle w:val="-"/>
          </w:rPr>
          <w:t>https://www.sciencedirect.com/science/article/pii/S0899900718304222</w:t>
        </w:r>
      </w:hyperlink>
      <w:r>
        <w:t xml:space="preserve"> </w:t>
      </w:r>
    </w:p>
    <w:p w:rsidR="00E1506E" w:rsidRDefault="00F65622">
      <w:pPr>
        <w:pStyle w:val="a1"/>
        <w:numPr>
          <w:ilvl w:val="0"/>
          <w:numId w:val="2"/>
        </w:numPr>
      </w:pPr>
      <w:r>
        <w:t xml:space="preserve">Ortiz-Franco, M., Planells, E., and Quintero, B. (2017). Effect of melatonin supplementation on antioxidant status and DNA damage in high-intensity trained athletes. </w:t>
      </w:r>
      <w:r>
        <w:rPr>
          <w:rStyle w:val="a8"/>
        </w:rPr>
        <w:t>International Journal of Sports Medicine</w:t>
      </w:r>
      <w:r>
        <w:t xml:space="preserve">. </w:t>
      </w:r>
      <w:hyperlink r:id="rId26" w:tgtFrame="_new">
        <w:r>
          <w:rPr>
            <w:rStyle w:val="-"/>
          </w:rPr>
          <w:t>https://www.thieme-connect.com/products/ejournals/html/10.1055/s-0043-119881</w:t>
        </w:r>
      </w:hyperlink>
      <w:r>
        <w:t xml:space="preserve"> </w:t>
      </w:r>
    </w:p>
    <w:p w:rsidR="00E1506E" w:rsidRDefault="00F65622">
      <w:pPr>
        <w:pStyle w:val="a1"/>
        <w:numPr>
          <w:ilvl w:val="0"/>
          <w:numId w:val="2"/>
        </w:numPr>
      </w:pPr>
      <w:r>
        <w:t xml:space="preserve">Palazzetti, S., Rousseau, A.S., and Richard, M.J. (2004). Antioxidant supplementation preserves antioxidant response in physical training and low </w:t>
      </w:r>
      <w:r>
        <w:lastRenderedPageBreak/>
        <w:t xml:space="preserve">antioxidant intake. </w:t>
      </w:r>
      <w:r>
        <w:rPr>
          <w:rStyle w:val="a8"/>
        </w:rPr>
        <w:t>British Journal of Nutrition</w:t>
      </w:r>
      <w:r>
        <w:t xml:space="preserve">. </w:t>
      </w:r>
      <w:hyperlink>
        <w:r>
          <w:rPr>
            <w:rStyle w:val="-"/>
          </w:rPr>
          <w:t>https://www.cambridge.org/core/services/aop-cambridge-core/content/view/9BC6861C35C045A2E0254053F47FBF11/S000711450400011Xa.pdf</w:t>
        </w:r>
      </w:hyperlink>
    </w:p>
    <w:p w:rsidR="00E1506E" w:rsidRDefault="00F65622">
      <w:pPr>
        <w:pStyle w:val="a1"/>
        <w:numPr>
          <w:ilvl w:val="0"/>
          <w:numId w:val="2"/>
        </w:numPr>
      </w:pPr>
      <w:bookmarkStart w:id="26" w:name="__RefNumPara__39927_1460898572"/>
      <w:bookmarkEnd w:id="26"/>
      <w:r>
        <w:t xml:space="preserve">Pastor, R., and Tur, J.A. (2019). Antioxidant supplementation and adaptive response to training: a systematic review. </w:t>
      </w:r>
      <w:r>
        <w:rPr>
          <w:rStyle w:val="a8"/>
        </w:rPr>
        <w:t>Current Pharmaceutical Design</w:t>
      </w:r>
      <w:r>
        <w:t xml:space="preserve">. </w:t>
      </w:r>
      <w:hyperlink r:id="rId27" w:tgtFrame="_new">
        <w:r>
          <w:rPr>
            <w:rStyle w:val="-"/>
          </w:rPr>
          <w:t>https://www.ingentaconnect.com/content/ben/cpd/2019/00000025/00000016/art00009</w:t>
        </w:r>
      </w:hyperlink>
      <w:r>
        <w:t xml:space="preserve"> </w:t>
      </w:r>
    </w:p>
    <w:p w:rsidR="00E1506E" w:rsidRDefault="00F65622">
      <w:pPr>
        <w:pStyle w:val="a1"/>
        <w:numPr>
          <w:ilvl w:val="0"/>
          <w:numId w:val="2"/>
        </w:numPr>
      </w:pPr>
      <w:bookmarkStart w:id="27" w:name="__RefNumPara__39895_1460898572"/>
      <w:bookmarkEnd w:id="27"/>
      <w:r>
        <w:t xml:space="preserve">Peternelj, T.T., and Coombes, J.S. (2011). Antioxidant supplementation during exercise training: beneficial or detrimental? </w:t>
      </w:r>
      <w:r>
        <w:rPr>
          <w:rStyle w:val="a8"/>
        </w:rPr>
        <w:t>Sports Medicine</w:t>
      </w:r>
      <w:r>
        <w:t xml:space="preserve">. </w:t>
      </w:r>
      <w:hyperlink r:id="rId28" w:tgtFrame="_new">
        <w:r>
          <w:rPr>
            <w:rStyle w:val="-"/>
          </w:rPr>
          <w:t>https://link.springer.com/article/10.2165/11594400-000000000-00000</w:t>
        </w:r>
      </w:hyperlink>
      <w:r>
        <w:t xml:space="preserve"> </w:t>
      </w:r>
    </w:p>
    <w:p w:rsidR="00E1506E" w:rsidRDefault="00F65622">
      <w:pPr>
        <w:pStyle w:val="a1"/>
        <w:numPr>
          <w:ilvl w:val="0"/>
          <w:numId w:val="2"/>
        </w:numPr>
      </w:pPr>
      <w:bookmarkStart w:id="28" w:name="__RefNumPara__39944_1460898572"/>
      <w:bookmarkEnd w:id="28"/>
      <w:r>
        <w:t xml:space="preserve">Pialoux, V., Mounier, R., Rock, E., and Mazur, A. (2009). Effects of acute hypoxic exposure on prooxidant/antioxidant balance in elite endurance athletes. </w:t>
      </w:r>
      <w:r>
        <w:rPr>
          <w:rStyle w:val="a8"/>
        </w:rPr>
        <w:t>International Journal of Sports Medicine</w:t>
      </w:r>
      <w:r>
        <w:t xml:space="preserve">. </w:t>
      </w:r>
      <w:hyperlink>
        <w:r>
          <w:rPr>
            <w:rStyle w:val="-"/>
          </w:rPr>
          <w:t>https://www.thieme-connect.com/products/ejournals/html/10.1055/s-0028-1103284</w:t>
        </w:r>
      </w:hyperlink>
    </w:p>
    <w:p w:rsidR="00E1506E" w:rsidRDefault="00F65622">
      <w:pPr>
        <w:pStyle w:val="a1"/>
        <w:numPr>
          <w:ilvl w:val="0"/>
          <w:numId w:val="2"/>
        </w:numPr>
      </w:pPr>
      <w:bookmarkStart w:id="29" w:name="__RefNumPara__39923_1460898572"/>
      <w:bookmarkEnd w:id="29"/>
      <w:r>
        <w:t xml:space="preserve">Poulios, A., Papanikolaou, K., and Draganidis, D. (2024). The Effects of Antioxidant Supplementation on Soccer Performance and Recovery: A Critical Review of the Available Evidence. </w:t>
      </w:r>
      <w:r>
        <w:rPr>
          <w:rStyle w:val="a8"/>
        </w:rPr>
        <w:t>Nutrients</w:t>
      </w:r>
      <w:r>
        <w:t xml:space="preserve">. </w:t>
      </w:r>
      <w:hyperlink r:id="rId29" w:tgtFrame="_new">
        <w:r>
          <w:rPr>
            <w:rStyle w:val="-"/>
          </w:rPr>
          <w:t>https://www.mdpi.com/2072-6643/16/22/3803</w:t>
        </w:r>
      </w:hyperlink>
      <w:r>
        <w:t xml:space="preserve"> </w:t>
      </w:r>
    </w:p>
    <w:p w:rsidR="00E1506E" w:rsidRDefault="00F65622">
      <w:pPr>
        <w:pStyle w:val="a1"/>
        <w:numPr>
          <w:ilvl w:val="0"/>
          <w:numId w:val="2"/>
        </w:numPr>
      </w:pPr>
      <w:bookmarkStart w:id="30" w:name="__RefNumPara__39921_1460898572"/>
      <w:bookmarkEnd w:id="30"/>
      <w:r>
        <w:t xml:space="preserve">Powers, S.K., Nelson, W.B., and Larson-Meyer, E. (2013). Antioxidant and vitamin D supplements for athletes: sense or nonsense? </w:t>
      </w:r>
      <w:r>
        <w:rPr>
          <w:rStyle w:val="a8"/>
        </w:rPr>
        <w:t>Food, Nutrition, and Sports Performance III</w:t>
      </w:r>
      <w:r>
        <w:t xml:space="preserve">. </w:t>
      </w:r>
      <w:hyperlink>
        <w:r>
          <w:rPr>
            <w:rStyle w:val="-"/>
          </w:rPr>
          <w:t>https://www.taylorfrancis.com/chapters/edit/10.4324/9781315873268-5/antioxidant-vitamin-supplements-athletes-scott-powers-bradley-nelson-enette-larson-meyer</w:t>
        </w:r>
      </w:hyperlink>
    </w:p>
    <w:p w:rsidR="00E1506E" w:rsidRDefault="00F65622">
      <w:pPr>
        <w:pStyle w:val="a1"/>
        <w:numPr>
          <w:ilvl w:val="0"/>
          <w:numId w:val="2"/>
        </w:numPr>
      </w:pPr>
      <w:bookmarkStart w:id="31" w:name="__RefNumPara__39891_1460898572"/>
      <w:bookmarkEnd w:id="31"/>
      <w:r>
        <w:t xml:space="preserve">Sen, C.K., Atalay, M., and Lappalainen, J. (2006). Dietary antioxidants for the athlete. </w:t>
      </w:r>
      <w:r>
        <w:rPr>
          <w:rStyle w:val="a8"/>
        </w:rPr>
        <w:t>Current Sports Medicine Reports</w:t>
      </w:r>
      <w:r>
        <w:t xml:space="preserve">. </w:t>
      </w:r>
      <w:hyperlink r:id="rId30" w:tgtFrame="_new">
        <w:r>
          <w:rPr>
            <w:rStyle w:val="-"/>
          </w:rPr>
          <w:t>https://journals.lww.com/acsm-csmr/fulltext/2006/08000/dietary_antioxidants_for_the_athlete.5.aspx</w:t>
        </w:r>
      </w:hyperlink>
      <w:r>
        <w:t xml:space="preserve"> </w:t>
      </w:r>
    </w:p>
    <w:p w:rsidR="00E1506E" w:rsidRDefault="00F65622">
      <w:pPr>
        <w:pStyle w:val="a1"/>
        <w:numPr>
          <w:ilvl w:val="0"/>
          <w:numId w:val="2"/>
        </w:numPr>
      </w:pPr>
      <w:r>
        <w:t xml:space="preserve">Slattery, K., Bentley, D., and Coutts, A.J. (2015). Oxidative, inflammatory and neuroendocrinological systems during exercise stress in athletes: implications of antioxidant supplementation. </w:t>
      </w:r>
      <w:r>
        <w:rPr>
          <w:rStyle w:val="a8"/>
        </w:rPr>
        <w:t>Sports Medicine</w:t>
      </w:r>
      <w:r>
        <w:t xml:space="preserve">. </w:t>
      </w:r>
      <w:hyperlink r:id="rId31" w:tgtFrame="_new">
        <w:r>
          <w:rPr>
            <w:rStyle w:val="-"/>
          </w:rPr>
          <w:t>https://link.springer.com/article/10.1007/s40279-014-0282-7</w:t>
        </w:r>
      </w:hyperlink>
      <w:r>
        <w:t xml:space="preserve"> </w:t>
      </w:r>
    </w:p>
    <w:p w:rsidR="00E1506E" w:rsidRDefault="00F65622">
      <w:pPr>
        <w:pStyle w:val="a1"/>
        <w:numPr>
          <w:ilvl w:val="0"/>
          <w:numId w:val="2"/>
        </w:numPr>
      </w:pPr>
      <w:bookmarkStart w:id="32" w:name="__RefNumPara__39893_1460898572"/>
      <w:bookmarkEnd w:id="32"/>
      <w:r>
        <w:t>Strobel, N.A., Lexis, L.A., and Williams, S.L. (2006). Antioxidant requirements of endurance athletes: implications</w:t>
      </w:r>
    </w:p>
    <w:p w:rsidR="00E1506E" w:rsidRDefault="00F65622">
      <w:pPr>
        <w:pStyle w:val="a1"/>
        <w:numPr>
          <w:ilvl w:val="0"/>
          <w:numId w:val="2"/>
        </w:numPr>
      </w:pPr>
      <w:bookmarkStart w:id="33" w:name="__RefNumPara__39899_1460898572"/>
      <w:bookmarkEnd w:id="33"/>
      <w:r>
        <w:lastRenderedPageBreak/>
        <w:t xml:space="preserve">Trewin, A.J., Parker, L., and Wadley, G.D. (2020). Antioxidant supplements and endurance exercise: Current evidence and mechanistic insights. </w:t>
      </w:r>
      <w:r>
        <w:rPr>
          <w:rStyle w:val="a8"/>
        </w:rPr>
        <w:t>Redox Biology</w:t>
      </w:r>
      <w:r>
        <w:t xml:space="preserve">. </w:t>
      </w:r>
      <w:hyperlink r:id="rId32" w:tgtFrame="_new">
        <w:r>
          <w:rPr>
            <w:rStyle w:val="-"/>
          </w:rPr>
          <w:t>https://www.sciencedirect.com/science/article/pii/S2213231719315447</w:t>
        </w:r>
      </w:hyperlink>
      <w:r>
        <w:t xml:space="preserve"> </w:t>
      </w:r>
    </w:p>
    <w:p w:rsidR="00E1506E" w:rsidRDefault="00F65622">
      <w:pPr>
        <w:pStyle w:val="a1"/>
        <w:numPr>
          <w:ilvl w:val="0"/>
          <w:numId w:val="2"/>
        </w:numPr>
      </w:pPr>
      <w:bookmarkStart w:id="34" w:name="__RefNumPara__39954_1460898572"/>
      <w:bookmarkEnd w:id="34"/>
      <w:r>
        <w:t xml:space="preserve">Tur, J.A., and Pastor, R. (2019). Antioxidant supplementation and skeletal muscle response: A critical review. </w:t>
      </w:r>
      <w:r>
        <w:rPr>
          <w:rStyle w:val="a8"/>
        </w:rPr>
        <w:t>Current Pharmaceutical Design</w:t>
      </w:r>
      <w:r>
        <w:t xml:space="preserve">. https://www.ingentaconnect.com/content/ben/cpd/2019/00000025/00000016/art00010 </w:t>
      </w:r>
    </w:p>
    <w:p w:rsidR="00E1506E" w:rsidRDefault="00F65622">
      <w:pPr>
        <w:pStyle w:val="a1"/>
        <w:numPr>
          <w:ilvl w:val="0"/>
          <w:numId w:val="2"/>
        </w:numPr>
      </w:pPr>
      <w:bookmarkStart w:id="35" w:name="__RefNumPara__39948_1460898572"/>
      <w:bookmarkEnd w:id="35"/>
      <w:r>
        <w:t xml:space="preserve">Urso, M.L., and Clarkson, P.M. (2003). Oxidative stress, exercise, and antioxidant supplementation. </w:t>
      </w:r>
      <w:r>
        <w:rPr>
          <w:rStyle w:val="a8"/>
        </w:rPr>
        <w:t>Toxicology</w:t>
      </w:r>
      <w:r>
        <w:t xml:space="preserve">. </w:t>
      </w:r>
      <w:hyperlink r:id="rId33" w:tgtFrame="_new">
        <w:r>
          <w:rPr>
            <w:rStyle w:val="-"/>
          </w:rPr>
          <w:t>https://www.sciencedirect.com/science/article/pii/S0300483X03001513</w:t>
        </w:r>
      </w:hyperlink>
      <w:r>
        <w:t xml:space="preserve"> </w:t>
      </w:r>
    </w:p>
    <w:p w:rsidR="00E1506E" w:rsidRDefault="00F65622">
      <w:pPr>
        <w:numPr>
          <w:ilvl w:val="0"/>
          <w:numId w:val="2"/>
        </w:numPr>
      </w:pPr>
      <w:bookmarkStart w:id="36" w:name="__RefNumPara__39938_1460898572"/>
      <w:bookmarkEnd w:id="36"/>
      <w:r>
        <w:rPr>
          <w:rStyle w:val="a6"/>
          <w:b w:val="0"/>
          <w:bCs w:val="0"/>
        </w:rPr>
        <w:t>Vasankari TJ., Kujala UM. (1997)</w:t>
      </w:r>
      <w:r>
        <w:t xml:space="preserve">. Increased serum and low-density-lipoprotein antioxidant potential after antioxidant supplementation in endurance athletes. </w:t>
      </w:r>
      <w:r>
        <w:rPr>
          <w:rStyle w:val="a8"/>
        </w:rPr>
        <w:t>The American Journal of Cardiology</w:t>
      </w:r>
      <w:r>
        <w:t xml:space="preserve">. </w:t>
      </w:r>
      <w:hyperlink r:id="rId34" w:tgtFrame="_new">
        <w:r>
          <w:rPr>
            <w:rStyle w:val="-"/>
          </w:rPr>
          <w:t>ScienceDirect</w:t>
        </w:r>
      </w:hyperlink>
    </w:p>
    <w:p w:rsidR="00E1506E" w:rsidRDefault="00F65622">
      <w:pPr>
        <w:numPr>
          <w:ilvl w:val="0"/>
          <w:numId w:val="2"/>
        </w:numPr>
      </w:pPr>
      <w:bookmarkStart w:id="37" w:name="__RefNumPara__39925_1460898572"/>
      <w:bookmarkEnd w:id="37"/>
      <w:r>
        <w:rPr>
          <w:rStyle w:val="a6"/>
          <w:b w:val="0"/>
          <w:bCs w:val="0"/>
        </w:rPr>
        <w:t>Williams SL., Strobel NA., Lexis LA. (2006)</w:t>
      </w:r>
      <w:r>
        <w:t xml:space="preserve">. Antioxidant requirements of endurance athletes: implications for health. </w:t>
      </w:r>
      <w:r>
        <w:rPr>
          <w:rStyle w:val="a8"/>
        </w:rPr>
        <w:t>Nutrition Reviews</w:t>
      </w:r>
      <w:r>
        <w:t xml:space="preserve">. </w:t>
      </w:r>
      <w:hyperlink r:id="rId35" w:tgtFrame="_new">
        <w:r>
          <w:rPr>
            <w:rStyle w:val="-"/>
          </w:rPr>
          <w:t>PSU</w:t>
        </w:r>
      </w:hyperlink>
    </w:p>
    <w:p w:rsidR="00E1506E" w:rsidRDefault="00F65622">
      <w:pPr>
        <w:numPr>
          <w:ilvl w:val="0"/>
          <w:numId w:val="2"/>
        </w:numPr>
        <w:rPr>
          <w:rStyle w:val="-"/>
        </w:rPr>
      </w:pPr>
      <w:bookmarkStart w:id="38" w:name="__RefNumPara__39915_1460898572"/>
      <w:bookmarkEnd w:id="38"/>
      <w:r>
        <w:rPr>
          <w:rStyle w:val="-"/>
        </w:rPr>
        <w:t xml:space="preserve">Zembron-Lacny, A., Szyszka, K., and Szygula, Z. (2014). The effects of antioxidant supplementation on recovery from exercise-induced oxidative stress. </w:t>
      </w:r>
      <w:r>
        <w:rPr>
          <w:rStyle w:val="a8"/>
        </w:rPr>
        <w:t>Journal of Strength and Conditioning Research</w:t>
      </w:r>
      <w:r>
        <w:rPr>
          <w:rStyle w:val="-"/>
        </w:rPr>
        <w:t xml:space="preserve">. https://journals.lww.com/nsca-jscr/Abstract/2014/05000/The_Effects_of_Antioxidant_Supplementation_on.23.aspx </w:t>
      </w:r>
    </w:p>
    <w:sectPr w:rsidR="00E1506E" w:rsidSect="00621595">
      <w:headerReference w:type="default" r:id="rId36"/>
      <w:pgSz w:w="11906" w:h="16838"/>
      <w:pgMar w:top="1455" w:right="562" w:bottom="850" w:left="1714" w:header="85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D8A" w:rsidRDefault="00882D8A">
      <w:pPr>
        <w:spacing w:line="240" w:lineRule="auto"/>
      </w:pPr>
      <w:r>
        <w:separator/>
      </w:r>
    </w:p>
  </w:endnote>
  <w:endnote w:type="continuationSeparator" w:id="0">
    <w:p w:rsidR="00882D8A" w:rsidRDefault="00882D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CC"/>
    <w:family w:val="roman"/>
    <w:pitch w:val="variable"/>
    <w:sig w:usb0="00000000" w:usb1="00000000" w:usb2="00000000" w:usb3="00000000" w:csb0="00000000" w:csb1="00000000"/>
  </w:font>
  <w:font w:name="Liberation Serif">
    <w:altName w:val="Times New Roman"/>
    <w:charset w:val="CC"/>
    <w:family w:val="swiss"/>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D8A" w:rsidRDefault="00882D8A">
      <w:pPr>
        <w:spacing w:line="240" w:lineRule="auto"/>
      </w:pPr>
      <w:r>
        <w:separator/>
      </w:r>
    </w:p>
  </w:footnote>
  <w:footnote w:type="continuationSeparator" w:id="0">
    <w:p w:rsidR="00882D8A" w:rsidRDefault="00882D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A" w:rsidRDefault="00C23C77">
    <w:pPr>
      <w:pStyle w:val="ac"/>
      <w:jc w:val="right"/>
      <w:rPr>
        <w:sz w:val="24"/>
        <w:szCs w:val="24"/>
      </w:rPr>
    </w:pPr>
    <w:r>
      <w:rPr>
        <w:sz w:val="24"/>
        <w:szCs w:val="24"/>
      </w:rPr>
      <w:fldChar w:fldCharType="begin"/>
    </w:r>
    <w:r w:rsidR="00CD328A">
      <w:rPr>
        <w:sz w:val="24"/>
        <w:szCs w:val="24"/>
      </w:rPr>
      <w:instrText>PAGE</w:instrText>
    </w:r>
    <w:r>
      <w:rPr>
        <w:sz w:val="24"/>
        <w:szCs w:val="24"/>
      </w:rPr>
      <w:fldChar w:fldCharType="separate"/>
    </w:r>
    <w:r w:rsidR="007A0B35">
      <w:rPr>
        <w:noProof/>
        <w:sz w:val="24"/>
        <w:szCs w:val="24"/>
      </w:rPr>
      <w:t>28</w:t>
    </w:r>
    <w:r>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A" w:rsidRDefault="00CD328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A" w:rsidRDefault="00C23C77">
    <w:pPr>
      <w:pStyle w:val="ac"/>
      <w:jc w:val="right"/>
    </w:pPr>
    <w:fldSimple w:instr="PAGE">
      <w:r w:rsidR="007A0B35">
        <w:rPr>
          <w:noProof/>
        </w:rPr>
        <w:t>78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883"/>
    <w:multiLevelType w:val="multilevel"/>
    <w:tmpl w:val="1592E8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6F17693"/>
    <w:multiLevelType w:val="multilevel"/>
    <w:tmpl w:val="6B74C3A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07516F52"/>
    <w:multiLevelType w:val="multilevel"/>
    <w:tmpl w:val="FDA2C15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082C3B5F"/>
    <w:multiLevelType w:val="multilevel"/>
    <w:tmpl w:val="F85EDA1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0BF15B90"/>
    <w:multiLevelType w:val="multilevel"/>
    <w:tmpl w:val="C83097E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nsid w:val="0D454316"/>
    <w:multiLevelType w:val="multilevel"/>
    <w:tmpl w:val="D9A2990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nsid w:val="0D7E5EAD"/>
    <w:multiLevelType w:val="multilevel"/>
    <w:tmpl w:val="C912363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0F335B2F"/>
    <w:multiLevelType w:val="multilevel"/>
    <w:tmpl w:val="DD8E470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10397F6F"/>
    <w:multiLevelType w:val="multilevel"/>
    <w:tmpl w:val="544697B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nsid w:val="107C0612"/>
    <w:multiLevelType w:val="multilevel"/>
    <w:tmpl w:val="107A87B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108E41FB"/>
    <w:multiLevelType w:val="multilevel"/>
    <w:tmpl w:val="1E4E1CC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12992FA3"/>
    <w:multiLevelType w:val="multilevel"/>
    <w:tmpl w:val="88EC34E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nsid w:val="13746CAD"/>
    <w:multiLevelType w:val="multilevel"/>
    <w:tmpl w:val="D91E00A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3">
    <w:nsid w:val="13FF5809"/>
    <w:multiLevelType w:val="multilevel"/>
    <w:tmpl w:val="31E6B39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197B34F5"/>
    <w:multiLevelType w:val="multilevel"/>
    <w:tmpl w:val="9B848EF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nsid w:val="1D7F4FE8"/>
    <w:multiLevelType w:val="multilevel"/>
    <w:tmpl w:val="558C5F9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nsid w:val="208956E1"/>
    <w:multiLevelType w:val="multilevel"/>
    <w:tmpl w:val="87EE1E8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24EB0D72"/>
    <w:multiLevelType w:val="multilevel"/>
    <w:tmpl w:val="F970D7C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8">
    <w:nsid w:val="25E327FA"/>
    <w:multiLevelType w:val="multilevel"/>
    <w:tmpl w:val="9474D3D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nsid w:val="2A3A2BE7"/>
    <w:multiLevelType w:val="multilevel"/>
    <w:tmpl w:val="098EC5B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nsid w:val="30F0217A"/>
    <w:multiLevelType w:val="multilevel"/>
    <w:tmpl w:val="D8048EE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1">
    <w:nsid w:val="334F19B6"/>
    <w:multiLevelType w:val="multilevel"/>
    <w:tmpl w:val="163C5FA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
    <w:nsid w:val="37283395"/>
    <w:multiLevelType w:val="multilevel"/>
    <w:tmpl w:val="1496FB0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nsid w:val="38847223"/>
    <w:multiLevelType w:val="multilevel"/>
    <w:tmpl w:val="D786B1C2"/>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4">
    <w:nsid w:val="39F36343"/>
    <w:multiLevelType w:val="multilevel"/>
    <w:tmpl w:val="94D095D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nsid w:val="3A562ACC"/>
    <w:multiLevelType w:val="multilevel"/>
    <w:tmpl w:val="211C93D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6">
    <w:nsid w:val="3A685DDC"/>
    <w:multiLevelType w:val="multilevel"/>
    <w:tmpl w:val="3676A7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C83216E"/>
    <w:multiLevelType w:val="multilevel"/>
    <w:tmpl w:val="5754BE7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nsid w:val="3F9D2A82"/>
    <w:multiLevelType w:val="multilevel"/>
    <w:tmpl w:val="CA6077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9">
    <w:nsid w:val="453421DB"/>
    <w:multiLevelType w:val="multilevel"/>
    <w:tmpl w:val="F80A5D9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0">
    <w:nsid w:val="47152895"/>
    <w:multiLevelType w:val="multilevel"/>
    <w:tmpl w:val="3E00039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nsid w:val="4DC71E63"/>
    <w:multiLevelType w:val="multilevel"/>
    <w:tmpl w:val="D8969F8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2">
    <w:nsid w:val="517F4A2F"/>
    <w:multiLevelType w:val="multilevel"/>
    <w:tmpl w:val="4826367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3">
    <w:nsid w:val="532C0413"/>
    <w:multiLevelType w:val="multilevel"/>
    <w:tmpl w:val="D9D0BB4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4">
    <w:nsid w:val="55CC4C45"/>
    <w:multiLevelType w:val="multilevel"/>
    <w:tmpl w:val="6FF4425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5">
    <w:nsid w:val="56147A79"/>
    <w:multiLevelType w:val="multilevel"/>
    <w:tmpl w:val="97EE1CC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6">
    <w:nsid w:val="576B668B"/>
    <w:multiLevelType w:val="multilevel"/>
    <w:tmpl w:val="45FE76A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b w:val="0"/>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7">
    <w:nsid w:val="57BE6C66"/>
    <w:multiLevelType w:val="multilevel"/>
    <w:tmpl w:val="C7FE06F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8">
    <w:nsid w:val="58171FE5"/>
    <w:multiLevelType w:val="multilevel"/>
    <w:tmpl w:val="B504FF2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9">
    <w:nsid w:val="5F91140F"/>
    <w:multiLevelType w:val="multilevel"/>
    <w:tmpl w:val="91BEC0E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0">
    <w:nsid w:val="60C47809"/>
    <w:multiLevelType w:val="multilevel"/>
    <w:tmpl w:val="82B6020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1">
    <w:nsid w:val="62CE4E86"/>
    <w:multiLevelType w:val="multilevel"/>
    <w:tmpl w:val="64E059A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2">
    <w:nsid w:val="642A74E5"/>
    <w:multiLevelType w:val="multilevel"/>
    <w:tmpl w:val="AEA46DE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3">
    <w:nsid w:val="64F561DD"/>
    <w:multiLevelType w:val="multilevel"/>
    <w:tmpl w:val="6DF24BD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4">
    <w:nsid w:val="656C28B0"/>
    <w:multiLevelType w:val="multilevel"/>
    <w:tmpl w:val="4112DF0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5">
    <w:nsid w:val="66615CA9"/>
    <w:multiLevelType w:val="multilevel"/>
    <w:tmpl w:val="028E83F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6">
    <w:nsid w:val="6A5D4B28"/>
    <w:multiLevelType w:val="multilevel"/>
    <w:tmpl w:val="E3E69CE2"/>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7">
    <w:nsid w:val="6D4B25EB"/>
    <w:multiLevelType w:val="multilevel"/>
    <w:tmpl w:val="AF84CF9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8">
    <w:nsid w:val="6F3E7F07"/>
    <w:multiLevelType w:val="multilevel"/>
    <w:tmpl w:val="23C2316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9">
    <w:nsid w:val="74414141"/>
    <w:multiLevelType w:val="multilevel"/>
    <w:tmpl w:val="46D6069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0">
    <w:nsid w:val="77467994"/>
    <w:multiLevelType w:val="multilevel"/>
    <w:tmpl w:val="FF528DC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1">
    <w:nsid w:val="7C5E63AA"/>
    <w:multiLevelType w:val="multilevel"/>
    <w:tmpl w:val="950206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1"/>
  </w:num>
  <w:num w:numId="2">
    <w:abstractNumId w:val="26"/>
  </w:num>
  <w:num w:numId="3">
    <w:abstractNumId w:val="1"/>
  </w:num>
  <w:num w:numId="4">
    <w:abstractNumId w:val="31"/>
  </w:num>
  <w:num w:numId="5">
    <w:abstractNumId w:val="28"/>
  </w:num>
  <w:num w:numId="6">
    <w:abstractNumId w:val="41"/>
  </w:num>
  <w:num w:numId="7">
    <w:abstractNumId w:val="24"/>
  </w:num>
  <w:num w:numId="8">
    <w:abstractNumId w:val="44"/>
  </w:num>
  <w:num w:numId="9">
    <w:abstractNumId w:val="33"/>
  </w:num>
  <w:num w:numId="10">
    <w:abstractNumId w:val="4"/>
  </w:num>
  <w:num w:numId="11">
    <w:abstractNumId w:val="22"/>
  </w:num>
  <w:num w:numId="12">
    <w:abstractNumId w:val="17"/>
  </w:num>
  <w:num w:numId="13">
    <w:abstractNumId w:val="15"/>
  </w:num>
  <w:num w:numId="14">
    <w:abstractNumId w:val="42"/>
  </w:num>
  <w:num w:numId="15">
    <w:abstractNumId w:val="43"/>
  </w:num>
  <w:num w:numId="16">
    <w:abstractNumId w:val="8"/>
  </w:num>
  <w:num w:numId="17">
    <w:abstractNumId w:val="39"/>
  </w:num>
  <w:num w:numId="18">
    <w:abstractNumId w:val="36"/>
  </w:num>
  <w:num w:numId="19">
    <w:abstractNumId w:val="30"/>
  </w:num>
  <w:num w:numId="20">
    <w:abstractNumId w:val="16"/>
  </w:num>
  <w:num w:numId="21">
    <w:abstractNumId w:val="21"/>
  </w:num>
  <w:num w:numId="22">
    <w:abstractNumId w:val="7"/>
  </w:num>
  <w:num w:numId="23">
    <w:abstractNumId w:val="20"/>
  </w:num>
  <w:num w:numId="24">
    <w:abstractNumId w:val="34"/>
  </w:num>
  <w:num w:numId="25">
    <w:abstractNumId w:val="46"/>
  </w:num>
  <w:num w:numId="26">
    <w:abstractNumId w:val="3"/>
  </w:num>
  <w:num w:numId="27">
    <w:abstractNumId w:val="11"/>
  </w:num>
  <w:num w:numId="28">
    <w:abstractNumId w:val="45"/>
  </w:num>
  <w:num w:numId="29">
    <w:abstractNumId w:val="37"/>
  </w:num>
  <w:num w:numId="30">
    <w:abstractNumId w:val="40"/>
  </w:num>
  <w:num w:numId="31">
    <w:abstractNumId w:val="48"/>
  </w:num>
  <w:num w:numId="32">
    <w:abstractNumId w:val="38"/>
  </w:num>
  <w:num w:numId="33">
    <w:abstractNumId w:val="47"/>
  </w:num>
  <w:num w:numId="34">
    <w:abstractNumId w:val="29"/>
  </w:num>
  <w:num w:numId="35">
    <w:abstractNumId w:val="5"/>
  </w:num>
  <w:num w:numId="36">
    <w:abstractNumId w:val="12"/>
  </w:num>
  <w:num w:numId="37">
    <w:abstractNumId w:val="19"/>
  </w:num>
  <w:num w:numId="38">
    <w:abstractNumId w:val="18"/>
  </w:num>
  <w:num w:numId="39">
    <w:abstractNumId w:val="25"/>
  </w:num>
  <w:num w:numId="40">
    <w:abstractNumId w:val="23"/>
  </w:num>
  <w:num w:numId="41">
    <w:abstractNumId w:val="0"/>
  </w:num>
  <w:num w:numId="42">
    <w:abstractNumId w:val="14"/>
  </w:num>
  <w:num w:numId="43">
    <w:abstractNumId w:val="32"/>
  </w:num>
  <w:num w:numId="44">
    <w:abstractNumId w:val="35"/>
  </w:num>
  <w:num w:numId="45">
    <w:abstractNumId w:val="27"/>
  </w:num>
  <w:num w:numId="46">
    <w:abstractNumId w:val="13"/>
  </w:num>
  <w:num w:numId="47">
    <w:abstractNumId w:val="9"/>
  </w:num>
  <w:num w:numId="48">
    <w:abstractNumId w:val="6"/>
  </w:num>
  <w:num w:numId="49">
    <w:abstractNumId w:val="10"/>
  </w:num>
  <w:num w:numId="50">
    <w:abstractNumId w:val="49"/>
  </w:num>
  <w:num w:numId="51">
    <w:abstractNumId w:val="2"/>
  </w:num>
  <w:num w:numId="52">
    <w:abstractNumId w:val="5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FELayout/>
  </w:compat>
  <w:rsids>
    <w:rsidRoot w:val="00E1506E"/>
    <w:rsid w:val="00026DF4"/>
    <w:rsid w:val="001002BA"/>
    <w:rsid w:val="00190D57"/>
    <w:rsid w:val="001E2E95"/>
    <w:rsid w:val="0039297E"/>
    <w:rsid w:val="003B0326"/>
    <w:rsid w:val="003B62FE"/>
    <w:rsid w:val="00400375"/>
    <w:rsid w:val="00404CA2"/>
    <w:rsid w:val="004F587A"/>
    <w:rsid w:val="005A3D82"/>
    <w:rsid w:val="005A6A71"/>
    <w:rsid w:val="005E41DA"/>
    <w:rsid w:val="005F0C48"/>
    <w:rsid w:val="00621595"/>
    <w:rsid w:val="00751605"/>
    <w:rsid w:val="00762A5A"/>
    <w:rsid w:val="007A0B35"/>
    <w:rsid w:val="007A7069"/>
    <w:rsid w:val="00845E85"/>
    <w:rsid w:val="00882D8A"/>
    <w:rsid w:val="00892D84"/>
    <w:rsid w:val="008C0DD0"/>
    <w:rsid w:val="00A24587"/>
    <w:rsid w:val="00A375D0"/>
    <w:rsid w:val="00AA01AA"/>
    <w:rsid w:val="00B949C8"/>
    <w:rsid w:val="00C23C77"/>
    <w:rsid w:val="00CC184E"/>
    <w:rsid w:val="00CD328A"/>
    <w:rsid w:val="00D43BFA"/>
    <w:rsid w:val="00E1506E"/>
    <w:rsid w:val="00E431E1"/>
    <w:rsid w:val="00F656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95"/>
    <w:pPr>
      <w:spacing w:line="360" w:lineRule="auto"/>
      <w:ind w:firstLine="720"/>
      <w:jc w:val="both"/>
    </w:pPr>
    <w:rPr>
      <w:rFonts w:ascii="Times New Roman" w:hAnsi="Times New Roman"/>
      <w:sz w:val="28"/>
      <w:szCs w:val="28"/>
    </w:rPr>
  </w:style>
  <w:style w:type="paragraph" w:styleId="1">
    <w:name w:val="heading 1"/>
    <w:next w:val="LO-normal"/>
    <w:qFormat/>
    <w:rsid w:val="00621595"/>
    <w:pPr>
      <w:keepNext/>
      <w:keepLines/>
      <w:spacing w:before="400" w:after="120"/>
      <w:jc w:val="center"/>
      <w:outlineLvl w:val="0"/>
    </w:pPr>
    <w:rPr>
      <w:rFonts w:ascii="Arial" w:eastAsia="Arial" w:hAnsi="Arial"/>
      <w:kern w:val="0"/>
      <w:sz w:val="40"/>
      <w:szCs w:val="40"/>
    </w:rPr>
  </w:style>
  <w:style w:type="paragraph" w:styleId="3">
    <w:name w:val="heading 3"/>
    <w:basedOn w:val="a0"/>
    <w:next w:val="a1"/>
    <w:qFormat/>
    <w:rsid w:val="00621595"/>
    <w:pPr>
      <w:numPr>
        <w:ilvl w:val="2"/>
        <w:numId w:val="1"/>
      </w:numPr>
      <w:spacing w:before="140"/>
      <w:outlineLvl w:val="2"/>
    </w:pPr>
    <w:rPr>
      <w:rFonts w:ascii="Liberation Serif" w:eastAsia="NSimSun" w:hAnsi="Liberation Serif"/>
      <w:b/>
      <w:bCs/>
    </w:rPr>
  </w:style>
  <w:style w:type="paragraph" w:styleId="4">
    <w:name w:val="heading 4"/>
    <w:basedOn w:val="a0"/>
    <w:next w:val="a1"/>
    <w:qFormat/>
    <w:rsid w:val="00621595"/>
    <w:pPr>
      <w:numPr>
        <w:ilvl w:val="3"/>
        <w:numId w:val="1"/>
      </w:numPr>
      <w:spacing w:before="120"/>
      <w:outlineLvl w:val="3"/>
    </w:pPr>
    <w:rPr>
      <w:rFonts w:ascii="Liberation Serif" w:eastAsia="NSimSun" w:hAnsi="Liberation Serif"/>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нумерации"/>
    <w:qFormat/>
    <w:rsid w:val="00621595"/>
  </w:style>
  <w:style w:type="character" w:customStyle="1" w:styleId="a6">
    <w:name w:val="Выделение жирным"/>
    <w:qFormat/>
    <w:rsid w:val="00621595"/>
    <w:rPr>
      <w:b/>
      <w:bCs/>
    </w:rPr>
  </w:style>
  <w:style w:type="character" w:customStyle="1" w:styleId="a7">
    <w:name w:val="Маркеры списка"/>
    <w:qFormat/>
    <w:rsid w:val="00621595"/>
    <w:rPr>
      <w:rFonts w:ascii="OpenSymbol" w:eastAsia="OpenSymbol" w:hAnsi="OpenSymbol" w:cs="OpenSymbol"/>
    </w:rPr>
  </w:style>
  <w:style w:type="character" w:styleId="a8">
    <w:name w:val="Emphasis"/>
    <w:qFormat/>
    <w:rsid w:val="00621595"/>
    <w:rPr>
      <w:i/>
      <w:iCs/>
    </w:rPr>
  </w:style>
  <w:style w:type="character" w:customStyle="1" w:styleId="-">
    <w:name w:val="Интернет-ссылка"/>
    <w:rsid w:val="00621595"/>
    <w:rPr>
      <w:color w:val="000080"/>
      <w:u w:val="single"/>
    </w:rPr>
  </w:style>
  <w:style w:type="character" w:customStyle="1" w:styleId="ListLabel1">
    <w:name w:val="ListLabel 1"/>
    <w:qFormat/>
    <w:rsid w:val="00621595"/>
  </w:style>
  <w:style w:type="character" w:customStyle="1" w:styleId="ListLabel2">
    <w:name w:val="ListLabel 2"/>
    <w:qFormat/>
    <w:rsid w:val="00621595"/>
  </w:style>
  <w:style w:type="character" w:customStyle="1" w:styleId="ListLabel3">
    <w:name w:val="ListLabel 3"/>
    <w:qFormat/>
    <w:rsid w:val="00621595"/>
    <w:rPr>
      <w:rFonts w:cs="OpenSymbol"/>
    </w:rPr>
  </w:style>
  <w:style w:type="character" w:customStyle="1" w:styleId="ListLabel4">
    <w:name w:val="ListLabel 4"/>
    <w:qFormat/>
    <w:rsid w:val="00621595"/>
    <w:rPr>
      <w:rFonts w:cs="OpenSymbol"/>
    </w:rPr>
  </w:style>
  <w:style w:type="character" w:customStyle="1" w:styleId="ListLabel5">
    <w:name w:val="ListLabel 5"/>
    <w:qFormat/>
    <w:rsid w:val="00621595"/>
    <w:rPr>
      <w:rFonts w:cs="OpenSymbol"/>
    </w:rPr>
  </w:style>
  <w:style w:type="character" w:customStyle="1" w:styleId="ListLabel6">
    <w:name w:val="ListLabel 6"/>
    <w:qFormat/>
    <w:rsid w:val="00621595"/>
    <w:rPr>
      <w:rFonts w:cs="OpenSymbol"/>
    </w:rPr>
  </w:style>
  <w:style w:type="character" w:customStyle="1" w:styleId="ListLabel7">
    <w:name w:val="ListLabel 7"/>
    <w:qFormat/>
    <w:rsid w:val="00621595"/>
    <w:rPr>
      <w:rFonts w:cs="OpenSymbol"/>
    </w:rPr>
  </w:style>
  <w:style w:type="character" w:customStyle="1" w:styleId="ListLabel8">
    <w:name w:val="ListLabel 8"/>
    <w:qFormat/>
    <w:rsid w:val="00621595"/>
    <w:rPr>
      <w:rFonts w:cs="OpenSymbol"/>
    </w:rPr>
  </w:style>
  <w:style w:type="character" w:customStyle="1" w:styleId="ListLabel9">
    <w:name w:val="ListLabel 9"/>
    <w:qFormat/>
    <w:rsid w:val="00621595"/>
    <w:rPr>
      <w:rFonts w:cs="OpenSymbol"/>
    </w:rPr>
  </w:style>
  <w:style w:type="character" w:customStyle="1" w:styleId="ListLabel10">
    <w:name w:val="ListLabel 10"/>
    <w:qFormat/>
    <w:rsid w:val="00621595"/>
    <w:rPr>
      <w:rFonts w:cs="OpenSymbol"/>
    </w:rPr>
  </w:style>
  <w:style w:type="character" w:customStyle="1" w:styleId="ListLabel11">
    <w:name w:val="ListLabel 11"/>
    <w:qFormat/>
    <w:rsid w:val="00621595"/>
    <w:rPr>
      <w:rFonts w:cs="OpenSymbol"/>
    </w:rPr>
  </w:style>
  <w:style w:type="character" w:customStyle="1" w:styleId="ListLabel12">
    <w:name w:val="ListLabel 12"/>
    <w:qFormat/>
    <w:rsid w:val="00621595"/>
    <w:rPr>
      <w:rFonts w:cs="OpenSymbol"/>
    </w:rPr>
  </w:style>
  <w:style w:type="character" w:customStyle="1" w:styleId="ListLabel13">
    <w:name w:val="ListLabel 13"/>
    <w:qFormat/>
    <w:rsid w:val="00621595"/>
    <w:rPr>
      <w:rFonts w:cs="OpenSymbol"/>
    </w:rPr>
  </w:style>
  <w:style w:type="character" w:customStyle="1" w:styleId="ListLabel14">
    <w:name w:val="ListLabel 14"/>
    <w:qFormat/>
    <w:rsid w:val="00621595"/>
    <w:rPr>
      <w:rFonts w:cs="OpenSymbol"/>
    </w:rPr>
  </w:style>
  <w:style w:type="character" w:customStyle="1" w:styleId="ListLabel15">
    <w:name w:val="ListLabel 15"/>
    <w:qFormat/>
    <w:rsid w:val="00621595"/>
    <w:rPr>
      <w:rFonts w:cs="OpenSymbol"/>
    </w:rPr>
  </w:style>
  <w:style w:type="character" w:customStyle="1" w:styleId="ListLabel16">
    <w:name w:val="ListLabel 16"/>
    <w:qFormat/>
    <w:rsid w:val="00621595"/>
    <w:rPr>
      <w:rFonts w:cs="OpenSymbol"/>
    </w:rPr>
  </w:style>
  <w:style w:type="character" w:customStyle="1" w:styleId="ListLabel17">
    <w:name w:val="ListLabel 17"/>
    <w:qFormat/>
    <w:rsid w:val="00621595"/>
    <w:rPr>
      <w:rFonts w:cs="OpenSymbol"/>
    </w:rPr>
  </w:style>
  <w:style w:type="character" w:customStyle="1" w:styleId="ListLabel18">
    <w:name w:val="ListLabel 18"/>
    <w:qFormat/>
    <w:rsid w:val="00621595"/>
    <w:rPr>
      <w:rFonts w:cs="OpenSymbol"/>
    </w:rPr>
  </w:style>
  <w:style w:type="character" w:customStyle="1" w:styleId="ListLabel19">
    <w:name w:val="ListLabel 19"/>
    <w:qFormat/>
    <w:rsid w:val="00621595"/>
    <w:rPr>
      <w:rFonts w:cs="OpenSymbol"/>
    </w:rPr>
  </w:style>
  <w:style w:type="character" w:customStyle="1" w:styleId="ListLabel20">
    <w:name w:val="ListLabel 20"/>
    <w:qFormat/>
    <w:rsid w:val="00621595"/>
    <w:rPr>
      <w:rFonts w:cs="OpenSymbol"/>
    </w:rPr>
  </w:style>
  <w:style w:type="character" w:customStyle="1" w:styleId="ListLabel21">
    <w:name w:val="ListLabel 21"/>
    <w:qFormat/>
    <w:rsid w:val="00621595"/>
    <w:rPr>
      <w:rFonts w:cs="OpenSymbol"/>
    </w:rPr>
  </w:style>
  <w:style w:type="character" w:customStyle="1" w:styleId="ListLabel22">
    <w:name w:val="ListLabel 22"/>
    <w:qFormat/>
    <w:rsid w:val="00621595"/>
    <w:rPr>
      <w:rFonts w:cs="OpenSymbol"/>
    </w:rPr>
  </w:style>
  <w:style w:type="character" w:customStyle="1" w:styleId="ListLabel23">
    <w:name w:val="ListLabel 23"/>
    <w:qFormat/>
    <w:rsid w:val="00621595"/>
    <w:rPr>
      <w:rFonts w:cs="OpenSymbol"/>
    </w:rPr>
  </w:style>
  <w:style w:type="character" w:customStyle="1" w:styleId="ListLabel24">
    <w:name w:val="ListLabel 24"/>
    <w:qFormat/>
    <w:rsid w:val="00621595"/>
    <w:rPr>
      <w:rFonts w:cs="OpenSymbol"/>
    </w:rPr>
  </w:style>
  <w:style w:type="character" w:customStyle="1" w:styleId="ListLabel25">
    <w:name w:val="ListLabel 25"/>
    <w:qFormat/>
    <w:rsid w:val="00621595"/>
    <w:rPr>
      <w:rFonts w:cs="OpenSymbol"/>
    </w:rPr>
  </w:style>
  <w:style w:type="character" w:customStyle="1" w:styleId="ListLabel26">
    <w:name w:val="ListLabel 26"/>
    <w:qFormat/>
    <w:rsid w:val="00621595"/>
    <w:rPr>
      <w:rFonts w:cs="OpenSymbol"/>
    </w:rPr>
  </w:style>
  <w:style w:type="character" w:customStyle="1" w:styleId="ListLabel27">
    <w:name w:val="ListLabel 27"/>
    <w:qFormat/>
    <w:rsid w:val="00621595"/>
    <w:rPr>
      <w:rFonts w:cs="OpenSymbol"/>
    </w:rPr>
  </w:style>
  <w:style w:type="character" w:customStyle="1" w:styleId="ListLabel28">
    <w:name w:val="ListLabel 28"/>
    <w:qFormat/>
    <w:rsid w:val="00621595"/>
    <w:rPr>
      <w:rFonts w:cs="OpenSymbol"/>
    </w:rPr>
  </w:style>
  <w:style w:type="character" w:customStyle="1" w:styleId="ListLabel29">
    <w:name w:val="ListLabel 29"/>
    <w:qFormat/>
    <w:rsid w:val="00621595"/>
    <w:rPr>
      <w:rFonts w:cs="OpenSymbol"/>
    </w:rPr>
  </w:style>
  <w:style w:type="character" w:customStyle="1" w:styleId="ListLabel30">
    <w:name w:val="ListLabel 30"/>
    <w:qFormat/>
    <w:rsid w:val="00621595"/>
    <w:rPr>
      <w:rFonts w:cs="OpenSymbol"/>
    </w:rPr>
  </w:style>
  <w:style w:type="character" w:customStyle="1" w:styleId="ListLabel31">
    <w:name w:val="ListLabel 31"/>
    <w:qFormat/>
    <w:rsid w:val="00621595"/>
    <w:rPr>
      <w:rFonts w:cs="OpenSymbol"/>
    </w:rPr>
  </w:style>
  <w:style w:type="character" w:customStyle="1" w:styleId="ListLabel32">
    <w:name w:val="ListLabel 32"/>
    <w:qFormat/>
    <w:rsid w:val="00621595"/>
    <w:rPr>
      <w:rFonts w:cs="OpenSymbol"/>
    </w:rPr>
  </w:style>
  <w:style w:type="character" w:customStyle="1" w:styleId="ListLabel33">
    <w:name w:val="ListLabel 33"/>
    <w:qFormat/>
    <w:rsid w:val="00621595"/>
    <w:rPr>
      <w:rFonts w:cs="OpenSymbol"/>
    </w:rPr>
  </w:style>
  <w:style w:type="character" w:customStyle="1" w:styleId="ListLabel34">
    <w:name w:val="ListLabel 34"/>
    <w:qFormat/>
    <w:rsid w:val="00621595"/>
    <w:rPr>
      <w:rFonts w:cs="OpenSymbol"/>
    </w:rPr>
  </w:style>
  <w:style w:type="character" w:customStyle="1" w:styleId="ListLabel35">
    <w:name w:val="ListLabel 35"/>
    <w:qFormat/>
    <w:rsid w:val="00621595"/>
    <w:rPr>
      <w:rFonts w:cs="OpenSymbol"/>
    </w:rPr>
  </w:style>
  <w:style w:type="character" w:customStyle="1" w:styleId="ListLabel36">
    <w:name w:val="ListLabel 36"/>
    <w:qFormat/>
    <w:rsid w:val="00621595"/>
    <w:rPr>
      <w:rFonts w:cs="OpenSymbol"/>
    </w:rPr>
  </w:style>
  <w:style w:type="character" w:customStyle="1" w:styleId="ListLabel37">
    <w:name w:val="ListLabel 37"/>
    <w:qFormat/>
    <w:rsid w:val="00621595"/>
    <w:rPr>
      <w:rFonts w:cs="OpenSymbol"/>
    </w:rPr>
  </w:style>
  <w:style w:type="character" w:customStyle="1" w:styleId="ListLabel38">
    <w:name w:val="ListLabel 38"/>
    <w:qFormat/>
    <w:rsid w:val="00621595"/>
    <w:rPr>
      <w:rFonts w:cs="OpenSymbol"/>
    </w:rPr>
  </w:style>
  <w:style w:type="character" w:customStyle="1" w:styleId="ListLabel39">
    <w:name w:val="ListLabel 39"/>
    <w:qFormat/>
    <w:rsid w:val="00621595"/>
    <w:rPr>
      <w:rFonts w:cs="OpenSymbol"/>
    </w:rPr>
  </w:style>
  <w:style w:type="character" w:customStyle="1" w:styleId="ListLabel40">
    <w:name w:val="ListLabel 40"/>
    <w:qFormat/>
    <w:rsid w:val="00621595"/>
    <w:rPr>
      <w:rFonts w:cs="OpenSymbol"/>
    </w:rPr>
  </w:style>
  <w:style w:type="character" w:customStyle="1" w:styleId="ListLabel41">
    <w:name w:val="ListLabel 41"/>
    <w:qFormat/>
    <w:rsid w:val="00621595"/>
    <w:rPr>
      <w:rFonts w:cs="OpenSymbol"/>
    </w:rPr>
  </w:style>
  <w:style w:type="character" w:customStyle="1" w:styleId="ListLabel42">
    <w:name w:val="ListLabel 42"/>
    <w:qFormat/>
    <w:rsid w:val="00621595"/>
    <w:rPr>
      <w:rFonts w:cs="OpenSymbol"/>
    </w:rPr>
  </w:style>
  <w:style w:type="character" w:customStyle="1" w:styleId="ListLabel43">
    <w:name w:val="ListLabel 43"/>
    <w:qFormat/>
    <w:rsid w:val="00621595"/>
    <w:rPr>
      <w:rFonts w:cs="OpenSymbol"/>
    </w:rPr>
  </w:style>
  <w:style w:type="character" w:customStyle="1" w:styleId="ListLabel44">
    <w:name w:val="ListLabel 44"/>
    <w:qFormat/>
    <w:rsid w:val="00621595"/>
    <w:rPr>
      <w:rFonts w:cs="OpenSymbol"/>
    </w:rPr>
  </w:style>
  <w:style w:type="character" w:customStyle="1" w:styleId="ListLabel45">
    <w:name w:val="ListLabel 45"/>
    <w:qFormat/>
    <w:rsid w:val="00621595"/>
    <w:rPr>
      <w:rFonts w:cs="OpenSymbol"/>
    </w:rPr>
  </w:style>
  <w:style w:type="character" w:customStyle="1" w:styleId="ListLabel46">
    <w:name w:val="ListLabel 46"/>
    <w:qFormat/>
    <w:rsid w:val="00621595"/>
    <w:rPr>
      <w:rFonts w:cs="OpenSymbol"/>
    </w:rPr>
  </w:style>
  <w:style w:type="character" w:customStyle="1" w:styleId="ListLabel47">
    <w:name w:val="ListLabel 47"/>
    <w:qFormat/>
    <w:rsid w:val="00621595"/>
    <w:rPr>
      <w:rFonts w:cs="OpenSymbol"/>
    </w:rPr>
  </w:style>
  <w:style w:type="character" w:customStyle="1" w:styleId="ListLabel48">
    <w:name w:val="ListLabel 48"/>
    <w:qFormat/>
    <w:rsid w:val="00621595"/>
    <w:rPr>
      <w:rFonts w:cs="OpenSymbol"/>
    </w:rPr>
  </w:style>
  <w:style w:type="character" w:customStyle="1" w:styleId="ListLabel49">
    <w:name w:val="ListLabel 49"/>
    <w:qFormat/>
    <w:rsid w:val="00621595"/>
    <w:rPr>
      <w:rFonts w:cs="OpenSymbol"/>
    </w:rPr>
  </w:style>
  <w:style w:type="character" w:customStyle="1" w:styleId="ListLabel50">
    <w:name w:val="ListLabel 50"/>
    <w:qFormat/>
    <w:rsid w:val="00621595"/>
    <w:rPr>
      <w:rFonts w:cs="OpenSymbol"/>
    </w:rPr>
  </w:style>
  <w:style w:type="character" w:customStyle="1" w:styleId="ListLabel51">
    <w:name w:val="ListLabel 51"/>
    <w:qFormat/>
    <w:rsid w:val="00621595"/>
    <w:rPr>
      <w:rFonts w:cs="OpenSymbol"/>
    </w:rPr>
  </w:style>
  <w:style w:type="character" w:customStyle="1" w:styleId="ListLabel52">
    <w:name w:val="ListLabel 52"/>
    <w:qFormat/>
    <w:rsid w:val="00621595"/>
    <w:rPr>
      <w:rFonts w:cs="OpenSymbol"/>
    </w:rPr>
  </w:style>
  <w:style w:type="character" w:customStyle="1" w:styleId="ListLabel53">
    <w:name w:val="ListLabel 53"/>
    <w:qFormat/>
    <w:rsid w:val="00621595"/>
    <w:rPr>
      <w:rFonts w:cs="OpenSymbol"/>
    </w:rPr>
  </w:style>
  <w:style w:type="character" w:customStyle="1" w:styleId="ListLabel54">
    <w:name w:val="ListLabel 54"/>
    <w:qFormat/>
    <w:rsid w:val="00621595"/>
    <w:rPr>
      <w:rFonts w:cs="OpenSymbol"/>
    </w:rPr>
  </w:style>
  <w:style w:type="character" w:customStyle="1" w:styleId="ListLabel55">
    <w:name w:val="ListLabel 55"/>
    <w:qFormat/>
    <w:rsid w:val="00621595"/>
    <w:rPr>
      <w:rFonts w:cs="OpenSymbol"/>
    </w:rPr>
  </w:style>
  <w:style w:type="character" w:customStyle="1" w:styleId="ListLabel56">
    <w:name w:val="ListLabel 56"/>
    <w:qFormat/>
    <w:rsid w:val="00621595"/>
    <w:rPr>
      <w:rFonts w:cs="OpenSymbol"/>
    </w:rPr>
  </w:style>
  <w:style w:type="character" w:customStyle="1" w:styleId="ListLabel57">
    <w:name w:val="ListLabel 57"/>
    <w:qFormat/>
    <w:rsid w:val="00621595"/>
    <w:rPr>
      <w:rFonts w:cs="OpenSymbol"/>
    </w:rPr>
  </w:style>
  <w:style w:type="character" w:customStyle="1" w:styleId="ListLabel58">
    <w:name w:val="ListLabel 58"/>
    <w:qFormat/>
    <w:rsid w:val="00621595"/>
    <w:rPr>
      <w:rFonts w:cs="OpenSymbol"/>
    </w:rPr>
  </w:style>
  <w:style w:type="character" w:customStyle="1" w:styleId="ListLabel59">
    <w:name w:val="ListLabel 59"/>
    <w:qFormat/>
    <w:rsid w:val="00621595"/>
    <w:rPr>
      <w:rFonts w:cs="OpenSymbol"/>
    </w:rPr>
  </w:style>
  <w:style w:type="character" w:customStyle="1" w:styleId="ListLabel60">
    <w:name w:val="ListLabel 60"/>
    <w:qFormat/>
    <w:rsid w:val="00621595"/>
    <w:rPr>
      <w:rFonts w:cs="OpenSymbol"/>
    </w:rPr>
  </w:style>
  <w:style w:type="character" w:customStyle="1" w:styleId="ListLabel61">
    <w:name w:val="ListLabel 61"/>
    <w:qFormat/>
    <w:rsid w:val="00621595"/>
    <w:rPr>
      <w:rFonts w:cs="OpenSymbol"/>
    </w:rPr>
  </w:style>
  <w:style w:type="character" w:customStyle="1" w:styleId="ListLabel62">
    <w:name w:val="ListLabel 62"/>
    <w:qFormat/>
    <w:rsid w:val="00621595"/>
    <w:rPr>
      <w:rFonts w:cs="OpenSymbol"/>
    </w:rPr>
  </w:style>
  <w:style w:type="character" w:customStyle="1" w:styleId="ListLabel63">
    <w:name w:val="ListLabel 63"/>
    <w:qFormat/>
    <w:rsid w:val="00621595"/>
    <w:rPr>
      <w:rFonts w:cs="OpenSymbol"/>
    </w:rPr>
  </w:style>
  <w:style w:type="character" w:customStyle="1" w:styleId="ListLabel64">
    <w:name w:val="ListLabel 64"/>
    <w:qFormat/>
    <w:rsid w:val="00621595"/>
    <w:rPr>
      <w:rFonts w:cs="OpenSymbol"/>
    </w:rPr>
  </w:style>
  <w:style w:type="character" w:customStyle="1" w:styleId="ListLabel65">
    <w:name w:val="ListLabel 65"/>
    <w:qFormat/>
    <w:rsid w:val="00621595"/>
    <w:rPr>
      <w:rFonts w:cs="OpenSymbol"/>
    </w:rPr>
  </w:style>
  <w:style w:type="character" w:customStyle="1" w:styleId="ListLabel66">
    <w:name w:val="ListLabel 66"/>
    <w:qFormat/>
    <w:rsid w:val="00621595"/>
    <w:rPr>
      <w:rFonts w:cs="OpenSymbol"/>
    </w:rPr>
  </w:style>
  <w:style w:type="character" w:customStyle="1" w:styleId="ListLabel67">
    <w:name w:val="ListLabel 67"/>
    <w:qFormat/>
    <w:rsid w:val="00621595"/>
    <w:rPr>
      <w:rFonts w:cs="OpenSymbol"/>
    </w:rPr>
  </w:style>
  <w:style w:type="character" w:customStyle="1" w:styleId="ListLabel68">
    <w:name w:val="ListLabel 68"/>
    <w:qFormat/>
    <w:rsid w:val="00621595"/>
    <w:rPr>
      <w:rFonts w:cs="OpenSymbol"/>
    </w:rPr>
  </w:style>
  <w:style w:type="character" w:customStyle="1" w:styleId="ListLabel69">
    <w:name w:val="ListLabel 69"/>
    <w:qFormat/>
    <w:rsid w:val="00621595"/>
    <w:rPr>
      <w:rFonts w:cs="OpenSymbol"/>
    </w:rPr>
  </w:style>
  <w:style w:type="character" w:customStyle="1" w:styleId="ListLabel70">
    <w:name w:val="ListLabel 70"/>
    <w:qFormat/>
    <w:rsid w:val="00621595"/>
    <w:rPr>
      <w:rFonts w:cs="OpenSymbol"/>
    </w:rPr>
  </w:style>
  <w:style w:type="character" w:customStyle="1" w:styleId="ListLabel71">
    <w:name w:val="ListLabel 71"/>
    <w:qFormat/>
    <w:rsid w:val="00621595"/>
    <w:rPr>
      <w:rFonts w:cs="OpenSymbol"/>
    </w:rPr>
  </w:style>
  <w:style w:type="character" w:customStyle="1" w:styleId="ListLabel72">
    <w:name w:val="ListLabel 72"/>
    <w:qFormat/>
    <w:rsid w:val="00621595"/>
    <w:rPr>
      <w:rFonts w:cs="OpenSymbol"/>
    </w:rPr>
  </w:style>
  <w:style w:type="character" w:customStyle="1" w:styleId="ListLabel73">
    <w:name w:val="ListLabel 73"/>
    <w:qFormat/>
    <w:rsid w:val="00621595"/>
    <w:rPr>
      <w:rFonts w:cs="OpenSymbol"/>
    </w:rPr>
  </w:style>
  <w:style w:type="character" w:customStyle="1" w:styleId="ListLabel74">
    <w:name w:val="ListLabel 74"/>
    <w:qFormat/>
    <w:rsid w:val="00621595"/>
    <w:rPr>
      <w:rFonts w:cs="OpenSymbol"/>
    </w:rPr>
  </w:style>
  <w:style w:type="character" w:customStyle="1" w:styleId="ListLabel75">
    <w:name w:val="ListLabel 75"/>
    <w:qFormat/>
    <w:rsid w:val="00621595"/>
    <w:rPr>
      <w:rFonts w:cs="OpenSymbol"/>
    </w:rPr>
  </w:style>
  <w:style w:type="character" w:customStyle="1" w:styleId="ListLabel76">
    <w:name w:val="ListLabel 76"/>
    <w:qFormat/>
    <w:rsid w:val="00621595"/>
    <w:rPr>
      <w:rFonts w:cs="OpenSymbol"/>
    </w:rPr>
  </w:style>
  <w:style w:type="character" w:customStyle="1" w:styleId="ListLabel77">
    <w:name w:val="ListLabel 77"/>
    <w:qFormat/>
    <w:rsid w:val="00621595"/>
    <w:rPr>
      <w:rFonts w:cs="OpenSymbol"/>
    </w:rPr>
  </w:style>
  <w:style w:type="character" w:customStyle="1" w:styleId="ListLabel78">
    <w:name w:val="ListLabel 78"/>
    <w:qFormat/>
    <w:rsid w:val="00621595"/>
    <w:rPr>
      <w:rFonts w:cs="OpenSymbol"/>
    </w:rPr>
  </w:style>
  <w:style w:type="character" w:customStyle="1" w:styleId="ListLabel79">
    <w:name w:val="ListLabel 79"/>
    <w:qFormat/>
    <w:rsid w:val="00621595"/>
    <w:rPr>
      <w:rFonts w:cs="OpenSymbol"/>
    </w:rPr>
  </w:style>
  <w:style w:type="character" w:customStyle="1" w:styleId="ListLabel80">
    <w:name w:val="ListLabel 80"/>
    <w:qFormat/>
    <w:rsid w:val="00621595"/>
    <w:rPr>
      <w:rFonts w:cs="OpenSymbol"/>
    </w:rPr>
  </w:style>
  <w:style w:type="character" w:customStyle="1" w:styleId="ListLabel81">
    <w:name w:val="ListLabel 81"/>
    <w:qFormat/>
    <w:rsid w:val="00621595"/>
    <w:rPr>
      <w:rFonts w:cs="OpenSymbol"/>
    </w:rPr>
  </w:style>
  <w:style w:type="character" w:customStyle="1" w:styleId="ListLabel82">
    <w:name w:val="ListLabel 82"/>
    <w:qFormat/>
    <w:rsid w:val="00621595"/>
    <w:rPr>
      <w:rFonts w:cs="OpenSymbol"/>
    </w:rPr>
  </w:style>
  <w:style w:type="character" w:customStyle="1" w:styleId="ListLabel83">
    <w:name w:val="ListLabel 83"/>
    <w:qFormat/>
    <w:rsid w:val="00621595"/>
    <w:rPr>
      <w:rFonts w:cs="OpenSymbol"/>
    </w:rPr>
  </w:style>
  <w:style w:type="character" w:customStyle="1" w:styleId="ListLabel84">
    <w:name w:val="ListLabel 84"/>
    <w:qFormat/>
    <w:rsid w:val="00621595"/>
    <w:rPr>
      <w:rFonts w:cs="OpenSymbol"/>
    </w:rPr>
  </w:style>
  <w:style w:type="character" w:customStyle="1" w:styleId="ListLabel85">
    <w:name w:val="ListLabel 85"/>
    <w:qFormat/>
    <w:rsid w:val="00621595"/>
    <w:rPr>
      <w:rFonts w:cs="OpenSymbol"/>
    </w:rPr>
  </w:style>
  <w:style w:type="character" w:customStyle="1" w:styleId="ListLabel86">
    <w:name w:val="ListLabel 86"/>
    <w:qFormat/>
    <w:rsid w:val="00621595"/>
    <w:rPr>
      <w:rFonts w:cs="OpenSymbol"/>
    </w:rPr>
  </w:style>
  <w:style w:type="character" w:customStyle="1" w:styleId="ListLabel87">
    <w:name w:val="ListLabel 87"/>
    <w:qFormat/>
    <w:rsid w:val="00621595"/>
    <w:rPr>
      <w:rFonts w:cs="OpenSymbol"/>
    </w:rPr>
  </w:style>
  <w:style w:type="character" w:customStyle="1" w:styleId="ListLabel88">
    <w:name w:val="ListLabel 88"/>
    <w:qFormat/>
    <w:rsid w:val="00621595"/>
    <w:rPr>
      <w:rFonts w:cs="OpenSymbol"/>
    </w:rPr>
  </w:style>
  <w:style w:type="character" w:customStyle="1" w:styleId="ListLabel89">
    <w:name w:val="ListLabel 89"/>
    <w:qFormat/>
    <w:rsid w:val="00621595"/>
    <w:rPr>
      <w:rFonts w:cs="OpenSymbol"/>
    </w:rPr>
  </w:style>
  <w:style w:type="character" w:customStyle="1" w:styleId="ListLabel90">
    <w:name w:val="ListLabel 90"/>
    <w:qFormat/>
    <w:rsid w:val="00621595"/>
    <w:rPr>
      <w:rFonts w:cs="OpenSymbol"/>
    </w:rPr>
  </w:style>
  <w:style w:type="character" w:customStyle="1" w:styleId="ListLabel91">
    <w:name w:val="ListLabel 91"/>
    <w:qFormat/>
    <w:rsid w:val="00621595"/>
    <w:rPr>
      <w:rFonts w:cs="OpenSymbol"/>
    </w:rPr>
  </w:style>
  <w:style w:type="character" w:customStyle="1" w:styleId="ListLabel92">
    <w:name w:val="ListLabel 92"/>
    <w:qFormat/>
    <w:rsid w:val="00621595"/>
    <w:rPr>
      <w:rFonts w:cs="OpenSymbol"/>
    </w:rPr>
  </w:style>
  <w:style w:type="character" w:customStyle="1" w:styleId="ListLabel93">
    <w:name w:val="ListLabel 93"/>
    <w:qFormat/>
    <w:rsid w:val="00621595"/>
    <w:rPr>
      <w:rFonts w:cs="OpenSymbol"/>
    </w:rPr>
  </w:style>
  <w:style w:type="character" w:customStyle="1" w:styleId="ListLabel94">
    <w:name w:val="ListLabel 94"/>
    <w:qFormat/>
    <w:rsid w:val="00621595"/>
    <w:rPr>
      <w:rFonts w:cs="OpenSymbol"/>
    </w:rPr>
  </w:style>
  <w:style w:type="character" w:customStyle="1" w:styleId="ListLabel95">
    <w:name w:val="ListLabel 95"/>
    <w:qFormat/>
    <w:rsid w:val="00621595"/>
    <w:rPr>
      <w:rFonts w:cs="OpenSymbol"/>
    </w:rPr>
  </w:style>
  <w:style w:type="character" w:customStyle="1" w:styleId="ListLabel96">
    <w:name w:val="ListLabel 96"/>
    <w:qFormat/>
    <w:rsid w:val="00621595"/>
    <w:rPr>
      <w:rFonts w:cs="OpenSymbol"/>
    </w:rPr>
  </w:style>
  <w:style w:type="character" w:customStyle="1" w:styleId="ListLabel97">
    <w:name w:val="ListLabel 97"/>
    <w:qFormat/>
    <w:rsid w:val="00621595"/>
    <w:rPr>
      <w:rFonts w:cs="OpenSymbol"/>
    </w:rPr>
  </w:style>
  <w:style w:type="character" w:customStyle="1" w:styleId="ListLabel98">
    <w:name w:val="ListLabel 98"/>
    <w:qFormat/>
    <w:rsid w:val="00621595"/>
    <w:rPr>
      <w:rFonts w:cs="OpenSymbol"/>
    </w:rPr>
  </w:style>
  <w:style w:type="character" w:customStyle="1" w:styleId="ListLabel99">
    <w:name w:val="ListLabel 99"/>
    <w:qFormat/>
    <w:rsid w:val="00621595"/>
    <w:rPr>
      <w:rFonts w:cs="OpenSymbol"/>
    </w:rPr>
  </w:style>
  <w:style w:type="character" w:customStyle="1" w:styleId="ListLabel100">
    <w:name w:val="ListLabel 100"/>
    <w:qFormat/>
    <w:rsid w:val="00621595"/>
    <w:rPr>
      <w:rFonts w:cs="OpenSymbol"/>
    </w:rPr>
  </w:style>
  <w:style w:type="character" w:customStyle="1" w:styleId="ListLabel101">
    <w:name w:val="ListLabel 101"/>
    <w:qFormat/>
    <w:rsid w:val="00621595"/>
    <w:rPr>
      <w:rFonts w:cs="OpenSymbol"/>
    </w:rPr>
  </w:style>
  <w:style w:type="character" w:customStyle="1" w:styleId="ListLabel102">
    <w:name w:val="ListLabel 102"/>
    <w:qFormat/>
    <w:rsid w:val="00621595"/>
    <w:rPr>
      <w:rFonts w:cs="OpenSymbol"/>
    </w:rPr>
  </w:style>
  <w:style w:type="character" w:customStyle="1" w:styleId="ListLabel103">
    <w:name w:val="ListLabel 103"/>
    <w:qFormat/>
    <w:rsid w:val="00621595"/>
    <w:rPr>
      <w:rFonts w:cs="OpenSymbol"/>
    </w:rPr>
  </w:style>
  <w:style w:type="character" w:customStyle="1" w:styleId="ListLabel104">
    <w:name w:val="ListLabel 104"/>
    <w:qFormat/>
    <w:rsid w:val="00621595"/>
    <w:rPr>
      <w:rFonts w:cs="OpenSymbol"/>
    </w:rPr>
  </w:style>
  <w:style w:type="character" w:customStyle="1" w:styleId="ListLabel105">
    <w:name w:val="ListLabel 105"/>
    <w:qFormat/>
    <w:rsid w:val="00621595"/>
    <w:rPr>
      <w:rFonts w:cs="OpenSymbol"/>
    </w:rPr>
  </w:style>
  <w:style w:type="character" w:customStyle="1" w:styleId="ListLabel106">
    <w:name w:val="ListLabel 106"/>
    <w:qFormat/>
    <w:rsid w:val="00621595"/>
    <w:rPr>
      <w:rFonts w:cs="OpenSymbol"/>
    </w:rPr>
  </w:style>
  <w:style w:type="character" w:customStyle="1" w:styleId="ListLabel107">
    <w:name w:val="ListLabel 107"/>
    <w:qFormat/>
    <w:rsid w:val="00621595"/>
    <w:rPr>
      <w:rFonts w:cs="OpenSymbol"/>
    </w:rPr>
  </w:style>
  <w:style w:type="character" w:customStyle="1" w:styleId="ListLabel108">
    <w:name w:val="ListLabel 108"/>
    <w:qFormat/>
    <w:rsid w:val="00621595"/>
    <w:rPr>
      <w:rFonts w:cs="OpenSymbol"/>
    </w:rPr>
  </w:style>
  <w:style w:type="character" w:customStyle="1" w:styleId="ListLabel109">
    <w:name w:val="ListLabel 109"/>
    <w:qFormat/>
    <w:rsid w:val="00621595"/>
    <w:rPr>
      <w:rFonts w:cs="OpenSymbol"/>
    </w:rPr>
  </w:style>
  <w:style w:type="character" w:customStyle="1" w:styleId="ListLabel110">
    <w:name w:val="ListLabel 110"/>
    <w:qFormat/>
    <w:rsid w:val="00621595"/>
    <w:rPr>
      <w:rFonts w:cs="OpenSymbol"/>
    </w:rPr>
  </w:style>
  <w:style w:type="character" w:customStyle="1" w:styleId="ListLabel111">
    <w:name w:val="ListLabel 111"/>
    <w:qFormat/>
    <w:rsid w:val="00621595"/>
    <w:rPr>
      <w:rFonts w:cs="OpenSymbol"/>
    </w:rPr>
  </w:style>
  <w:style w:type="character" w:customStyle="1" w:styleId="ListLabel112">
    <w:name w:val="ListLabel 112"/>
    <w:qFormat/>
    <w:rsid w:val="00621595"/>
    <w:rPr>
      <w:rFonts w:cs="OpenSymbol"/>
    </w:rPr>
  </w:style>
  <w:style w:type="character" w:customStyle="1" w:styleId="ListLabel113">
    <w:name w:val="ListLabel 113"/>
    <w:qFormat/>
    <w:rsid w:val="00621595"/>
    <w:rPr>
      <w:rFonts w:cs="OpenSymbol"/>
    </w:rPr>
  </w:style>
  <w:style w:type="character" w:customStyle="1" w:styleId="ListLabel114">
    <w:name w:val="ListLabel 114"/>
    <w:qFormat/>
    <w:rsid w:val="00621595"/>
    <w:rPr>
      <w:rFonts w:cs="OpenSymbol"/>
    </w:rPr>
  </w:style>
  <w:style w:type="character" w:customStyle="1" w:styleId="ListLabel115">
    <w:name w:val="ListLabel 115"/>
    <w:qFormat/>
    <w:rsid w:val="00621595"/>
    <w:rPr>
      <w:rFonts w:cs="OpenSymbol"/>
    </w:rPr>
  </w:style>
  <w:style w:type="character" w:customStyle="1" w:styleId="ListLabel116">
    <w:name w:val="ListLabel 116"/>
    <w:qFormat/>
    <w:rsid w:val="00621595"/>
    <w:rPr>
      <w:rFonts w:cs="OpenSymbol"/>
    </w:rPr>
  </w:style>
  <w:style w:type="character" w:customStyle="1" w:styleId="ListLabel117">
    <w:name w:val="ListLabel 117"/>
    <w:qFormat/>
    <w:rsid w:val="00621595"/>
    <w:rPr>
      <w:rFonts w:cs="OpenSymbol"/>
    </w:rPr>
  </w:style>
  <w:style w:type="character" w:customStyle="1" w:styleId="ListLabel118">
    <w:name w:val="ListLabel 118"/>
    <w:qFormat/>
    <w:rsid w:val="00621595"/>
    <w:rPr>
      <w:rFonts w:cs="OpenSymbol"/>
    </w:rPr>
  </w:style>
  <w:style w:type="character" w:customStyle="1" w:styleId="ListLabel119">
    <w:name w:val="ListLabel 119"/>
    <w:qFormat/>
    <w:rsid w:val="00621595"/>
    <w:rPr>
      <w:rFonts w:cs="OpenSymbol"/>
    </w:rPr>
  </w:style>
  <w:style w:type="character" w:customStyle="1" w:styleId="ListLabel120">
    <w:name w:val="ListLabel 120"/>
    <w:qFormat/>
    <w:rsid w:val="00621595"/>
    <w:rPr>
      <w:rFonts w:cs="OpenSymbol"/>
    </w:rPr>
  </w:style>
  <w:style w:type="character" w:customStyle="1" w:styleId="ListLabel121">
    <w:name w:val="ListLabel 121"/>
    <w:qFormat/>
    <w:rsid w:val="00621595"/>
    <w:rPr>
      <w:rFonts w:cs="OpenSymbol"/>
    </w:rPr>
  </w:style>
  <w:style w:type="character" w:customStyle="1" w:styleId="ListLabel122">
    <w:name w:val="ListLabel 122"/>
    <w:qFormat/>
    <w:rsid w:val="00621595"/>
    <w:rPr>
      <w:rFonts w:cs="OpenSymbol"/>
    </w:rPr>
  </w:style>
  <w:style w:type="character" w:customStyle="1" w:styleId="ListLabel123">
    <w:name w:val="ListLabel 123"/>
    <w:qFormat/>
    <w:rsid w:val="00621595"/>
    <w:rPr>
      <w:rFonts w:cs="OpenSymbol"/>
    </w:rPr>
  </w:style>
  <w:style w:type="character" w:customStyle="1" w:styleId="ListLabel124">
    <w:name w:val="ListLabel 124"/>
    <w:qFormat/>
    <w:rsid w:val="00621595"/>
    <w:rPr>
      <w:rFonts w:cs="OpenSymbol"/>
    </w:rPr>
  </w:style>
  <w:style w:type="character" w:customStyle="1" w:styleId="ListLabel125">
    <w:name w:val="ListLabel 125"/>
    <w:qFormat/>
    <w:rsid w:val="00621595"/>
    <w:rPr>
      <w:rFonts w:cs="OpenSymbol"/>
    </w:rPr>
  </w:style>
  <w:style w:type="character" w:customStyle="1" w:styleId="ListLabel126">
    <w:name w:val="ListLabel 126"/>
    <w:qFormat/>
    <w:rsid w:val="00621595"/>
    <w:rPr>
      <w:rFonts w:cs="OpenSymbol"/>
    </w:rPr>
  </w:style>
  <w:style w:type="character" w:customStyle="1" w:styleId="ListLabel127">
    <w:name w:val="ListLabel 127"/>
    <w:qFormat/>
    <w:rsid w:val="00621595"/>
    <w:rPr>
      <w:rFonts w:cs="OpenSymbol"/>
    </w:rPr>
  </w:style>
  <w:style w:type="character" w:customStyle="1" w:styleId="ListLabel128">
    <w:name w:val="ListLabel 128"/>
    <w:qFormat/>
    <w:rsid w:val="00621595"/>
    <w:rPr>
      <w:rFonts w:cs="OpenSymbol"/>
    </w:rPr>
  </w:style>
  <w:style w:type="character" w:customStyle="1" w:styleId="ListLabel129">
    <w:name w:val="ListLabel 129"/>
    <w:qFormat/>
    <w:rsid w:val="00621595"/>
    <w:rPr>
      <w:rFonts w:cs="OpenSymbol"/>
    </w:rPr>
  </w:style>
  <w:style w:type="character" w:customStyle="1" w:styleId="ListLabel130">
    <w:name w:val="ListLabel 130"/>
    <w:qFormat/>
    <w:rsid w:val="00621595"/>
    <w:rPr>
      <w:rFonts w:cs="OpenSymbol"/>
      <w:b w:val="0"/>
    </w:rPr>
  </w:style>
  <w:style w:type="character" w:customStyle="1" w:styleId="ListLabel131">
    <w:name w:val="ListLabel 131"/>
    <w:qFormat/>
    <w:rsid w:val="00621595"/>
    <w:rPr>
      <w:rFonts w:cs="OpenSymbol"/>
    </w:rPr>
  </w:style>
  <w:style w:type="character" w:customStyle="1" w:styleId="ListLabel132">
    <w:name w:val="ListLabel 132"/>
    <w:qFormat/>
    <w:rsid w:val="00621595"/>
    <w:rPr>
      <w:rFonts w:cs="OpenSymbol"/>
    </w:rPr>
  </w:style>
  <w:style w:type="character" w:customStyle="1" w:styleId="ListLabel133">
    <w:name w:val="ListLabel 133"/>
    <w:qFormat/>
    <w:rsid w:val="00621595"/>
    <w:rPr>
      <w:rFonts w:cs="OpenSymbol"/>
    </w:rPr>
  </w:style>
  <w:style w:type="character" w:customStyle="1" w:styleId="ListLabel134">
    <w:name w:val="ListLabel 134"/>
    <w:qFormat/>
    <w:rsid w:val="00621595"/>
    <w:rPr>
      <w:rFonts w:cs="OpenSymbol"/>
    </w:rPr>
  </w:style>
  <w:style w:type="character" w:customStyle="1" w:styleId="ListLabel135">
    <w:name w:val="ListLabel 135"/>
    <w:qFormat/>
    <w:rsid w:val="00621595"/>
    <w:rPr>
      <w:rFonts w:cs="OpenSymbol"/>
    </w:rPr>
  </w:style>
  <w:style w:type="character" w:customStyle="1" w:styleId="ListLabel136">
    <w:name w:val="ListLabel 136"/>
    <w:qFormat/>
    <w:rsid w:val="00621595"/>
    <w:rPr>
      <w:rFonts w:cs="OpenSymbol"/>
    </w:rPr>
  </w:style>
  <w:style w:type="character" w:customStyle="1" w:styleId="ListLabel137">
    <w:name w:val="ListLabel 137"/>
    <w:qFormat/>
    <w:rsid w:val="00621595"/>
    <w:rPr>
      <w:rFonts w:cs="OpenSymbol"/>
    </w:rPr>
  </w:style>
  <w:style w:type="character" w:customStyle="1" w:styleId="ListLabel138">
    <w:name w:val="ListLabel 138"/>
    <w:qFormat/>
    <w:rsid w:val="00621595"/>
    <w:rPr>
      <w:b w:val="0"/>
      <w:bCs w:val="0"/>
    </w:rPr>
  </w:style>
  <w:style w:type="character" w:customStyle="1" w:styleId="ListLabel139">
    <w:name w:val="ListLabel 139"/>
    <w:qFormat/>
    <w:rsid w:val="00621595"/>
    <w:rPr>
      <w:rFonts w:cs="OpenSymbol"/>
    </w:rPr>
  </w:style>
  <w:style w:type="character" w:customStyle="1" w:styleId="ListLabel140">
    <w:name w:val="ListLabel 140"/>
    <w:qFormat/>
    <w:rsid w:val="00621595"/>
    <w:rPr>
      <w:rFonts w:cs="OpenSymbol"/>
    </w:rPr>
  </w:style>
  <w:style w:type="character" w:customStyle="1" w:styleId="ListLabel141">
    <w:name w:val="ListLabel 141"/>
    <w:qFormat/>
    <w:rsid w:val="00621595"/>
    <w:rPr>
      <w:rFonts w:cs="OpenSymbol"/>
    </w:rPr>
  </w:style>
  <w:style w:type="character" w:customStyle="1" w:styleId="ListLabel142">
    <w:name w:val="ListLabel 142"/>
    <w:qFormat/>
    <w:rsid w:val="00621595"/>
    <w:rPr>
      <w:rFonts w:cs="OpenSymbol"/>
    </w:rPr>
  </w:style>
  <w:style w:type="character" w:customStyle="1" w:styleId="ListLabel143">
    <w:name w:val="ListLabel 143"/>
    <w:qFormat/>
    <w:rsid w:val="00621595"/>
    <w:rPr>
      <w:rFonts w:cs="OpenSymbol"/>
    </w:rPr>
  </w:style>
  <w:style w:type="character" w:customStyle="1" w:styleId="ListLabel144">
    <w:name w:val="ListLabel 144"/>
    <w:qFormat/>
    <w:rsid w:val="00621595"/>
    <w:rPr>
      <w:rFonts w:cs="OpenSymbol"/>
    </w:rPr>
  </w:style>
  <w:style w:type="character" w:customStyle="1" w:styleId="ListLabel145">
    <w:name w:val="ListLabel 145"/>
    <w:qFormat/>
    <w:rsid w:val="00621595"/>
    <w:rPr>
      <w:rFonts w:cs="OpenSymbol"/>
    </w:rPr>
  </w:style>
  <w:style w:type="character" w:customStyle="1" w:styleId="ListLabel146">
    <w:name w:val="ListLabel 146"/>
    <w:qFormat/>
    <w:rsid w:val="00621595"/>
    <w:rPr>
      <w:rFonts w:cs="OpenSymbol"/>
    </w:rPr>
  </w:style>
  <w:style w:type="character" w:customStyle="1" w:styleId="ListLabel147">
    <w:name w:val="ListLabel 147"/>
    <w:qFormat/>
    <w:rsid w:val="00621595"/>
    <w:rPr>
      <w:rFonts w:cs="OpenSymbol"/>
    </w:rPr>
  </w:style>
  <w:style w:type="character" w:customStyle="1" w:styleId="ListLabel148">
    <w:name w:val="ListLabel 148"/>
    <w:qFormat/>
    <w:rsid w:val="00621595"/>
    <w:rPr>
      <w:rFonts w:cs="OpenSymbol"/>
    </w:rPr>
  </w:style>
  <w:style w:type="character" w:customStyle="1" w:styleId="ListLabel149">
    <w:name w:val="ListLabel 149"/>
    <w:qFormat/>
    <w:rsid w:val="00621595"/>
    <w:rPr>
      <w:rFonts w:cs="OpenSymbol"/>
    </w:rPr>
  </w:style>
  <w:style w:type="character" w:customStyle="1" w:styleId="ListLabel150">
    <w:name w:val="ListLabel 150"/>
    <w:qFormat/>
    <w:rsid w:val="00621595"/>
    <w:rPr>
      <w:rFonts w:cs="OpenSymbol"/>
    </w:rPr>
  </w:style>
  <w:style w:type="character" w:customStyle="1" w:styleId="ListLabel151">
    <w:name w:val="ListLabel 151"/>
    <w:qFormat/>
    <w:rsid w:val="00621595"/>
    <w:rPr>
      <w:rFonts w:cs="OpenSymbol"/>
    </w:rPr>
  </w:style>
  <w:style w:type="character" w:customStyle="1" w:styleId="ListLabel152">
    <w:name w:val="ListLabel 152"/>
    <w:qFormat/>
    <w:rsid w:val="00621595"/>
    <w:rPr>
      <w:rFonts w:cs="OpenSymbol"/>
    </w:rPr>
  </w:style>
  <w:style w:type="character" w:customStyle="1" w:styleId="ListLabel153">
    <w:name w:val="ListLabel 153"/>
    <w:qFormat/>
    <w:rsid w:val="00621595"/>
    <w:rPr>
      <w:rFonts w:cs="OpenSymbol"/>
    </w:rPr>
  </w:style>
  <w:style w:type="character" w:customStyle="1" w:styleId="ListLabel154">
    <w:name w:val="ListLabel 154"/>
    <w:qFormat/>
    <w:rsid w:val="00621595"/>
    <w:rPr>
      <w:rFonts w:cs="OpenSymbol"/>
    </w:rPr>
  </w:style>
  <w:style w:type="character" w:customStyle="1" w:styleId="ListLabel155">
    <w:name w:val="ListLabel 155"/>
    <w:qFormat/>
    <w:rsid w:val="00621595"/>
    <w:rPr>
      <w:rFonts w:cs="OpenSymbol"/>
    </w:rPr>
  </w:style>
  <w:style w:type="character" w:customStyle="1" w:styleId="ListLabel156">
    <w:name w:val="ListLabel 156"/>
    <w:qFormat/>
    <w:rsid w:val="00621595"/>
    <w:rPr>
      <w:rFonts w:cs="OpenSymbol"/>
    </w:rPr>
  </w:style>
  <w:style w:type="character" w:customStyle="1" w:styleId="ListLabel157">
    <w:name w:val="ListLabel 157"/>
    <w:qFormat/>
    <w:rsid w:val="00621595"/>
    <w:rPr>
      <w:rFonts w:cs="OpenSymbol"/>
    </w:rPr>
  </w:style>
  <w:style w:type="character" w:customStyle="1" w:styleId="ListLabel158">
    <w:name w:val="ListLabel 158"/>
    <w:qFormat/>
    <w:rsid w:val="00621595"/>
    <w:rPr>
      <w:rFonts w:cs="OpenSymbol"/>
    </w:rPr>
  </w:style>
  <w:style w:type="character" w:customStyle="1" w:styleId="ListLabel159">
    <w:name w:val="ListLabel 159"/>
    <w:qFormat/>
    <w:rsid w:val="00621595"/>
    <w:rPr>
      <w:rFonts w:cs="OpenSymbol"/>
    </w:rPr>
  </w:style>
  <w:style w:type="character" w:customStyle="1" w:styleId="ListLabel160">
    <w:name w:val="ListLabel 160"/>
    <w:qFormat/>
    <w:rsid w:val="00621595"/>
    <w:rPr>
      <w:rFonts w:cs="OpenSymbol"/>
    </w:rPr>
  </w:style>
  <w:style w:type="character" w:customStyle="1" w:styleId="ListLabel161">
    <w:name w:val="ListLabel 161"/>
    <w:qFormat/>
    <w:rsid w:val="00621595"/>
    <w:rPr>
      <w:rFonts w:cs="OpenSymbol"/>
    </w:rPr>
  </w:style>
  <w:style w:type="character" w:customStyle="1" w:styleId="ListLabel162">
    <w:name w:val="ListLabel 162"/>
    <w:qFormat/>
    <w:rsid w:val="00621595"/>
    <w:rPr>
      <w:rFonts w:cs="OpenSymbol"/>
    </w:rPr>
  </w:style>
  <w:style w:type="character" w:customStyle="1" w:styleId="ListLabel163">
    <w:name w:val="ListLabel 163"/>
    <w:qFormat/>
    <w:rsid w:val="00621595"/>
    <w:rPr>
      <w:rFonts w:cs="OpenSymbol"/>
    </w:rPr>
  </w:style>
  <w:style w:type="character" w:customStyle="1" w:styleId="ListLabel164">
    <w:name w:val="ListLabel 164"/>
    <w:qFormat/>
    <w:rsid w:val="00621595"/>
    <w:rPr>
      <w:rFonts w:cs="OpenSymbol"/>
    </w:rPr>
  </w:style>
  <w:style w:type="character" w:customStyle="1" w:styleId="ListLabel165">
    <w:name w:val="ListLabel 165"/>
    <w:qFormat/>
    <w:rsid w:val="00621595"/>
    <w:rPr>
      <w:rFonts w:cs="OpenSymbol"/>
    </w:rPr>
  </w:style>
  <w:style w:type="character" w:customStyle="1" w:styleId="ListLabel166">
    <w:name w:val="ListLabel 166"/>
    <w:qFormat/>
    <w:rsid w:val="00621595"/>
    <w:rPr>
      <w:rFonts w:cs="OpenSymbol"/>
    </w:rPr>
  </w:style>
  <w:style w:type="character" w:customStyle="1" w:styleId="ListLabel167">
    <w:name w:val="ListLabel 167"/>
    <w:qFormat/>
    <w:rsid w:val="00621595"/>
    <w:rPr>
      <w:rFonts w:cs="OpenSymbol"/>
    </w:rPr>
  </w:style>
  <w:style w:type="character" w:customStyle="1" w:styleId="ListLabel168">
    <w:name w:val="ListLabel 168"/>
    <w:qFormat/>
    <w:rsid w:val="00621595"/>
    <w:rPr>
      <w:rFonts w:cs="OpenSymbol"/>
    </w:rPr>
  </w:style>
  <w:style w:type="character" w:customStyle="1" w:styleId="ListLabel169">
    <w:name w:val="ListLabel 169"/>
    <w:qFormat/>
    <w:rsid w:val="00621595"/>
    <w:rPr>
      <w:rFonts w:cs="OpenSymbol"/>
    </w:rPr>
  </w:style>
  <w:style w:type="character" w:customStyle="1" w:styleId="ListLabel170">
    <w:name w:val="ListLabel 170"/>
    <w:qFormat/>
    <w:rsid w:val="00621595"/>
    <w:rPr>
      <w:rFonts w:cs="OpenSymbol"/>
    </w:rPr>
  </w:style>
  <w:style w:type="character" w:customStyle="1" w:styleId="ListLabel171">
    <w:name w:val="ListLabel 171"/>
    <w:qFormat/>
    <w:rsid w:val="00621595"/>
    <w:rPr>
      <w:rFonts w:cs="OpenSymbol"/>
    </w:rPr>
  </w:style>
  <w:style w:type="character" w:customStyle="1" w:styleId="ListLabel172">
    <w:name w:val="ListLabel 172"/>
    <w:qFormat/>
    <w:rsid w:val="00621595"/>
    <w:rPr>
      <w:rFonts w:cs="OpenSymbol"/>
    </w:rPr>
  </w:style>
  <w:style w:type="character" w:customStyle="1" w:styleId="ListLabel173">
    <w:name w:val="ListLabel 173"/>
    <w:qFormat/>
    <w:rsid w:val="00621595"/>
    <w:rPr>
      <w:rFonts w:cs="OpenSymbol"/>
    </w:rPr>
  </w:style>
  <w:style w:type="character" w:customStyle="1" w:styleId="ListLabel174">
    <w:name w:val="ListLabel 174"/>
    <w:qFormat/>
    <w:rsid w:val="00621595"/>
    <w:rPr>
      <w:rFonts w:cs="OpenSymbol"/>
    </w:rPr>
  </w:style>
  <w:style w:type="character" w:customStyle="1" w:styleId="ListLabel175">
    <w:name w:val="ListLabel 175"/>
    <w:qFormat/>
    <w:rsid w:val="00621595"/>
    <w:rPr>
      <w:rFonts w:cs="OpenSymbol"/>
    </w:rPr>
  </w:style>
  <w:style w:type="character" w:customStyle="1" w:styleId="ListLabel176">
    <w:name w:val="ListLabel 176"/>
    <w:qFormat/>
    <w:rsid w:val="00621595"/>
    <w:rPr>
      <w:rFonts w:cs="OpenSymbol"/>
    </w:rPr>
  </w:style>
  <w:style w:type="character" w:customStyle="1" w:styleId="ListLabel177">
    <w:name w:val="ListLabel 177"/>
    <w:qFormat/>
    <w:rsid w:val="00621595"/>
    <w:rPr>
      <w:rFonts w:cs="OpenSymbol"/>
    </w:rPr>
  </w:style>
  <w:style w:type="character" w:customStyle="1" w:styleId="ListLabel178">
    <w:name w:val="ListLabel 178"/>
    <w:qFormat/>
    <w:rsid w:val="00621595"/>
    <w:rPr>
      <w:rFonts w:cs="OpenSymbol"/>
    </w:rPr>
  </w:style>
  <w:style w:type="character" w:customStyle="1" w:styleId="ListLabel179">
    <w:name w:val="ListLabel 179"/>
    <w:qFormat/>
    <w:rsid w:val="00621595"/>
    <w:rPr>
      <w:rFonts w:cs="OpenSymbol"/>
    </w:rPr>
  </w:style>
  <w:style w:type="character" w:customStyle="1" w:styleId="ListLabel180">
    <w:name w:val="ListLabel 180"/>
    <w:qFormat/>
    <w:rsid w:val="00621595"/>
    <w:rPr>
      <w:rFonts w:cs="OpenSymbol"/>
    </w:rPr>
  </w:style>
  <w:style w:type="character" w:customStyle="1" w:styleId="ListLabel181">
    <w:name w:val="ListLabel 181"/>
    <w:qFormat/>
    <w:rsid w:val="00621595"/>
    <w:rPr>
      <w:rFonts w:cs="OpenSymbol"/>
    </w:rPr>
  </w:style>
  <w:style w:type="character" w:customStyle="1" w:styleId="ListLabel182">
    <w:name w:val="ListLabel 182"/>
    <w:qFormat/>
    <w:rsid w:val="00621595"/>
    <w:rPr>
      <w:rFonts w:cs="OpenSymbol"/>
    </w:rPr>
  </w:style>
  <w:style w:type="character" w:customStyle="1" w:styleId="ListLabel183">
    <w:name w:val="ListLabel 183"/>
    <w:qFormat/>
    <w:rsid w:val="00621595"/>
    <w:rPr>
      <w:rFonts w:cs="OpenSymbol"/>
    </w:rPr>
  </w:style>
  <w:style w:type="character" w:customStyle="1" w:styleId="ListLabel184">
    <w:name w:val="ListLabel 184"/>
    <w:qFormat/>
    <w:rsid w:val="00621595"/>
    <w:rPr>
      <w:rFonts w:cs="OpenSymbol"/>
    </w:rPr>
  </w:style>
  <w:style w:type="character" w:customStyle="1" w:styleId="ListLabel185">
    <w:name w:val="ListLabel 185"/>
    <w:qFormat/>
    <w:rsid w:val="00621595"/>
    <w:rPr>
      <w:rFonts w:cs="OpenSymbol"/>
    </w:rPr>
  </w:style>
  <w:style w:type="character" w:customStyle="1" w:styleId="ListLabel186">
    <w:name w:val="ListLabel 186"/>
    <w:qFormat/>
    <w:rsid w:val="00621595"/>
    <w:rPr>
      <w:rFonts w:cs="OpenSymbol"/>
    </w:rPr>
  </w:style>
  <w:style w:type="character" w:customStyle="1" w:styleId="ListLabel187">
    <w:name w:val="ListLabel 187"/>
    <w:qFormat/>
    <w:rsid w:val="00621595"/>
    <w:rPr>
      <w:rFonts w:cs="OpenSymbol"/>
    </w:rPr>
  </w:style>
  <w:style w:type="character" w:customStyle="1" w:styleId="ListLabel188">
    <w:name w:val="ListLabel 188"/>
    <w:qFormat/>
    <w:rsid w:val="00621595"/>
    <w:rPr>
      <w:rFonts w:cs="OpenSymbol"/>
    </w:rPr>
  </w:style>
  <w:style w:type="character" w:customStyle="1" w:styleId="ListLabel189">
    <w:name w:val="ListLabel 189"/>
    <w:qFormat/>
    <w:rsid w:val="00621595"/>
    <w:rPr>
      <w:rFonts w:cs="OpenSymbol"/>
    </w:rPr>
  </w:style>
  <w:style w:type="character" w:customStyle="1" w:styleId="ListLabel190">
    <w:name w:val="ListLabel 190"/>
    <w:qFormat/>
    <w:rsid w:val="00621595"/>
    <w:rPr>
      <w:rFonts w:cs="OpenSymbol"/>
    </w:rPr>
  </w:style>
  <w:style w:type="character" w:customStyle="1" w:styleId="ListLabel191">
    <w:name w:val="ListLabel 191"/>
    <w:qFormat/>
    <w:rsid w:val="00621595"/>
    <w:rPr>
      <w:rFonts w:cs="OpenSymbol"/>
    </w:rPr>
  </w:style>
  <w:style w:type="character" w:customStyle="1" w:styleId="ListLabel192">
    <w:name w:val="ListLabel 192"/>
    <w:qFormat/>
    <w:rsid w:val="00621595"/>
    <w:rPr>
      <w:rFonts w:cs="OpenSymbol"/>
    </w:rPr>
  </w:style>
  <w:style w:type="character" w:customStyle="1" w:styleId="ListLabel193">
    <w:name w:val="ListLabel 193"/>
    <w:qFormat/>
    <w:rsid w:val="00621595"/>
    <w:rPr>
      <w:rFonts w:cs="OpenSymbol"/>
    </w:rPr>
  </w:style>
  <w:style w:type="character" w:customStyle="1" w:styleId="ListLabel194">
    <w:name w:val="ListLabel 194"/>
    <w:qFormat/>
    <w:rsid w:val="00621595"/>
    <w:rPr>
      <w:rFonts w:cs="OpenSymbol"/>
    </w:rPr>
  </w:style>
  <w:style w:type="character" w:customStyle="1" w:styleId="ListLabel195">
    <w:name w:val="ListLabel 195"/>
    <w:qFormat/>
    <w:rsid w:val="00621595"/>
    <w:rPr>
      <w:rFonts w:cs="OpenSymbol"/>
    </w:rPr>
  </w:style>
  <w:style w:type="character" w:customStyle="1" w:styleId="ListLabel196">
    <w:name w:val="ListLabel 196"/>
    <w:qFormat/>
    <w:rsid w:val="00621595"/>
    <w:rPr>
      <w:rFonts w:cs="OpenSymbol"/>
    </w:rPr>
  </w:style>
  <w:style w:type="character" w:customStyle="1" w:styleId="ListLabel197">
    <w:name w:val="ListLabel 197"/>
    <w:qFormat/>
    <w:rsid w:val="00621595"/>
    <w:rPr>
      <w:rFonts w:cs="OpenSymbol"/>
    </w:rPr>
  </w:style>
  <w:style w:type="character" w:customStyle="1" w:styleId="ListLabel198">
    <w:name w:val="ListLabel 198"/>
    <w:qFormat/>
    <w:rsid w:val="00621595"/>
    <w:rPr>
      <w:rFonts w:cs="OpenSymbol"/>
    </w:rPr>
  </w:style>
  <w:style w:type="character" w:customStyle="1" w:styleId="ListLabel199">
    <w:name w:val="ListLabel 199"/>
    <w:qFormat/>
    <w:rsid w:val="00621595"/>
    <w:rPr>
      <w:rFonts w:cs="OpenSymbol"/>
    </w:rPr>
  </w:style>
  <w:style w:type="character" w:customStyle="1" w:styleId="ListLabel200">
    <w:name w:val="ListLabel 200"/>
    <w:qFormat/>
    <w:rsid w:val="00621595"/>
    <w:rPr>
      <w:rFonts w:cs="OpenSymbol"/>
    </w:rPr>
  </w:style>
  <w:style w:type="character" w:customStyle="1" w:styleId="ListLabel201">
    <w:name w:val="ListLabel 201"/>
    <w:qFormat/>
    <w:rsid w:val="00621595"/>
    <w:rPr>
      <w:rFonts w:cs="OpenSymbol"/>
    </w:rPr>
  </w:style>
  <w:style w:type="character" w:customStyle="1" w:styleId="ListLabel202">
    <w:name w:val="ListLabel 202"/>
    <w:qFormat/>
    <w:rsid w:val="00621595"/>
    <w:rPr>
      <w:rFonts w:cs="OpenSymbol"/>
    </w:rPr>
  </w:style>
  <w:style w:type="character" w:customStyle="1" w:styleId="ListLabel203">
    <w:name w:val="ListLabel 203"/>
    <w:qFormat/>
    <w:rsid w:val="00621595"/>
    <w:rPr>
      <w:rFonts w:cs="OpenSymbol"/>
    </w:rPr>
  </w:style>
  <w:style w:type="character" w:customStyle="1" w:styleId="ListLabel204">
    <w:name w:val="ListLabel 204"/>
    <w:qFormat/>
    <w:rsid w:val="00621595"/>
    <w:rPr>
      <w:rFonts w:cs="OpenSymbol"/>
    </w:rPr>
  </w:style>
  <w:style w:type="character" w:customStyle="1" w:styleId="ListLabel205">
    <w:name w:val="ListLabel 205"/>
    <w:qFormat/>
    <w:rsid w:val="00621595"/>
    <w:rPr>
      <w:rFonts w:cs="OpenSymbol"/>
    </w:rPr>
  </w:style>
  <w:style w:type="character" w:customStyle="1" w:styleId="ListLabel206">
    <w:name w:val="ListLabel 206"/>
    <w:qFormat/>
    <w:rsid w:val="00621595"/>
    <w:rPr>
      <w:rFonts w:cs="OpenSymbol"/>
    </w:rPr>
  </w:style>
  <w:style w:type="character" w:customStyle="1" w:styleId="ListLabel207">
    <w:name w:val="ListLabel 207"/>
    <w:qFormat/>
    <w:rsid w:val="00621595"/>
    <w:rPr>
      <w:rFonts w:cs="OpenSymbol"/>
    </w:rPr>
  </w:style>
  <w:style w:type="character" w:customStyle="1" w:styleId="ListLabel208">
    <w:name w:val="ListLabel 208"/>
    <w:qFormat/>
    <w:rsid w:val="00621595"/>
    <w:rPr>
      <w:rFonts w:cs="OpenSymbol"/>
    </w:rPr>
  </w:style>
  <w:style w:type="character" w:customStyle="1" w:styleId="ListLabel209">
    <w:name w:val="ListLabel 209"/>
    <w:qFormat/>
    <w:rsid w:val="00621595"/>
    <w:rPr>
      <w:rFonts w:cs="OpenSymbol"/>
    </w:rPr>
  </w:style>
  <w:style w:type="character" w:customStyle="1" w:styleId="ListLabel210">
    <w:name w:val="ListLabel 210"/>
    <w:qFormat/>
    <w:rsid w:val="00621595"/>
    <w:rPr>
      <w:rFonts w:cs="OpenSymbol"/>
    </w:rPr>
  </w:style>
  <w:style w:type="character" w:customStyle="1" w:styleId="ListLabel211">
    <w:name w:val="ListLabel 211"/>
    <w:qFormat/>
    <w:rsid w:val="00621595"/>
    <w:rPr>
      <w:rFonts w:cs="OpenSymbol"/>
    </w:rPr>
  </w:style>
  <w:style w:type="character" w:customStyle="1" w:styleId="ListLabel212">
    <w:name w:val="ListLabel 212"/>
    <w:qFormat/>
    <w:rsid w:val="00621595"/>
    <w:rPr>
      <w:rFonts w:cs="OpenSymbol"/>
    </w:rPr>
  </w:style>
  <w:style w:type="character" w:customStyle="1" w:styleId="ListLabel213">
    <w:name w:val="ListLabel 213"/>
    <w:qFormat/>
    <w:rsid w:val="00621595"/>
    <w:rPr>
      <w:rFonts w:cs="OpenSymbol"/>
    </w:rPr>
  </w:style>
  <w:style w:type="character" w:customStyle="1" w:styleId="ListLabel214">
    <w:name w:val="ListLabel 214"/>
    <w:qFormat/>
    <w:rsid w:val="00621595"/>
    <w:rPr>
      <w:rFonts w:cs="OpenSymbol"/>
    </w:rPr>
  </w:style>
  <w:style w:type="character" w:customStyle="1" w:styleId="ListLabel215">
    <w:name w:val="ListLabel 215"/>
    <w:qFormat/>
    <w:rsid w:val="00621595"/>
    <w:rPr>
      <w:rFonts w:cs="OpenSymbol"/>
    </w:rPr>
  </w:style>
  <w:style w:type="character" w:customStyle="1" w:styleId="ListLabel216">
    <w:name w:val="ListLabel 216"/>
    <w:qFormat/>
    <w:rsid w:val="00621595"/>
    <w:rPr>
      <w:rFonts w:cs="OpenSymbol"/>
    </w:rPr>
  </w:style>
  <w:style w:type="character" w:customStyle="1" w:styleId="ListLabel217">
    <w:name w:val="ListLabel 217"/>
    <w:qFormat/>
    <w:rsid w:val="00621595"/>
    <w:rPr>
      <w:rFonts w:cs="OpenSymbol"/>
    </w:rPr>
  </w:style>
  <w:style w:type="character" w:customStyle="1" w:styleId="ListLabel218">
    <w:name w:val="ListLabel 218"/>
    <w:qFormat/>
    <w:rsid w:val="00621595"/>
    <w:rPr>
      <w:rFonts w:cs="OpenSymbol"/>
    </w:rPr>
  </w:style>
  <w:style w:type="character" w:customStyle="1" w:styleId="ListLabel219">
    <w:name w:val="ListLabel 219"/>
    <w:qFormat/>
    <w:rsid w:val="00621595"/>
    <w:rPr>
      <w:rFonts w:cs="OpenSymbol"/>
    </w:rPr>
  </w:style>
  <w:style w:type="character" w:customStyle="1" w:styleId="ListLabel220">
    <w:name w:val="ListLabel 220"/>
    <w:qFormat/>
    <w:rsid w:val="00621595"/>
    <w:rPr>
      <w:rFonts w:cs="OpenSymbol"/>
    </w:rPr>
  </w:style>
  <w:style w:type="character" w:customStyle="1" w:styleId="ListLabel221">
    <w:name w:val="ListLabel 221"/>
    <w:qFormat/>
    <w:rsid w:val="00621595"/>
    <w:rPr>
      <w:rFonts w:cs="OpenSymbol"/>
    </w:rPr>
  </w:style>
  <w:style w:type="character" w:customStyle="1" w:styleId="ListLabel222">
    <w:name w:val="ListLabel 222"/>
    <w:qFormat/>
    <w:rsid w:val="00621595"/>
    <w:rPr>
      <w:rFonts w:cs="OpenSymbol"/>
    </w:rPr>
  </w:style>
  <w:style w:type="character" w:customStyle="1" w:styleId="ListLabel223">
    <w:name w:val="ListLabel 223"/>
    <w:qFormat/>
    <w:rsid w:val="00621595"/>
    <w:rPr>
      <w:rFonts w:cs="OpenSymbol"/>
    </w:rPr>
  </w:style>
  <w:style w:type="character" w:customStyle="1" w:styleId="ListLabel224">
    <w:name w:val="ListLabel 224"/>
    <w:qFormat/>
    <w:rsid w:val="00621595"/>
    <w:rPr>
      <w:rFonts w:cs="OpenSymbol"/>
    </w:rPr>
  </w:style>
  <w:style w:type="character" w:customStyle="1" w:styleId="ListLabel225">
    <w:name w:val="ListLabel 225"/>
    <w:qFormat/>
    <w:rsid w:val="00621595"/>
    <w:rPr>
      <w:rFonts w:cs="OpenSymbol"/>
    </w:rPr>
  </w:style>
  <w:style w:type="character" w:customStyle="1" w:styleId="ListLabel226">
    <w:name w:val="ListLabel 226"/>
    <w:qFormat/>
    <w:rsid w:val="00621595"/>
    <w:rPr>
      <w:rFonts w:cs="OpenSymbol"/>
    </w:rPr>
  </w:style>
  <w:style w:type="character" w:customStyle="1" w:styleId="ListLabel227">
    <w:name w:val="ListLabel 227"/>
    <w:qFormat/>
    <w:rsid w:val="00621595"/>
    <w:rPr>
      <w:rFonts w:cs="OpenSymbol"/>
    </w:rPr>
  </w:style>
  <w:style w:type="character" w:customStyle="1" w:styleId="ListLabel228">
    <w:name w:val="ListLabel 228"/>
    <w:qFormat/>
    <w:rsid w:val="00621595"/>
    <w:rPr>
      <w:rFonts w:cs="OpenSymbol"/>
    </w:rPr>
  </w:style>
  <w:style w:type="character" w:customStyle="1" w:styleId="ListLabel229">
    <w:name w:val="ListLabel 229"/>
    <w:qFormat/>
    <w:rsid w:val="00621595"/>
    <w:rPr>
      <w:rFonts w:cs="OpenSymbol"/>
    </w:rPr>
  </w:style>
  <w:style w:type="character" w:customStyle="1" w:styleId="ListLabel230">
    <w:name w:val="ListLabel 230"/>
    <w:qFormat/>
    <w:rsid w:val="00621595"/>
    <w:rPr>
      <w:rFonts w:cs="OpenSymbol"/>
    </w:rPr>
  </w:style>
  <w:style w:type="character" w:customStyle="1" w:styleId="ListLabel231">
    <w:name w:val="ListLabel 231"/>
    <w:qFormat/>
    <w:rsid w:val="00621595"/>
    <w:rPr>
      <w:rFonts w:cs="OpenSymbol"/>
    </w:rPr>
  </w:style>
  <w:style w:type="character" w:customStyle="1" w:styleId="ListLabel232">
    <w:name w:val="ListLabel 232"/>
    <w:qFormat/>
    <w:rsid w:val="00621595"/>
    <w:rPr>
      <w:rFonts w:cs="OpenSymbol"/>
    </w:rPr>
  </w:style>
  <w:style w:type="character" w:customStyle="1" w:styleId="ListLabel233">
    <w:name w:val="ListLabel 233"/>
    <w:qFormat/>
    <w:rsid w:val="00621595"/>
    <w:rPr>
      <w:rFonts w:cs="OpenSymbol"/>
    </w:rPr>
  </w:style>
  <w:style w:type="character" w:customStyle="1" w:styleId="ListLabel234">
    <w:name w:val="ListLabel 234"/>
    <w:qFormat/>
    <w:rsid w:val="00621595"/>
    <w:rPr>
      <w:rFonts w:cs="OpenSymbol"/>
    </w:rPr>
  </w:style>
  <w:style w:type="character" w:customStyle="1" w:styleId="ListLabel235">
    <w:name w:val="ListLabel 235"/>
    <w:qFormat/>
    <w:rsid w:val="00621595"/>
    <w:rPr>
      <w:rFonts w:cs="OpenSymbol"/>
    </w:rPr>
  </w:style>
  <w:style w:type="character" w:customStyle="1" w:styleId="ListLabel236">
    <w:name w:val="ListLabel 236"/>
    <w:qFormat/>
    <w:rsid w:val="00621595"/>
    <w:rPr>
      <w:rFonts w:cs="OpenSymbol"/>
    </w:rPr>
  </w:style>
  <w:style w:type="character" w:customStyle="1" w:styleId="ListLabel237">
    <w:name w:val="ListLabel 237"/>
    <w:qFormat/>
    <w:rsid w:val="00621595"/>
    <w:rPr>
      <w:rFonts w:cs="OpenSymbol"/>
    </w:rPr>
  </w:style>
  <w:style w:type="character" w:customStyle="1" w:styleId="ListLabel238">
    <w:name w:val="ListLabel 238"/>
    <w:qFormat/>
    <w:rsid w:val="00621595"/>
    <w:rPr>
      <w:rFonts w:cs="OpenSymbol"/>
    </w:rPr>
  </w:style>
  <w:style w:type="character" w:customStyle="1" w:styleId="ListLabel239">
    <w:name w:val="ListLabel 239"/>
    <w:qFormat/>
    <w:rsid w:val="00621595"/>
    <w:rPr>
      <w:rFonts w:cs="OpenSymbol"/>
    </w:rPr>
  </w:style>
  <w:style w:type="character" w:customStyle="1" w:styleId="ListLabel240">
    <w:name w:val="ListLabel 240"/>
    <w:qFormat/>
    <w:rsid w:val="00621595"/>
    <w:rPr>
      <w:rFonts w:cs="OpenSymbol"/>
    </w:rPr>
  </w:style>
  <w:style w:type="character" w:customStyle="1" w:styleId="ListLabel241">
    <w:name w:val="ListLabel 241"/>
    <w:qFormat/>
    <w:rsid w:val="00621595"/>
    <w:rPr>
      <w:rFonts w:cs="OpenSymbol"/>
    </w:rPr>
  </w:style>
  <w:style w:type="character" w:customStyle="1" w:styleId="ListLabel242">
    <w:name w:val="ListLabel 242"/>
    <w:qFormat/>
    <w:rsid w:val="00621595"/>
    <w:rPr>
      <w:rFonts w:cs="OpenSymbol"/>
    </w:rPr>
  </w:style>
  <w:style w:type="character" w:customStyle="1" w:styleId="ListLabel243">
    <w:name w:val="ListLabel 243"/>
    <w:qFormat/>
    <w:rsid w:val="00621595"/>
    <w:rPr>
      <w:rFonts w:cs="OpenSymbol"/>
    </w:rPr>
  </w:style>
  <w:style w:type="character" w:customStyle="1" w:styleId="ListLabel244">
    <w:name w:val="ListLabel 244"/>
    <w:qFormat/>
    <w:rsid w:val="00621595"/>
    <w:rPr>
      <w:rFonts w:cs="OpenSymbol"/>
    </w:rPr>
  </w:style>
  <w:style w:type="character" w:customStyle="1" w:styleId="ListLabel245">
    <w:name w:val="ListLabel 245"/>
    <w:qFormat/>
    <w:rsid w:val="00621595"/>
    <w:rPr>
      <w:rFonts w:cs="OpenSymbol"/>
    </w:rPr>
  </w:style>
  <w:style w:type="character" w:customStyle="1" w:styleId="ListLabel246">
    <w:name w:val="ListLabel 246"/>
    <w:qFormat/>
    <w:rsid w:val="00621595"/>
    <w:rPr>
      <w:rFonts w:cs="OpenSymbol"/>
    </w:rPr>
  </w:style>
  <w:style w:type="character" w:customStyle="1" w:styleId="ListLabel247">
    <w:name w:val="ListLabel 247"/>
    <w:qFormat/>
    <w:rsid w:val="00621595"/>
    <w:rPr>
      <w:rFonts w:cs="OpenSymbol"/>
    </w:rPr>
  </w:style>
  <w:style w:type="character" w:customStyle="1" w:styleId="ListLabel248">
    <w:name w:val="ListLabel 248"/>
    <w:qFormat/>
    <w:rsid w:val="00621595"/>
    <w:rPr>
      <w:rFonts w:cs="OpenSymbol"/>
    </w:rPr>
  </w:style>
  <w:style w:type="character" w:customStyle="1" w:styleId="ListLabel249">
    <w:name w:val="ListLabel 249"/>
    <w:qFormat/>
    <w:rsid w:val="00621595"/>
    <w:rPr>
      <w:rFonts w:cs="OpenSymbol"/>
    </w:rPr>
  </w:style>
  <w:style w:type="character" w:customStyle="1" w:styleId="ListLabel250">
    <w:name w:val="ListLabel 250"/>
    <w:qFormat/>
    <w:rsid w:val="00621595"/>
    <w:rPr>
      <w:rFonts w:cs="OpenSymbol"/>
    </w:rPr>
  </w:style>
  <w:style w:type="character" w:customStyle="1" w:styleId="ListLabel251">
    <w:name w:val="ListLabel 251"/>
    <w:qFormat/>
    <w:rsid w:val="00621595"/>
    <w:rPr>
      <w:rFonts w:cs="OpenSymbol"/>
    </w:rPr>
  </w:style>
  <w:style w:type="character" w:customStyle="1" w:styleId="ListLabel252">
    <w:name w:val="ListLabel 252"/>
    <w:qFormat/>
    <w:rsid w:val="00621595"/>
    <w:rPr>
      <w:rFonts w:cs="OpenSymbol"/>
    </w:rPr>
  </w:style>
  <w:style w:type="character" w:customStyle="1" w:styleId="ListLabel253">
    <w:name w:val="ListLabel 253"/>
    <w:qFormat/>
    <w:rsid w:val="00621595"/>
    <w:rPr>
      <w:rFonts w:cs="OpenSymbol"/>
    </w:rPr>
  </w:style>
  <w:style w:type="character" w:customStyle="1" w:styleId="ListLabel254">
    <w:name w:val="ListLabel 254"/>
    <w:qFormat/>
    <w:rsid w:val="00621595"/>
    <w:rPr>
      <w:rFonts w:cs="OpenSymbol"/>
    </w:rPr>
  </w:style>
  <w:style w:type="character" w:customStyle="1" w:styleId="ListLabel255">
    <w:name w:val="ListLabel 255"/>
    <w:qFormat/>
    <w:rsid w:val="00621595"/>
    <w:rPr>
      <w:rFonts w:cs="OpenSymbol"/>
    </w:rPr>
  </w:style>
  <w:style w:type="character" w:customStyle="1" w:styleId="ListLabel256">
    <w:name w:val="ListLabel 256"/>
    <w:qFormat/>
    <w:rsid w:val="00621595"/>
    <w:rPr>
      <w:rFonts w:cs="OpenSymbol"/>
    </w:rPr>
  </w:style>
  <w:style w:type="character" w:customStyle="1" w:styleId="ListLabel257">
    <w:name w:val="ListLabel 257"/>
    <w:qFormat/>
    <w:rsid w:val="00621595"/>
    <w:rPr>
      <w:rFonts w:cs="OpenSymbol"/>
    </w:rPr>
  </w:style>
  <w:style w:type="character" w:customStyle="1" w:styleId="ListLabel258">
    <w:name w:val="ListLabel 258"/>
    <w:qFormat/>
    <w:rsid w:val="00621595"/>
    <w:rPr>
      <w:rFonts w:cs="OpenSymbol"/>
    </w:rPr>
  </w:style>
  <w:style w:type="character" w:customStyle="1" w:styleId="ListLabel259">
    <w:name w:val="ListLabel 259"/>
    <w:qFormat/>
    <w:rsid w:val="00621595"/>
    <w:rPr>
      <w:rFonts w:cs="OpenSymbol"/>
    </w:rPr>
  </w:style>
  <w:style w:type="character" w:customStyle="1" w:styleId="ListLabel260">
    <w:name w:val="ListLabel 260"/>
    <w:qFormat/>
    <w:rsid w:val="00621595"/>
    <w:rPr>
      <w:rFonts w:cs="OpenSymbol"/>
    </w:rPr>
  </w:style>
  <w:style w:type="character" w:customStyle="1" w:styleId="ListLabel261">
    <w:name w:val="ListLabel 261"/>
    <w:qFormat/>
    <w:rsid w:val="00621595"/>
    <w:rPr>
      <w:rFonts w:cs="OpenSymbol"/>
    </w:rPr>
  </w:style>
  <w:style w:type="character" w:customStyle="1" w:styleId="ListLabel262">
    <w:name w:val="ListLabel 262"/>
    <w:qFormat/>
    <w:rsid w:val="00621595"/>
    <w:rPr>
      <w:rFonts w:cs="OpenSymbol"/>
    </w:rPr>
  </w:style>
  <w:style w:type="character" w:customStyle="1" w:styleId="ListLabel263">
    <w:name w:val="ListLabel 263"/>
    <w:qFormat/>
    <w:rsid w:val="00621595"/>
    <w:rPr>
      <w:rFonts w:cs="OpenSymbol"/>
    </w:rPr>
  </w:style>
  <w:style w:type="character" w:customStyle="1" w:styleId="ListLabel264">
    <w:name w:val="ListLabel 264"/>
    <w:qFormat/>
    <w:rsid w:val="00621595"/>
    <w:rPr>
      <w:rFonts w:cs="OpenSymbol"/>
    </w:rPr>
  </w:style>
  <w:style w:type="character" w:customStyle="1" w:styleId="ListLabel265">
    <w:name w:val="ListLabel 265"/>
    <w:qFormat/>
    <w:rsid w:val="00621595"/>
    <w:rPr>
      <w:rFonts w:cs="OpenSymbol"/>
    </w:rPr>
  </w:style>
  <w:style w:type="character" w:customStyle="1" w:styleId="ListLabel266">
    <w:name w:val="ListLabel 266"/>
    <w:qFormat/>
    <w:rsid w:val="00621595"/>
    <w:rPr>
      <w:rFonts w:cs="OpenSymbol"/>
      <w:b w:val="0"/>
    </w:rPr>
  </w:style>
  <w:style w:type="character" w:customStyle="1" w:styleId="ListLabel267">
    <w:name w:val="ListLabel 267"/>
    <w:qFormat/>
    <w:rsid w:val="00621595"/>
    <w:rPr>
      <w:rFonts w:cs="OpenSymbol"/>
    </w:rPr>
  </w:style>
  <w:style w:type="character" w:customStyle="1" w:styleId="ListLabel268">
    <w:name w:val="ListLabel 268"/>
    <w:qFormat/>
    <w:rsid w:val="00621595"/>
    <w:rPr>
      <w:rFonts w:cs="OpenSymbol"/>
    </w:rPr>
  </w:style>
  <w:style w:type="character" w:customStyle="1" w:styleId="ListLabel269">
    <w:name w:val="ListLabel 269"/>
    <w:qFormat/>
    <w:rsid w:val="00621595"/>
    <w:rPr>
      <w:rFonts w:cs="OpenSymbol"/>
    </w:rPr>
  </w:style>
  <w:style w:type="character" w:customStyle="1" w:styleId="ListLabel270">
    <w:name w:val="ListLabel 270"/>
    <w:qFormat/>
    <w:rsid w:val="00621595"/>
    <w:rPr>
      <w:rFonts w:cs="OpenSymbol"/>
    </w:rPr>
  </w:style>
  <w:style w:type="character" w:customStyle="1" w:styleId="ListLabel271">
    <w:name w:val="ListLabel 271"/>
    <w:qFormat/>
    <w:rsid w:val="00621595"/>
    <w:rPr>
      <w:rFonts w:cs="OpenSymbol"/>
    </w:rPr>
  </w:style>
  <w:style w:type="character" w:customStyle="1" w:styleId="ListLabel272">
    <w:name w:val="ListLabel 272"/>
    <w:qFormat/>
    <w:rsid w:val="00621595"/>
    <w:rPr>
      <w:rFonts w:cs="OpenSymbol"/>
    </w:rPr>
  </w:style>
  <w:style w:type="character" w:customStyle="1" w:styleId="ListLabel273">
    <w:name w:val="ListLabel 273"/>
    <w:qFormat/>
    <w:rsid w:val="00621595"/>
    <w:rPr>
      <w:rFonts w:cs="OpenSymbol"/>
    </w:rPr>
  </w:style>
  <w:style w:type="character" w:customStyle="1" w:styleId="ListLabel274">
    <w:name w:val="ListLabel 274"/>
    <w:qFormat/>
    <w:rsid w:val="00621595"/>
    <w:rPr>
      <w:rFonts w:cs="OpenSymbol"/>
    </w:rPr>
  </w:style>
  <w:style w:type="character" w:customStyle="1" w:styleId="ListLabel275">
    <w:name w:val="ListLabel 275"/>
    <w:qFormat/>
    <w:rsid w:val="00621595"/>
    <w:rPr>
      <w:rFonts w:cs="OpenSymbol"/>
    </w:rPr>
  </w:style>
  <w:style w:type="character" w:customStyle="1" w:styleId="ListLabel276">
    <w:name w:val="ListLabel 276"/>
    <w:qFormat/>
    <w:rsid w:val="00621595"/>
    <w:rPr>
      <w:rFonts w:cs="OpenSymbol"/>
    </w:rPr>
  </w:style>
  <w:style w:type="character" w:customStyle="1" w:styleId="ListLabel277">
    <w:name w:val="ListLabel 277"/>
    <w:qFormat/>
    <w:rsid w:val="00621595"/>
    <w:rPr>
      <w:rFonts w:cs="OpenSymbol"/>
    </w:rPr>
  </w:style>
  <w:style w:type="character" w:customStyle="1" w:styleId="ListLabel278">
    <w:name w:val="ListLabel 278"/>
    <w:qFormat/>
    <w:rsid w:val="00621595"/>
    <w:rPr>
      <w:rFonts w:cs="OpenSymbol"/>
    </w:rPr>
  </w:style>
  <w:style w:type="character" w:customStyle="1" w:styleId="ListLabel279">
    <w:name w:val="ListLabel 279"/>
    <w:qFormat/>
    <w:rsid w:val="00621595"/>
    <w:rPr>
      <w:rFonts w:cs="OpenSymbol"/>
    </w:rPr>
  </w:style>
  <w:style w:type="character" w:customStyle="1" w:styleId="ListLabel280">
    <w:name w:val="ListLabel 280"/>
    <w:qFormat/>
    <w:rsid w:val="00621595"/>
    <w:rPr>
      <w:rFonts w:cs="OpenSymbol"/>
    </w:rPr>
  </w:style>
  <w:style w:type="character" w:customStyle="1" w:styleId="ListLabel281">
    <w:name w:val="ListLabel 281"/>
    <w:qFormat/>
    <w:rsid w:val="00621595"/>
    <w:rPr>
      <w:rFonts w:cs="OpenSymbol"/>
    </w:rPr>
  </w:style>
  <w:style w:type="character" w:customStyle="1" w:styleId="ListLabel282">
    <w:name w:val="ListLabel 282"/>
    <w:qFormat/>
    <w:rsid w:val="00621595"/>
    <w:rPr>
      <w:rFonts w:cs="OpenSymbol"/>
    </w:rPr>
  </w:style>
  <w:style w:type="character" w:customStyle="1" w:styleId="ListLabel283">
    <w:name w:val="ListLabel 283"/>
    <w:qFormat/>
    <w:rsid w:val="00621595"/>
    <w:rPr>
      <w:rFonts w:cs="OpenSymbol"/>
    </w:rPr>
  </w:style>
  <w:style w:type="character" w:customStyle="1" w:styleId="ListLabel284">
    <w:name w:val="ListLabel 284"/>
    <w:qFormat/>
    <w:rsid w:val="00621595"/>
    <w:rPr>
      <w:rFonts w:cs="OpenSymbol"/>
    </w:rPr>
  </w:style>
  <w:style w:type="character" w:customStyle="1" w:styleId="ListLabel285">
    <w:name w:val="ListLabel 285"/>
    <w:qFormat/>
    <w:rsid w:val="00621595"/>
    <w:rPr>
      <w:rFonts w:cs="OpenSymbol"/>
    </w:rPr>
  </w:style>
  <w:style w:type="character" w:customStyle="1" w:styleId="ListLabel286">
    <w:name w:val="ListLabel 286"/>
    <w:qFormat/>
    <w:rsid w:val="00621595"/>
    <w:rPr>
      <w:rFonts w:cs="OpenSymbol"/>
    </w:rPr>
  </w:style>
  <w:style w:type="character" w:customStyle="1" w:styleId="ListLabel287">
    <w:name w:val="ListLabel 287"/>
    <w:qFormat/>
    <w:rsid w:val="00621595"/>
    <w:rPr>
      <w:rFonts w:cs="OpenSymbol"/>
    </w:rPr>
  </w:style>
  <w:style w:type="character" w:customStyle="1" w:styleId="ListLabel288">
    <w:name w:val="ListLabel 288"/>
    <w:qFormat/>
    <w:rsid w:val="00621595"/>
    <w:rPr>
      <w:rFonts w:cs="OpenSymbol"/>
    </w:rPr>
  </w:style>
  <w:style w:type="character" w:customStyle="1" w:styleId="ListLabel289">
    <w:name w:val="ListLabel 289"/>
    <w:qFormat/>
    <w:rsid w:val="00621595"/>
    <w:rPr>
      <w:rFonts w:cs="OpenSymbol"/>
    </w:rPr>
  </w:style>
  <w:style w:type="character" w:customStyle="1" w:styleId="ListLabel290">
    <w:name w:val="ListLabel 290"/>
    <w:qFormat/>
    <w:rsid w:val="00621595"/>
    <w:rPr>
      <w:rFonts w:cs="OpenSymbol"/>
    </w:rPr>
  </w:style>
  <w:style w:type="character" w:customStyle="1" w:styleId="ListLabel291">
    <w:name w:val="ListLabel 291"/>
    <w:qFormat/>
    <w:rsid w:val="00621595"/>
    <w:rPr>
      <w:rFonts w:cs="OpenSymbol"/>
    </w:rPr>
  </w:style>
  <w:style w:type="character" w:customStyle="1" w:styleId="ListLabel292">
    <w:name w:val="ListLabel 292"/>
    <w:qFormat/>
    <w:rsid w:val="00621595"/>
    <w:rPr>
      <w:rFonts w:cs="OpenSymbol"/>
    </w:rPr>
  </w:style>
  <w:style w:type="character" w:customStyle="1" w:styleId="ListLabel293">
    <w:name w:val="ListLabel 293"/>
    <w:qFormat/>
    <w:rsid w:val="00621595"/>
    <w:rPr>
      <w:rFonts w:cs="OpenSymbol"/>
    </w:rPr>
  </w:style>
  <w:style w:type="character" w:customStyle="1" w:styleId="ListLabel294">
    <w:name w:val="ListLabel 294"/>
    <w:qFormat/>
    <w:rsid w:val="00621595"/>
    <w:rPr>
      <w:rFonts w:cs="OpenSymbol"/>
    </w:rPr>
  </w:style>
  <w:style w:type="character" w:customStyle="1" w:styleId="ListLabel295">
    <w:name w:val="ListLabel 295"/>
    <w:qFormat/>
    <w:rsid w:val="00621595"/>
    <w:rPr>
      <w:rFonts w:cs="OpenSymbol"/>
    </w:rPr>
  </w:style>
  <w:style w:type="character" w:customStyle="1" w:styleId="ListLabel296">
    <w:name w:val="ListLabel 296"/>
    <w:qFormat/>
    <w:rsid w:val="00621595"/>
    <w:rPr>
      <w:rFonts w:cs="OpenSymbol"/>
    </w:rPr>
  </w:style>
  <w:style w:type="character" w:customStyle="1" w:styleId="ListLabel297">
    <w:name w:val="ListLabel 297"/>
    <w:qFormat/>
    <w:rsid w:val="00621595"/>
    <w:rPr>
      <w:rFonts w:cs="OpenSymbol"/>
    </w:rPr>
  </w:style>
  <w:style w:type="character" w:customStyle="1" w:styleId="ListLabel298">
    <w:name w:val="ListLabel 298"/>
    <w:qFormat/>
    <w:rsid w:val="00621595"/>
    <w:rPr>
      <w:rFonts w:cs="OpenSymbol"/>
    </w:rPr>
  </w:style>
  <w:style w:type="character" w:customStyle="1" w:styleId="ListLabel299">
    <w:name w:val="ListLabel 299"/>
    <w:qFormat/>
    <w:rsid w:val="00621595"/>
    <w:rPr>
      <w:rFonts w:cs="OpenSymbol"/>
    </w:rPr>
  </w:style>
  <w:style w:type="character" w:customStyle="1" w:styleId="ListLabel300">
    <w:name w:val="ListLabel 300"/>
    <w:qFormat/>
    <w:rsid w:val="00621595"/>
    <w:rPr>
      <w:rFonts w:cs="OpenSymbol"/>
    </w:rPr>
  </w:style>
  <w:style w:type="character" w:customStyle="1" w:styleId="ListLabel301">
    <w:name w:val="ListLabel 301"/>
    <w:qFormat/>
    <w:rsid w:val="00621595"/>
    <w:rPr>
      <w:rFonts w:cs="OpenSymbol"/>
    </w:rPr>
  </w:style>
  <w:style w:type="character" w:customStyle="1" w:styleId="ListLabel302">
    <w:name w:val="ListLabel 302"/>
    <w:qFormat/>
    <w:rsid w:val="00621595"/>
    <w:rPr>
      <w:rFonts w:cs="OpenSymbol"/>
    </w:rPr>
  </w:style>
  <w:style w:type="character" w:customStyle="1" w:styleId="ListLabel303">
    <w:name w:val="ListLabel 303"/>
    <w:qFormat/>
    <w:rsid w:val="00621595"/>
    <w:rPr>
      <w:rFonts w:cs="OpenSymbol"/>
    </w:rPr>
  </w:style>
  <w:style w:type="character" w:customStyle="1" w:styleId="ListLabel304">
    <w:name w:val="ListLabel 304"/>
    <w:qFormat/>
    <w:rsid w:val="00621595"/>
    <w:rPr>
      <w:rFonts w:cs="OpenSymbol"/>
    </w:rPr>
  </w:style>
  <w:style w:type="character" w:customStyle="1" w:styleId="ListLabel305">
    <w:name w:val="ListLabel 305"/>
    <w:qFormat/>
    <w:rsid w:val="00621595"/>
    <w:rPr>
      <w:rFonts w:cs="OpenSymbol"/>
    </w:rPr>
  </w:style>
  <w:style w:type="character" w:customStyle="1" w:styleId="ListLabel306">
    <w:name w:val="ListLabel 306"/>
    <w:qFormat/>
    <w:rsid w:val="00621595"/>
    <w:rPr>
      <w:rFonts w:cs="OpenSymbol"/>
    </w:rPr>
  </w:style>
  <w:style w:type="character" w:customStyle="1" w:styleId="ListLabel307">
    <w:name w:val="ListLabel 307"/>
    <w:qFormat/>
    <w:rsid w:val="00621595"/>
    <w:rPr>
      <w:rFonts w:cs="OpenSymbol"/>
    </w:rPr>
  </w:style>
  <w:style w:type="character" w:customStyle="1" w:styleId="ListLabel308">
    <w:name w:val="ListLabel 308"/>
    <w:qFormat/>
    <w:rsid w:val="00621595"/>
    <w:rPr>
      <w:rFonts w:cs="OpenSymbol"/>
    </w:rPr>
  </w:style>
  <w:style w:type="character" w:customStyle="1" w:styleId="ListLabel309">
    <w:name w:val="ListLabel 309"/>
    <w:qFormat/>
    <w:rsid w:val="00621595"/>
    <w:rPr>
      <w:rFonts w:cs="OpenSymbol"/>
    </w:rPr>
  </w:style>
  <w:style w:type="character" w:customStyle="1" w:styleId="ListLabel310">
    <w:name w:val="ListLabel 310"/>
    <w:qFormat/>
    <w:rsid w:val="00621595"/>
    <w:rPr>
      <w:rFonts w:cs="OpenSymbol"/>
    </w:rPr>
  </w:style>
  <w:style w:type="character" w:customStyle="1" w:styleId="ListLabel311">
    <w:name w:val="ListLabel 311"/>
    <w:qFormat/>
    <w:rsid w:val="00621595"/>
    <w:rPr>
      <w:rFonts w:cs="OpenSymbol"/>
    </w:rPr>
  </w:style>
  <w:style w:type="character" w:customStyle="1" w:styleId="ListLabel312">
    <w:name w:val="ListLabel 312"/>
    <w:qFormat/>
    <w:rsid w:val="00621595"/>
    <w:rPr>
      <w:rFonts w:cs="OpenSymbol"/>
    </w:rPr>
  </w:style>
  <w:style w:type="character" w:customStyle="1" w:styleId="ListLabel313">
    <w:name w:val="ListLabel 313"/>
    <w:qFormat/>
    <w:rsid w:val="00621595"/>
    <w:rPr>
      <w:rFonts w:cs="OpenSymbol"/>
    </w:rPr>
  </w:style>
  <w:style w:type="character" w:customStyle="1" w:styleId="ListLabel314">
    <w:name w:val="ListLabel 314"/>
    <w:qFormat/>
    <w:rsid w:val="00621595"/>
    <w:rPr>
      <w:rFonts w:cs="OpenSymbol"/>
    </w:rPr>
  </w:style>
  <w:style w:type="character" w:customStyle="1" w:styleId="ListLabel315">
    <w:name w:val="ListLabel 315"/>
    <w:qFormat/>
    <w:rsid w:val="00621595"/>
    <w:rPr>
      <w:rFonts w:cs="OpenSymbol"/>
    </w:rPr>
  </w:style>
  <w:style w:type="character" w:customStyle="1" w:styleId="ListLabel316">
    <w:name w:val="ListLabel 316"/>
    <w:qFormat/>
    <w:rsid w:val="00621595"/>
    <w:rPr>
      <w:rFonts w:cs="OpenSymbol"/>
    </w:rPr>
  </w:style>
  <w:style w:type="character" w:customStyle="1" w:styleId="ListLabel317">
    <w:name w:val="ListLabel 317"/>
    <w:qFormat/>
    <w:rsid w:val="00621595"/>
    <w:rPr>
      <w:rFonts w:cs="OpenSymbol"/>
    </w:rPr>
  </w:style>
  <w:style w:type="character" w:customStyle="1" w:styleId="ListLabel318">
    <w:name w:val="ListLabel 318"/>
    <w:qFormat/>
    <w:rsid w:val="00621595"/>
    <w:rPr>
      <w:rFonts w:cs="OpenSymbol"/>
    </w:rPr>
  </w:style>
  <w:style w:type="character" w:customStyle="1" w:styleId="ListLabel319">
    <w:name w:val="ListLabel 319"/>
    <w:qFormat/>
    <w:rsid w:val="00621595"/>
    <w:rPr>
      <w:rFonts w:cs="OpenSymbol"/>
    </w:rPr>
  </w:style>
  <w:style w:type="character" w:customStyle="1" w:styleId="ListLabel320">
    <w:name w:val="ListLabel 320"/>
    <w:qFormat/>
    <w:rsid w:val="00621595"/>
    <w:rPr>
      <w:rFonts w:cs="OpenSymbol"/>
    </w:rPr>
  </w:style>
  <w:style w:type="character" w:customStyle="1" w:styleId="ListLabel321">
    <w:name w:val="ListLabel 321"/>
    <w:qFormat/>
    <w:rsid w:val="00621595"/>
    <w:rPr>
      <w:rFonts w:cs="OpenSymbol"/>
    </w:rPr>
  </w:style>
  <w:style w:type="character" w:customStyle="1" w:styleId="ListLabel322">
    <w:name w:val="ListLabel 322"/>
    <w:qFormat/>
    <w:rsid w:val="00621595"/>
    <w:rPr>
      <w:rFonts w:cs="OpenSymbol"/>
    </w:rPr>
  </w:style>
  <w:style w:type="character" w:customStyle="1" w:styleId="ListLabel323">
    <w:name w:val="ListLabel 323"/>
    <w:qFormat/>
    <w:rsid w:val="00621595"/>
    <w:rPr>
      <w:rFonts w:cs="OpenSymbol"/>
    </w:rPr>
  </w:style>
  <w:style w:type="character" w:customStyle="1" w:styleId="ListLabel324">
    <w:name w:val="ListLabel 324"/>
    <w:qFormat/>
    <w:rsid w:val="00621595"/>
    <w:rPr>
      <w:rFonts w:cs="OpenSymbol"/>
    </w:rPr>
  </w:style>
  <w:style w:type="character" w:customStyle="1" w:styleId="ListLabel325">
    <w:name w:val="ListLabel 325"/>
    <w:qFormat/>
    <w:rsid w:val="00621595"/>
    <w:rPr>
      <w:rFonts w:cs="OpenSymbol"/>
    </w:rPr>
  </w:style>
  <w:style w:type="character" w:customStyle="1" w:styleId="ListLabel326">
    <w:name w:val="ListLabel 326"/>
    <w:qFormat/>
    <w:rsid w:val="00621595"/>
    <w:rPr>
      <w:rFonts w:cs="OpenSymbol"/>
    </w:rPr>
  </w:style>
  <w:style w:type="character" w:customStyle="1" w:styleId="ListLabel327">
    <w:name w:val="ListLabel 327"/>
    <w:qFormat/>
    <w:rsid w:val="00621595"/>
    <w:rPr>
      <w:rFonts w:cs="OpenSymbol"/>
    </w:rPr>
  </w:style>
  <w:style w:type="character" w:customStyle="1" w:styleId="ListLabel328">
    <w:name w:val="ListLabel 328"/>
    <w:qFormat/>
    <w:rsid w:val="00621595"/>
    <w:rPr>
      <w:rFonts w:cs="OpenSymbol"/>
    </w:rPr>
  </w:style>
  <w:style w:type="character" w:customStyle="1" w:styleId="ListLabel329">
    <w:name w:val="ListLabel 329"/>
    <w:qFormat/>
    <w:rsid w:val="00621595"/>
    <w:rPr>
      <w:rFonts w:cs="OpenSymbol"/>
    </w:rPr>
  </w:style>
  <w:style w:type="character" w:customStyle="1" w:styleId="ListLabel330">
    <w:name w:val="ListLabel 330"/>
    <w:qFormat/>
    <w:rsid w:val="00621595"/>
    <w:rPr>
      <w:rFonts w:cs="OpenSymbol"/>
    </w:rPr>
  </w:style>
  <w:style w:type="character" w:customStyle="1" w:styleId="ListLabel331">
    <w:name w:val="ListLabel 331"/>
    <w:qFormat/>
    <w:rsid w:val="00621595"/>
    <w:rPr>
      <w:rFonts w:cs="OpenSymbol"/>
    </w:rPr>
  </w:style>
  <w:style w:type="character" w:customStyle="1" w:styleId="ListLabel332">
    <w:name w:val="ListLabel 332"/>
    <w:qFormat/>
    <w:rsid w:val="00621595"/>
    <w:rPr>
      <w:rFonts w:cs="OpenSymbol"/>
    </w:rPr>
  </w:style>
  <w:style w:type="character" w:customStyle="1" w:styleId="ListLabel333">
    <w:name w:val="ListLabel 333"/>
    <w:qFormat/>
    <w:rsid w:val="00621595"/>
    <w:rPr>
      <w:rFonts w:cs="OpenSymbol"/>
    </w:rPr>
  </w:style>
  <w:style w:type="character" w:customStyle="1" w:styleId="ListLabel334">
    <w:name w:val="ListLabel 334"/>
    <w:qFormat/>
    <w:rsid w:val="00621595"/>
    <w:rPr>
      <w:rFonts w:cs="OpenSymbol"/>
    </w:rPr>
  </w:style>
  <w:style w:type="character" w:customStyle="1" w:styleId="ListLabel335">
    <w:name w:val="ListLabel 335"/>
    <w:qFormat/>
    <w:rsid w:val="00621595"/>
    <w:rPr>
      <w:rFonts w:cs="OpenSymbol"/>
    </w:rPr>
  </w:style>
  <w:style w:type="character" w:customStyle="1" w:styleId="ListLabel336">
    <w:name w:val="ListLabel 336"/>
    <w:qFormat/>
    <w:rsid w:val="00621595"/>
    <w:rPr>
      <w:rFonts w:cs="OpenSymbol"/>
    </w:rPr>
  </w:style>
  <w:style w:type="character" w:customStyle="1" w:styleId="ListLabel337">
    <w:name w:val="ListLabel 337"/>
    <w:qFormat/>
    <w:rsid w:val="00621595"/>
    <w:rPr>
      <w:rFonts w:cs="OpenSymbol"/>
    </w:rPr>
  </w:style>
  <w:style w:type="character" w:customStyle="1" w:styleId="ListLabel338">
    <w:name w:val="ListLabel 338"/>
    <w:qFormat/>
    <w:rsid w:val="00621595"/>
    <w:rPr>
      <w:rFonts w:cs="OpenSymbol"/>
    </w:rPr>
  </w:style>
  <w:style w:type="character" w:customStyle="1" w:styleId="ListLabel339">
    <w:name w:val="ListLabel 339"/>
    <w:qFormat/>
    <w:rsid w:val="00621595"/>
    <w:rPr>
      <w:rFonts w:cs="OpenSymbol"/>
    </w:rPr>
  </w:style>
  <w:style w:type="character" w:customStyle="1" w:styleId="ListLabel340">
    <w:name w:val="ListLabel 340"/>
    <w:qFormat/>
    <w:rsid w:val="00621595"/>
    <w:rPr>
      <w:rFonts w:cs="OpenSymbol"/>
    </w:rPr>
  </w:style>
  <w:style w:type="character" w:customStyle="1" w:styleId="ListLabel341">
    <w:name w:val="ListLabel 341"/>
    <w:qFormat/>
    <w:rsid w:val="00621595"/>
    <w:rPr>
      <w:rFonts w:cs="OpenSymbol"/>
    </w:rPr>
  </w:style>
  <w:style w:type="character" w:customStyle="1" w:styleId="ListLabel342">
    <w:name w:val="ListLabel 342"/>
    <w:qFormat/>
    <w:rsid w:val="00621595"/>
    <w:rPr>
      <w:rFonts w:cs="OpenSymbol"/>
    </w:rPr>
  </w:style>
  <w:style w:type="character" w:customStyle="1" w:styleId="ListLabel343">
    <w:name w:val="ListLabel 343"/>
    <w:qFormat/>
    <w:rsid w:val="00621595"/>
    <w:rPr>
      <w:rFonts w:cs="OpenSymbol"/>
    </w:rPr>
  </w:style>
  <w:style w:type="character" w:customStyle="1" w:styleId="ListLabel344">
    <w:name w:val="ListLabel 344"/>
    <w:qFormat/>
    <w:rsid w:val="00621595"/>
    <w:rPr>
      <w:rFonts w:cs="OpenSymbol"/>
    </w:rPr>
  </w:style>
  <w:style w:type="character" w:customStyle="1" w:styleId="ListLabel345">
    <w:name w:val="ListLabel 345"/>
    <w:qFormat/>
    <w:rsid w:val="00621595"/>
    <w:rPr>
      <w:rFonts w:cs="OpenSymbol"/>
    </w:rPr>
  </w:style>
  <w:style w:type="character" w:customStyle="1" w:styleId="ListLabel346">
    <w:name w:val="ListLabel 346"/>
    <w:qFormat/>
    <w:rsid w:val="00621595"/>
    <w:rPr>
      <w:rFonts w:cs="OpenSymbol"/>
    </w:rPr>
  </w:style>
  <w:style w:type="character" w:customStyle="1" w:styleId="ListLabel347">
    <w:name w:val="ListLabel 347"/>
    <w:qFormat/>
    <w:rsid w:val="00621595"/>
    <w:rPr>
      <w:rFonts w:cs="OpenSymbol"/>
    </w:rPr>
  </w:style>
  <w:style w:type="character" w:customStyle="1" w:styleId="ListLabel348">
    <w:name w:val="ListLabel 348"/>
    <w:qFormat/>
    <w:rsid w:val="00621595"/>
    <w:rPr>
      <w:rFonts w:cs="OpenSymbol"/>
    </w:rPr>
  </w:style>
  <w:style w:type="character" w:customStyle="1" w:styleId="ListLabel349">
    <w:name w:val="ListLabel 349"/>
    <w:qFormat/>
    <w:rsid w:val="00621595"/>
    <w:rPr>
      <w:rFonts w:cs="OpenSymbol"/>
    </w:rPr>
  </w:style>
  <w:style w:type="character" w:customStyle="1" w:styleId="ListLabel350">
    <w:name w:val="ListLabel 350"/>
    <w:qFormat/>
    <w:rsid w:val="00621595"/>
    <w:rPr>
      <w:rFonts w:cs="OpenSymbol"/>
    </w:rPr>
  </w:style>
  <w:style w:type="character" w:customStyle="1" w:styleId="ListLabel351">
    <w:name w:val="ListLabel 351"/>
    <w:qFormat/>
    <w:rsid w:val="00621595"/>
    <w:rPr>
      <w:rFonts w:cs="OpenSymbol"/>
    </w:rPr>
  </w:style>
  <w:style w:type="character" w:customStyle="1" w:styleId="ListLabel352">
    <w:name w:val="ListLabel 352"/>
    <w:qFormat/>
    <w:rsid w:val="00621595"/>
    <w:rPr>
      <w:rFonts w:cs="OpenSymbol"/>
    </w:rPr>
  </w:style>
  <w:style w:type="character" w:customStyle="1" w:styleId="ListLabel353">
    <w:name w:val="ListLabel 353"/>
    <w:qFormat/>
    <w:rsid w:val="00621595"/>
    <w:rPr>
      <w:rFonts w:cs="OpenSymbol"/>
    </w:rPr>
  </w:style>
  <w:style w:type="character" w:customStyle="1" w:styleId="ListLabel354">
    <w:name w:val="ListLabel 354"/>
    <w:qFormat/>
    <w:rsid w:val="00621595"/>
    <w:rPr>
      <w:rFonts w:cs="OpenSymbol"/>
    </w:rPr>
  </w:style>
  <w:style w:type="character" w:customStyle="1" w:styleId="ListLabel355">
    <w:name w:val="ListLabel 355"/>
    <w:qFormat/>
    <w:rsid w:val="00621595"/>
    <w:rPr>
      <w:rFonts w:cs="OpenSymbol"/>
    </w:rPr>
  </w:style>
  <w:style w:type="character" w:customStyle="1" w:styleId="ListLabel356">
    <w:name w:val="ListLabel 356"/>
    <w:qFormat/>
    <w:rsid w:val="00621595"/>
    <w:rPr>
      <w:rFonts w:cs="OpenSymbol"/>
    </w:rPr>
  </w:style>
  <w:style w:type="character" w:customStyle="1" w:styleId="ListLabel357">
    <w:name w:val="ListLabel 357"/>
    <w:qFormat/>
    <w:rsid w:val="00621595"/>
    <w:rPr>
      <w:rFonts w:cs="OpenSymbol"/>
    </w:rPr>
  </w:style>
  <w:style w:type="character" w:customStyle="1" w:styleId="ListLabel358">
    <w:name w:val="ListLabel 358"/>
    <w:qFormat/>
    <w:rsid w:val="00621595"/>
    <w:rPr>
      <w:rFonts w:cs="OpenSymbol"/>
    </w:rPr>
  </w:style>
  <w:style w:type="character" w:customStyle="1" w:styleId="ListLabel359">
    <w:name w:val="ListLabel 359"/>
    <w:qFormat/>
    <w:rsid w:val="00621595"/>
    <w:rPr>
      <w:rFonts w:cs="OpenSymbol"/>
    </w:rPr>
  </w:style>
  <w:style w:type="character" w:customStyle="1" w:styleId="ListLabel360">
    <w:name w:val="ListLabel 360"/>
    <w:qFormat/>
    <w:rsid w:val="00621595"/>
    <w:rPr>
      <w:rFonts w:cs="OpenSymbol"/>
    </w:rPr>
  </w:style>
  <w:style w:type="character" w:customStyle="1" w:styleId="ListLabel361">
    <w:name w:val="ListLabel 361"/>
    <w:qFormat/>
    <w:rsid w:val="00621595"/>
    <w:rPr>
      <w:rFonts w:cs="OpenSymbol"/>
    </w:rPr>
  </w:style>
  <w:style w:type="character" w:customStyle="1" w:styleId="ListLabel362">
    <w:name w:val="ListLabel 362"/>
    <w:qFormat/>
    <w:rsid w:val="00621595"/>
    <w:rPr>
      <w:rFonts w:cs="OpenSymbol"/>
    </w:rPr>
  </w:style>
  <w:style w:type="character" w:customStyle="1" w:styleId="ListLabel363">
    <w:name w:val="ListLabel 363"/>
    <w:qFormat/>
    <w:rsid w:val="00621595"/>
    <w:rPr>
      <w:rFonts w:cs="OpenSymbol"/>
    </w:rPr>
  </w:style>
  <w:style w:type="character" w:customStyle="1" w:styleId="ListLabel364">
    <w:name w:val="ListLabel 364"/>
    <w:qFormat/>
    <w:rsid w:val="00621595"/>
    <w:rPr>
      <w:rFonts w:cs="OpenSymbol"/>
    </w:rPr>
  </w:style>
  <w:style w:type="character" w:customStyle="1" w:styleId="ListLabel365">
    <w:name w:val="ListLabel 365"/>
    <w:qFormat/>
    <w:rsid w:val="00621595"/>
    <w:rPr>
      <w:rFonts w:cs="OpenSymbol"/>
    </w:rPr>
  </w:style>
  <w:style w:type="character" w:customStyle="1" w:styleId="ListLabel366">
    <w:name w:val="ListLabel 366"/>
    <w:qFormat/>
    <w:rsid w:val="00621595"/>
    <w:rPr>
      <w:rFonts w:cs="OpenSymbol"/>
    </w:rPr>
  </w:style>
  <w:style w:type="character" w:customStyle="1" w:styleId="ListLabel367">
    <w:name w:val="ListLabel 367"/>
    <w:qFormat/>
    <w:rsid w:val="00621595"/>
    <w:rPr>
      <w:rFonts w:cs="OpenSymbol"/>
    </w:rPr>
  </w:style>
  <w:style w:type="character" w:customStyle="1" w:styleId="ListLabel368">
    <w:name w:val="ListLabel 368"/>
    <w:qFormat/>
    <w:rsid w:val="00621595"/>
    <w:rPr>
      <w:rFonts w:cs="OpenSymbol"/>
    </w:rPr>
  </w:style>
  <w:style w:type="character" w:customStyle="1" w:styleId="ListLabel369">
    <w:name w:val="ListLabel 369"/>
    <w:qFormat/>
    <w:rsid w:val="00621595"/>
    <w:rPr>
      <w:rFonts w:cs="OpenSymbol"/>
    </w:rPr>
  </w:style>
  <w:style w:type="character" w:customStyle="1" w:styleId="ListLabel370">
    <w:name w:val="ListLabel 370"/>
    <w:qFormat/>
    <w:rsid w:val="00621595"/>
    <w:rPr>
      <w:rFonts w:cs="OpenSymbol"/>
    </w:rPr>
  </w:style>
  <w:style w:type="character" w:customStyle="1" w:styleId="ListLabel371">
    <w:name w:val="ListLabel 371"/>
    <w:qFormat/>
    <w:rsid w:val="00621595"/>
    <w:rPr>
      <w:rFonts w:cs="OpenSymbol"/>
    </w:rPr>
  </w:style>
  <w:style w:type="character" w:customStyle="1" w:styleId="ListLabel372">
    <w:name w:val="ListLabel 372"/>
    <w:qFormat/>
    <w:rsid w:val="00621595"/>
    <w:rPr>
      <w:rFonts w:cs="OpenSymbol"/>
    </w:rPr>
  </w:style>
  <w:style w:type="character" w:customStyle="1" w:styleId="ListLabel373">
    <w:name w:val="ListLabel 373"/>
    <w:qFormat/>
    <w:rsid w:val="00621595"/>
    <w:rPr>
      <w:rFonts w:cs="OpenSymbol"/>
    </w:rPr>
  </w:style>
  <w:style w:type="character" w:customStyle="1" w:styleId="ListLabel374">
    <w:name w:val="ListLabel 374"/>
    <w:qFormat/>
    <w:rsid w:val="00621595"/>
    <w:rPr>
      <w:rFonts w:cs="OpenSymbol"/>
    </w:rPr>
  </w:style>
  <w:style w:type="character" w:customStyle="1" w:styleId="ListLabel375">
    <w:name w:val="ListLabel 375"/>
    <w:qFormat/>
    <w:rsid w:val="00621595"/>
    <w:rPr>
      <w:rFonts w:cs="OpenSymbol"/>
    </w:rPr>
  </w:style>
  <w:style w:type="character" w:customStyle="1" w:styleId="ListLabel376">
    <w:name w:val="ListLabel 376"/>
    <w:qFormat/>
    <w:rsid w:val="00621595"/>
    <w:rPr>
      <w:rFonts w:cs="OpenSymbol"/>
    </w:rPr>
  </w:style>
  <w:style w:type="character" w:customStyle="1" w:styleId="ListLabel377">
    <w:name w:val="ListLabel 377"/>
    <w:qFormat/>
    <w:rsid w:val="00621595"/>
    <w:rPr>
      <w:rFonts w:cs="OpenSymbol"/>
    </w:rPr>
  </w:style>
  <w:style w:type="character" w:customStyle="1" w:styleId="ListLabel378">
    <w:name w:val="ListLabel 378"/>
    <w:qFormat/>
    <w:rsid w:val="00621595"/>
    <w:rPr>
      <w:rFonts w:cs="OpenSymbol"/>
    </w:rPr>
  </w:style>
  <w:style w:type="character" w:customStyle="1" w:styleId="ListLabel379">
    <w:name w:val="ListLabel 379"/>
    <w:qFormat/>
    <w:rsid w:val="00621595"/>
    <w:rPr>
      <w:rFonts w:cs="OpenSymbol"/>
    </w:rPr>
  </w:style>
  <w:style w:type="character" w:customStyle="1" w:styleId="ListLabel380">
    <w:name w:val="ListLabel 380"/>
    <w:qFormat/>
    <w:rsid w:val="00621595"/>
    <w:rPr>
      <w:rFonts w:cs="OpenSymbol"/>
    </w:rPr>
  </w:style>
  <w:style w:type="character" w:customStyle="1" w:styleId="ListLabel381">
    <w:name w:val="ListLabel 381"/>
    <w:qFormat/>
    <w:rsid w:val="00621595"/>
    <w:rPr>
      <w:rFonts w:cs="OpenSymbol"/>
    </w:rPr>
  </w:style>
  <w:style w:type="character" w:customStyle="1" w:styleId="ListLabel382">
    <w:name w:val="ListLabel 382"/>
    <w:qFormat/>
    <w:rsid w:val="00621595"/>
    <w:rPr>
      <w:rFonts w:cs="OpenSymbol"/>
    </w:rPr>
  </w:style>
  <w:style w:type="character" w:customStyle="1" w:styleId="ListLabel383">
    <w:name w:val="ListLabel 383"/>
    <w:qFormat/>
    <w:rsid w:val="00621595"/>
    <w:rPr>
      <w:rFonts w:cs="OpenSymbol"/>
    </w:rPr>
  </w:style>
  <w:style w:type="character" w:customStyle="1" w:styleId="ListLabel384">
    <w:name w:val="ListLabel 384"/>
    <w:qFormat/>
    <w:rsid w:val="00621595"/>
    <w:rPr>
      <w:rFonts w:cs="OpenSymbol"/>
    </w:rPr>
  </w:style>
  <w:style w:type="character" w:customStyle="1" w:styleId="ListLabel385">
    <w:name w:val="ListLabel 385"/>
    <w:qFormat/>
    <w:rsid w:val="00621595"/>
    <w:rPr>
      <w:rFonts w:cs="OpenSymbol"/>
    </w:rPr>
  </w:style>
  <w:style w:type="character" w:customStyle="1" w:styleId="ListLabel386">
    <w:name w:val="ListLabel 386"/>
    <w:qFormat/>
    <w:rsid w:val="00621595"/>
    <w:rPr>
      <w:rFonts w:cs="OpenSymbol"/>
    </w:rPr>
  </w:style>
  <w:style w:type="character" w:customStyle="1" w:styleId="ListLabel387">
    <w:name w:val="ListLabel 387"/>
    <w:qFormat/>
    <w:rsid w:val="00621595"/>
    <w:rPr>
      <w:rFonts w:cs="OpenSymbol"/>
    </w:rPr>
  </w:style>
  <w:style w:type="character" w:customStyle="1" w:styleId="ListLabel388">
    <w:name w:val="ListLabel 388"/>
    <w:qFormat/>
    <w:rsid w:val="00621595"/>
    <w:rPr>
      <w:rFonts w:cs="OpenSymbol"/>
    </w:rPr>
  </w:style>
  <w:style w:type="character" w:customStyle="1" w:styleId="ListLabel389">
    <w:name w:val="ListLabel 389"/>
    <w:qFormat/>
    <w:rsid w:val="00621595"/>
    <w:rPr>
      <w:rFonts w:cs="OpenSymbol"/>
    </w:rPr>
  </w:style>
  <w:style w:type="character" w:customStyle="1" w:styleId="ListLabel390">
    <w:name w:val="ListLabel 390"/>
    <w:qFormat/>
    <w:rsid w:val="00621595"/>
    <w:rPr>
      <w:rFonts w:cs="OpenSymbol"/>
    </w:rPr>
  </w:style>
  <w:style w:type="character" w:customStyle="1" w:styleId="ListLabel391">
    <w:name w:val="ListLabel 391"/>
    <w:qFormat/>
    <w:rsid w:val="00621595"/>
    <w:rPr>
      <w:rFonts w:cs="OpenSymbol"/>
    </w:rPr>
  </w:style>
  <w:style w:type="character" w:customStyle="1" w:styleId="ListLabel392">
    <w:name w:val="ListLabel 392"/>
    <w:qFormat/>
    <w:rsid w:val="00621595"/>
    <w:rPr>
      <w:rFonts w:cs="OpenSymbol"/>
    </w:rPr>
  </w:style>
  <w:style w:type="character" w:customStyle="1" w:styleId="ListLabel393">
    <w:name w:val="ListLabel 393"/>
    <w:qFormat/>
    <w:rsid w:val="00621595"/>
    <w:rPr>
      <w:rFonts w:cs="OpenSymbol"/>
    </w:rPr>
  </w:style>
  <w:style w:type="character" w:customStyle="1" w:styleId="ListLabel394">
    <w:name w:val="ListLabel 394"/>
    <w:qFormat/>
    <w:rsid w:val="00621595"/>
    <w:rPr>
      <w:rFonts w:cs="OpenSymbol"/>
    </w:rPr>
  </w:style>
  <w:style w:type="character" w:customStyle="1" w:styleId="ListLabel395">
    <w:name w:val="ListLabel 395"/>
    <w:qFormat/>
    <w:rsid w:val="00621595"/>
    <w:rPr>
      <w:rFonts w:cs="OpenSymbol"/>
    </w:rPr>
  </w:style>
  <w:style w:type="character" w:customStyle="1" w:styleId="ListLabel396">
    <w:name w:val="ListLabel 396"/>
    <w:qFormat/>
    <w:rsid w:val="00621595"/>
    <w:rPr>
      <w:rFonts w:cs="OpenSymbol"/>
    </w:rPr>
  </w:style>
  <w:style w:type="character" w:customStyle="1" w:styleId="ListLabel397">
    <w:name w:val="ListLabel 397"/>
    <w:qFormat/>
    <w:rsid w:val="00621595"/>
    <w:rPr>
      <w:rFonts w:cs="OpenSymbol"/>
    </w:rPr>
  </w:style>
  <w:style w:type="character" w:customStyle="1" w:styleId="ListLabel398">
    <w:name w:val="ListLabel 398"/>
    <w:qFormat/>
    <w:rsid w:val="00621595"/>
    <w:rPr>
      <w:rFonts w:cs="OpenSymbol"/>
    </w:rPr>
  </w:style>
  <w:style w:type="character" w:customStyle="1" w:styleId="ListLabel399">
    <w:name w:val="ListLabel 399"/>
    <w:qFormat/>
    <w:rsid w:val="00621595"/>
    <w:rPr>
      <w:rFonts w:cs="OpenSymbol"/>
    </w:rPr>
  </w:style>
  <w:style w:type="character" w:customStyle="1" w:styleId="ListLabel400">
    <w:name w:val="ListLabel 400"/>
    <w:qFormat/>
    <w:rsid w:val="00621595"/>
    <w:rPr>
      <w:rFonts w:cs="OpenSymbol"/>
    </w:rPr>
  </w:style>
  <w:style w:type="character" w:customStyle="1" w:styleId="ListLabel401">
    <w:name w:val="ListLabel 401"/>
    <w:qFormat/>
    <w:rsid w:val="00621595"/>
    <w:rPr>
      <w:rFonts w:cs="OpenSymbol"/>
    </w:rPr>
  </w:style>
  <w:style w:type="character" w:customStyle="1" w:styleId="ListLabel402">
    <w:name w:val="ListLabel 402"/>
    <w:qFormat/>
    <w:rsid w:val="00621595"/>
    <w:rPr>
      <w:rFonts w:cs="OpenSymbol"/>
    </w:rPr>
  </w:style>
  <w:style w:type="character" w:customStyle="1" w:styleId="ListLabel403">
    <w:name w:val="ListLabel 403"/>
    <w:qFormat/>
    <w:rsid w:val="00621595"/>
    <w:rPr>
      <w:rFonts w:cs="OpenSymbol"/>
    </w:rPr>
  </w:style>
  <w:style w:type="character" w:customStyle="1" w:styleId="ListLabel404">
    <w:name w:val="ListLabel 404"/>
    <w:qFormat/>
    <w:rsid w:val="00621595"/>
    <w:rPr>
      <w:rFonts w:cs="OpenSymbol"/>
    </w:rPr>
  </w:style>
  <w:style w:type="character" w:customStyle="1" w:styleId="ListLabel405">
    <w:name w:val="ListLabel 405"/>
    <w:qFormat/>
    <w:rsid w:val="00621595"/>
    <w:rPr>
      <w:rFonts w:cs="OpenSymbol"/>
    </w:rPr>
  </w:style>
  <w:style w:type="character" w:customStyle="1" w:styleId="ListLabel406">
    <w:name w:val="ListLabel 406"/>
    <w:qFormat/>
    <w:rsid w:val="00621595"/>
    <w:rPr>
      <w:rFonts w:cs="OpenSymbol"/>
    </w:rPr>
  </w:style>
  <w:style w:type="character" w:customStyle="1" w:styleId="ListLabel407">
    <w:name w:val="ListLabel 407"/>
    <w:qFormat/>
    <w:rsid w:val="00621595"/>
    <w:rPr>
      <w:rFonts w:cs="OpenSymbol"/>
    </w:rPr>
  </w:style>
  <w:style w:type="character" w:customStyle="1" w:styleId="ListLabel408">
    <w:name w:val="ListLabel 408"/>
    <w:qFormat/>
    <w:rsid w:val="00621595"/>
    <w:rPr>
      <w:rFonts w:cs="OpenSymbol"/>
    </w:rPr>
  </w:style>
  <w:style w:type="character" w:customStyle="1" w:styleId="ListLabel409">
    <w:name w:val="ListLabel 409"/>
    <w:qFormat/>
    <w:rsid w:val="00621595"/>
    <w:rPr>
      <w:rFonts w:cs="OpenSymbol"/>
    </w:rPr>
  </w:style>
  <w:style w:type="character" w:customStyle="1" w:styleId="ListLabel410">
    <w:name w:val="ListLabel 410"/>
    <w:qFormat/>
    <w:rsid w:val="00621595"/>
    <w:rPr>
      <w:rFonts w:cs="OpenSymbol"/>
    </w:rPr>
  </w:style>
  <w:style w:type="character" w:customStyle="1" w:styleId="ListLabel411">
    <w:name w:val="ListLabel 411"/>
    <w:qFormat/>
    <w:rsid w:val="00621595"/>
    <w:rPr>
      <w:rFonts w:cs="OpenSymbol"/>
    </w:rPr>
  </w:style>
  <w:style w:type="character" w:customStyle="1" w:styleId="ListLabel412">
    <w:name w:val="ListLabel 412"/>
    <w:qFormat/>
    <w:rsid w:val="00621595"/>
    <w:rPr>
      <w:rFonts w:cs="OpenSymbol"/>
    </w:rPr>
  </w:style>
  <w:style w:type="character" w:customStyle="1" w:styleId="ListLabel413">
    <w:name w:val="ListLabel 413"/>
    <w:qFormat/>
    <w:rsid w:val="00621595"/>
    <w:rPr>
      <w:rFonts w:cs="OpenSymbol"/>
    </w:rPr>
  </w:style>
  <w:style w:type="character" w:customStyle="1" w:styleId="ListLabel414">
    <w:name w:val="ListLabel 414"/>
    <w:qFormat/>
    <w:rsid w:val="00621595"/>
    <w:rPr>
      <w:rFonts w:cs="OpenSymbol"/>
    </w:rPr>
  </w:style>
  <w:style w:type="character" w:customStyle="1" w:styleId="ListLabel415">
    <w:name w:val="ListLabel 415"/>
    <w:qFormat/>
    <w:rsid w:val="00621595"/>
    <w:rPr>
      <w:rFonts w:cs="OpenSymbol"/>
    </w:rPr>
  </w:style>
  <w:style w:type="character" w:customStyle="1" w:styleId="ListLabel416">
    <w:name w:val="ListLabel 416"/>
    <w:qFormat/>
    <w:rsid w:val="00621595"/>
    <w:rPr>
      <w:rFonts w:cs="OpenSymbol"/>
    </w:rPr>
  </w:style>
  <w:style w:type="character" w:customStyle="1" w:styleId="ListLabel417">
    <w:name w:val="ListLabel 417"/>
    <w:qFormat/>
    <w:rsid w:val="00621595"/>
    <w:rPr>
      <w:rFonts w:cs="OpenSymbol"/>
    </w:rPr>
  </w:style>
  <w:style w:type="character" w:customStyle="1" w:styleId="ListLabel418">
    <w:name w:val="ListLabel 418"/>
    <w:qFormat/>
    <w:rsid w:val="00621595"/>
    <w:rPr>
      <w:rFonts w:cs="OpenSymbol"/>
    </w:rPr>
  </w:style>
  <w:style w:type="character" w:customStyle="1" w:styleId="ListLabel419">
    <w:name w:val="ListLabel 419"/>
    <w:qFormat/>
    <w:rsid w:val="00621595"/>
    <w:rPr>
      <w:rFonts w:cs="OpenSymbol"/>
    </w:rPr>
  </w:style>
  <w:style w:type="character" w:customStyle="1" w:styleId="ListLabel420">
    <w:name w:val="ListLabel 420"/>
    <w:qFormat/>
    <w:rsid w:val="00621595"/>
    <w:rPr>
      <w:rFonts w:cs="OpenSymbol"/>
    </w:rPr>
  </w:style>
  <w:style w:type="character" w:customStyle="1" w:styleId="ListLabel421">
    <w:name w:val="ListLabel 421"/>
    <w:qFormat/>
    <w:rsid w:val="00621595"/>
    <w:rPr>
      <w:rFonts w:cs="OpenSymbol"/>
    </w:rPr>
  </w:style>
  <w:style w:type="character" w:customStyle="1" w:styleId="ListLabel422">
    <w:name w:val="ListLabel 422"/>
    <w:qFormat/>
    <w:rsid w:val="00621595"/>
    <w:rPr>
      <w:rFonts w:cs="OpenSymbol"/>
    </w:rPr>
  </w:style>
  <w:style w:type="character" w:customStyle="1" w:styleId="ListLabel423">
    <w:name w:val="ListLabel 423"/>
    <w:qFormat/>
    <w:rsid w:val="00621595"/>
    <w:rPr>
      <w:rFonts w:cs="OpenSymbol"/>
    </w:rPr>
  </w:style>
  <w:style w:type="character" w:customStyle="1" w:styleId="ListLabel424">
    <w:name w:val="ListLabel 424"/>
    <w:qFormat/>
    <w:rsid w:val="00621595"/>
    <w:rPr>
      <w:rFonts w:cs="OpenSymbol"/>
    </w:rPr>
  </w:style>
  <w:style w:type="character" w:customStyle="1" w:styleId="ListLabel425">
    <w:name w:val="ListLabel 425"/>
    <w:qFormat/>
    <w:rsid w:val="00621595"/>
    <w:rPr>
      <w:rFonts w:cs="OpenSymbol"/>
    </w:rPr>
  </w:style>
  <w:style w:type="character" w:customStyle="1" w:styleId="ListLabel426">
    <w:name w:val="ListLabel 426"/>
    <w:qFormat/>
    <w:rsid w:val="00621595"/>
    <w:rPr>
      <w:rFonts w:cs="OpenSymbol"/>
    </w:rPr>
  </w:style>
  <w:style w:type="character" w:customStyle="1" w:styleId="ListLabel427">
    <w:name w:val="ListLabel 427"/>
    <w:qFormat/>
    <w:rsid w:val="00621595"/>
    <w:rPr>
      <w:rFonts w:cs="OpenSymbol"/>
    </w:rPr>
  </w:style>
  <w:style w:type="character" w:customStyle="1" w:styleId="ListLabel428">
    <w:name w:val="ListLabel 428"/>
    <w:qFormat/>
    <w:rsid w:val="00621595"/>
    <w:rPr>
      <w:rFonts w:cs="OpenSymbol"/>
    </w:rPr>
  </w:style>
  <w:style w:type="character" w:customStyle="1" w:styleId="ListLabel429">
    <w:name w:val="ListLabel 429"/>
    <w:qFormat/>
    <w:rsid w:val="00621595"/>
    <w:rPr>
      <w:rFonts w:cs="OpenSymbol"/>
    </w:rPr>
  </w:style>
  <w:style w:type="character" w:customStyle="1" w:styleId="ListLabel430">
    <w:name w:val="ListLabel 430"/>
    <w:qFormat/>
    <w:rsid w:val="00621595"/>
    <w:rPr>
      <w:rFonts w:cs="OpenSymbol"/>
    </w:rPr>
  </w:style>
  <w:style w:type="character" w:customStyle="1" w:styleId="ListLabel431">
    <w:name w:val="ListLabel 431"/>
    <w:qFormat/>
    <w:rsid w:val="00621595"/>
    <w:rPr>
      <w:rFonts w:cs="OpenSymbol"/>
    </w:rPr>
  </w:style>
  <w:style w:type="character" w:customStyle="1" w:styleId="ListLabel432">
    <w:name w:val="ListLabel 432"/>
    <w:qFormat/>
    <w:rsid w:val="00621595"/>
    <w:rPr>
      <w:rFonts w:cs="OpenSymbol"/>
    </w:rPr>
  </w:style>
  <w:style w:type="character" w:customStyle="1" w:styleId="ListLabel433">
    <w:name w:val="ListLabel 433"/>
    <w:qFormat/>
    <w:rsid w:val="00621595"/>
    <w:rPr>
      <w:rFonts w:cs="OpenSymbol"/>
    </w:rPr>
  </w:style>
  <w:style w:type="character" w:customStyle="1" w:styleId="ListLabel434">
    <w:name w:val="ListLabel 434"/>
    <w:qFormat/>
    <w:rsid w:val="00621595"/>
    <w:rPr>
      <w:rFonts w:cs="OpenSymbol"/>
    </w:rPr>
  </w:style>
  <w:style w:type="character" w:customStyle="1" w:styleId="ListLabel435">
    <w:name w:val="ListLabel 435"/>
    <w:qFormat/>
    <w:rsid w:val="00621595"/>
    <w:rPr>
      <w:rFonts w:cs="OpenSymbol"/>
    </w:rPr>
  </w:style>
  <w:style w:type="character" w:customStyle="1" w:styleId="ListLabel436">
    <w:name w:val="ListLabel 436"/>
    <w:qFormat/>
    <w:rsid w:val="00621595"/>
    <w:rPr>
      <w:rFonts w:cs="OpenSymbol"/>
    </w:rPr>
  </w:style>
  <w:style w:type="character" w:customStyle="1" w:styleId="ListLabel437">
    <w:name w:val="ListLabel 437"/>
    <w:qFormat/>
    <w:rsid w:val="00621595"/>
    <w:rPr>
      <w:rFonts w:cs="OpenSymbol"/>
    </w:rPr>
  </w:style>
  <w:style w:type="character" w:customStyle="1" w:styleId="ListLabel438">
    <w:name w:val="ListLabel 438"/>
    <w:qFormat/>
    <w:rsid w:val="00621595"/>
    <w:rPr>
      <w:rFonts w:cs="OpenSymbol"/>
    </w:rPr>
  </w:style>
  <w:style w:type="character" w:customStyle="1" w:styleId="ListLabel439">
    <w:name w:val="ListLabel 439"/>
    <w:qFormat/>
    <w:rsid w:val="00621595"/>
    <w:rPr>
      <w:rFonts w:cs="OpenSymbol"/>
    </w:rPr>
  </w:style>
  <w:style w:type="character" w:customStyle="1" w:styleId="ListLabel440">
    <w:name w:val="ListLabel 440"/>
    <w:qFormat/>
    <w:rsid w:val="00621595"/>
    <w:rPr>
      <w:rFonts w:cs="OpenSymbol"/>
    </w:rPr>
  </w:style>
  <w:style w:type="character" w:customStyle="1" w:styleId="ListLabel441">
    <w:name w:val="ListLabel 441"/>
    <w:qFormat/>
    <w:rsid w:val="00621595"/>
    <w:rPr>
      <w:rFonts w:cs="OpenSymbol"/>
    </w:rPr>
  </w:style>
  <w:style w:type="character" w:customStyle="1" w:styleId="ListLabel442">
    <w:name w:val="ListLabel 442"/>
    <w:qFormat/>
    <w:rsid w:val="00621595"/>
    <w:rPr>
      <w:rFonts w:cs="OpenSymbol"/>
    </w:rPr>
  </w:style>
  <w:style w:type="character" w:customStyle="1" w:styleId="ListLabel443">
    <w:name w:val="ListLabel 443"/>
    <w:qFormat/>
    <w:rsid w:val="00621595"/>
    <w:rPr>
      <w:rFonts w:cs="OpenSymbol"/>
    </w:rPr>
  </w:style>
  <w:style w:type="character" w:customStyle="1" w:styleId="ListLabel444">
    <w:name w:val="ListLabel 444"/>
    <w:qFormat/>
    <w:rsid w:val="00621595"/>
    <w:rPr>
      <w:rFonts w:cs="OpenSymbol"/>
    </w:rPr>
  </w:style>
  <w:style w:type="character" w:customStyle="1" w:styleId="ListLabel445">
    <w:name w:val="ListLabel 445"/>
    <w:qFormat/>
    <w:rsid w:val="00621595"/>
    <w:rPr>
      <w:rFonts w:cs="OpenSymbol"/>
    </w:rPr>
  </w:style>
  <w:style w:type="character" w:customStyle="1" w:styleId="ListLabel446">
    <w:name w:val="ListLabel 446"/>
    <w:qFormat/>
    <w:rsid w:val="00621595"/>
    <w:rPr>
      <w:rFonts w:cs="OpenSymbol"/>
    </w:rPr>
  </w:style>
  <w:style w:type="character" w:customStyle="1" w:styleId="ListLabel447">
    <w:name w:val="ListLabel 447"/>
    <w:qFormat/>
    <w:rsid w:val="00621595"/>
    <w:rPr>
      <w:rFonts w:cs="OpenSymbol"/>
    </w:rPr>
  </w:style>
  <w:style w:type="character" w:customStyle="1" w:styleId="ListLabel448">
    <w:name w:val="ListLabel 448"/>
    <w:qFormat/>
    <w:rsid w:val="00621595"/>
    <w:rPr>
      <w:rFonts w:cs="OpenSymbol"/>
    </w:rPr>
  </w:style>
  <w:style w:type="character" w:customStyle="1" w:styleId="ListLabel449">
    <w:name w:val="ListLabel 449"/>
    <w:qFormat/>
    <w:rsid w:val="00621595"/>
    <w:rPr>
      <w:rFonts w:cs="OpenSymbol"/>
    </w:rPr>
  </w:style>
  <w:style w:type="character" w:customStyle="1" w:styleId="ListLabel450">
    <w:name w:val="ListLabel 450"/>
    <w:qFormat/>
    <w:rsid w:val="00621595"/>
    <w:rPr>
      <w:rFonts w:cs="OpenSymbol"/>
    </w:rPr>
  </w:style>
  <w:style w:type="character" w:customStyle="1" w:styleId="ListLabel451">
    <w:name w:val="ListLabel 451"/>
    <w:qFormat/>
    <w:rsid w:val="00621595"/>
    <w:rPr>
      <w:rFonts w:cs="OpenSymbol"/>
    </w:rPr>
  </w:style>
  <w:style w:type="character" w:customStyle="1" w:styleId="ListLabel452">
    <w:name w:val="ListLabel 452"/>
    <w:qFormat/>
    <w:rsid w:val="00621595"/>
    <w:rPr>
      <w:b w:val="0"/>
      <w:bCs w:val="0"/>
    </w:rPr>
  </w:style>
  <w:style w:type="paragraph" w:styleId="a0">
    <w:name w:val="Title"/>
    <w:basedOn w:val="a"/>
    <w:next w:val="a1"/>
    <w:qFormat/>
    <w:rsid w:val="00621595"/>
    <w:pPr>
      <w:keepNext/>
      <w:spacing w:before="240" w:after="120"/>
    </w:pPr>
    <w:rPr>
      <w:rFonts w:ascii="Liberation Sans" w:eastAsia="Microsoft YaHei" w:hAnsi="Liberation Sans"/>
    </w:rPr>
  </w:style>
  <w:style w:type="paragraph" w:styleId="a1">
    <w:name w:val="Body Text"/>
    <w:basedOn w:val="a"/>
    <w:rsid w:val="00621595"/>
    <w:pPr>
      <w:spacing w:after="140" w:line="276" w:lineRule="auto"/>
    </w:pPr>
  </w:style>
  <w:style w:type="paragraph" w:styleId="a9">
    <w:name w:val="List"/>
    <w:basedOn w:val="a1"/>
    <w:rsid w:val="00621595"/>
  </w:style>
  <w:style w:type="paragraph" w:styleId="aa">
    <w:name w:val="caption"/>
    <w:basedOn w:val="a"/>
    <w:qFormat/>
    <w:rsid w:val="00621595"/>
    <w:pPr>
      <w:suppressLineNumbers/>
      <w:spacing w:before="120" w:after="120"/>
    </w:pPr>
    <w:rPr>
      <w:i/>
      <w:iCs/>
      <w:sz w:val="24"/>
      <w:szCs w:val="24"/>
    </w:rPr>
  </w:style>
  <w:style w:type="paragraph" w:styleId="ab">
    <w:name w:val="index heading"/>
    <w:basedOn w:val="a"/>
    <w:qFormat/>
    <w:rsid w:val="00621595"/>
    <w:pPr>
      <w:suppressLineNumbers/>
    </w:pPr>
  </w:style>
  <w:style w:type="paragraph" w:styleId="ac">
    <w:name w:val="header"/>
    <w:basedOn w:val="a"/>
    <w:rsid w:val="00621595"/>
    <w:pPr>
      <w:suppressLineNumbers/>
      <w:tabs>
        <w:tab w:val="center" w:pos="4816"/>
        <w:tab w:val="right" w:pos="9633"/>
      </w:tabs>
    </w:pPr>
  </w:style>
  <w:style w:type="paragraph" w:customStyle="1" w:styleId="ad">
    <w:name w:val="Содержимое таблицы"/>
    <w:basedOn w:val="a"/>
    <w:qFormat/>
    <w:rsid w:val="00621595"/>
    <w:pPr>
      <w:suppressLineNumbers/>
    </w:pPr>
  </w:style>
  <w:style w:type="paragraph" w:customStyle="1" w:styleId="ae">
    <w:name w:val="Заголовок таблицы"/>
    <w:basedOn w:val="ad"/>
    <w:qFormat/>
    <w:rsid w:val="00621595"/>
    <w:pPr>
      <w:jc w:val="center"/>
    </w:pPr>
    <w:rPr>
      <w:b/>
      <w:bCs/>
    </w:rPr>
  </w:style>
  <w:style w:type="paragraph" w:customStyle="1" w:styleId="LO-normal">
    <w:name w:val="LO-normal"/>
    <w:qFormat/>
    <w:rsid w:val="00621595"/>
    <w:pPr>
      <w:spacing w:line="276" w:lineRule="auto"/>
    </w:pPr>
    <w:rPr>
      <w:rFonts w:ascii="Arial" w:eastAsia="Arial" w:hAnsi="Arial"/>
      <w:kern w:val="0"/>
      <w:sz w:val="22"/>
      <w:szCs w:val="22"/>
    </w:rPr>
  </w:style>
  <w:style w:type="paragraph" w:customStyle="1" w:styleId="af">
    <w:name w:val="Горизонтальная линия"/>
    <w:basedOn w:val="a"/>
    <w:next w:val="a1"/>
    <w:qFormat/>
    <w:rsid w:val="00621595"/>
    <w:pPr>
      <w:suppressLineNumbers/>
      <w:pBdr>
        <w:bottom w:val="double" w:sz="2" w:space="0" w:color="808080"/>
      </w:pBdr>
      <w:spacing w:after="283"/>
    </w:pPr>
    <w:rPr>
      <w:sz w:val="12"/>
      <w:szCs w:val="12"/>
    </w:rPr>
  </w:style>
  <w:style w:type="paragraph" w:styleId="af0">
    <w:name w:val="List Paragraph"/>
    <w:basedOn w:val="a"/>
    <w:uiPriority w:val="34"/>
    <w:qFormat/>
    <w:rsid w:val="00A24587"/>
    <w:pPr>
      <w:ind w:left="720"/>
      <w:contextualSpacing/>
    </w:pPr>
    <w:rPr>
      <w:rFonts w:cs="Mangal"/>
      <w:szCs w:val="25"/>
    </w:rPr>
  </w:style>
  <w:style w:type="paragraph" w:customStyle="1" w:styleId="Standard">
    <w:name w:val="Standard"/>
    <w:rsid w:val="00892D84"/>
    <w:pPr>
      <w:widowControl w:val="0"/>
      <w:suppressAutoHyphens/>
      <w:autoSpaceDN w:val="0"/>
      <w:textAlignment w:val="baseline"/>
    </w:pPr>
    <w:rPr>
      <w:rFonts w:ascii="Times New Roman" w:eastAsia="Andale Sans UI" w:hAnsi="Times New Roman" w:cs="Tahoma"/>
      <w:kern w:val="3"/>
      <w:lang w:val="de-DE" w:eastAsia="ja-JP" w:bidi="fa-I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dpi.com/2072-6643/15/10/2371/pdf" TargetMode="External"/><Relationship Id="rId18" Type="http://schemas.openxmlformats.org/officeDocument/2006/relationships/hyperlink" Target="https://www.mdpi.com/1660-4601/17/22/8452/pdf" TargetMode="External"/><Relationship Id="rId26" Type="http://schemas.openxmlformats.org/officeDocument/2006/relationships/hyperlink" Target="https://www.thieme-connect.com/products/ejournals/html/10.1055/s-0043-119881" TargetMode="External"/><Relationship Id="rId3" Type="http://schemas.openxmlformats.org/officeDocument/2006/relationships/settings" Target="settings.xml"/><Relationship Id="rId21" Type="http://schemas.openxmlformats.org/officeDocument/2006/relationships/hyperlink" Target="https://www.researchgate.net/publication/10824186" TargetMode="External"/><Relationship Id="rId34" Type="http://schemas.openxmlformats.org/officeDocument/2006/relationships/hyperlink" Target="https://www.sciencedirect.com/science/article/pii/S0002916523177008" TargetMode="External"/><Relationship Id="rId7" Type="http://schemas.openxmlformats.org/officeDocument/2006/relationships/header" Target="header1.xml"/><Relationship Id="rId12" Type="http://schemas.openxmlformats.org/officeDocument/2006/relationships/hyperlink" Target="https://www.tandfonline.com/doi/abs/10.1080/10408399509527692" TargetMode="External"/><Relationship Id="rId17" Type="http://schemas.openxmlformats.org/officeDocument/2006/relationships/hyperlink" Target="https://www.sciencedirect.com/science/article/pii/S2095254613000078" TargetMode="External"/><Relationship Id="rId25" Type="http://schemas.openxmlformats.org/officeDocument/2006/relationships/hyperlink" Target="https://www.sciencedirect.com/science/article/pii/S0899900718304222" TargetMode="External"/><Relationship Id="rId33" Type="http://schemas.openxmlformats.org/officeDocument/2006/relationships/hyperlink" Target="https://www.sciencedirect.com/science/article/pii/S0300483X0300151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dpi.com/1422-0067/23/9/4652/pdf" TargetMode="External"/><Relationship Id="rId20" Type="http://schemas.openxmlformats.org/officeDocument/2006/relationships/hyperlink" Target="https://www.researchgate.net/publication/317177257" TargetMode="External"/><Relationship Id="rId29" Type="http://schemas.openxmlformats.org/officeDocument/2006/relationships/hyperlink" Target="https://www.mdpi.com/2072-6643/16/22/38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demia.edu/download/81176957/a3e8cd0d97a68624a9ec39f48b329fa2470a.pdf" TargetMode="External"/><Relationship Id="rId24" Type="http://schemas.openxmlformats.org/officeDocument/2006/relationships/hyperlink" Target="https://www.cambridge.org/core/journals/british-journal-of-nutrition/article/antioxidant-responses-to-an-acute-ultraendurance-exercise-impact-on-dna-stability-and-indications-for-an-increased-need-for-nutritive-antioxidants-in-the-early-recovery-phase/248BD3D5621005821C048692D207C160" TargetMode="External"/><Relationship Id="rId32" Type="http://schemas.openxmlformats.org/officeDocument/2006/relationships/hyperlink" Target="https://www.sciencedirect.com/science/article/pii/S2213231719315447"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dpi.com/2072-6643/12/6/1877" TargetMode="External"/><Relationship Id="rId23" Type="http://schemas.openxmlformats.org/officeDocument/2006/relationships/hyperlink" Target="https://www.sciencedirect.com/science/article/pii/S0891584901006670" TargetMode="External"/><Relationship Id="rId28" Type="http://schemas.openxmlformats.org/officeDocument/2006/relationships/hyperlink" Target="https://link.springer.com/article/10.2165/11594400-000000000-00000" TargetMode="External"/><Relationship Id="rId36" Type="http://schemas.openxmlformats.org/officeDocument/2006/relationships/header" Target="header3.xml"/><Relationship Id="rId10" Type="http://schemas.openxmlformats.org/officeDocument/2006/relationships/hyperlink" Target="https://www.tandfonline.com/doi/pdf/10.1080/15502783.2023.2236060" TargetMode="External"/><Relationship Id="rId19" Type="http://schemas.openxmlformats.org/officeDocument/2006/relationships/hyperlink" Target="https://www.tandfonline.com/doi/abs/10.1080/09709274.2008.11906116" TargetMode="External"/><Relationship Id="rId31" Type="http://schemas.openxmlformats.org/officeDocument/2006/relationships/hyperlink" Target="https://link.springer.com/article/10.1007/s40279-014-0282-7" TargetMode="External"/><Relationship Id="rId4" Type="http://schemas.openxmlformats.org/officeDocument/2006/relationships/webSettings" Target="webSettings.xml"/><Relationship Id="rId9" Type="http://schemas.openxmlformats.org/officeDocument/2006/relationships/hyperlink" Target="https://www.researchgate.net/profile/David_Bentley3/publication/221745327_Acute_Antioxidant_Supplementation_Improves_Endurance_Performance_in_Trained_Athletes/links/0c96051ec83f738ebb000000/Acute-Antioxidant-Supplementation-Improves-Endurance-Performance-in-Trained-Athletes.pdf" TargetMode="External"/><Relationship Id="rId14" Type="http://schemas.openxmlformats.org/officeDocument/2006/relationships/hyperlink" Target="https://www.researchgate.net/publication/51780659" TargetMode="External"/><Relationship Id="rId22" Type="http://schemas.openxmlformats.org/officeDocument/2006/relationships/hyperlink" Target="https://www.sciencedirect.com/science/article/pii/S2213231719315447" TargetMode="External"/><Relationship Id="rId27" Type="http://schemas.openxmlformats.org/officeDocument/2006/relationships/hyperlink" Target="https://www.ingentaconnect.com/content/ben/cpd/2019/00000025/00000016/art00009" TargetMode="External"/><Relationship Id="rId30" Type="http://schemas.openxmlformats.org/officeDocument/2006/relationships/hyperlink" Target="https://journals.lww.com/acsm-csmr/fulltext/2006/08000/dietary_antioxidants_for_the_athlete.5.aspx" TargetMode="External"/><Relationship Id="rId35" Type="http://schemas.openxmlformats.org/officeDocument/2006/relationships/hyperlink" Target="https://citeseerx.ist.psu.edu/document?repid=rep1&amp;type=pdf&amp;doi=3d16fcf0e94306793a40003df3f7efc6bd1644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3723</TotalTime>
  <Pages>90</Pages>
  <Words>93492</Words>
  <Characters>53292</Characters>
  <Application>Microsoft Office Word</Application>
  <DocSecurity>0</DocSecurity>
  <Lines>444</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admin</cp:lastModifiedBy>
  <cp:revision>241</cp:revision>
  <dcterms:created xsi:type="dcterms:W3CDTF">2024-09-12T14:05:00Z</dcterms:created>
  <dcterms:modified xsi:type="dcterms:W3CDTF">2024-12-08T14:03:00Z</dcterms:modified>
  <dc:language>uk-UA</dc:language>
</cp:coreProperties>
</file>