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7D8E" w14:textId="77777777" w:rsidR="00C52434" w:rsidRPr="00242BD4" w:rsidRDefault="00C52434" w:rsidP="00C52434">
      <w:pPr>
        <w:spacing w:after="0" w:line="360" w:lineRule="auto"/>
        <w:contextualSpacing/>
        <w:jc w:val="center"/>
        <w:rPr>
          <w:rFonts w:ascii="Times New Roman" w:eastAsia="Times New Roman" w:hAnsi="Times New Roman"/>
          <w:sz w:val="28"/>
          <w:szCs w:val="28"/>
          <w:lang w:val="uk-UA" w:eastAsia="ru-RU"/>
        </w:rPr>
      </w:pPr>
      <w:bookmarkStart w:id="0" w:name="_Hlk130231322"/>
      <w:r w:rsidRPr="00242BD4">
        <w:rPr>
          <w:rFonts w:ascii="Times New Roman" w:eastAsia="Times New Roman" w:hAnsi="Times New Roman"/>
          <w:sz w:val="28"/>
          <w:szCs w:val="28"/>
          <w:lang w:val="uk-UA" w:eastAsia="ru-RU"/>
        </w:rPr>
        <w:t>МІНІСТЕРСТВО ОСВІТИ І НАУКИ УКРАЇНИ</w:t>
      </w:r>
    </w:p>
    <w:p w14:paraId="04E3A52E" w14:textId="77777777" w:rsidR="00C52434" w:rsidRPr="00242BD4" w:rsidRDefault="00C52434" w:rsidP="00C52434">
      <w:pPr>
        <w:spacing w:after="0" w:line="360" w:lineRule="auto"/>
        <w:contextualSpacing/>
        <w:jc w:val="center"/>
        <w:rPr>
          <w:rFonts w:ascii="Times New Roman" w:eastAsia="Times New Roman" w:hAnsi="Times New Roman"/>
          <w:spacing w:val="-10"/>
          <w:sz w:val="28"/>
          <w:szCs w:val="28"/>
          <w:lang w:val="uk-UA" w:eastAsia="ru-RU"/>
        </w:rPr>
      </w:pPr>
      <w:r w:rsidRPr="00242BD4">
        <w:rPr>
          <w:rFonts w:ascii="Times New Roman" w:eastAsia="Times New Roman" w:hAnsi="Times New Roman"/>
          <w:spacing w:val="-10"/>
          <w:sz w:val="28"/>
          <w:szCs w:val="28"/>
          <w:lang w:val="uk-UA" w:eastAsia="ru-RU"/>
        </w:rPr>
        <w:t>НАЦІОНАЛЬНИЙ УНІВЕРСИТЕТ ФІЗИЧНОГО ВИХОВАННЯ І СПОРТУ УКРАЇНИ</w:t>
      </w:r>
    </w:p>
    <w:p w14:paraId="2C447B1A" w14:textId="77777777" w:rsidR="00C52434" w:rsidRPr="00242BD4" w:rsidRDefault="00C52434" w:rsidP="00C52434">
      <w:pPr>
        <w:spacing w:after="0" w:line="360" w:lineRule="auto"/>
        <w:contextualSpacing/>
        <w:jc w:val="center"/>
        <w:rPr>
          <w:rFonts w:ascii="Times New Roman" w:eastAsia="Times New Roman" w:hAnsi="Times New Roman"/>
          <w:sz w:val="28"/>
          <w:szCs w:val="28"/>
          <w:lang w:val="uk-UA" w:eastAsia="ru-RU"/>
        </w:rPr>
      </w:pPr>
      <w:r w:rsidRPr="00242BD4">
        <w:rPr>
          <w:rFonts w:ascii="Times New Roman" w:eastAsia="Times New Roman" w:hAnsi="Times New Roman"/>
          <w:sz w:val="28"/>
          <w:szCs w:val="28"/>
          <w:lang w:val="uk-UA" w:eastAsia="ru-RU"/>
        </w:rPr>
        <w:t>КАФЕДРА ФІЗИЧНОЇ ТЕРАПІЇ ТА ЕРГОТЕРАПІЇ</w:t>
      </w:r>
    </w:p>
    <w:p w14:paraId="5A33606C" w14:textId="77777777" w:rsidR="00C52434" w:rsidRPr="00242BD4" w:rsidRDefault="00C52434" w:rsidP="00C52434">
      <w:pPr>
        <w:keepNext/>
        <w:spacing w:after="0" w:line="360" w:lineRule="auto"/>
        <w:contextualSpacing/>
        <w:jc w:val="center"/>
        <w:outlineLvl w:val="1"/>
        <w:rPr>
          <w:rFonts w:ascii="Times New Roman" w:eastAsia="Times New Roman" w:hAnsi="Times New Roman"/>
          <w:b/>
          <w:bCs/>
          <w:sz w:val="44"/>
          <w:szCs w:val="24"/>
          <w:lang w:val="uk-UA" w:eastAsia="ru-RU"/>
        </w:rPr>
      </w:pPr>
    </w:p>
    <w:p w14:paraId="0006F01F" w14:textId="77777777" w:rsidR="00C52434" w:rsidRPr="00242BD4" w:rsidRDefault="00C52434" w:rsidP="00C52434">
      <w:pPr>
        <w:spacing w:after="0" w:line="360" w:lineRule="auto"/>
        <w:contextualSpacing/>
        <w:jc w:val="center"/>
        <w:rPr>
          <w:rFonts w:ascii="Times New Roman" w:eastAsia="Times New Roman" w:hAnsi="Times New Roman"/>
          <w:b/>
          <w:bCs/>
          <w:sz w:val="28"/>
          <w:szCs w:val="28"/>
          <w:lang w:val="uk-UA" w:eastAsia="ru-RU"/>
        </w:rPr>
      </w:pPr>
      <w:r w:rsidRPr="00242BD4">
        <w:rPr>
          <w:rFonts w:ascii="Times New Roman" w:eastAsia="Times New Roman" w:hAnsi="Times New Roman"/>
          <w:b/>
          <w:bCs/>
          <w:sz w:val="28"/>
          <w:szCs w:val="28"/>
          <w:lang w:val="uk-UA" w:eastAsia="ru-RU"/>
        </w:rPr>
        <w:t>КВАЛІФІКАЦІЙНА РОБОТА</w:t>
      </w:r>
    </w:p>
    <w:p w14:paraId="2536836B" w14:textId="77777777" w:rsidR="00C52434" w:rsidRPr="00242BD4" w:rsidRDefault="00C52434" w:rsidP="00C52434">
      <w:pPr>
        <w:spacing w:after="0" w:line="360" w:lineRule="auto"/>
        <w:contextualSpacing/>
        <w:jc w:val="center"/>
        <w:rPr>
          <w:rFonts w:ascii="Times New Roman" w:eastAsia="Times New Roman" w:hAnsi="Times New Roman"/>
          <w:sz w:val="28"/>
          <w:szCs w:val="24"/>
          <w:lang w:val="uk-UA" w:eastAsia="ru-RU"/>
        </w:rPr>
      </w:pPr>
      <w:r w:rsidRPr="00242BD4">
        <w:rPr>
          <w:rFonts w:ascii="Times New Roman" w:eastAsia="Times New Roman" w:hAnsi="Times New Roman"/>
          <w:sz w:val="28"/>
          <w:szCs w:val="24"/>
          <w:lang w:val="uk-UA" w:eastAsia="ru-RU"/>
        </w:rPr>
        <w:t>на здобуття освітнього ступеня магістра</w:t>
      </w:r>
    </w:p>
    <w:p w14:paraId="375C7584" w14:textId="77777777" w:rsidR="00C52434" w:rsidRPr="00242BD4" w:rsidRDefault="00C52434" w:rsidP="00C52434">
      <w:pPr>
        <w:spacing w:after="0" w:line="360" w:lineRule="auto"/>
        <w:contextualSpacing/>
        <w:jc w:val="center"/>
        <w:rPr>
          <w:rFonts w:ascii="Times New Roman" w:eastAsia="Times New Roman" w:hAnsi="Times New Roman"/>
          <w:sz w:val="28"/>
          <w:szCs w:val="24"/>
          <w:lang w:val="uk-UA" w:eastAsia="ru-RU"/>
        </w:rPr>
      </w:pPr>
      <w:r w:rsidRPr="00242BD4">
        <w:rPr>
          <w:rFonts w:ascii="Times New Roman" w:eastAsia="Times New Roman" w:hAnsi="Times New Roman"/>
          <w:sz w:val="28"/>
          <w:szCs w:val="24"/>
          <w:lang w:val="uk-UA" w:eastAsia="ru-RU"/>
        </w:rPr>
        <w:t xml:space="preserve">за спеціальністю 227 – Фізична терапія, </w:t>
      </w:r>
      <w:proofErr w:type="spellStart"/>
      <w:r w:rsidRPr="00242BD4">
        <w:rPr>
          <w:rFonts w:ascii="Times New Roman" w:eastAsia="Times New Roman" w:hAnsi="Times New Roman"/>
          <w:sz w:val="28"/>
          <w:szCs w:val="24"/>
          <w:lang w:val="uk-UA" w:eastAsia="ru-RU"/>
        </w:rPr>
        <w:t>ерготерапія</w:t>
      </w:r>
      <w:proofErr w:type="spellEnd"/>
    </w:p>
    <w:p w14:paraId="711521AA" w14:textId="77777777" w:rsidR="00C52434" w:rsidRPr="00242BD4" w:rsidRDefault="00C52434" w:rsidP="00C52434">
      <w:pPr>
        <w:spacing w:after="0" w:line="360" w:lineRule="auto"/>
        <w:contextualSpacing/>
        <w:jc w:val="center"/>
        <w:rPr>
          <w:rFonts w:ascii="Times New Roman" w:eastAsia="Times New Roman" w:hAnsi="Times New Roman"/>
          <w:sz w:val="28"/>
          <w:szCs w:val="24"/>
          <w:lang w:val="uk-UA" w:eastAsia="ru-RU"/>
        </w:rPr>
      </w:pPr>
      <w:r w:rsidRPr="00242BD4">
        <w:rPr>
          <w:rFonts w:ascii="Times New Roman" w:eastAsia="Times New Roman" w:hAnsi="Times New Roman"/>
          <w:sz w:val="28"/>
          <w:szCs w:val="24"/>
          <w:lang w:val="uk-UA" w:eastAsia="ru-RU"/>
        </w:rPr>
        <w:t>освітньою програмою: «</w:t>
      </w:r>
      <w:proofErr w:type="spellStart"/>
      <w:r w:rsidRPr="00242BD4">
        <w:rPr>
          <w:rFonts w:ascii="Times New Roman" w:eastAsia="Times New Roman" w:hAnsi="Times New Roman"/>
          <w:sz w:val="28"/>
          <w:szCs w:val="24"/>
          <w:lang w:val="uk-UA" w:eastAsia="ru-RU"/>
        </w:rPr>
        <w:t>Ерготерапія</w:t>
      </w:r>
      <w:proofErr w:type="spellEnd"/>
      <w:r w:rsidRPr="00242BD4">
        <w:rPr>
          <w:rFonts w:ascii="Times New Roman" w:eastAsia="Times New Roman" w:hAnsi="Times New Roman"/>
          <w:sz w:val="28"/>
          <w:szCs w:val="24"/>
          <w:lang w:val="uk-UA" w:eastAsia="ru-RU"/>
        </w:rPr>
        <w:t>»</w:t>
      </w:r>
    </w:p>
    <w:bookmarkEnd w:id="0"/>
    <w:p w14:paraId="43FFCC05" w14:textId="77777777" w:rsidR="001D21CF" w:rsidRPr="00C52434" w:rsidRDefault="001D21CF" w:rsidP="001D21CF">
      <w:pPr>
        <w:spacing w:after="0"/>
        <w:rPr>
          <w:rFonts w:ascii="Times New Roman" w:eastAsia="Times New Roman" w:hAnsi="Times New Roman"/>
          <w:sz w:val="28"/>
          <w:lang w:val="uk-UA"/>
        </w:rPr>
      </w:pPr>
    </w:p>
    <w:p w14:paraId="4742ACE4" w14:textId="0604DF4F" w:rsidR="001D21CF" w:rsidRDefault="001D21CF" w:rsidP="001D21CF">
      <w:pPr>
        <w:spacing w:after="0"/>
        <w:jc w:val="center"/>
        <w:rPr>
          <w:rFonts w:ascii="Times New Roman" w:eastAsia="Times New Roman" w:hAnsi="Times New Roman"/>
          <w:sz w:val="28"/>
        </w:rPr>
      </w:pPr>
      <w:r>
        <w:rPr>
          <w:rFonts w:ascii="Times New Roman" w:eastAsia="Times New Roman" w:hAnsi="Times New Roman"/>
          <w:sz w:val="28"/>
        </w:rPr>
        <w:t xml:space="preserve">на тему: </w:t>
      </w:r>
      <w:r>
        <w:rPr>
          <w:rFonts w:ascii="Times New Roman" w:eastAsia="Times New Roman" w:hAnsi="Times New Roman"/>
          <w:b/>
          <w:sz w:val="28"/>
        </w:rPr>
        <w:t>«</w:t>
      </w:r>
      <w:r>
        <w:rPr>
          <w:rFonts w:ascii="Times New Roman" w:hAnsi="Times New Roman"/>
          <w:b/>
          <w:sz w:val="28"/>
          <w:szCs w:val="28"/>
        </w:rPr>
        <w:t xml:space="preserve">ЕРГОТЕРАПІЯ </w:t>
      </w:r>
      <w:r w:rsidR="00F03932">
        <w:rPr>
          <w:rFonts w:ascii="Times New Roman" w:hAnsi="Times New Roman"/>
          <w:b/>
          <w:sz w:val="28"/>
          <w:szCs w:val="28"/>
          <w:lang w:val="uk-UA"/>
        </w:rPr>
        <w:t xml:space="preserve">ПРИ </w:t>
      </w:r>
      <w:r w:rsidR="0095605F" w:rsidRPr="0095605F">
        <w:rPr>
          <w:rFonts w:ascii="Times New Roman" w:hAnsi="Times New Roman"/>
          <w:b/>
          <w:sz w:val="28"/>
          <w:szCs w:val="28"/>
          <w:lang w:val="uk-UA"/>
        </w:rPr>
        <w:t>М’ЯЗОВІЙ</w:t>
      </w:r>
      <w:r w:rsidR="00F03932">
        <w:rPr>
          <w:rFonts w:ascii="Times New Roman" w:hAnsi="Times New Roman"/>
          <w:b/>
          <w:sz w:val="28"/>
          <w:szCs w:val="28"/>
          <w:lang w:val="uk-UA"/>
        </w:rPr>
        <w:t xml:space="preserve"> ДИСТРОФІЇ ДЮШЕНА У ДІТЕЙ</w:t>
      </w:r>
      <w:r w:rsidRPr="006166D1">
        <w:rPr>
          <w:rFonts w:ascii="Times New Roman" w:eastAsia="Times New Roman" w:hAnsi="Times New Roman"/>
          <w:b/>
          <w:sz w:val="28"/>
        </w:rPr>
        <w:t>»</w:t>
      </w:r>
    </w:p>
    <w:p w14:paraId="63EF6ED5" w14:textId="77777777" w:rsidR="001D21CF" w:rsidRDefault="001D21CF" w:rsidP="001D21CF">
      <w:pPr>
        <w:spacing w:after="0"/>
        <w:jc w:val="center"/>
        <w:rPr>
          <w:rFonts w:ascii="Times New Roman" w:eastAsia="Times New Roman" w:hAnsi="Times New Roman"/>
          <w:b/>
          <w:sz w:val="28"/>
        </w:rPr>
      </w:pPr>
    </w:p>
    <w:p w14:paraId="737BD092" w14:textId="77777777" w:rsidR="001D21CF" w:rsidRDefault="001D21CF" w:rsidP="001D21CF">
      <w:pPr>
        <w:spacing w:after="0"/>
        <w:jc w:val="center"/>
        <w:rPr>
          <w:rFonts w:ascii="Times New Roman" w:eastAsia="Times New Roman" w:hAnsi="Times New Roman"/>
          <w:b/>
          <w:sz w:val="28"/>
        </w:rPr>
      </w:pPr>
    </w:p>
    <w:p w14:paraId="6FFD6028" w14:textId="77777777" w:rsidR="001D21CF" w:rsidRDefault="001D21CF" w:rsidP="001D21CF">
      <w:pPr>
        <w:spacing w:after="0"/>
        <w:rPr>
          <w:rFonts w:ascii="Times New Roman" w:eastAsia="Times New Roman" w:hAnsi="Times New Roman"/>
          <w:b/>
          <w:sz w:val="28"/>
        </w:rPr>
      </w:pPr>
    </w:p>
    <w:p w14:paraId="665EC6C1" w14:textId="77777777" w:rsidR="001D21CF" w:rsidRDefault="001D21CF" w:rsidP="001D21CF">
      <w:pPr>
        <w:spacing w:after="0"/>
        <w:jc w:val="center"/>
        <w:rPr>
          <w:rFonts w:ascii="Times New Roman" w:eastAsia="Times New Roman" w:hAnsi="Times New Roman"/>
          <w:sz w:val="28"/>
        </w:rPr>
      </w:pPr>
    </w:p>
    <w:p w14:paraId="5CFBCD6D" w14:textId="77777777" w:rsidR="001D21CF" w:rsidRDefault="001D21CF" w:rsidP="001D21CF">
      <w:pPr>
        <w:spacing w:after="0" w:line="360" w:lineRule="auto"/>
        <w:ind w:left="751" w:firstLine="3785"/>
        <w:jc w:val="both"/>
        <w:rPr>
          <w:rFonts w:ascii="Times New Roman" w:eastAsia="Times New Roman" w:hAnsi="Times New Roman"/>
          <w:sz w:val="28"/>
        </w:rPr>
      </w:pPr>
      <w:proofErr w:type="spellStart"/>
      <w:r>
        <w:rPr>
          <w:rFonts w:ascii="Times New Roman" w:eastAsia="Times New Roman" w:hAnsi="Times New Roman"/>
          <w:sz w:val="28"/>
        </w:rPr>
        <w:t>Здобувача</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вищої</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освіти</w:t>
      </w:r>
      <w:proofErr w:type="spellEnd"/>
    </w:p>
    <w:p w14:paraId="4304BD58" w14:textId="77777777" w:rsidR="001D21CF" w:rsidRDefault="001D21CF" w:rsidP="001D21CF">
      <w:pPr>
        <w:spacing w:after="0" w:line="360" w:lineRule="auto"/>
        <w:ind w:left="751" w:firstLine="3785"/>
        <w:jc w:val="both"/>
        <w:rPr>
          <w:rFonts w:ascii="Times New Roman" w:eastAsia="Times New Roman" w:hAnsi="Times New Roman"/>
          <w:sz w:val="28"/>
        </w:rPr>
      </w:pPr>
      <w:r>
        <w:rPr>
          <w:rFonts w:ascii="Times New Roman" w:eastAsia="Times New Roman" w:hAnsi="Times New Roman"/>
          <w:sz w:val="28"/>
        </w:rPr>
        <w:t>другого (</w:t>
      </w:r>
      <w:proofErr w:type="spellStart"/>
      <w:r>
        <w:rPr>
          <w:rFonts w:ascii="Times New Roman" w:eastAsia="Times New Roman" w:hAnsi="Times New Roman"/>
          <w:sz w:val="28"/>
        </w:rPr>
        <w:t>магістерського</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рівня</w:t>
      </w:r>
      <w:proofErr w:type="spellEnd"/>
      <w:r>
        <w:rPr>
          <w:rFonts w:ascii="Times New Roman" w:eastAsia="Times New Roman" w:hAnsi="Times New Roman"/>
          <w:sz w:val="28"/>
        </w:rPr>
        <w:t>)</w:t>
      </w:r>
    </w:p>
    <w:p w14:paraId="27E09E47" w14:textId="13520240" w:rsidR="001D21CF" w:rsidRPr="001D21CF" w:rsidRDefault="001D21CF" w:rsidP="001D21CF">
      <w:pPr>
        <w:spacing w:after="0" w:line="360" w:lineRule="auto"/>
        <w:ind w:left="751" w:firstLine="3785"/>
        <w:jc w:val="both"/>
        <w:rPr>
          <w:rFonts w:ascii="Times New Roman" w:eastAsia="Times New Roman" w:hAnsi="Times New Roman"/>
          <w:sz w:val="28"/>
          <w:lang w:val="uk-UA"/>
        </w:rPr>
      </w:pPr>
      <w:r>
        <w:rPr>
          <w:rFonts w:ascii="Times New Roman" w:eastAsia="Times New Roman" w:hAnsi="Times New Roman"/>
          <w:sz w:val="28"/>
          <w:lang w:val="uk-UA"/>
        </w:rPr>
        <w:t>Андрощук Анастасія Анатоліївна</w:t>
      </w:r>
    </w:p>
    <w:p w14:paraId="6F24E44E" w14:textId="77777777" w:rsidR="001D21CF" w:rsidRPr="008B2444" w:rsidRDefault="001D21CF" w:rsidP="001D21CF">
      <w:pPr>
        <w:spacing w:after="0" w:line="360" w:lineRule="auto"/>
        <w:ind w:left="751" w:firstLine="3785"/>
        <w:jc w:val="both"/>
        <w:rPr>
          <w:rFonts w:ascii="Times New Roman" w:eastAsia="Times New Roman" w:hAnsi="Times New Roman"/>
          <w:sz w:val="28"/>
        </w:rPr>
      </w:pPr>
      <w:proofErr w:type="spellStart"/>
      <w:r>
        <w:rPr>
          <w:rFonts w:ascii="Times New Roman" w:eastAsia="Times New Roman" w:hAnsi="Times New Roman"/>
          <w:sz w:val="28"/>
        </w:rPr>
        <w:t>Науковий</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керівник</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Вітомська</w:t>
      </w:r>
      <w:proofErr w:type="spellEnd"/>
      <w:r>
        <w:rPr>
          <w:rFonts w:ascii="Times New Roman" w:eastAsia="Times New Roman" w:hAnsi="Times New Roman"/>
          <w:sz w:val="28"/>
        </w:rPr>
        <w:t xml:space="preserve"> М.В.</w:t>
      </w:r>
    </w:p>
    <w:p w14:paraId="75576E5B" w14:textId="776E5312" w:rsidR="001D21CF" w:rsidRPr="006F08BF" w:rsidRDefault="001D21CF" w:rsidP="001D21CF">
      <w:pPr>
        <w:spacing w:after="0" w:line="360" w:lineRule="auto"/>
        <w:ind w:left="751" w:firstLine="3785"/>
        <w:jc w:val="both"/>
        <w:rPr>
          <w:rFonts w:ascii="Times New Roman" w:eastAsia="Times New Roman" w:hAnsi="Times New Roman"/>
          <w:sz w:val="28"/>
          <w:lang w:val="uk-UA"/>
        </w:rPr>
      </w:pPr>
      <w:r w:rsidRPr="006F08BF">
        <w:rPr>
          <w:rFonts w:ascii="Times New Roman" w:eastAsia="Times New Roman" w:hAnsi="Times New Roman"/>
          <w:sz w:val="28"/>
        </w:rPr>
        <w:t xml:space="preserve">Рецензент: </w:t>
      </w:r>
      <w:r w:rsidR="006F08BF" w:rsidRPr="006F08BF">
        <w:rPr>
          <w:rFonts w:ascii="Times New Roman" w:eastAsia="Times New Roman" w:hAnsi="Times New Roman"/>
          <w:sz w:val="28"/>
          <w:lang w:val="uk-UA"/>
        </w:rPr>
        <w:t xml:space="preserve">Шевчук Т. </w:t>
      </w:r>
      <w:r w:rsidR="006F08BF">
        <w:rPr>
          <w:rFonts w:ascii="Times New Roman" w:eastAsia="Times New Roman" w:hAnsi="Times New Roman"/>
          <w:sz w:val="28"/>
          <w:lang w:val="uk-UA"/>
        </w:rPr>
        <w:t>І.</w:t>
      </w:r>
    </w:p>
    <w:p w14:paraId="60389055" w14:textId="77777777" w:rsidR="002C2F72" w:rsidRDefault="001D21CF" w:rsidP="00D12D70">
      <w:pPr>
        <w:spacing w:after="0" w:line="360" w:lineRule="auto"/>
        <w:ind w:left="751" w:firstLine="3785"/>
        <w:rPr>
          <w:rFonts w:ascii="Times New Roman" w:eastAsia="Times New Roman" w:hAnsi="Times New Roman"/>
          <w:sz w:val="28"/>
        </w:rPr>
      </w:pPr>
      <w:r>
        <w:rPr>
          <w:rFonts w:ascii="Times New Roman" w:eastAsia="Times New Roman" w:hAnsi="Times New Roman"/>
          <w:sz w:val="28"/>
        </w:rPr>
        <w:t xml:space="preserve">Рекомендовано до </w:t>
      </w:r>
      <w:proofErr w:type="spellStart"/>
      <w:r>
        <w:rPr>
          <w:rFonts w:ascii="Times New Roman" w:eastAsia="Times New Roman" w:hAnsi="Times New Roman"/>
          <w:sz w:val="28"/>
        </w:rPr>
        <w:t>захисту</w:t>
      </w:r>
      <w:proofErr w:type="spellEnd"/>
      <w:r>
        <w:rPr>
          <w:rFonts w:ascii="Times New Roman" w:eastAsia="Times New Roman" w:hAnsi="Times New Roman"/>
          <w:sz w:val="28"/>
        </w:rPr>
        <w:t xml:space="preserve"> на </w:t>
      </w:r>
    </w:p>
    <w:p w14:paraId="6B9C2926" w14:textId="77777777" w:rsidR="002C2F72" w:rsidRDefault="002C2F72" w:rsidP="002C2F72">
      <w:pPr>
        <w:spacing w:after="0" w:line="360" w:lineRule="auto"/>
        <w:ind w:left="751" w:firstLine="3785"/>
        <w:rPr>
          <w:rFonts w:ascii="Times New Roman" w:eastAsia="Times New Roman" w:hAnsi="Times New Roman"/>
          <w:sz w:val="28"/>
        </w:rPr>
      </w:pPr>
      <w:r>
        <w:rPr>
          <w:rFonts w:ascii="Times New Roman" w:eastAsia="Times New Roman" w:hAnsi="Times New Roman"/>
          <w:sz w:val="28"/>
          <w:lang w:val="uk-UA"/>
        </w:rPr>
        <w:t>З</w:t>
      </w:r>
      <w:proofErr w:type="spellStart"/>
      <w:r w:rsidR="001D21CF">
        <w:rPr>
          <w:rFonts w:ascii="Times New Roman" w:eastAsia="Times New Roman" w:hAnsi="Times New Roman"/>
          <w:sz w:val="28"/>
        </w:rPr>
        <w:t>асіданні</w:t>
      </w:r>
      <w:proofErr w:type="spellEnd"/>
      <w:r>
        <w:rPr>
          <w:rFonts w:ascii="Times New Roman" w:eastAsia="Times New Roman" w:hAnsi="Times New Roman"/>
          <w:sz w:val="28"/>
          <w:lang w:val="uk-UA"/>
        </w:rPr>
        <w:t xml:space="preserve"> </w:t>
      </w:r>
      <w:proofErr w:type="spellStart"/>
      <w:r w:rsidR="001D21CF">
        <w:rPr>
          <w:rFonts w:ascii="Times New Roman" w:eastAsia="Times New Roman" w:hAnsi="Times New Roman"/>
          <w:sz w:val="28"/>
        </w:rPr>
        <w:t>кафедри</w:t>
      </w:r>
      <w:proofErr w:type="spellEnd"/>
      <w:r w:rsidR="001D21CF">
        <w:rPr>
          <w:rFonts w:ascii="Times New Roman" w:eastAsia="Times New Roman" w:hAnsi="Times New Roman"/>
          <w:sz w:val="28"/>
        </w:rPr>
        <w:t xml:space="preserve"> </w:t>
      </w:r>
    </w:p>
    <w:p w14:paraId="27F3EF89" w14:textId="66627E82" w:rsidR="001D21CF" w:rsidRDefault="001D21CF" w:rsidP="002C2F72">
      <w:pPr>
        <w:spacing w:after="0" w:line="360" w:lineRule="auto"/>
        <w:ind w:left="751" w:firstLine="3785"/>
        <w:rPr>
          <w:rFonts w:ascii="Times New Roman" w:eastAsia="Times New Roman" w:hAnsi="Times New Roman"/>
          <w:sz w:val="28"/>
        </w:rPr>
      </w:pPr>
      <w:proofErr w:type="gramStart"/>
      <w:r>
        <w:rPr>
          <w:rFonts w:ascii="Times New Roman" w:eastAsia="Times New Roman" w:hAnsi="Times New Roman"/>
          <w:sz w:val="28"/>
        </w:rPr>
        <w:t>( протокол</w:t>
      </w:r>
      <w:proofErr w:type="gramEnd"/>
      <w:r>
        <w:rPr>
          <w:rFonts w:ascii="Times New Roman" w:eastAsia="Times New Roman" w:hAnsi="Times New Roman"/>
          <w:sz w:val="28"/>
        </w:rPr>
        <w:t xml:space="preserve"> №_від___20__р.)</w:t>
      </w:r>
    </w:p>
    <w:p w14:paraId="54393009" w14:textId="77777777" w:rsidR="001D21CF" w:rsidRDefault="001D21CF" w:rsidP="001D21CF">
      <w:pPr>
        <w:spacing w:after="0" w:line="360" w:lineRule="auto"/>
        <w:ind w:left="751" w:firstLine="3785"/>
        <w:jc w:val="both"/>
        <w:rPr>
          <w:rFonts w:ascii="Times New Roman" w:eastAsia="Times New Roman" w:hAnsi="Times New Roman"/>
          <w:sz w:val="28"/>
        </w:rPr>
      </w:pPr>
      <w:proofErr w:type="spellStart"/>
      <w:r>
        <w:rPr>
          <w:rFonts w:ascii="Times New Roman" w:eastAsia="Times New Roman" w:hAnsi="Times New Roman"/>
          <w:sz w:val="28"/>
        </w:rPr>
        <w:t>Завідувач</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кафедри</w:t>
      </w:r>
      <w:proofErr w:type="spellEnd"/>
      <w:r>
        <w:rPr>
          <w:rFonts w:ascii="Times New Roman" w:eastAsia="Times New Roman" w:hAnsi="Times New Roman"/>
          <w:sz w:val="28"/>
        </w:rPr>
        <w:t>: Лазарева О.Б.</w:t>
      </w:r>
    </w:p>
    <w:p w14:paraId="30F4BE3C" w14:textId="77777777" w:rsidR="001D21CF" w:rsidRDefault="001D21CF" w:rsidP="001D21CF">
      <w:pPr>
        <w:spacing w:after="0" w:line="360" w:lineRule="auto"/>
        <w:ind w:firstLine="4536"/>
        <w:jc w:val="both"/>
        <w:rPr>
          <w:rFonts w:ascii="Times New Roman" w:eastAsia="Times New Roman" w:hAnsi="Times New Roman"/>
          <w:sz w:val="28"/>
        </w:rPr>
      </w:pPr>
      <w:proofErr w:type="spellStart"/>
      <w:proofErr w:type="gramStart"/>
      <w:r>
        <w:rPr>
          <w:rFonts w:ascii="Times New Roman" w:eastAsia="Times New Roman" w:hAnsi="Times New Roman"/>
          <w:sz w:val="28"/>
        </w:rPr>
        <w:t>д.фіз</w:t>
      </w:r>
      <w:proofErr w:type="gramEnd"/>
      <w:r>
        <w:rPr>
          <w:rFonts w:ascii="Times New Roman" w:eastAsia="Times New Roman" w:hAnsi="Times New Roman"/>
          <w:sz w:val="28"/>
        </w:rPr>
        <w:t>.вих</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професор</w:t>
      </w:r>
      <w:proofErr w:type="spellEnd"/>
    </w:p>
    <w:p w14:paraId="0FCA0648" w14:textId="77777777" w:rsidR="001D21CF" w:rsidRDefault="001D21CF" w:rsidP="001D21CF">
      <w:pPr>
        <w:spacing w:after="0" w:line="360" w:lineRule="auto"/>
        <w:ind w:firstLine="5245"/>
        <w:jc w:val="both"/>
        <w:rPr>
          <w:rFonts w:ascii="Times New Roman" w:eastAsia="Times New Roman" w:hAnsi="Times New Roman"/>
          <w:sz w:val="28"/>
        </w:rPr>
      </w:pPr>
    </w:p>
    <w:p w14:paraId="545FB48C" w14:textId="77777777" w:rsidR="001D21CF" w:rsidRDefault="001D21CF" w:rsidP="001D21CF">
      <w:pPr>
        <w:spacing w:after="0" w:line="360" w:lineRule="auto"/>
        <w:ind w:firstLine="5245"/>
        <w:jc w:val="both"/>
        <w:rPr>
          <w:rFonts w:ascii="Times New Roman" w:eastAsia="Times New Roman" w:hAnsi="Times New Roman"/>
          <w:sz w:val="28"/>
        </w:rPr>
      </w:pPr>
    </w:p>
    <w:p w14:paraId="769E4821" w14:textId="0010829C" w:rsidR="001D21CF" w:rsidRDefault="001D21CF" w:rsidP="001D21CF">
      <w:pPr>
        <w:spacing w:after="0" w:line="360" w:lineRule="auto"/>
        <w:ind w:firstLine="5245"/>
        <w:jc w:val="both"/>
        <w:rPr>
          <w:rFonts w:ascii="Times New Roman" w:eastAsia="Times New Roman" w:hAnsi="Times New Roman"/>
          <w:sz w:val="28"/>
        </w:rPr>
      </w:pPr>
    </w:p>
    <w:p w14:paraId="0A81B8DF" w14:textId="1B895F61" w:rsidR="001D21CF" w:rsidRPr="001D21CF" w:rsidRDefault="001D21CF" w:rsidP="001D21CF">
      <w:pPr>
        <w:spacing w:after="0" w:line="360" w:lineRule="auto"/>
        <w:jc w:val="center"/>
        <w:rPr>
          <w:rFonts w:ascii="Times New Roman" w:eastAsia="Times New Roman" w:hAnsi="Times New Roman"/>
          <w:sz w:val="28"/>
          <w:lang w:val="uk-UA"/>
        </w:rPr>
      </w:pPr>
      <w:proofErr w:type="spellStart"/>
      <w:r>
        <w:rPr>
          <w:rFonts w:ascii="Times New Roman" w:eastAsia="Times New Roman" w:hAnsi="Times New Roman"/>
          <w:sz w:val="28"/>
        </w:rPr>
        <w:t>Київ</w:t>
      </w:r>
      <w:proofErr w:type="spellEnd"/>
      <w:r>
        <w:rPr>
          <w:rFonts w:ascii="Times New Roman" w:eastAsia="Times New Roman" w:hAnsi="Times New Roman"/>
          <w:sz w:val="28"/>
        </w:rPr>
        <w:t xml:space="preserve"> – 202</w:t>
      </w:r>
      <w:r>
        <w:rPr>
          <w:rFonts w:ascii="Times New Roman" w:eastAsia="Times New Roman" w:hAnsi="Times New Roman"/>
          <w:sz w:val="28"/>
          <w:lang w:val="uk-UA"/>
        </w:rPr>
        <w:t>3</w:t>
      </w:r>
    </w:p>
    <w:p w14:paraId="25C276F6" w14:textId="528E5586" w:rsidR="003D1612" w:rsidRDefault="003D1612" w:rsidP="00903CA5">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14:paraId="3973C448" w14:textId="293DC664" w:rsidR="004E07DF" w:rsidRPr="004E07DF" w:rsidRDefault="004E07DF" w:rsidP="00903CA5">
      <w:pPr>
        <w:spacing w:line="276" w:lineRule="auto"/>
        <w:jc w:val="center"/>
        <w:rPr>
          <w:rFonts w:ascii="Times New Roman" w:hAnsi="Times New Roman" w:cs="Times New Roman"/>
          <w:bCs/>
          <w:sz w:val="28"/>
          <w:szCs w:val="28"/>
          <w:lang w:val="uk-UA"/>
        </w:rPr>
      </w:pPr>
    </w:p>
    <w:p w14:paraId="41F0A1B3" w14:textId="77777777" w:rsidR="004E07DF" w:rsidRPr="004E07DF" w:rsidRDefault="004E07DF" w:rsidP="00903CA5">
      <w:pPr>
        <w:spacing w:line="276" w:lineRule="auto"/>
        <w:jc w:val="center"/>
        <w:rPr>
          <w:rFonts w:ascii="Times New Roman" w:hAnsi="Times New Roman" w:cs="Times New Roman"/>
          <w:bCs/>
          <w:sz w:val="28"/>
          <w:szCs w:val="28"/>
          <w:lang w:val="uk-UA"/>
        </w:rPr>
      </w:pPr>
    </w:p>
    <w:sdt>
      <w:sdtPr>
        <w:rPr>
          <w:rFonts w:ascii="Times New Roman" w:hAnsi="Times New Roman" w:cs="Times New Roman"/>
          <w:bCs/>
          <w:sz w:val="28"/>
          <w:szCs w:val="28"/>
        </w:rPr>
        <w:id w:val="956526841"/>
        <w:docPartObj>
          <w:docPartGallery w:val="Table of Contents"/>
          <w:docPartUnique/>
        </w:docPartObj>
      </w:sdtPr>
      <w:sdtEndPr>
        <w:rPr>
          <w:bCs w:val="0"/>
        </w:rPr>
      </w:sdtEndPr>
      <w:sdtContent>
        <w:p w14:paraId="71D43E47" w14:textId="5CD9AEC3" w:rsidR="004E767D" w:rsidRPr="004E767D" w:rsidRDefault="00AD6126">
          <w:pPr>
            <w:pStyle w:val="13"/>
            <w:tabs>
              <w:tab w:val="right" w:leader="dot" w:pos="9016"/>
            </w:tabs>
            <w:rPr>
              <w:rFonts w:ascii="Times New Roman" w:eastAsiaTheme="minorEastAsia" w:hAnsi="Times New Roman" w:cs="Times New Roman"/>
              <w:bCs/>
              <w:noProof/>
              <w:sz w:val="28"/>
              <w:szCs w:val="28"/>
              <w:lang w:eastAsia="ru-RU"/>
            </w:rPr>
          </w:pPr>
          <w:r w:rsidRPr="004E767D">
            <w:rPr>
              <w:rFonts w:ascii="Times New Roman" w:hAnsi="Times New Roman" w:cs="Times New Roman"/>
              <w:bCs/>
              <w:sz w:val="28"/>
              <w:szCs w:val="28"/>
            </w:rPr>
            <w:fldChar w:fldCharType="begin"/>
          </w:r>
          <w:r w:rsidRPr="004E767D">
            <w:rPr>
              <w:rFonts w:ascii="Times New Roman" w:hAnsi="Times New Roman" w:cs="Times New Roman"/>
              <w:bCs/>
              <w:sz w:val="28"/>
              <w:szCs w:val="28"/>
            </w:rPr>
            <w:instrText xml:space="preserve"> TOC \o "1-3" \h \z \u </w:instrText>
          </w:r>
          <w:r w:rsidRPr="004E767D">
            <w:rPr>
              <w:rFonts w:ascii="Times New Roman" w:hAnsi="Times New Roman" w:cs="Times New Roman"/>
              <w:bCs/>
              <w:sz w:val="28"/>
              <w:szCs w:val="28"/>
            </w:rPr>
            <w:fldChar w:fldCharType="separate"/>
          </w:r>
          <w:hyperlink w:anchor="_Toc135945915" w:history="1">
            <w:r w:rsidR="004E767D" w:rsidRPr="004E767D">
              <w:rPr>
                <w:rStyle w:val="a3"/>
                <w:rFonts w:ascii="Times New Roman" w:hAnsi="Times New Roman" w:cs="Times New Roman"/>
                <w:bCs/>
                <w:noProof/>
                <w:sz w:val="28"/>
                <w:szCs w:val="28"/>
                <w:lang w:val="uk-UA"/>
              </w:rPr>
              <w:t>П</w:t>
            </w:r>
            <w:r w:rsidR="004E767D" w:rsidRPr="004E767D">
              <w:rPr>
                <w:rStyle w:val="a3"/>
                <w:rFonts w:ascii="Times New Roman" w:hAnsi="Times New Roman" w:cs="Times New Roman"/>
                <w:bCs/>
                <w:noProof/>
                <w:sz w:val="28"/>
                <w:szCs w:val="28"/>
              </w:rPr>
              <w:t>ЕРЕЛІК УМОВНИХ СКОРОЧЕНЬ</w:t>
            </w:r>
            <w:r w:rsidR="004E767D" w:rsidRPr="004E767D">
              <w:rPr>
                <w:rFonts w:ascii="Times New Roman" w:hAnsi="Times New Roman" w:cs="Times New Roman"/>
                <w:bCs/>
                <w:noProof/>
                <w:webHidden/>
                <w:sz w:val="28"/>
                <w:szCs w:val="28"/>
              </w:rPr>
              <w:tab/>
            </w:r>
            <w:r w:rsidR="004E767D" w:rsidRPr="004E767D">
              <w:rPr>
                <w:rFonts w:ascii="Times New Roman" w:hAnsi="Times New Roman" w:cs="Times New Roman"/>
                <w:bCs/>
                <w:noProof/>
                <w:webHidden/>
                <w:sz w:val="28"/>
                <w:szCs w:val="28"/>
              </w:rPr>
              <w:fldChar w:fldCharType="begin"/>
            </w:r>
            <w:r w:rsidR="004E767D" w:rsidRPr="004E767D">
              <w:rPr>
                <w:rFonts w:ascii="Times New Roman" w:hAnsi="Times New Roman" w:cs="Times New Roman"/>
                <w:bCs/>
                <w:noProof/>
                <w:webHidden/>
                <w:sz w:val="28"/>
                <w:szCs w:val="28"/>
              </w:rPr>
              <w:instrText xml:space="preserve"> PAGEREF _Toc135945915 \h </w:instrText>
            </w:r>
            <w:r w:rsidR="004E767D" w:rsidRPr="004E767D">
              <w:rPr>
                <w:rFonts w:ascii="Times New Roman" w:hAnsi="Times New Roman" w:cs="Times New Roman"/>
                <w:bCs/>
                <w:noProof/>
                <w:webHidden/>
                <w:sz w:val="28"/>
                <w:szCs w:val="28"/>
              </w:rPr>
            </w:r>
            <w:r w:rsidR="004E767D" w:rsidRPr="004E767D">
              <w:rPr>
                <w:rFonts w:ascii="Times New Roman" w:hAnsi="Times New Roman" w:cs="Times New Roman"/>
                <w:bCs/>
                <w:noProof/>
                <w:webHidden/>
                <w:sz w:val="28"/>
                <w:szCs w:val="28"/>
              </w:rPr>
              <w:fldChar w:fldCharType="separate"/>
            </w:r>
            <w:r w:rsidR="004E767D" w:rsidRPr="004E767D">
              <w:rPr>
                <w:rFonts w:ascii="Times New Roman" w:hAnsi="Times New Roman" w:cs="Times New Roman"/>
                <w:bCs/>
                <w:noProof/>
                <w:webHidden/>
                <w:sz w:val="28"/>
                <w:szCs w:val="28"/>
              </w:rPr>
              <w:t>2</w:t>
            </w:r>
            <w:r w:rsidR="004E767D" w:rsidRPr="004E767D">
              <w:rPr>
                <w:rFonts w:ascii="Times New Roman" w:hAnsi="Times New Roman" w:cs="Times New Roman"/>
                <w:bCs/>
                <w:noProof/>
                <w:webHidden/>
                <w:sz w:val="28"/>
                <w:szCs w:val="28"/>
              </w:rPr>
              <w:fldChar w:fldCharType="end"/>
            </w:r>
          </w:hyperlink>
        </w:p>
        <w:p w14:paraId="7666208D" w14:textId="6ED4A712" w:rsidR="004E767D" w:rsidRPr="004E767D" w:rsidRDefault="004E767D">
          <w:pPr>
            <w:pStyle w:val="13"/>
            <w:tabs>
              <w:tab w:val="right" w:leader="dot" w:pos="9016"/>
            </w:tabs>
            <w:rPr>
              <w:rFonts w:ascii="Times New Roman" w:eastAsiaTheme="minorEastAsia" w:hAnsi="Times New Roman" w:cs="Times New Roman"/>
              <w:bCs/>
              <w:noProof/>
              <w:sz w:val="28"/>
              <w:szCs w:val="28"/>
              <w:lang w:eastAsia="ru-RU"/>
            </w:rPr>
          </w:pPr>
          <w:hyperlink w:anchor="_Toc135945916" w:history="1">
            <w:r w:rsidRPr="004E767D">
              <w:rPr>
                <w:rStyle w:val="a3"/>
                <w:rFonts w:ascii="Times New Roman" w:hAnsi="Times New Roman" w:cs="Times New Roman"/>
                <w:bCs/>
                <w:noProof/>
                <w:sz w:val="28"/>
                <w:szCs w:val="28"/>
                <w:lang w:val="uk-UA"/>
              </w:rPr>
              <w:t>ВСТУП</w:t>
            </w:r>
            <w:r w:rsidRPr="004E767D">
              <w:rPr>
                <w:rFonts w:ascii="Times New Roman" w:hAnsi="Times New Roman" w:cs="Times New Roman"/>
                <w:bCs/>
                <w:noProof/>
                <w:webHidden/>
                <w:sz w:val="28"/>
                <w:szCs w:val="28"/>
              </w:rPr>
              <w:tab/>
            </w:r>
            <w:r w:rsidRPr="004E767D">
              <w:rPr>
                <w:rFonts w:ascii="Times New Roman" w:hAnsi="Times New Roman" w:cs="Times New Roman"/>
                <w:bCs/>
                <w:noProof/>
                <w:webHidden/>
                <w:sz w:val="28"/>
                <w:szCs w:val="28"/>
              </w:rPr>
              <w:fldChar w:fldCharType="begin"/>
            </w:r>
            <w:r w:rsidRPr="004E767D">
              <w:rPr>
                <w:rFonts w:ascii="Times New Roman" w:hAnsi="Times New Roman" w:cs="Times New Roman"/>
                <w:bCs/>
                <w:noProof/>
                <w:webHidden/>
                <w:sz w:val="28"/>
                <w:szCs w:val="28"/>
              </w:rPr>
              <w:instrText xml:space="preserve"> PAGEREF _Toc135945916 \h </w:instrText>
            </w:r>
            <w:r w:rsidRPr="004E767D">
              <w:rPr>
                <w:rFonts w:ascii="Times New Roman" w:hAnsi="Times New Roman" w:cs="Times New Roman"/>
                <w:bCs/>
                <w:noProof/>
                <w:webHidden/>
                <w:sz w:val="28"/>
                <w:szCs w:val="28"/>
              </w:rPr>
            </w:r>
            <w:r w:rsidRPr="004E767D">
              <w:rPr>
                <w:rFonts w:ascii="Times New Roman" w:hAnsi="Times New Roman" w:cs="Times New Roman"/>
                <w:bCs/>
                <w:noProof/>
                <w:webHidden/>
                <w:sz w:val="28"/>
                <w:szCs w:val="28"/>
              </w:rPr>
              <w:fldChar w:fldCharType="separate"/>
            </w:r>
            <w:r w:rsidRPr="004E767D">
              <w:rPr>
                <w:rFonts w:ascii="Times New Roman" w:hAnsi="Times New Roman" w:cs="Times New Roman"/>
                <w:bCs/>
                <w:noProof/>
                <w:webHidden/>
                <w:sz w:val="28"/>
                <w:szCs w:val="28"/>
              </w:rPr>
              <w:t>3</w:t>
            </w:r>
            <w:r w:rsidRPr="004E767D">
              <w:rPr>
                <w:rFonts w:ascii="Times New Roman" w:hAnsi="Times New Roman" w:cs="Times New Roman"/>
                <w:bCs/>
                <w:noProof/>
                <w:webHidden/>
                <w:sz w:val="28"/>
                <w:szCs w:val="28"/>
              </w:rPr>
              <w:fldChar w:fldCharType="end"/>
            </w:r>
          </w:hyperlink>
        </w:p>
        <w:p w14:paraId="42A88AD0" w14:textId="1A580641" w:rsidR="004E767D" w:rsidRPr="004E767D" w:rsidRDefault="004E767D">
          <w:pPr>
            <w:pStyle w:val="13"/>
            <w:tabs>
              <w:tab w:val="right" w:leader="dot" w:pos="9016"/>
            </w:tabs>
            <w:rPr>
              <w:rFonts w:ascii="Times New Roman" w:eastAsiaTheme="minorEastAsia" w:hAnsi="Times New Roman" w:cs="Times New Roman"/>
              <w:bCs/>
              <w:noProof/>
              <w:sz w:val="28"/>
              <w:szCs w:val="28"/>
              <w:lang w:eastAsia="ru-RU"/>
            </w:rPr>
          </w:pPr>
          <w:r w:rsidRPr="004E767D">
            <w:rPr>
              <w:rStyle w:val="a3"/>
              <w:rFonts w:ascii="Times New Roman" w:hAnsi="Times New Roman" w:cs="Times New Roman"/>
              <w:bCs/>
              <w:noProof/>
              <w:color w:val="auto"/>
              <w:sz w:val="28"/>
              <w:szCs w:val="28"/>
              <w:u w:val="none"/>
              <w:lang w:val="uk-UA"/>
            </w:rPr>
            <w:t xml:space="preserve">РОЗДІЛ 1. </w:t>
          </w:r>
          <w:r w:rsidRPr="004E767D">
            <w:rPr>
              <w:rStyle w:val="a3"/>
              <w:rFonts w:ascii="Times New Roman" w:hAnsi="Times New Roman" w:cs="Times New Roman"/>
              <w:bCs/>
              <w:noProof/>
              <w:sz w:val="28"/>
              <w:szCs w:val="28"/>
            </w:rPr>
            <w:fldChar w:fldCharType="begin"/>
          </w:r>
          <w:r w:rsidRPr="004E767D">
            <w:rPr>
              <w:rStyle w:val="a3"/>
              <w:rFonts w:ascii="Times New Roman" w:hAnsi="Times New Roman" w:cs="Times New Roman"/>
              <w:bCs/>
              <w:noProof/>
              <w:sz w:val="28"/>
              <w:szCs w:val="28"/>
            </w:rPr>
            <w:instrText xml:space="preserve"> </w:instrText>
          </w:r>
          <w:r w:rsidRPr="004E767D">
            <w:rPr>
              <w:rFonts w:ascii="Times New Roman" w:hAnsi="Times New Roman" w:cs="Times New Roman"/>
              <w:bCs/>
              <w:noProof/>
              <w:sz w:val="28"/>
              <w:szCs w:val="28"/>
            </w:rPr>
            <w:instrText>HYPERLINK \l "_Toc135945918"</w:instrText>
          </w:r>
          <w:r w:rsidRPr="004E767D">
            <w:rPr>
              <w:rStyle w:val="a3"/>
              <w:rFonts w:ascii="Times New Roman" w:hAnsi="Times New Roman" w:cs="Times New Roman"/>
              <w:bCs/>
              <w:noProof/>
              <w:sz w:val="28"/>
              <w:szCs w:val="28"/>
            </w:rPr>
            <w:instrText xml:space="preserve"> </w:instrText>
          </w:r>
          <w:r w:rsidRPr="004E767D">
            <w:rPr>
              <w:rStyle w:val="a3"/>
              <w:rFonts w:ascii="Times New Roman" w:hAnsi="Times New Roman" w:cs="Times New Roman"/>
              <w:bCs/>
              <w:noProof/>
              <w:sz w:val="28"/>
              <w:szCs w:val="28"/>
            </w:rPr>
          </w:r>
          <w:r w:rsidRPr="004E767D">
            <w:rPr>
              <w:rStyle w:val="a3"/>
              <w:rFonts w:ascii="Times New Roman" w:hAnsi="Times New Roman" w:cs="Times New Roman"/>
              <w:bCs/>
              <w:noProof/>
              <w:sz w:val="28"/>
              <w:szCs w:val="28"/>
            </w:rPr>
            <w:fldChar w:fldCharType="separate"/>
          </w:r>
          <w:r w:rsidRPr="004E767D">
            <w:rPr>
              <w:rStyle w:val="a3"/>
              <w:rFonts w:ascii="Times New Roman" w:hAnsi="Times New Roman" w:cs="Times New Roman"/>
              <w:bCs/>
              <w:noProof/>
              <w:sz w:val="28"/>
              <w:szCs w:val="28"/>
              <w:lang w:val="uk-UA"/>
            </w:rPr>
            <w:t>СУЧАСНІ УЯВЛЕННЯ ПРО РЕАБІЛІТАЦІЮ ТА ЕРГОТЕРАПІЮ ПРИ МІОПАТІЇ ДЮШЕНА</w:t>
          </w:r>
          <w:r w:rsidRPr="004E767D">
            <w:rPr>
              <w:rFonts w:ascii="Times New Roman" w:hAnsi="Times New Roman" w:cs="Times New Roman"/>
              <w:bCs/>
              <w:noProof/>
              <w:webHidden/>
              <w:sz w:val="28"/>
              <w:szCs w:val="28"/>
            </w:rPr>
            <w:tab/>
          </w:r>
          <w:r w:rsidRPr="004E767D">
            <w:rPr>
              <w:rFonts w:ascii="Times New Roman" w:hAnsi="Times New Roman" w:cs="Times New Roman"/>
              <w:bCs/>
              <w:noProof/>
              <w:webHidden/>
              <w:sz w:val="28"/>
              <w:szCs w:val="28"/>
            </w:rPr>
            <w:fldChar w:fldCharType="begin"/>
          </w:r>
          <w:r w:rsidRPr="004E767D">
            <w:rPr>
              <w:rFonts w:ascii="Times New Roman" w:hAnsi="Times New Roman" w:cs="Times New Roman"/>
              <w:bCs/>
              <w:noProof/>
              <w:webHidden/>
              <w:sz w:val="28"/>
              <w:szCs w:val="28"/>
            </w:rPr>
            <w:instrText xml:space="preserve"> PAGEREF _Toc135945918 \h </w:instrText>
          </w:r>
          <w:r w:rsidRPr="004E767D">
            <w:rPr>
              <w:rFonts w:ascii="Times New Roman" w:hAnsi="Times New Roman" w:cs="Times New Roman"/>
              <w:bCs/>
              <w:noProof/>
              <w:webHidden/>
              <w:sz w:val="28"/>
              <w:szCs w:val="28"/>
            </w:rPr>
          </w:r>
          <w:r w:rsidRPr="004E767D">
            <w:rPr>
              <w:rFonts w:ascii="Times New Roman" w:hAnsi="Times New Roman" w:cs="Times New Roman"/>
              <w:bCs/>
              <w:noProof/>
              <w:webHidden/>
              <w:sz w:val="28"/>
              <w:szCs w:val="28"/>
            </w:rPr>
            <w:fldChar w:fldCharType="separate"/>
          </w:r>
          <w:r w:rsidRPr="004E767D">
            <w:rPr>
              <w:rFonts w:ascii="Times New Roman" w:hAnsi="Times New Roman" w:cs="Times New Roman"/>
              <w:bCs/>
              <w:noProof/>
              <w:webHidden/>
              <w:sz w:val="28"/>
              <w:szCs w:val="28"/>
            </w:rPr>
            <w:t>7</w:t>
          </w:r>
          <w:r w:rsidRPr="004E767D">
            <w:rPr>
              <w:rFonts w:ascii="Times New Roman" w:hAnsi="Times New Roman" w:cs="Times New Roman"/>
              <w:bCs/>
              <w:noProof/>
              <w:webHidden/>
              <w:sz w:val="28"/>
              <w:szCs w:val="28"/>
            </w:rPr>
            <w:fldChar w:fldCharType="end"/>
          </w:r>
          <w:r w:rsidRPr="004E767D">
            <w:rPr>
              <w:rStyle w:val="a3"/>
              <w:rFonts w:ascii="Times New Roman" w:hAnsi="Times New Roman" w:cs="Times New Roman"/>
              <w:bCs/>
              <w:noProof/>
              <w:sz w:val="28"/>
              <w:szCs w:val="28"/>
            </w:rPr>
            <w:fldChar w:fldCharType="end"/>
          </w:r>
        </w:p>
        <w:p w14:paraId="56E215CB" w14:textId="5FCA90B1" w:rsidR="004E767D" w:rsidRPr="004E767D" w:rsidRDefault="004E767D">
          <w:pPr>
            <w:pStyle w:val="13"/>
            <w:tabs>
              <w:tab w:val="right" w:leader="dot" w:pos="9016"/>
            </w:tabs>
            <w:rPr>
              <w:rFonts w:ascii="Times New Roman" w:eastAsiaTheme="minorEastAsia" w:hAnsi="Times New Roman" w:cs="Times New Roman"/>
              <w:bCs/>
              <w:noProof/>
              <w:sz w:val="28"/>
              <w:szCs w:val="28"/>
              <w:lang w:eastAsia="ru-RU"/>
            </w:rPr>
          </w:pPr>
          <w:hyperlink w:anchor="_Toc135945919" w:history="1">
            <w:r w:rsidRPr="004E767D">
              <w:rPr>
                <w:rStyle w:val="a3"/>
                <w:rFonts w:ascii="Times New Roman" w:hAnsi="Times New Roman" w:cs="Times New Roman"/>
                <w:bCs/>
                <w:noProof/>
                <w:sz w:val="28"/>
                <w:szCs w:val="28"/>
                <w:lang w:val="uk-UA"/>
              </w:rPr>
              <w:t>1.1 Етіологія, патогенез та класифікація міопатій</w:t>
            </w:r>
            <w:r w:rsidRPr="004E767D">
              <w:rPr>
                <w:rFonts w:ascii="Times New Roman" w:hAnsi="Times New Roman" w:cs="Times New Roman"/>
                <w:bCs/>
                <w:noProof/>
                <w:webHidden/>
                <w:sz w:val="28"/>
                <w:szCs w:val="28"/>
              </w:rPr>
              <w:tab/>
            </w:r>
            <w:r w:rsidRPr="004E767D">
              <w:rPr>
                <w:rFonts w:ascii="Times New Roman" w:hAnsi="Times New Roman" w:cs="Times New Roman"/>
                <w:bCs/>
                <w:noProof/>
                <w:webHidden/>
                <w:sz w:val="28"/>
                <w:szCs w:val="28"/>
              </w:rPr>
              <w:fldChar w:fldCharType="begin"/>
            </w:r>
            <w:r w:rsidRPr="004E767D">
              <w:rPr>
                <w:rFonts w:ascii="Times New Roman" w:hAnsi="Times New Roman" w:cs="Times New Roman"/>
                <w:bCs/>
                <w:noProof/>
                <w:webHidden/>
                <w:sz w:val="28"/>
                <w:szCs w:val="28"/>
              </w:rPr>
              <w:instrText xml:space="preserve"> PAGEREF _Toc135945919 \h </w:instrText>
            </w:r>
            <w:r w:rsidRPr="004E767D">
              <w:rPr>
                <w:rFonts w:ascii="Times New Roman" w:hAnsi="Times New Roman" w:cs="Times New Roman"/>
                <w:bCs/>
                <w:noProof/>
                <w:webHidden/>
                <w:sz w:val="28"/>
                <w:szCs w:val="28"/>
              </w:rPr>
            </w:r>
            <w:r w:rsidRPr="004E767D">
              <w:rPr>
                <w:rFonts w:ascii="Times New Roman" w:hAnsi="Times New Roman" w:cs="Times New Roman"/>
                <w:bCs/>
                <w:noProof/>
                <w:webHidden/>
                <w:sz w:val="28"/>
                <w:szCs w:val="28"/>
              </w:rPr>
              <w:fldChar w:fldCharType="separate"/>
            </w:r>
            <w:r w:rsidRPr="004E767D">
              <w:rPr>
                <w:rFonts w:ascii="Times New Roman" w:hAnsi="Times New Roman" w:cs="Times New Roman"/>
                <w:bCs/>
                <w:noProof/>
                <w:webHidden/>
                <w:sz w:val="28"/>
                <w:szCs w:val="28"/>
              </w:rPr>
              <w:t>7</w:t>
            </w:r>
            <w:r w:rsidRPr="004E767D">
              <w:rPr>
                <w:rFonts w:ascii="Times New Roman" w:hAnsi="Times New Roman" w:cs="Times New Roman"/>
                <w:bCs/>
                <w:noProof/>
                <w:webHidden/>
                <w:sz w:val="28"/>
                <w:szCs w:val="28"/>
              </w:rPr>
              <w:fldChar w:fldCharType="end"/>
            </w:r>
          </w:hyperlink>
        </w:p>
        <w:p w14:paraId="3A6AEA7B" w14:textId="496023AA" w:rsidR="004E767D" w:rsidRPr="004E767D" w:rsidRDefault="004E767D">
          <w:pPr>
            <w:pStyle w:val="13"/>
            <w:tabs>
              <w:tab w:val="right" w:leader="dot" w:pos="9016"/>
            </w:tabs>
            <w:rPr>
              <w:rFonts w:ascii="Times New Roman" w:eastAsiaTheme="minorEastAsia" w:hAnsi="Times New Roman" w:cs="Times New Roman"/>
              <w:bCs/>
              <w:noProof/>
              <w:sz w:val="28"/>
              <w:szCs w:val="28"/>
              <w:lang w:eastAsia="ru-RU"/>
            </w:rPr>
          </w:pPr>
          <w:hyperlink w:anchor="_Toc135945920" w:history="1">
            <w:r w:rsidRPr="004E767D">
              <w:rPr>
                <w:rStyle w:val="a3"/>
                <w:rFonts w:ascii="Times New Roman" w:hAnsi="Times New Roman" w:cs="Times New Roman"/>
                <w:bCs/>
                <w:noProof/>
                <w:sz w:val="28"/>
                <w:szCs w:val="28"/>
                <w:lang w:val="uk-UA"/>
              </w:rPr>
              <w:t>1.2 Міопатія Дюшена, клінічні показники та перебіг</w:t>
            </w:r>
            <w:r w:rsidRPr="004E767D">
              <w:rPr>
                <w:rFonts w:ascii="Times New Roman" w:hAnsi="Times New Roman" w:cs="Times New Roman"/>
                <w:bCs/>
                <w:noProof/>
                <w:webHidden/>
                <w:sz w:val="28"/>
                <w:szCs w:val="28"/>
              </w:rPr>
              <w:tab/>
            </w:r>
            <w:r w:rsidRPr="004E767D">
              <w:rPr>
                <w:rFonts w:ascii="Times New Roman" w:hAnsi="Times New Roman" w:cs="Times New Roman"/>
                <w:bCs/>
                <w:noProof/>
                <w:webHidden/>
                <w:sz w:val="28"/>
                <w:szCs w:val="28"/>
              </w:rPr>
              <w:fldChar w:fldCharType="begin"/>
            </w:r>
            <w:r w:rsidRPr="004E767D">
              <w:rPr>
                <w:rFonts w:ascii="Times New Roman" w:hAnsi="Times New Roman" w:cs="Times New Roman"/>
                <w:bCs/>
                <w:noProof/>
                <w:webHidden/>
                <w:sz w:val="28"/>
                <w:szCs w:val="28"/>
              </w:rPr>
              <w:instrText xml:space="preserve"> PAGEREF _Toc135945920 \h </w:instrText>
            </w:r>
            <w:r w:rsidRPr="004E767D">
              <w:rPr>
                <w:rFonts w:ascii="Times New Roman" w:hAnsi="Times New Roman" w:cs="Times New Roman"/>
                <w:bCs/>
                <w:noProof/>
                <w:webHidden/>
                <w:sz w:val="28"/>
                <w:szCs w:val="28"/>
              </w:rPr>
            </w:r>
            <w:r w:rsidRPr="004E767D">
              <w:rPr>
                <w:rFonts w:ascii="Times New Roman" w:hAnsi="Times New Roman" w:cs="Times New Roman"/>
                <w:bCs/>
                <w:noProof/>
                <w:webHidden/>
                <w:sz w:val="28"/>
                <w:szCs w:val="28"/>
              </w:rPr>
              <w:fldChar w:fldCharType="separate"/>
            </w:r>
            <w:r w:rsidRPr="004E767D">
              <w:rPr>
                <w:rFonts w:ascii="Times New Roman" w:hAnsi="Times New Roman" w:cs="Times New Roman"/>
                <w:bCs/>
                <w:noProof/>
                <w:webHidden/>
                <w:sz w:val="28"/>
                <w:szCs w:val="28"/>
              </w:rPr>
              <w:t>17</w:t>
            </w:r>
            <w:r w:rsidRPr="004E767D">
              <w:rPr>
                <w:rFonts w:ascii="Times New Roman" w:hAnsi="Times New Roman" w:cs="Times New Roman"/>
                <w:bCs/>
                <w:noProof/>
                <w:webHidden/>
                <w:sz w:val="28"/>
                <w:szCs w:val="28"/>
              </w:rPr>
              <w:fldChar w:fldCharType="end"/>
            </w:r>
          </w:hyperlink>
        </w:p>
        <w:p w14:paraId="32B25371" w14:textId="5E2EB1B8" w:rsidR="004E767D" w:rsidRPr="004E767D" w:rsidRDefault="004E767D">
          <w:pPr>
            <w:pStyle w:val="13"/>
            <w:tabs>
              <w:tab w:val="right" w:leader="dot" w:pos="9016"/>
            </w:tabs>
            <w:rPr>
              <w:rFonts w:ascii="Times New Roman" w:eastAsiaTheme="minorEastAsia" w:hAnsi="Times New Roman" w:cs="Times New Roman"/>
              <w:bCs/>
              <w:noProof/>
              <w:sz w:val="28"/>
              <w:szCs w:val="28"/>
              <w:lang w:eastAsia="ru-RU"/>
            </w:rPr>
          </w:pPr>
          <w:hyperlink w:anchor="_Toc135945921" w:history="1">
            <w:r w:rsidRPr="004E767D">
              <w:rPr>
                <w:rStyle w:val="a3"/>
                <w:rFonts w:ascii="Times New Roman" w:hAnsi="Times New Roman" w:cs="Times New Roman"/>
                <w:bCs/>
                <w:noProof/>
                <w:sz w:val="28"/>
                <w:szCs w:val="28"/>
                <w:lang w:val="uk-UA"/>
              </w:rPr>
              <w:t>1.3 Роль ерготерапії в контексті реабілітації та поліпшенні якості життя дітей хворих на міопатію Дюшена</w:t>
            </w:r>
            <w:r w:rsidRPr="004E767D">
              <w:rPr>
                <w:rFonts w:ascii="Times New Roman" w:hAnsi="Times New Roman" w:cs="Times New Roman"/>
                <w:bCs/>
                <w:noProof/>
                <w:webHidden/>
                <w:sz w:val="28"/>
                <w:szCs w:val="28"/>
              </w:rPr>
              <w:tab/>
            </w:r>
            <w:r w:rsidRPr="004E767D">
              <w:rPr>
                <w:rFonts w:ascii="Times New Roman" w:hAnsi="Times New Roman" w:cs="Times New Roman"/>
                <w:bCs/>
                <w:noProof/>
                <w:webHidden/>
                <w:sz w:val="28"/>
                <w:szCs w:val="28"/>
              </w:rPr>
              <w:fldChar w:fldCharType="begin"/>
            </w:r>
            <w:r w:rsidRPr="004E767D">
              <w:rPr>
                <w:rFonts w:ascii="Times New Roman" w:hAnsi="Times New Roman" w:cs="Times New Roman"/>
                <w:bCs/>
                <w:noProof/>
                <w:webHidden/>
                <w:sz w:val="28"/>
                <w:szCs w:val="28"/>
              </w:rPr>
              <w:instrText xml:space="preserve"> PAGEREF _Toc135945921 \h </w:instrText>
            </w:r>
            <w:r w:rsidRPr="004E767D">
              <w:rPr>
                <w:rFonts w:ascii="Times New Roman" w:hAnsi="Times New Roman" w:cs="Times New Roman"/>
                <w:bCs/>
                <w:noProof/>
                <w:webHidden/>
                <w:sz w:val="28"/>
                <w:szCs w:val="28"/>
              </w:rPr>
            </w:r>
            <w:r w:rsidRPr="004E767D">
              <w:rPr>
                <w:rFonts w:ascii="Times New Roman" w:hAnsi="Times New Roman" w:cs="Times New Roman"/>
                <w:bCs/>
                <w:noProof/>
                <w:webHidden/>
                <w:sz w:val="28"/>
                <w:szCs w:val="28"/>
              </w:rPr>
              <w:fldChar w:fldCharType="separate"/>
            </w:r>
            <w:r w:rsidRPr="004E767D">
              <w:rPr>
                <w:rFonts w:ascii="Times New Roman" w:hAnsi="Times New Roman" w:cs="Times New Roman"/>
                <w:bCs/>
                <w:noProof/>
                <w:webHidden/>
                <w:sz w:val="28"/>
                <w:szCs w:val="28"/>
              </w:rPr>
              <w:t>20</w:t>
            </w:r>
            <w:r w:rsidRPr="004E767D">
              <w:rPr>
                <w:rFonts w:ascii="Times New Roman" w:hAnsi="Times New Roman" w:cs="Times New Roman"/>
                <w:bCs/>
                <w:noProof/>
                <w:webHidden/>
                <w:sz w:val="28"/>
                <w:szCs w:val="28"/>
              </w:rPr>
              <w:fldChar w:fldCharType="end"/>
            </w:r>
          </w:hyperlink>
        </w:p>
        <w:p w14:paraId="7E37D8F5" w14:textId="077AC385" w:rsidR="004E767D" w:rsidRPr="004E767D" w:rsidRDefault="004E767D">
          <w:pPr>
            <w:pStyle w:val="13"/>
            <w:tabs>
              <w:tab w:val="right" w:leader="dot" w:pos="9016"/>
            </w:tabs>
            <w:rPr>
              <w:rFonts w:ascii="Times New Roman" w:eastAsiaTheme="minorEastAsia" w:hAnsi="Times New Roman" w:cs="Times New Roman"/>
              <w:bCs/>
              <w:noProof/>
              <w:sz w:val="28"/>
              <w:szCs w:val="28"/>
              <w:lang w:eastAsia="ru-RU"/>
            </w:rPr>
          </w:pPr>
          <w:hyperlink w:anchor="_Toc135945922" w:history="1">
            <w:r w:rsidRPr="004E767D">
              <w:rPr>
                <w:rStyle w:val="a3"/>
                <w:rFonts w:ascii="Times New Roman" w:hAnsi="Times New Roman" w:cs="Times New Roman"/>
                <w:bCs/>
                <w:noProof/>
                <w:sz w:val="28"/>
                <w:szCs w:val="28"/>
                <w:lang w:val="uk-UA"/>
              </w:rPr>
              <w:t>Висновки до розділу 1</w:t>
            </w:r>
            <w:r w:rsidRPr="004E767D">
              <w:rPr>
                <w:rFonts w:ascii="Times New Roman" w:hAnsi="Times New Roman" w:cs="Times New Roman"/>
                <w:bCs/>
                <w:noProof/>
                <w:webHidden/>
                <w:sz w:val="28"/>
                <w:szCs w:val="28"/>
              </w:rPr>
              <w:tab/>
            </w:r>
            <w:r w:rsidRPr="004E767D">
              <w:rPr>
                <w:rFonts w:ascii="Times New Roman" w:hAnsi="Times New Roman" w:cs="Times New Roman"/>
                <w:bCs/>
                <w:noProof/>
                <w:webHidden/>
                <w:sz w:val="28"/>
                <w:szCs w:val="28"/>
              </w:rPr>
              <w:fldChar w:fldCharType="begin"/>
            </w:r>
            <w:r w:rsidRPr="004E767D">
              <w:rPr>
                <w:rFonts w:ascii="Times New Roman" w:hAnsi="Times New Roman" w:cs="Times New Roman"/>
                <w:bCs/>
                <w:noProof/>
                <w:webHidden/>
                <w:sz w:val="28"/>
                <w:szCs w:val="28"/>
              </w:rPr>
              <w:instrText xml:space="preserve"> PAGEREF _Toc135945922 \h </w:instrText>
            </w:r>
            <w:r w:rsidRPr="004E767D">
              <w:rPr>
                <w:rFonts w:ascii="Times New Roman" w:hAnsi="Times New Roman" w:cs="Times New Roman"/>
                <w:bCs/>
                <w:noProof/>
                <w:webHidden/>
                <w:sz w:val="28"/>
                <w:szCs w:val="28"/>
              </w:rPr>
            </w:r>
            <w:r w:rsidRPr="004E767D">
              <w:rPr>
                <w:rFonts w:ascii="Times New Roman" w:hAnsi="Times New Roman" w:cs="Times New Roman"/>
                <w:bCs/>
                <w:noProof/>
                <w:webHidden/>
                <w:sz w:val="28"/>
                <w:szCs w:val="28"/>
              </w:rPr>
              <w:fldChar w:fldCharType="separate"/>
            </w:r>
            <w:r w:rsidRPr="004E767D">
              <w:rPr>
                <w:rFonts w:ascii="Times New Roman" w:hAnsi="Times New Roman" w:cs="Times New Roman"/>
                <w:bCs/>
                <w:noProof/>
                <w:webHidden/>
                <w:sz w:val="28"/>
                <w:szCs w:val="28"/>
              </w:rPr>
              <w:t>27</w:t>
            </w:r>
            <w:r w:rsidRPr="004E767D">
              <w:rPr>
                <w:rFonts w:ascii="Times New Roman" w:hAnsi="Times New Roman" w:cs="Times New Roman"/>
                <w:bCs/>
                <w:noProof/>
                <w:webHidden/>
                <w:sz w:val="28"/>
                <w:szCs w:val="28"/>
              </w:rPr>
              <w:fldChar w:fldCharType="end"/>
            </w:r>
          </w:hyperlink>
        </w:p>
        <w:p w14:paraId="5ACCA858" w14:textId="44BFCE2A" w:rsidR="004E767D" w:rsidRPr="004E767D" w:rsidRDefault="004E767D">
          <w:pPr>
            <w:pStyle w:val="13"/>
            <w:tabs>
              <w:tab w:val="right" w:leader="dot" w:pos="9016"/>
            </w:tabs>
            <w:rPr>
              <w:rFonts w:ascii="Times New Roman" w:eastAsiaTheme="minorEastAsia" w:hAnsi="Times New Roman" w:cs="Times New Roman"/>
              <w:bCs/>
              <w:noProof/>
              <w:sz w:val="28"/>
              <w:szCs w:val="28"/>
              <w:lang w:eastAsia="ru-RU"/>
            </w:rPr>
          </w:pPr>
          <w:hyperlink w:anchor="_Toc135945923" w:history="1">
            <w:r w:rsidRPr="004E767D">
              <w:rPr>
                <w:rStyle w:val="a3"/>
                <w:rFonts w:ascii="Times New Roman" w:hAnsi="Times New Roman" w:cs="Times New Roman"/>
                <w:bCs/>
                <w:noProof/>
                <w:sz w:val="28"/>
                <w:szCs w:val="28"/>
                <w:lang w:val="uk-UA"/>
              </w:rPr>
              <w:t>РОЗДІЛ 2</w:t>
            </w:r>
            <w:r>
              <w:rPr>
                <w:rStyle w:val="a3"/>
                <w:rFonts w:ascii="Times New Roman" w:hAnsi="Times New Roman" w:cs="Times New Roman"/>
                <w:bCs/>
                <w:noProof/>
                <w:sz w:val="28"/>
                <w:szCs w:val="28"/>
                <w:lang w:val="uk-UA"/>
              </w:rPr>
              <w:t xml:space="preserve">. </w:t>
            </w:r>
          </w:hyperlink>
          <w:hyperlink w:anchor="_Toc135945924" w:history="1">
            <w:r w:rsidRPr="004E767D">
              <w:rPr>
                <w:rStyle w:val="a3"/>
                <w:rFonts w:ascii="Times New Roman" w:hAnsi="Times New Roman" w:cs="Times New Roman"/>
                <w:bCs/>
                <w:noProof/>
                <w:sz w:val="28"/>
                <w:szCs w:val="28"/>
                <w:lang w:val="uk-UA"/>
              </w:rPr>
              <w:t>МЕТОДИ ТА ОРГАНІЗАЦІЯ ДОСЛІДЖЕННЯ</w:t>
            </w:r>
            <w:r w:rsidRPr="004E767D">
              <w:rPr>
                <w:rFonts w:ascii="Times New Roman" w:hAnsi="Times New Roman" w:cs="Times New Roman"/>
                <w:bCs/>
                <w:noProof/>
                <w:webHidden/>
                <w:sz w:val="28"/>
                <w:szCs w:val="28"/>
              </w:rPr>
              <w:tab/>
            </w:r>
            <w:r w:rsidRPr="004E767D">
              <w:rPr>
                <w:rFonts w:ascii="Times New Roman" w:hAnsi="Times New Roman" w:cs="Times New Roman"/>
                <w:bCs/>
                <w:noProof/>
                <w:webHidden/>
                <w:sz w:val="28"/>
                <w:szCs w:val="28"/>
              </w:rPr>
              <w:fldChar w:fldCharType="begin"/>
            </w:r>
            <w:r w:rsidRPr="004E767D">
              <w:rPr>
                <w:rFonts w:ascii="Times New Roman" w:hAnsi="Times New Roman" w:cs="Times New Roman"/>
                <w:bCs/>
                <w:noProof/>
                <w:webHidden/>
                <w:sz w:val="28"/>
                <w:szCs w:val="28"/>
              </w:rPr>
              <w:instrText xml:space="preserve"> PAGEREF _Toc135945924 \h </w:instrText>
            </w:r>
            <w:r w:rsidRPr="004E767D">
              <w:rPr>
                <w:rFonts w:ascii="Times New Roman" w:hAnsi="Times New Roman" w:cs="Times New Roman"/>
                <w:bCs/>
                <w:noProof/>
                <w:webHidden/>
                <w:sz w:val="28"/>
                <w:szCs w:val="28"/>
              </w:rPr>
            </w:r>
            <w:r w:rsidRPr="004E767D">
              <w:rPr>
                <w:rFonts w:ascii="Times New Roman" w:hAnsi="Times New Roman" w:cs="Times New Roman"/>
                <w:bCs/>
                <w:noProof/>
                <w:webHidden/>
                <w:sz w:val="28"/>
                <w:szCs w:val="28"/>
              </w:rPr>
              <w:fldChar w:fldCharType="separate"/>
            </w:r>
            <w:r w:rsidRPr="004E767D">
              <w:rPr>
                <w:rFonts w:ascii="Times New Roman" w:hAnsi="Times New Roman" w:cs="Times New Roman"/>
                <w:bCs/>
                <w:noProof/>
                <w:webHidden/>
                <w:sz w:val="28"/>
                <w:szCs w:val="28"/>
              </w:rPr>
              <w:t>28</w:t>
            </w:r>
            <w:r w:rsidRPr="004E767D">
              <w:rPr>
                <w:rFonts w:ascii="Times New Roman" w:hAnsi="Times New Roman" w:cs="Times New Roman"/>
                <w:bCs/>
                <w:noProof/>
                <w:webHidden/>
                <w:sz w:val="28"/>
                <w:szCs w:val="28"/>
              </w:rPr>
              <w:fldChar w:fldCharType="end"/>
            </w:r>
          </w:hyperlink>
        </w:p>
        <w:p w14:paraId="78632D01" w14:textId="66E2E61D" w:rsidR="004E767D" w:rsidRPr="004E767D" w:rsidRDefault="004E767D">
          <w:pPr>
            <w:pStyle w:val="13"/>
            <w:tabs>
              <w:tab w:val="right" w:leader="dot" w:pos="9016"/>
            </w:tabs>
            <w:rPr>
              <w:rFonts w:ascii="Times New Roman" w:eastAsiaTheme="minorEastAsia" w:hAnsi="Times New Roman" w:cs="Times New Roman"/>
              <w:bCs/>
              <w:noProof/>
              <w:sz w:val="28"/>
              <w:szCs w:val="28"/>
              <w:lang w:eastAsia="ru-RU"/>
            </w:rPr>
          </w:pPr>
          <w:hyperlink w:anchor="_Toc135945925" w:history="1">
            <w:r w:rsidRPr="004E767D">
              <w:rPr>
                <w:rStyle w:val="a3"/>
                <w:rFonts w:ascii="Times New Roman" w:hAnsi="Times New Roman" w:cs="Times New Roman"/>
                <w:bCs/>
                <w:noProof/>
                <w:sz w:val="28"/>
                <w:szCs w:val="28"/>
                <w:lang w:val="uk-UA"/>
              </w:rPr>
              <w:t>2.1 Методи дослідження</w:t>
            </w:r>
            <w:r w:rsidRPr="004E767D">
              <w:rPr>
                <w:rFonts w:ascii="Times New Roman" w:hAnsi="Times New Roman" w:cs="Times New Roman"/>
                <w:bCs/>
                <w:noProof/>
                <w:webHidden/>
                <w:sz w:val="28"/>
                <w:szCs w:val="28"/>
              </w:rPr>
              <w:tab/>
            </w:r>
            <w:r w:rsidRPr="004E767D">
              <w:rPr>
                <w:rFonts w:ascii="Times New Roman" w:hAnsi="Times New Roman" w:cs="Times New Roman"/>
                <w:bCs/>
                <w:noProof/>
                <w:webHidden/>
                <w:sz w:val="28"/>
                <w:szCs w:val="28"/>
              </w:rPr>
              <w:fldChar w:fldCharType="begin"/>
            </w:r>
            <w:r w:rsidRPr="004E767D">
              <w:rPr>
                <w:rFonts w:ascii="Times New Roman" w:hAnsi="Times New Roman" w:cs="Times New Roman"/>
                <w:bCs/>
                <w:noProof/>
                <w:webHidden/>
                <w:sz w:val="28"/>
                <w:szCs w:val="28"/>
              </w:rPr>
              <w:instrText xml:space="preserve"> PAGEREF _Toc135945925 \h </w:instrText>
            </w:r>
            <w:r w:rsidRPr="004E767D">
              <w:rPr>
                <w:rFonts w:ascii="Times New Roman" w:hAnsi="Times New Roman" w:cs="Times New Roman"/>
                <w:bCs/>
                <w:noProof/>
                <w:webHidden/>
                <w:sz w:val="28"/>
                <w:szCs w:val="28"/>
              </w:rPr>
            </w:r>
            <w:r w:rsidRPr="004E767D">
              <w:rPr>
                <w:rFonts w:ascii="Times New Roman" w:hAnsi="Times New Roman" w:cs="Times New Roman"/>
                <w:bCs/>
                <w:noProof/>
                <w:webHidden/>
                <w:sz w:val="28"/>
                <w:szCs w:val="28"/>
              </w:rPr>
              <w:fldChar w:fldCharType="separate"/>
            </w:r>
            <w:r w:rsidRPr="004E767D">
              <w:rPr>
                <w:rFonts w:ascii="Times New Roman" w:hAnsi="Times New Roman" w:cs="Times New Roman"/>
                <w:bCs/>
                <w:noProof/>
                <w:webHidden/>
                <w:sz w:val="28"/>
                <w:szCs w:val="28"/>
              </w:rPr>
              <w:t>28</w:t>
            </w:r>
            <w:r w:rsidRPr="004E767D">
              <w:rPr>
                <w:rFonts w:ascii="Times New Roman" w:hAnsi="Times New Roman" w:cs="Times New Roman"/>
                <w:bCs/>
                <w:noProof/>
                <w:webHidden/>
                <w:sz w:val="28"/>
                <w:szCs w:val="28"/>
              </w:rPr>
              <w:fldChar w:fldCharType="end"/>
            </w:r>
          </w:hyperlink>
        </w:p>
        <w:p w14:paraId="0FC274EE" w14:textId="0F55806D" w:rsidR="004E767D" w:rsidRPr="004E767D" w:rsidRDefault="004E767D">
          <w:pPr>
            <w:pStyle w:val="13"/>
            <w:tabs>
              <w:tab w:val="right" w:leader="dot" w:pos="9016"/>
            </w:tabs>
            <w:rPr>
              <w:rFonts w:ascii="Times New Roman" w:eastAsiaTheme="minorEastAsia" w:hAnsi="Times New Roman" w:cs="Times New Roman"/>
              <w:bCs/>
              <w:noProof/>
              <w:sz w:val="28"/>
              <w:szCs w:val="28"/>
              <w:lang w:eastAsia="ru-RU"/>
            </w:rPr>
          </w:pPr>
          <w:hyperlink w:anchor="_Toc135945926" w:history="1">
            <w:r w:rsidRPr="004E767D">
              <w:rPr>
                <w:rStyle w:val="a3"/>
                <w:rFonts w:ascii="Times New Roman" w:hAnsi="Times New Roman" w:cs="Times New Roman"/>
                <w:bCs/>
                <w:noProof/>
                <w:sz w:val="28"/>
                <w:szCs w:val="28"/>
                <w:lang w:val="uk-UA"/>
              </w:rPr>
              <w:t>2.1.1 Аналіз науково-методичної літератури</w:t>
            </w:r>
            <w:r w:rsidRPr="004E767D">
              <w:rPr>
                <w:rFonts w:ascii="Times New Roman" w:hAnsi="Times New Roman" w:cs="Times New Roman"/>
                <w:bCs/>
                <w:noProof/>
                <w:webHidden/>
                <w:sz w:val="28"/>
                <w:szCs w:val="28"/>
              </w:rPr>
              <w:tab/>
            </w:r>
            <w:r w:rsidRPr="004E767D">
              <w:rPr>
                <w:rFonts w:ascii="Times New Roman" w:hAnsi="Times New Roman" w:cs="Times New Roman"/>
                <w:bCs/>
                <w:noProof/>
                <w:webHidden/>
                <w:sz w:val="28"/>
                <w:szCs w:val="28"/>
              </w:rPr>
              <w:fldChar w:fldCharType="begin"/>
            </w:r>
            <w:r w:rsidRPr="004E767D">
              <w:rPr>
                <w:rFonts w:ascii="Times New Roman" w:hAnsi="Times New Roman" w:cs="Times New Roman"/>
                <w:bCs/>
                <w:noProof/>
                <w:webHidden/>
                <w:sz w:val="28"/>
                <w:szCs w:val="28"/>
              </w:rPr>
              <w:instrText xml:space="preserve"> PAGEREF _Toc135945926 \h </w:instrText>
            </w:r>
            <w:r w:rsidRPr="004E767D">
              <w:rPr>
                <w:rFonts w:ascii="Times New Roman" w:hAnsi="Times New Roman" w:cs="Times New Roman"/>
                <w:bCs/>
                <w:noProof/>
                <w:webHidden/>
                <w:sz w:val="28"/>
                <w:szCs w:val="28"/>
              </w:rPr>
            </w:r>
            <w:r w:rsidRPr="004E767D">
              <w:rPr>
                <w:rFonts w:ascii="Times New Roman" w:hAnsi="Times New Roman" w:cs="Times New Roman"/>
                <w:bCs/>
                <w:noProof/>
                <w:webHidden/>
                <w:sz w:val="28"/>
                <w:szCs w:val="28"/>
              </w:rPr>
              <w:fldChar w:fldCharType="separate"/>
            </w:r>
            <w:r w:rsidRPr="004E767D">
              <w:rPr>
                <w:rFonts w:ascii="Times New Roman" w:hAnsi="Times New Roman" w:cs="Times New Roman"/>
                <w:bCs/>
                <w:noProof/>
                <w:webHidden/>
                <w:sz w:val="28"/>
                <w:szCs w:val="28"/>
              </w:rPr>
              <w:t>28</w:t>
            </w:r>
            <w:r w:rsidRPr="004E767D">
              <w:rPr>
                <w:rFonts w:ascii="Times New Roman" w:hAnsi="Times New Roman" w:cs="Times New Roman"/>
                <w:bCs/>
                <w:noProof/>
                <w:webHidden/>
                <w:sz w:val="28"/>
                <w:szCs w:val="28"/>
              </w:rPr>
              <w:fldChar w:fldCharType="end"/>
            </w:r>
          </w:hyperlink>
        </w:p>
        <w:p w14:paraId="320C81CA" w14:textId="454A4FA3" w:rsidR="004E767D" w:rsidRPr="004E767D" w:rsidRDefault="004E767D">
          <w:pPr>
            <w:pStyle w:val="13"/>
            <w:tabs>
              <w:tab w:val="right" w:leader="dot" w:pos="9016"/>
            </w:tabs>
            <w:rPr>
              <w:rFonts w:ascii="Times New Roman" w:eastAsiaTheme="minorEastAsia" w:hAnsi="Times New Roman" w:cs="Times New Roman"/>
              <w:bCs/>
              <w:noProof/>
              <w:sz w:val="28"/>
              <w:szCs w:val="28"/>
              <w:lang w:eastAsia="ru-RU"/>
            </w:rPr>
          </w:pPr>
          <w:hyperlink w:anchor="_Toc135945927" w:history="1">
            <w:r w:rsidRPr="004E767D">
              <w:rPr>
                <w:rStyle w:val="a3"/>
                <w:rFonts w:ascii="Times New Roman" w:hAnsi="Times New Roman" w:cs="Times New Roman"/>
                <w:bCs/>
                <w:noProof/>
                <w:sz w:val="28"/>
                <w:szCs w:val="28"/>
                <w:lang w:val="uk-UA"/>
              </w:rPr>
              <w:t>2.1.2 Методи соціологічних досліджень</w:t>
            </w:r>
            <w:r w:rsidRPr="004E767D">
              <w:rPr>
                <w:rFonts w:ascii="Times New Roman" w:hAnsi="Times New Roman" w:cs="Times New Roman"/>
                <w:bCs/>
                <w:noProof/>
                <w:webHidden/>
                <w:sz w:val="28"/>
                <w:szCs w:val="28"/>
              </w:rPr>
              <w:tab/>
            </w:r>
            <w:r w:rsidRPr="004E767D">
              <w:rPr>
                <w:rFonts w:ascii="Times New Roman" w:hAnsi="Times New Roman" w:cs="Times New Roman"/>
                <w:bCs/>
                <w:noProof/>
                <w:webHidden/>
                <w:sz w:val="28"/>
                <w:szCs w:val="28"/>
              </w:rPr>
              <w:fldChar w:fldCharType="begin"/>
            </w:r>
            <w:r w:rsidRPr="004E767D">
              <w:rPr>
                <w:rFonts w:ascii="Times New Roman" w:hAnsi="Times New Roman" w:cs="Times New Roman"/>
                <w:bCs/>
                <w:noProof/>
                <w:webHidden/>
                <w:sz w:val="28"/>
                <w:szCs w:val="28"/>
              </w:rPr>
              <w:instrText xml:space="preserve"> PAGEREF _Toc135945927 \h </w:instrText>
            </w:r>
            <w:r w:rsidRPr="004E767D">
              <w:rPr>
                <w:rFonts w:ascii="Times New Roman" w:hAnsi="Times New Roman" w:cs="Times New Roman"/>
                <w:bCs/>
                <w:noProof/>
                <w:webHidden/>
                <w:sz w:val="28"/>
                <w:szCs w:val="28"/>
              </w:rPr>
            </w:r>
            <w:r w:rsidRPr="004E767D">
              <w:rPr>
                <w:rFonts w:ascii="Times New Roman" w:hAnsi="Times New Roman" w:cs="Times New Roman"/>
                <w:bCs/>
                <w:noProof/>
                <w:webHidden/>
                <w:sz w:val="28"/>
                <w:szCs w:val="28"/>
              </w:rPr>
              <w:fldChar w:fldCharType="separate"/>
            </w:r>
            <w:r w:rsidRPr="004E767D">
              <w:rPr>
                <w:rFonts w:ascii="Times New Roman" w:hAnsi="Times New Roman" w:cs="Times New Roman"/>
                <w:bCs/>
                <w:noProof/>
                <w:webHidden/>
                <w:sz w:val="28"/>
                <w:szCs w:val="28"/>
              </w:rPr>
              <w:t>29</w:t>
            </w:r>
            <w:r w:rsidRPr="004E767D">
              <w:rPr>
                <w:rFonts w:ascii="Times New Roman" w:hAnsi="Times New Roman" w:cs="Times New Roman"/>
                <w:bCs/>
                <w:noProof/>
                <w:webHidden/>
                <w:sz w:val="28"/>
                <w:szCs w:val="28"/>
              </w:rPr>
              <w:fldChar w:fldCharType="end"/>
            </w:r>
          </w:hyperlink>
        </w:p>
        <w:p w14:paraId="24DBE61F" w14:textId="65951523" w:rsidR="004E767D" w:rsidRPr="004E767D" w:rsidRDefault="004E767D">
          <w:pPr>
            <w:pStyle w:val="13"/>
            <w:tabs>
              <w:tab w:val="right" w:leader="dot" w:pos="9016"/>
            </w:tabs>
            <w:rPr>
              <w:rFonts w:ascii="Times New Roman" w:eastAsiaTheme="minorEastAsia" w:hAnsi="Times New Roman" w:cs="Times New Roman"/>
              <w:bCs/>
              <w:noProof/>
              <w:sz w:val="28"/>
              <w:szCs w:val="28"/>
              <w:lang w:eastAsia="ru-RU"/>
            </w:rPr>
          </w:pPr>
          <w:hyperlink w:anchor="_Toc135945928" w:history="1">
            <w:r w:rsidRPr="004E767D">
              <w:rPr>
                <w:rStyle w:val="a3"/>
                <w:rFonts w:ascii="Times New Roman" w:hAnsi="Times New Roman" w:cs="Times New Roman"/>
                <w:bCs/>
                <w:noProof/>
                <w:sz w:val="28"/>
                <w:szCs w:val="28"/>
                <w:lang w:val="uk-UA"/>
              </w:rPr>
              <w:t>2.1.2.1 Оцінка статусу дитини за висновками лікарів медичної картки</w:t>
            </w:r>
            <w:r w:rsidRPr="004E767D">
              <w:rPr>
                <w:rFonts w:ascii="Times New Roman" w:hAnsi="Times New Roman" w:cs="Times New Roman"/>
                <w:bCs/>
                <w:noProof/>
                <w:webHidden/>
                <w:sz w:val="28"/>
                <w:szCs w:val="28"/>
              </w:rPr>
              <w:tab/>
            </w:r>
            <w:r w:rsidRPr="004E767D">
              <w:rPr>
                <w:rFonts w:ascii="Times New Roman" w:hAnsi="Times New Roman" w:cs="Times New Roman"/>
                <w:bCs/>
                <w:noProof/>
                <w:webHidden/>
                <w:sz w:val="28"/>
                <w:szCs w:val="28"/>
              </w:rPr>
              <w:fldChar w:fldCharType="begin"/>
            </w:r>
            <w:r w:rsidRPr="004E767D">
              <w:rPr>
                <w:rFonts w:ascii="Times New Roman" w:hAnsi="Times New Roman" w:cs="Times New Roman"/>
                <w:bCs/>
                <w:noProof/>
                <w:webHidden/>
                <w:sz w:val="28"/>
                <w:szCs w:val="28"/>
              </w:rPr>
              <w:instrText xml:space="preserve"> PAGEREF _Toc135945928 \h </w:instrText>
            </w:r>
            <w:r w:rsidRPr="004E767D">
              <w:rPr>
                <w:rFonts w:ascii="Times New Roman" w:hAnsi="Times New Roman" w:cs="Times New Roman"/>
                <w:bCs/>
                <w:noProof/>
                <w:webHidden/>
                <w:sz w:val="28"/>
                <w:szCs w:val="28"/>
              </w:rPr>
            </w:r>
            <w:r w:rsidRPr="004E767D">
              <w:rPr>
                <w:rFonts w:ascii="Times New Roman" w:hAnsi="Times New Roman" w:cs="Times New Roman"/>
                <w:bCs/>
                <w:noProof/>
                <w:webHidden/>
                <w:sz w:val="28"/>
                <w:szCs w:val="28"/>
              </w:rPr>
              <w:fldChar w:fldCharType="separate"/>
            </w:r>
            <w:r w:rsidRPr="004E767D">
              <w:rPr>
                <w:rFonts w:ascii="Times New Roman" w:hAnsi="Times New Roman" w:cs="Times New Roman"/>
                <w:bCs/>
                <w:noProof/>
                <w:webHidden/>
                <w:sz w:val="28"/>
                <w:szCs w:val="28"/>
              </w:rPr>
              <w:t>29</w:t>
            </w:r>
            <w:r w:rsidRPr="004E767D">
              <w:rPr>
                <w:rFonts w:ascii="Times New Roman" w:hAnsi="Times New Roman" w:cs="Times New Roman"/>
                <w:bCs/>
                <w:noProof/>
                <w:webHidden/>
                <w:sz w:val="28"/>
                <w:szCs w:val="28"/>
              </w:rPr>
              <w:fldChar w:fldCharType="end"/>
            </w:r>
          </w:hyperlink>
        </w:p>
        <w:p w14:paraId="2317EE88" w14:textId="17B675B6" w:rsidR="004E767D" w:rsidRPr="004E767D" w:rsidRDefault="004E767D">
          <w:pPr>
            <w:pStyle w:val="13"/>
            <w:tabs>
              <w:tab w:val="right" w:leader="dot" w:pos="9016"/>
            </w:tabs>
            <w:rPr>
              <w:rFonts w:ascii="Times New Roman" w:eastAsiaTheme="minorEastAsia" w:hAnsi="Times New Roman" w:cs="Times New Roman"/>
              <w:bCs/>
              <w:noProof/>
              <w:sz w:val="28"/>
              <w:szCs w:val="28"/>
              <w:lang w:eastAsia="ru-RU"/>
            </w:rPr>
          </w:pPr>
          <w:hyperlink w:anchor="_Toc135945929" w:history="1">
            <w:r w:rsidRPr="004E767D">
              <w:rPr>
                <w:rStyle w:val="a3"/>
                <w:rFonts w:ascii="Times New Roman" w:hAnsi="Times New Roman" w:cs="Times New Roman"/>
                <w:bCs/>
                <w:noProof/>
                <w:sz w:val="28"/>
                <w:szCs w:val="28"/>
                <w:lang w:val="uk-UA"/>
              </w:rPr>
              <w:t>2.1.2.2 Оцінка навколишнього середовища дитини</w:t>
            </w:r>
            <w:r w:rsidRPr="004E767D">
              <w:rPr>
                <w:rFonts w:ascii="Times New Roman" w:hAnsi="Times New Roman" w:cs="Times New Roman"/>
                <w:bCs/>
                <w:noProof/>
                <w:webHidden/>
                <w:sz w:val="28"/>
                <w:szCs w:val="28"/>
              </w:rPr>
              <w:tab/>
            </w:r>
            <w:r w:rsidRPr="004E767D">
              <w:rPr>
                <w:rFonts w:ascii="Times New Roman" w:hAnsi="Times New Roman" w:cs="Times New Roman"/>
                <w:bCs/>
                <w:noProof/>
                <w:webHidden/>
                <w:sz w:val="28"/>
                <w:szCs w:val="28"/>
              </w:rPr>
              <w:fldChar w:fldCharType="begin"/>
            </w:r>
            <w:r w:rsidRPr="004E767D">
              <w:rPr>
                <w:rFonts w:ascii="Times New Roman" w:hAnsi="Times New Roman" w:cs="Times New Roman"/>
                <w:bCs/>
                <w:noProof/>
                <w:webHidden/>
                <w:sz w:val="28"/>
                <w:szCs w:val="28"/>
              </w:rPr>
              <w:instrText xml:space="preserve"> PAGEREF _Toc135945929 \h </w:instrText>
            </w:r>
            <w:r w:rsidRPr="004E767D">
              <w:rPr>
                <w:rFonts w:ascii="Times New Roman" w:hAnsi="Times New Roman" w:cs="Times New Roman"/>
                <w:bCs/>
                <w:noProof/>
                <w:webHidden/>
                <w:sz w:val="28"/>
                <w:szCs w:val="28"/>
              </w:rPr>
            </w:r>
            <w:r w:rsidRPr="004E767D">
              <w:rPr>
                <w:rFonts w:ascii="Times New Roman" w:hAnsi="Times New Roman" w:cs="Times New Roman"/>
                <w:bCs/>
                <w:noProof/>
                <w:webHidden/>
                <w:sz w:val="28"/>
                <w:szCs w:val="28"/>
              </w:rPr>
              <w:fldChar w:fldCharType="separate"/>
            </w:r>
            <w:r w:rsidRPr="004E767D">
              <w:rPr>
                <w:rFonts w:ascii="Times New Roman" w:hAnsi="Times New Roman" w:cs="Times New Roman"/>
                <w:bCs/>
                <w:noProof/>
                <w:webHidden/>
                <w:sz w:val="28"/>
                <w:szCs w:val="28"/>
              </w:rPr>
              <w:t>29</w:t>
            </w:r>
            <w:r w:rsidRPr="004E767D">
              <w:rPr>
                <w:rFonts w:ascii="Times New Roman" w:hAnsi="Times New Roman" w:cs="Times New Roman"/>
                <w:bCs/>
                <w:noProof/>
                <w:webHidden/>
                <w:sz w:val="28"/>
                <w:szCs w:val="28"/>
              </w:rPr>
              <w:fldChar w:fldCharType="end"/>
            </w:r>
          </w:hyperlink>
        </w:p>
        <w:p w14:paraId="6826A4E1" w14:textId="71C6E2C8" w:rsidR="004E767D" w:rsidRPr="004E767D" w:rsidRDefault="004E767D">
          <w:pPr>
            <w:pStyle w:val="13"/>
            <w:tabs>
              <w:tab w:val="right" w:leader="dot" w:pos="9016"/>
            </w:tabs>
            <w:rPr>
              <w:rFonts w:ascii="Times New Roman" w:eastAsiaTheme="minorEastAsia" w:hAnsi="Times New Roman" w:cs="Times New Roman"/>
              <w:bCs/>
              <w:noProof/>
              <w:sz w:val="28"/>
              <w:szCs w:val="28"/>
              <w:lang w:eastAsia="ru-RU"/>
            </w:rPr>
          </w:pPr>
          <w:hyperlink w:anchor="_Toc135945930" w:history="1">
            <w:r w:rsidRPr="004E767D">
              <w:rPr>
                <w:rStyle w:val="a3"/>
                <w:rFonts w:ascii="Times New Roman" w:hAnsi="Times New Roman" w:cs="Times New Roman"/>
                <w:bCs/>
                <w:noProof/>
                <w:sz w:val="28"/>
                <w:szCs w:val="28"/>
                <w:lang w:val="uk-UA"/>
              </w:rPr>
              <w:t>2.1.3 Клініко-інструментальні методи дослідження</w:t>
            </w:r>
            <w:r w:rsidRPr="004E767D">
              <w:rPr>
                <w:rFonts w:ascii="Times New Roman" w:hAnsi="Times New Roman" w:cs="Times New Roman"/>
                <w:bCs/>
                <w:noProof/>
                <w:webHidden/>
                <w:sz w:val="28"/>
                <w:szCs w:val="28"/>
              </w:rPr>
              <w:tab/>
            </w:r>
            <w:r w:rsidRPr="004E767D">
              <w:rPr>
                <w:rFonts w:ascii="Times New Roman" w:hAnsi="Times New Roman" w:cs="Times New Roman"/>
                <w:bCs/>
                <w:noProof/>
                <w:webHidden/>
                <w:sz w:val="28"/>
                <w:szCs w:val="28"/>
              </w:rPr>
              <w:fldChar w:fldCharType="begin"/>
            </w:r>
            <w:r w:rsidRPr="004E767D">
              <w:rPr>
                <w:rFonts w:ascii="Times New Roman" w:hAnsi="Times New Roman" w:cs="Times New Roman"/>
                <w:bCs/>
                <w:noProof/>
                <w:webHidden/>
                <w:sz w:val="28"/>
                <w:szCs w:val="28"/>
              </w:rPr>
              <w:instrText xml:space="preserve"> PAGEREF _Toc135945930 \h </w:instrText>
            </w:r>
            <w:r w:rsidRPr="004E767D">
              <w:rPr>
                <w:rFonts w:ascii="Times New Roman" w:hAnsi="Times New Roman" w:cs="Times New Roman"/>
                <w:bCs/>
                <w:noProof/>
                <w:webHidden/>
                <w:sz w:val="28"/>
                <w:szCs w:val="28"/>
              </w:rPr>
            </w:r>
            <w:r w:rsidRPr="004E767D">
              <w:rPr>
                <w:rFonts w:ascii="Times New Roman" w:hAnsi="Times New Roman" w:cs="Times New Roman"/>
                <w:bCs/>
                <w:noProof/>
                <w:webHidden/>
                <w:sz w:val="28"/>
                <w:szCs w:val="28"/>
              </w:rPr>
              <w:fldChar w:fldCharType="separate"/>
            </w:r>
            <w:r w:rsidRPr="004E767D">
              <w:rPr>
                <w:rFonts w:ascii="Times New Roman" w:hAnsi="Times New Roman" w:cs="Times New Roman"/>
                <w:bCs/>
                <w:noProof/>
                <w:webHidden/>
                <w:sz w:val="28"/>
                <w:szCs w:val="28"/>
              </w:rPr>
              <w:t>29</w:t>
            </w:r>
            <w:r w:rsidRPr="004E767D">
              <w:rPr>
                <w:rFonts w:ascii="Times New Roman" w:hAnsi="Times New Roman" w:cs="Times New Roman"/>
                <w:bCs/>
                <w:noProof/>
                <w:webHidden/>
                <w:sz w:val="28"/>
                <w:szCs w:val="28"/>
              </w:rPr>
              <w:fldChar w:fldCharType="end"/>
            </w:r>
          </w:hyperlink>
        </w:p>
        <w:p w14:paraId="2D9044E6" w14:textId="43033196" w:rsidR="004E767D" w:rsidRPr="004E767D" w:rsidRDefault="004E767D">
          <w:pPr>
            <w:pStyle w:val="13"/>
            <w:tabs>
              <w:tab w:val="right" w:leader="dot" w:pos="9016"/>
            </w:tabs>
            <w:rPr>
              <w:rFonts w:ascii="Times New Roman" w:eastAsiaTheme="minorEastAsia" w:hAnsi="Times New Roman" w:cs="Times New Roman"/>
              <w:bCs/>
              <w:noProof/>
              <w:sz w:val="28"/>
              <w:szCs w:val="28"/>
              <w:lang w:eastAsia="ru-RU"/>
            </w:rPr>
          </w:pPr>
          <w:hyperlink w:anchor="_Toc135945931" w:history="1">
            <w:r w:rsidRPr="004E767D">
              <w:rPr>
                <w:rStyle w:val="a3"/>
                <w:rFonts w:ascii="Times New Roman" w:hAnsi="Times New Roman" w:cs="Times New Roman"/>
                <w:bCs/>
                <w:noProof/>
                <w:sz w:val="28"/>
                <w:szCs w:val="28"/>
                <w:lang w:val="uk-UA"/>
              </w:rPr>
              <w:t>2.1.3.1 Оцінка структури та функції</w:t>
            </w:r>
            <w:r w:rsidRPr="004E767D">
              <w:rPr>
                <w:rFonts w:ascii="Times New Roman" w:hAnsi="Times New Roman" w:cs="Times New Roman"/>
                <w:bCs/>
                <w:noProof/>
                <w:webHidden/>
                <w:sz w:val="28"/>
                <w:szCs w:val="28"/>
              </w:rPr>
              <w:tab/>
            </w:r>
            <w:r w:rsidRPr="004E767D">
              <w:rPr>
                <w:rFonts w:ascii="Times New Roman" w:hAnsi="Times New Roman" w:cs="Times New Roman"/>
                <w:bCs/>
                <w:noProof/>
                <w:webHidden/>
                <w:sz w:val="28"/>
                <w:szCs w:val="28"/>
              </w:rPr>
              <w:fldChar w:fldCharType="begin"/>
            </w:r>
            <w:r w:rsidRPr="004E767D">
              <w:rPr>
                <w:rFonts w:ascii="Times New Roman" w:hAnsi="Times New Roman" w:cs="Times New Roman"/>
                <w:bCs/>
                <w:noProof/>
                <w:webHidden/>
                <w:sz w:val="28"/>
                <w:szCs w:val="28"/>
              </w:rPr>
              <w:instrText xml:space="preserve"> PAGEREF _Toc135945931 \h </w:instrText>
            </w:r>
            <w:r w:rsidRPr="004E767D">
              <w:rPr>
                <w:rFonts w:ascii="Times New Roman" w:hAnsi="Times New Roman" w:cs="Times New Roman"/>
                <w:bCs/>
                <w:noProof/>
                <w:webHidden/>
                <w:sz w:val="28"/>
                <w:szCs w:val="28"/>
              </w:rPr>
            </w:r>
            <w:r w:rsidRPr="004E767D">
              <w:rPr>
                <w:rFonts w:ascii="Times New Roman" w:hAnsi="Times New Roman" w:cs="Times New Roman"/>
                <w:bCs/>
                <w:noProof/>
                <w:webHidden/>
                <w:sz w:val="28"/>
                <w:szCs w:val="28"/>
              </w:rPr>
              <w:fldChar w:fldCharType="separate"/>
            </w:r>
            <w:r w:rsidRPr="004E767D">
              <w:rPr>
                <w:rFonts w:ascii="Times New Roman" w:hAnsi="Times New Roman" w:cs="Times New Roman"/>
                <w:bCs/>
                <w:noProof/>
                <w:webHidden/>
                <w:sz w:val="28"/>
                <w:szCs w:val="28"/>
              </w:rPr>
              <w:t>30</w:t>
            </w:r>
            <w:r w:rsidRPr="004E767D">
              <w:rPr>
                <w:rFonts w:ascii="Times New Roman" w:hAnsi="Times New Roman" w:cs="Times New Roman"/>
                <w:bCs/>
                <w:noProof/>
                <w:webHidden/>
                <w:sz w:val="28"/>
                <w:szCs w:val="28"/>
              </w:rPr>
              <w:fldChar w:fldCharType="end"/>
            </w:r>
          </w:hyperlink>
        </w:p>
        <w:p w14:paraId="12AFFA62" w14:textId="318CFD18" w:rsidR="004E767D" w:rsidRPr="004E767D" w:rsidRDefault="004E767D">
          <w:pPr>
            <w:pStyle w:val="13"/>
            <w:tabs>
              <w:tab w:val="right" w:leader="dot" w:pos="9016"/>
            </w:tabs>
            <w:rPr>
              <w:rFonts w:ascii="Times New Roman" w:eastAsiaTheme="minorEastAsia" w:hAnsi="Times New Roman" w:cs="Times New Roman"/>
              <w:bCs/>
              <w:noProof/>
              <w:sz w:val="28"/>
              <w:szCs w:val="28"/>
              <w:lang w:eastAsia="ru-RU"/>
            </w:rPr>
          </w:pPr>
          <w:hyperlink w:anchor="_Toc135945932" w:history="1">
            <w:r w:rsidRPr="004E767D">
              <w:rPr>
                <w:rStyle w:val="a3"/>
                <w:rFonts w:ascii="Times New Roman" w:hAnsi="Times New Roman" w:cs="Times New Roman"/>
                <w:bCs/>
                <w:noProof/>
                <w:sz w:val="28"/>
                <w:szCs w:val="28"/>
                <w:lang w:val="uk-UA"/>
              </w:rPr>
              <w:t>2.1.3.2 Оцінка активності та участі</w:t>
            </w:r>
            <w:r w:rsidRPr="004E767D">
              <w:rPr>
                <w:rFonts w:ascii="Times New Roman" w:hAnsi="Times New Roman" w:cs="Times New Roman"/>
                <w:bCs/>
                <w:noProof/>
                <w:webHidden/>
                <w:sz w:val="28"/>
                <w:szCs w:val="28"/>
              </w:rPr>
              <w:tab/>
            </w:r>
            <w:r w:rsidRPr="004E767D">
              <w:rPr>
                <w:rFonts w:ascii="Times New Roman" w:hAnsi="Times New Roman" w:cs="Times New Roman"/>
                <w:bCs/>
                <w:noProof/>
                <w:webHidden/>
                <w:sz w:val="28"/>
                <w:szCs w:val="28"/>
              </w:rPr>
              <w:fldChar w:fldCharType="begin"/>
            </w:r>
            <w:r w:rsidRPr="004E767D">
              <w:rPr>
                <w:rFonts w:ascii="Times New Roman" w:hAnsi="Times New Roman" w:cs="Times New Roman"/>
                <w:bCs/>
                <w:noProof/>
                <w:webHidden/>
                <w:sz w:val="28"/>
                <w:szCs w:val="28"/>
              </w:rPr>
              <w:instrText xml:space="preserve"> PAGEREF _Toc135945932 \h </w:instrText>
            </w:r>
            <w:r w:rsidRPr="004E767D">
              <w:rPr>
                <w:rFonts w:ascii="Times New Roman" w:hAnsi="Times New Roman" w:cs="Times New Roman"/>
                <w:bCs/>
                <w:noProof/>
                <w:webHidden/>
                <w:sz w:val="28"/>
                <w:szCs w:val="28"/>
              </w:rPr>
            </w:r>
            <w:r w:rsidRPr="004E767D">
              <w:rPr>
                <w:rFonts w:ascii="Times New Roman" w:hAnsi="Times New Roman" w:cs="Times New Roman"/>
                <w:bCs/>
                <w:noProof/>
                <w:webHidden/>
                <w:sz w:val="28"/>
                <w:szCs w:val="28"/>
              </w:rPr>
              <w:fldChar w:fldCharType="separate"/>
            </w:r>
            <w:r w:rsidRPr="004E767D">
              <w:rPr>
                <w:rFonts w:ascii="Times New Roman" w:hAnsi="Times New Roman" w:cs="Times New Roman"/>
                <w:bCs/>
                <w:noProof/>
                <w:webHidden/>
                <w:sz w:val="28"/>
                <w:szCs w:val="28"/>
              </w:rPr>
              <w:t>33</w:t>
            </w:r>
            <w:r w:rsidRPr="004E767D">
              <w:rPr>
                <w:rFonts w:ascii="Times New Roman" w:hAnsi="Times New Roman" w:cs="Times New Roman"/>
                <w:bCs/>
                <w:noProof/>
                <w:webHidden/>
                <w:sz w:val="28"/>
                <w:szCs w:val="28"/>
              </w:rPr>
              <w:fldChar w:fldCharType="end"/>
            </w:r>
          </w:hyperlink>
        </w:p>
        <w:p w14:paraId="04253861" w14:textId="432E0D98" w:rsidR="004E767D" w:rsidRPr="004E767D" w:rsidRDefault="004E767D">
          <w:pPr>
            <w:pStyle w:val="21"/>
            <w:tabs>
              <w:tab w:val="right" w:leader="dot" w:pos="9016"/>
            </w:tabs>
            <w:rPr>
              <w:rFonts w:ascii="Times New Roman" w:eastAsiaTheme="minorEastAsia" w:hAnsi="Times New Roman" w:cs="Times New Roman"/>
              <w:bCs/>
              <w:noProof/>
              <w:sz w:val="28"/>
              <w:szCs w:val="28"/>
              <w:lang w:eastAsia="ru-RU"/>
            </w:rPr>
          </w:pPr>
          <w:hyperlink w:anchor="_Toc135945933" w:history="1">
            <w:r w:rsidRPr="004E767D">
              <w:rPr>
                <w:rStyle w:val="a3"/>
                <w:rFonts w:ascii="Times New Roman" w:hAnsi="Times New Roman" w:cs="Times New Roman"/>
                <w:bCs/>
                <w:noProof/>
                <w:sz w:val="28"/>
                <w:szCs w:val="28"/>
                <w:lang w:val="uk-UA"/>
              </w:rPr>
              <w:t>2.1.3.3.Опитувальник оцінки дитячої інвалідності</w:t>
            </w:r>
            <w:r w:rsidRPr="004E767D">
              <w:rPr>
                <w:rFonts w:ascii="Times New Roman" w:hAnsi="Times New Roman" w:cs="Times New Roman"/>
                <w:bCs/>
                <w:noProof/>
                <w:webHidden/>
                <w:sz w:val="28"/>
                <w:szCs w:val="28"/>
              </w:rPr>
              <w:tab/>
            </w:r>
            <w:r w:rsidRPr="004E767D">
              <w:rPr>
                <w:rFonts w:ascii="Times New Roman" w:hAnsi="Times New Roman" w:cs="Times New Roman"/>
                <w:bCs/>
                <w:noProof/>
                <w:webHidden/>
                <w:sz w:val="28"/>
                <w:szCs w:val="28"/>
              </w:rPr>
              <w:fldChar w:fldCharType="begin"/>
            </w:r>
            <w:r w:rsidRPr="004E767D">
              <w:rPr>
                <w:rFonts w:ascii="Times New Roman" w:hAnsi="Times New Roman" w:cs="Times New Roman"/>
                <w:bCs/>
                <w:noProof/>
                <w:webHidden/>
                <w:sz w:val="28"/>
                <w:szCs w:val="28"/>
              </w:rPr>
              <w:instrText xml:space="preserve"> PAGEREF _Toc135945933 \h </w:instrText>
            </w:r>
            <w:r w:rsidRPr="004E767D">
              <w:rPr>
                <w:rFonts w:ascii="Times New Roman" w:hAnsi="Times New Roman" w:cs="Times New Roman"/>
                <w:bCs/>
                <w:noProof/>
                <w:webHidden/>
                <w:sz w:val="28"/>
                <w:szCs w:val="28"/>
              </w:rPr>
            </w:r>
            <w:r w:rsidRPr="004E767D">
              <w:rPr>
                <w:rFonts w:ascii="Times New Roman" w:hAnsi="Times New Roman" w:cs="Times New Roman"/>
                <w:bCs/>
                <w:noProof/>
                <w:webHidden/>
                <w:sz w:val="28"/>
                <w:szCs w:val="28"/>
              </w:rPr>
              <w:fldChar w:fldCharType="separate"/>
            </w:r>
            <w:r w:rsidRPr="004E767D">
              <w:rPr>
                <w:rFonts w:ascii="Times New Roman" w:hAnsi="Times New Roman" w:cs="Times New Roman"/>
                <w:bCs/>
                <w:noProof/>
                <w:webHidden/>
                <w:sz w:val="28"/>
                <w:szCs w:val="28"/>
              </w:rPr>
              <w:t>36</w:t>
            </w:r>
            <w:r w:rsidRPr="004E767D">
              <w:rPr>
                <w:rFonts w:ascii="Times New Roman" w:hAnsi="Times New Roman" w:cs="Times New Roman"/>
                <w:bCs/>
                <w:noProof/>
                <w:webHidden/>
                <w:sz w:val="28"/>
                <w:szCs w:val="28"/>
              </w:rPr>
              <w:fldChar w:fldCharType="end"/>
            </w:r>
          </w:hyperlink>
        </w:p>
        <w:p w14:paraId="014130C5" w14:textId="24E496EE" w:rsidR="004E767D" w:rsidRPr="004E767D" w:rsidRDefault="004E767D">
          <w:pPr>
            <w:pStyle w:val="13"/>
            <w:tabs>
              <w:tab w:val="right" w:leader="dot" w:pos="9016"/>
            </w:tabs>
            <w:rPr>
              <w:rFonts w:ascii="Times New Roman" w:eastAsiaTheme="minorEastAsia" w:hAnsi="Times New Roman" w:cs="Times New Roman"/>
              <w:bCs/>
              <w:noProof/>
              <w:sz w:val="28"/>
              <w:szCs w:val="28"/>
              <w:lang w:eastAsia="ru-RU"/>
            </w:rPr>
          </w:pPr>
          <w:hyperlink w:anchor="_Toc135945934" w:history="1">
            <w:r w:rsidRPr="004E767D">
              <w:rPr>
                <w:rStyle w:val="a3"/>
                <w:rFonts w:ascii="Times New Roman" w:hAnsi="Times New Roman" w:cs="Times New Roman"/>
                <w:bCs/>
                <w:noProof/>
                <w:sz w:val="28"/>
                <w:szCs w:val="28"/>
                <w:lang w:val="uk-UA"/>
              </w:rPr>
              <w:t>РОЗДІЛ 3</w:t>
            </w:r>
            <w:r>
              <w:rPr>
                <w:rStyle w:val="a3"/>
                <w:rFonts w:ascii="Times New Roman" w:hAnsi="Times New Roman" w:cs="Times New Roman"/>
                <w:bCs/>
                <w:noProof/>
                <w:sz w:val="28"/>
                <w:szCs w:val="28"/>
                <w:lang w:val="uk-UA"/>
              </w:rPr>
              <w:t xml:space="preserve">. </w:t>
            </w:r>
          </w:hyperlink>
          <w:hyperlink w:anchor="_Toc135945935" w:history="1">
            <w:r w:rsidRPr="004E767D">
              <w:rPr>
                <w:rStyle w:val="a3"/>
                <w:rFonts w:ascii="Times New Roman" w:hAnsi="Times New Roman" w:cs="Times New Roman"/>
                <w:bCs/>
                <w:noProof/>
                <w:sz w:val="28"/>
                <w:szCs w:val="28"/>
                <w:lang w:val="uk-UA"/>
              </w:rPr>
              <w:t>РЕЗУЛЬТАТИ ДОСЛІЖДЕНЬ ТА ЇХ ОБГОВОРЕННЯ</w:t>
            </w:r>
            <w:r w:rsidRPr="004E767D">
              <w:rPr>
                <w:rFonts w:ascii="Times New Roman" w:hAnsi="Times New Roman" w:cs="Times New Roman"/>
                <w:bCs/>
                <w:noProof/>
                <w:webHidden/>
                <w:sz w:val="28"/>
                <w:szCs w:val="28"/>
              </w:rPr>
              <w:tab/>
            </w:r>
            <w:r w:rsidRPr="004E767D">
              <w:rPr>
                <w:rFonts w:ascii="Times New Roman" w:hAnsi="Times New Roman" w:cs="Times New Roman"/>
                <w:bCs/>
                <w:noProof/>
                <w:webHidden/>
                <w:sz w:val="28"/>
                <w:szCs w:val="28"/>
              </w:rPr>
              <w:fldChar w:fldCharType="begin"/>
            </w:r>
            <w:r w:rsidRPr="004E767D">
              <w:rPr>
                <w:rFonts w:ascii="Times New Roman" w:hAnsi="Times New Roman" w:cs="Times New Roman"/>
                <w:bCs/>
                <w:noProof/>
                <w:webHidden/>
                <w:sz w:val="28"/>
                <w:szCs w:val="28"/>
              </w:rPr>
              <w:instrText xml:space="preserve"> PAGEREF _Toc135945935 \h </w:instrText>
            </w:r>
            <w:r w:rsidRPr="004E767D">
              <w:rPr>
                <w:rFonts w:ascii="Times New Roman" w:hAnsi="Times New Roman" w:cs="Times New Roman"/>
                <w:bCs/>
                <w:noProof/>
                <w:webHidden/>
                <w:sz w:val="28"/>
                <w:szCs w:val="28"/>
              </w:rPr>
            </w:r>
            <w:r w:rsidRPr="004E767D">
              <w:rPr>
                <w:rFonts w:ascii="Times New Roman" w:hAnsi="Times New Roman" w:cs="Times New Roman"/>
                <w:bCs/>
                <w:noProof/>
                <w:webHidden/>
                <w:sz w:val="28"/>
                <w:szCs w:val="28"/>
              </w:rPr>
              <w:fldChar w:fldCharType="separate"/>
            </w:r>
            <w:r w:rsidRPr="004E767D">
              <w:rPr>
                <w:rFonts w:ascii="Times New Roman" w:hAnsi="Times New Roman" w:cs="Times New Roman"/>
                <w:bCs/>
                <w:noProof/>
                <w:webHidden/>
                <w:sz w:val="28"/>
                <w:szCs w:val="28"/>
              </w:rPr>
              <w:t>38</w:t>
            </w:r>
            <w:r w:rsidRPr="004E767D">
              <w:rPr>
                <w:rFonts w:ascii="Times New Roman" w:hAnsi="Times New Roman" w:cs="Times New Roman"/>
                <w:bCs/>
                <w:noProof/>
                <w:webHidden/>
                <w:sz w:val="28"/>
                <w:szCs w:val="28"/>
              </w:rPr>
              <w:fldChar w:fldCharType="end"/>
            </w:r>
          </w:hyperlink>
        </w:p>
        <w:p w14:paraId="3CF8ADEA" w14:textId="4542D539" w:rsidR="004E767D" w:rsidRPr="004E767D" w:rsidRDefault="004E767D">
          <w:pPr>
            <w:pStyle w:val="13"/>
            <w:tabs>
              <w:tab w:val="right" w:leader="dot" w:pos="9016"/>
            </w:tabs>
            <w:rPr>
              <w:rFonts w:ascii="Times New Roman" w:eastAsiaTheme="minorEastAsia" w:hAnsi="Times New Roman" w:cs="Times New Roman"/>
              <w:bCs/>
              <w:noProof/>
              <w:sz w:val="28"/>
              <w:szCs w:val="28"/>
              <w:lang w:eastAsia="ru-RU"/>
            </w:rPr>
          </w:pPr>
          <w:hyperlink w:anchor="_Toc135945936" w:history="1">
            <w:r w:rsidRPr="004E767D">
              <w:rPr>
                <w:rStyle w:val="a3"/>
                <w:rFonts w:ascii="Times New Roman" w:hAnsi="Times New Roman" w:cs="Times New Roman"/>
                <w:bCs/>
                <w:noProof/>
                <w:sz w:val="28"/>
                <w:szCs w:val="28"/>
              </w:rPr>
              <w:t xml:space="preserve">3.1 Характеристика </w:t>
            </w:r>
            <w:r w:rsidRPr="004E767D">
              <w:rPr>
                <w:rStyle w:val="a3"/>
                <w:rFonts w:ascii="Times New Roman" w:hAnsi="Times New Roman" w:cs="Times New Roman"/>
                <w:bCs/>
                <w:noProof/>
                <w:sz w:val="28"/>
                <w:szCs w:val="28"/>
                <w:lang w:val="uk-UA"/>
              </w:rPr>
              <w:t>функціонального стану дитини з міодистрофією Дюшена на попередньому етапі</w:t>
            </w:r>
            <w:r w:rsidRPr="004E767D">
              <w:rPr>
                <w:rFonts w:ascii="Times New Roman" w:hAnsi="Times New Roman" w:cs="Times New Roman"/>
                <w:bCs/>
                <w:noProof/>
                <w:webHidden/>
                <w:sz w:val="28"/>
                <w:szCs w:val="28"/>
              </w:rPr>
              <w:tab/>
            </w:r>
            <w:r w:rsidRPr="004E767D">
              <w:rPr>
                <w:rFonts w:ascii="Times New Roman" w:hAnsi="Times New Roman" w:cs="Times New Roman"/>
                <w:bCs/>
                <w:noProof/>
                <w:webHidden/>
                <w:sz w:val="28"/>
                <w:szCs w:val="28"/>
              </w:rPr>
              <w:fldChar w:fldCharType="begin"/>
            </w:r>
            <w:r w:rsidRPr="004E767D">
              <w:rPr>
                <w:rFonts w:ascii="Times New Roman" w:hAnsi="Times New Roman" w:cs="Times New Roman"/>
                <w:bCs/>
                <w:noProof/>
                <w:webHidden/>
                <w:sz w:val="28"/>
                <w:szCs w:val="28"/>
              </w:rPr>
              <w:instrText xml:space="preserve"> PAGEREF _Toc135945936 \h </w:instrText>
            </w:r>
            <w:r w:rsidRPr="004E767D">
              <w:rPr>
                <w:rFonts w:ascii="Times New Roman" w:hAnsi="Times New Roman" w:cs="Times New Roman"/>
                <w:bCs/>
                <w:noProof/>
                <w:webHidden/>
                <w:sz w:val="28"/>
                <w:szCs w:val="28"/>
              </w:rPr>
            </w:r>
            <w:r w:rsidRPr="004E767D">
              <w:rPr>
                <w:rFonts w:ascii="Times New Roman" w:hAnsi="Times New Roman" w:cs="Times New Roman"/>
                <w:bCs/>
                <w:noProof/>
                <w:webHidden/>
                <w:sz w:val="28"/>
                <w:szCs w:val="28"/>
              </w:rPr>
              <w:fldChar w:fldCharType="separate"/>
            </w:r>
            <w:r w:rsidRPr="004E767D">
              <w:rPr>
                <w:rFonts w:ascii="Times New Roman" w:hAnsi="Times New Roman" w:cs="Times New Roman"/>
                <w:bCs/>
                <w:noProof/>
                <w:webHidden/>
                <w:sz w:val="28"/>
                <w:szCs w:val="28"/>
              </w:rPr>
              <w:t>38</w:t>
            </w:r>
            <w:r w:rsidRPr="004E767D">
              <w:rPr>
                <w:rFonts w:ascii="Times New Roman" w:hAnsi="Times New Roman" w:cs="Times New Roman"/>
                <w:bCs/>
                <w:noProof/>
                <w:webHidden/>
                <w:sz w:val="28"/>
                <w:szCs w:val="28"/>
              </w:rPr>
              <w:fldChar w:fldCharType="end"/>
            </w:r>
          </w:hyperlink>
        </w:p>
        <w:p w14:paraId="2B34B444" w14:textId="28E6A93A" w:rsidR="004E767D" w:rsidRPr="004E767D" w:rsidRDefault="004E767D">
          <w:pPr>
            <w:pStyle w:val="13"/>
            <w:tabs>
              <w:tab w:val="right" w:leader="dot" w:pos="9016"/>
            </w:tabs>
            <w:rPr>
              <w:rFonts w:ascii="Times New Roman" w:eastAsiaTheme="minorEastAsia" w:hAnsi="Times New Roman" w:cs="Times New Roman"/>
              <w:bCs/>
              <w:noProof/>
              <w:sz w:val="28"/>
              <w:szCs w:val="28"/>
              <w:lang w:eastAsia="ru-RU"/>
            </w:rPr>
          </w:pPr>
          <w:hyperlink w:anchor="_Toc135945937" w:history="1">
            <w:r w:rsidRPr="004E767D">
              <w:rPr>
                <w:rStyle w:val="a3"/>
                <w:rFonts w:ascii="Times New Roman" w:hAnsi="Times New Roman" w:cs="Times New Roman"/>
                <w:bCs/>
                <w:noProof/>
                <w:sz w:val="28"/>
                <w:szCs w:val="28"/>
                <w:lang w:val="uk-UA"/>
              </w:rPr>
              <w:t>3.2 Алгоритм застосування заходів ерготерапії дітей з м’язовою дистрофією Дюшена</w:t>
            </w:r>
            <w:r w:rsidRPr="004E767D">
              <w:rPr>
                <w:rFonts w:ascii="Times New Roman" w:hAnsi="Times New Roman" w:cs="Times New Roman"/>
                <w:bCs/>
                <w:noProof/>
                <w:webHidden/>
                <w:sz w:val="28"/>
                <w:szCs w:val="28"/>
              </w:rPr>
              <w:tab/>
            </w:r>
            <w:r w:rsidRPr="004E767D">
              <w:rPr>
                <w:rFonts w:ascii="Times New Roman" w:hAnsi="Times New Roman" w:cs="Times New Roman"/>
                <w:bCs/>
                <w:noProof/>
                <w:webHidden/>
                <w:sz w:val="28"/>
                <w:szCs w:val="28"/>
              </w:rPr>
              <w:fldChar w:fldCharType="begin"/>
            </w:r>
            <w:r w:rsidRPr="004E767D">
              <w:rPr>
                <w:rFonts w:ascii="Times New Roman" w:hAnsi="Times New Roman" w:cs="Times New Roman"/>
                <w:bCs/>
                <w:noProof/>
                <w:webHidden/>
                <w:sz w:val="28"/>
                <w:szCs w:val="28"/>
              </w:rPr>
              <w:instrText xml:space="preserve"> PAGEREF _Toc135945937 \h </w:instrText>
            </w:r>
            <w:r w:rsidRPr="004E767D">
              <w:rPr>
                <w:rFonts w:ascii="Times New Roman" w:hAnsi="Times New Roman" w:cs="Times New Roman"/>
                <w:bCs/>
                <w:noProof/>
                <w:webHidden/>
                <w:sz w:val="28"/>
                <w:szCs w:val="28"/>
              </w:rPr>
            </w:r>
            <w:r w:rsidRPr="004E767D">
              <w:rPr>
                <w:rFonts w:ascii="Times New Roman" w:hAnsi="Times New Roman" w:cs="Times New Roman"/>
                <w:bCs/>
                <w:noProof/>
                <w:webHidden/>
                <w:sz w:val="28"/>
                <w:szCs w:val="28"/>
              </w:rPr>
              <w:fldChar w:fldCharType="separate"/>
            </w:r>
            <w:r w:rsidRPr="004E767D">
              <w:rPr>
                <w:rFonts w:ascii="Times New Roman" w:hAnsi="Times New Roman" w:cs="Times New Roman"/>
                <w:bCs/>
                <w:noProof/>
                <w:webHidden/>
                <w:sz w:val="28"/>
                <w:szCs w:val="28"/>
              </w:rPr>
              <w:t>45</w:t>
            </w:r>
            <w:r w:rsidRPr="004E767D">
              <w:rPr>
                <w:rFonts w:ascii="Times New Roman" w:hAnsi="Times New Roman" w:cs="Times New Roman"/>
                <w:bCs/>
                <w:noProof/>
                <w:webHidden/>
                <w:sz w:val="28"/>
                <w:szCs w:val="28"/>
              </w:rPr>
              <w:fldChar w:fldCharType="end"/>
            </w:r>
          </w:hyperlink>
        </w:p>
        <w:p w14:paraId="1FF453DF" w14:textId="212E77C6" w:rsidR="004E767D" w:rsidRPr="004E767D" w:rsidRDefault="004E767D">
          <w:pPr>
            <w:pStyle w:val="13"/>
            <w:tabs>
              <w:tab w:val="right" w:leader="dot" w:pos="9016"/>
            </w:tabs>
            <w:rPr>
              <w:rFonts w:ascii="Times New Roman" w:eastAsiaTheme="minorEastAsia" w:hAnsi="Times New Roman" w:cs="Times New Roman"/>
              <w:bCs/>
              <w:noProof/>
              <w:sz w:val="28"/>
              <w:szCs w:val="28"/>
              <w:lang w:eastAsia="ru-RU"/>
            </w:rPr>
          </w:pPr>
          <w:hyperlink w:anchor="_Toc135945938" w:history="1">
            <w:r w:rsidRPr="004E767D">
              <w:rPr>
                <w:rStyle w:val="a3"/>
                <w:rFonts w:ascii="Times New Roman" w:hAnsi="Times New Roman" w:cs="Times New Roman"/>
                <w:bCs/>
                <w:noProof/>
                <w:sz w:val="28"/>
                <w:szCs w:val="28"/>
                <w:lang w:val="uk-UA"/>
              </w:rPr>
              <w:t>ВИСНОВКИ</w:t>
            </w:r>
            <w:r w:rsidRPr="004E767D">
              <w:rPr>
                <w:rFonts w:ascii="Times New Roman" w:hAnsi="Times New Roman" w:cs="Times New Roman"/>
                <w:bCs/>
                <w:noProof/>
                <w:webHidden/>
                <w:sz w:val="28"/>
                <w:szCs w:val="28"/>
              </w:rPr>
              <w:tab/>
            </w:r>
            <w:r w:rsidRPr="004E767D">
              <w:rPr>
                <w:rFonts w:ascii="Times New Roman" w:hAnsi="Times New Roman" w:cs="Times New Roman"/>
                <w:bCs/>
                <w:noProof/>
                <w:webHidden/>
                <w:sz w:val="28"/>
                <w:szCs w:val="28"/>
              </w:rPr>
              <w:fldChar w:fldCharType="begin"/>
            </w:r>
            <w:r w:rsidRPr="004E767D">
              <w:rPr>
                <w:rFonts w:ascii="Times New Roman" w:hAnsi="Times New Roman" w:cs="Times New Roman"/>
                <w:bCs/>
                <w:noProof/>
                <w:webHidden/>
                <w:sz w:val="28"/>
                <w:szCs w:val="28"/>
              </w:rPr>
              <w:instrText xml:space="preserve"> PAGEREF _Toc135945938 \h </w:instrText>
            </w:r>
            <w:r w:rsidRPr="004E767D">
              <w:rPr>
                <w:rFonts w:ascii="Times New Roman" w:hAnsi="Times New Roman" w:cs="Times New Roman"/>
                <w:bCs/>
                <w:noProof/>
                <w:webHidden/>
                <w:sz w:val="28"/>
                <w:szCs w:val="28"/>
              </w:rPr>
            </w:r>
            <w:r w:rsidRPr="004E767D">
              <w:rPr>
                <w:rFonts w:ascii="Times New Roman" w:hAnsi="Times New Roman" w:cs="Times New Roman"/>
                <w:bCs/>
                <w:noProof/>
                <w:webHidden/>
                <w:sz w:val="28"/>
                <w:szCs w:val="28"/>
              </w:rPr>
              <w:fldChar w:fldCharType="separate"/>
            </w:r>
            <w:r w:rsidRPr="004E767D">
              <w:rPr>
                <w:rFonts w:ascii="Times New Roman" w:hAnsi="Times New Roman" w:cs="Times New Roman"/>
                <w:bCs/>
                <w:noProof/>
                <w:webHidden/>
                <w:sz w:val="28"/>
                <w:szCs w:val="28"/>
              </w:rPr>
              <w:t>57</w:t>
            </w:r>
            <w:r w:rsidRPr="004E767D">
              <w:rPr>
                <w:rFonts w:ascii="Times New Roman" w:hAnsi="Times New Roman" w:cs="Times New Roman"/>
                <w:bCs/>
                <w:noProof/>
                <w:webHidden/>
                <w:sz w:val="28"/>
                <w:szCs w:val="28"/>
              </w:rPr>
              <w:fldChar w:fldCharType="end"/>
            </w:r>
          </w:hyperlink>
        </w:p>
        <w:p w14:paraId="7B424A34" w14:textId="4B08FA4A" w:rsidR="004E767D" w:rsidRPr="004E767D" w:rsidRDefault="004E767D">
          <w:pPr>
            <w:pStyle w:val="13"/>
            <w:tabs>
              <w:tab w:val="right" w:leader="dot" w:pos="9016"/>
            </w:tabs>
            <w:rPr>
              <w:rFonts w:ascii="Times New Roman" w:eastAsiaTheme="minorEastAsia" w:hAnsi="Times New Roman" w:cs="Times New Roman"/>
              <w:bCs/>
              <w:noProof/>
              <w:sz w:val="28"/>
              <w:szCs w:val="28"/>
              <w:lang w:eastAsia="ru-RU"/>
            </w:rPr>
          </w:pPr>
          <w:hyperlink w:anchor="_Toc135945939" w:history="1">
            <w:r w:rsidRPr="004E767D">
              <w:rPr>
                <w:rStyle w:val="a3"/>
                <w:rFonts w:ascii="Times New Roman" w:hAnsi="Times New Roman" w:cs="Times New Roman"/>
                <w:bCs/>
                <w:noProof/>
                <w:sz w:val="28"/>
                <w:szCs w:val="28"/>
                <w:lang w:val="uk-UA"/>
              </w:rPr>
              <w:t>СПИСОК ВИКОРИСТАНИХ ДЖЕРЕЛ</w:t>
            </w:r>
            <w:r w:rsidRPr="004E767D">
              <w:rPr>
                <w:rFonts w:ascii="Times New Roman" w:hAnsi="Times New Roman" w:cs="Times New Roman"/>
                <w:bCs/>
                <w:noProof/>
                <w:webHidden/>
                <w:sz w:val="28"/>
                <w:szCs w:val="28"/>
              </w:rPr>
              <w:tab/>
            </w:r>
            <w:r w:rsidRPr="004E767D">
              <w:rPr>
                <w:rFonts w:ascii="Times New Roman" w:hAnsi="Times New Roman" w:cs="Times New Roman"/>
                <w:bCs/>
                <w:noProof/>
                <w:webHidden/>
                <w:sz w:val="28"/>
                <w:szCs w:val="28"/>
              </w:rPr>
              <w:fldChar w:fldCharType="begin"/>
            </w:r>
            <w:r w:rsidRPr="004E767D">
              <w:rPr>
                <w:rFonts w:ascii="Times New Roman" w:hAnsi="Times New Roman" w:cs="Times New Roman"/>
                <w:bCs/>
                <w:noProof/>
                <w:webHidden/>
                <w:sz w:val="28"/>
                <w:szCs w:val="28"/>
              </w:rPr>
              <w:instrText xml:space="preserve"> PAGEREF _Toc135945939 \h </w:instrText>
            </w:r>
            <w:r w:rsidRPr="004E767D">
              <w:rPr>
                <w:rFonts w:ascii="Times New Roman" w:hAnsi="Times New Roman" w:cs="Times New Roman"/>
                <w:bCs/>
                <w:noProof/>
                <w:webHidden/>
                <w:sz w:val="28"/>
                <w:szCs w:val="28"/>
              </w:rPr>
            </w:r>
            <w:r w:rsidRPr="004E767D">
              <w:rPr>
                <w:rFonts w:ascii="Times New Roman" w:hAnsi="Times New Roman" w:cs="Times New Roman"/>
                <w:bCs/>
                <w:noProof/>
                <w:webHidden/>
                <w:sz w:val="28"/>
                <w:szCs w:val="28"/>
              </w:rPr>
              <w:fldChar w:fldCharType="separate"/>
            </w:r>
            <w:r w:rsidRPr="004E767D">
              <w:rPr>
                <w:rFonts w:ascii="Times New Roman" w:hAnsi="Times New Roman" w:cs="Times New Roman"/>
                <w:bCs/>
                <w:noProof/>
                <w:webHidden/>
                <w:sz w:val="28"/>
                <w:szCs w:val="28"/>
              </w:rPr>
              <w:t>58</w:t>
            </w:r>
            <w:r w:rsidRPr="004E767D">
              <w:rPr>
                <w:rFonts w:ascii="Times New Roman" w:hAnsi="Times New Roman" w:cs="Times New Roman"/>
                <w:bCs/>
                <w:noProof/>
                <w:webHidden/>
                <w:sz w:val="28"/>
                <w:szCs w:val="28"/>
              </w:rPr>
              <w:fldChar w:fldCharType="end"/>
            </w:r>
          </w:hyperlink>
        </w:p>
        <w:p w14:paraId="3925B5EF" w14:textId="5E7C6AB1" w:rsidR="004E767D" w:rsidRPr="004E767D" w:rsidRDefault="004E767D">
          <w:pPr>
            <w:pStyle w:val="13"/>
            <w:tabs>
              <w:tab w:val="right" w:leader="dot" w:pos="9016"/>
            </w:tabs>
            <w:rPr>
              <w:rFonts w:ascii="Times New Roman" w:eastAsiaTheme="minorEastAsia" w:hAnsi="Times New Roman" w:cs="Times New Roman"/>
              <w:bCs/>
              <w:noProof/>
              <w:sz w:val="28"/>
              <w:szCs w:val="28"/>
              <w:lang w:eastAsia="ru-RU"/>
            </w:rPr>
          </w:pPr>
          <w:hyperlink w:anchor="_Toc135945940" w:history="1">
            <w:r w:rsidRPr="004E767D">
              <w:rPr>
                <w:rStyle w:val="a3"/>
                <w:rFonts w:ascii="Times New Roman" w:hAnsi="Times New Roman" w:cs="Times New Roman"/>
                <w:bCs/>
                <w:noProof/>
                <w:sz w:val="28"/>
                <w:szCs w:val="28"/>
                <w:lang w:val="uk-UA"/>
              </w:rPr>
              <w:t>ДОДАТКИ</w:t>
            </w:r>
            <w:r w:rsidRPr="004E767D">
              <w:rPr>
                <w:rFonts w:ascii="Times New Roman" w:hAnsi="Times New Roman" w:cs="Times New Roman"/>
                <w:bCs/>
                <w:noProof/>
                <w:webHidden/>
                <w:sz w:val="28"/>
                <w:szCs w:val="28"/>
              </w:rPr>
              <w:tab/>
            </w:r>
            <w:r w:rsidRPr="004E767D">
              <w:rPr>
                <w:rFonts w:ascii="Times New Roman" w:hAnsi="Times New Roman" w:cs="Times New Roman"/>
                <w:bCs/>
                <w:noProof/>
                <w:webHidden/>
                <w:sz w:val="28"/>
                <w:szCs w:val="28"/>
              </w:rPr>
              <w:fldChar w:fldCharType="begin"/>
            </w:r>
            <w:r w:rsidRPr="004E767D">
              <w:rPr>
                <w:rFonts w:ascii="Times New Roman" w:hAnsi="Times New Roman" w:cs="Times New Roman"/>
                <w:bCs/>
                <w:noProof/>
                <w:webHidden/>
                <w:sz w:val="28"/>
                <w:szCs w:val="28"/>
              </w:rPr>
              <w:instrText xml:space="preserve"> PAGEREF _Toc135945940 \h </w:instrText>
            </w:r>
            <w:r w:rsidRPr="004E767D">
              <w:rPr>
                <w:rFonts w:ascii="Times New Roman" w:hAnsi="Times New Roman" w:cs="Times New Roman"/>
                <w:bCs/>
                <w:noProof/>
                <w:webHidden/>
                <w:sz w:val="28"/>
                <w:szCs w:val="28"/>
              </w:rPr>
            </w:r>
            <w:r w:rsidRPr="004E767D">
              <w:rPr>
                <w:rFonts w:ascii="Times New Roman" w:hAnsi="Times New Roman" w:cs="Times New Roman"/>
                <w:bCs/>
                <w:noProof/>
                <w:webHidden/>
                <w:sz w:val="28"/>
                <w:szCs w:val="28"/>
              </w:rPr>
              <w:fldChar w:fldCharType="separate"/>
            </w:r>
            <w:r w:rsidRPr="004E767D">
              <w:rPr>
                <w:rFonts w:ascii="Times New Roman" w:hAnsi="Times New Roman" w:cs="Times New Roman"/>
                <w:bCs/>
                <w:noProof/>
                <w:webHidden/>
                <w:sz w:val="28"/>
                <w:szCs w:val="28"/>
              </w:rPr>
              <w:t>67</w:t>
            </w:r>
            <w:r w:rsidRPr="004E767D">
              <w:rPr>
                <w:rFonts w:ascii="Times New Roman" w:hAnsi="Times New Roman" w:cs="Times New Roman"/>
                <w:bCs/>
                <w:noProof/>
                <w:webHidden/>
                <w:sz w:val="28"/>
                <w:szCs w:val="28"/>
              </w:rPr>
              <w:fldChar w:fldCharType="end"/>
            </w:r>
          </w:hyperlink>
        </w:p>
        <w:p w14:paraId="50D0455B" w14:textId="76C17434" w:rsidR="00557423" w:rsidRPr="00DC1CC4" w:rsidRDefault="00AD6126" w:rsidP="00903CA5">
          <w:pPr>
            <w:spacing w:after="0" w:line="276" w:lineRule="auto"/>
            <w:contextualSpacing/>
            <w:jc w:val="both"/>
            <w:rPr>
              <w:rFonts w:ascii="Times New Roman" w:hAnsi="Times New Roman" w:cs="Times New Roman"/>
              <w:sz w:val="28"/>
              <w:szCs w:val="28"/>
            </w:rPr>
          </w:pPr>
          <w:r w:rsidRPr="004E767D">
            <w:rPr>
              <w:rFonts w:ascii="Times New Roman" w:hAnsi="Times New Roman" w:cs="Times New Roman"/>
              <w:bCs/>
              <w:sz w:val="28"/>
              <w:szCs w:val="28"/>
            </w:rPr>
            <w:fldChar w:fldCharType="end"/>
          </w:r>
        </w:p>
      </w:sdtContent>
    </w:sdt>
    <w:bookmarkStart w:id="1" w:name="_Toc529289183" w:displacedByCustomXml="prev"/>
    <w:p w14:paraId="0CD25414" w14:textId="3FBCFF84" w:rsidR="002363E4" w:rsidRDefault="00392B81" w:rsidP="002363E4">
      <w:pPr>
        <w:pStyle w:val="1"/>
        <w:numPr>
          <w:ilvl w:val="0"/>
          <w:numId w:val="0"/>
        </w:numPr>
        <w:ind w:left="432"/>
        <w:jc w:val="center"/>
        <w:rPr>
          <w:rFonts w:ascii="Times New Roman" w:hAnsi="Times New Roman" w:cs="Times New Roman"/>
          <w:b/>
          <w:color w:val="auto"/>
          <w:sz w:val="28"/>
          <w:szCs w:val="28"/>
        </w:rPr>
      </w:pPr>
      <w:bookmarkStart w:id="2" w:name="_Toc135945915"/>
      <w:r>
        <w:rPr>
          <w:rFonts w:ascii="Times New Roman" w:hAnsi="Times New Roman" w:cs="Times New Roman"/>
          <w:b/>
          <w:color w:val="auto"/>
          <w:sz w:val="28"/>
          <w:szCs w:val="28"/>
          <w:lang w:val="uk-UA"/>
        </w:rPr>
        <w:lastRenderedPageBreak/>
        <w:t>П</w:t>
      </w:r>
      <w:r w:rsidR="002363E4" w:rsidRPr="002363E4">
        <w:rPr>
          <w:rFonts w:ascii="Times New Roman" w:hAnsi="Times New Roman" w:cs="Times New Roman"/>
          <w:b/>
          <w:color w:val="auto"/>
          <w:sz w:val="28"/>
          <w:szCs w:val="28"/>
        </w:rPr>
        <w:t xml:space="preserve">ЕРЕЛІК УМОВНИХ </w:t>
      </w:r>
      <w:r w:rsidR="002363E4" w:rsidRPr="00557423">
        <w:rPr>
          <w:rFonts w:ascii="Times New Roman" w:hAnsi="Times New Roman" w:cs="Times New Roman"/>
          <w:b/>
          <w:color w:val="auto"/>
          <w:sz w:val="28"/>
          <w:szCs w:val="28"/>
        </w:rPr>
        <w:t>СКОРОЧЕНЬ</w:t>
      </w:r>
      <w:bookmarkEnd w:id="1"/>
      <w:bookmarkEnd w:id="2"/>
    </w:p>
    <w:p w14:paraId="7BF03D7B" w14:textId="77777777" w:rsidR="000C66BB" w:rsidRDefault="000C66BB" w:rsidP="000C66BB"/>
    <w:p w14:paraId="4A739D0E" w14:textId="77777777" w:rsidR="000C66BB" w:rsidRPr="000C66BB" w:rsidRDefault="000C66BB" w:rsidP="000C66BB"/>
    <w:p w14:paraId="505D0836" w14:textId="77777777" w:rsidR="00A2554B" w:rsidRDefault="00A2554B" w:rsidP="00B53CF4">
      <w:pPr>
        <w:rPr>
          <w:rFonts w:ascii="Times New Roman" w:hAnsi="Times New Roman" w:cs="Times New Roman"/>
          <w:sz w:val="28"/>
          <w:szCs w:val="28"/>
          <w:lang w:val="uk-UA"/>
        </w:rPr>
      </w:pPr>
      <w:r>
        <w:rPr>
          <w:rFonts w:ascii="Times New Roman" w:hAnsi="Times New Roman" w:cs="Times New Roman"/>
          <w:sz w:val="28"/>
          <w:szCs w:val="28"/>
          <w:lang w:val="uk-UA"/>
        </w:rPr>
        <w:t xml:space="preserve">ЕКГ – </w:t>
      </w:r>
      <w:proofErr w:type="spellStart"/>
      <w:r>
        <w:rPr>
          <w:rFonts w:ascii="Times New Roman" w:hAnsi="Times New Roman" w:cs="Times New Roman"/>
          <w:sz w:val="28"/>
          <w:szCs w:val="28"/>
          <w:lang w:val="uk-UA"/>
        </w:rPr>
        <w:t>елекрокардіографія</w:t>
      </w:r>
      <w:proofErr w:type="spellEnd"/>
      <w:r>
        <w:rPr>
          <w:rFonts w:ascii="Times New Roman" w:hAnsi="Times New Roman" w:cs="Times New Roman"/>
          <w:sz w:val="28"/>
          <w:szCs w:val="28"/>
          <w:lang w:val="uk-UA"/>
        </w:rPr>
        <w:t xml:space="preserve"> </w:t>
      </w:r>
    </w:p>
    <w:p w14:paraId="1C10EF90" w14:textId="77777777" w:rsidR="00A2554B" w:rsidRDefault="00A2554B" w:rsidP="00B53CF4">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Ехо</w:t>
      </w:r>
      <w:proofErr w:type="spellEnd"/>
      <w:r>
        <w:rPr>
          <w:rFonts w:ascii="Times New Roman" w:hAnsi="Times New Roman" w:cs="Times New Roman"/>
          <w:sz w:val="28"/>
          <w:szCs w:val="28"/>
          <w:lang w:val="uk-UA"/>
        </w:rPr>
        <w:t xml:space="preserve">-КГ – </w:t>
      </w:r>
      <w:proofErr w:type="spellStart"/>
      <w:r>
        <w:rPr>
          <w:rFonts w:ascii="Times New Roman" w:hAnsi="Times New Roman" w:cs="Times New Roman"/>
          <w:sz w:val="28"/>
          <w:szCs w:val="28"/>
          <w:lang w:val="uk-UA"/>
        </w:rPr>
        <w:t>ехокардіографія</w:t>
      </w:r>
      <w:proofErr w:type="spellEnd"/>
      <w:r>
        <w:rPr>
          <w:rFonts w:ascii="Times New Roman" w:hAnsi="Times New Roman" w:cs="Times New Roman"/>
          <w:sz w:val="28"/>
          <w:szCs w:val="28"/>
          <w:lang w:val="uk-UA"/>
        </w:rPr>
        <w:t>.</w:t>
      </w:r>
    </w:p>
    <w:p w14:paraId="50C32906" w14:textId="77777777" w:rsidR="00A2554B" w:rsidRDefault="00A2554B" w:rsidP="00270D0C">
      <w:pPr>
        <w:rPr>
          <w:rFonts w:ascii="Times New Roman" w:hAnsi="Times New Roman" w:cs="Times New Roman"/>
          <w:sz w:val="28"/>
          <w:szCs w:val="28"/>
          <w:lang w:val="uk-UA"/>
        </w:rPr>
      </w:pPr>
      <w:r>
        <w:rPr>
          <w:rFonts w:ascii="Times New Roman" w:hAnsi="Times New Roman" w:cs="Times New Roman"/>
          <w:sz w:val="28"/>
          <w:szCs w:val="28"/>
          <w:lang w:val="uk-UA"/>
        </w:rPr>
        <w:t>КТ – Комп</w:t>
      </w:r>
      <w:r w:rsidRPr="00EC3366">
        <w:rPr>
          <w:rFonts w:ascii="Times New Roman" w:hAnsi="Times New Roman" w:cs="Times New Roman"/>
          <w:sz w:val="28"/>
          <w:szCs w:val="28"/>
        </w:rPr>
        <w:t>’</w:t>
      </w:r>
      <w:proofErr w:type="spellStart"/>
      <w:r>
        <w:rPr>
          <w:rFonts w:ascii="Times New Roman" w:hAnsi="Times New Roman" w:cs="Times New Roman"/>
          <w:sz w:val="28"/>
          <w:szCs w:val="28"/>
          <w:lang w:val="uk-UA"/>
        </w:rPr>
        <w:t>ютерна</w:t>
      </w:r>
      <w:proofErr w:type="spellEnd"/>
      <w:r>
        <w:rPr>
          <w:rFonts w:ascii="Times New Roman" w:hAnsi="Times New Roman" w:cs="Times New Roman"/>
          <w:sz w:val="28"/>
          <w:szCs w:val="28"/>
          <w:lang w:val="uk-UA"/>
        </w:rPr>
        <w:t xml:space="preserve"> томографія</w:t>
      </w:r>
    </w:p>
    <w:p w14:paraId="6A09B07B" w14:textId="77777777" w:rsidR="00A2554B" w:rsidRPr="00E64910" w:rsidRDefault="00A2554B" w:rsidP="00270D0C">
      <w:pPr>
        <w:rPr>
          <w:rFonts w:ascii="Times New Roman" w:hAnsi="Times New Roman" w:cs="Times New Roman"/>
          <w:sz w:val="28"/>
          <w:szCs w:val="28"/>
          <w:lang w:val="uk-UA"/>
        </w:rPr>
      </w:pPr>
      <w:r>
        <w:rPr>
          <w:rFonts w:ascii="Times New Roman" w:hAnsi="Times New Roman" w:cs="Times New Roman"/>
          <w:sz w:val="28"/>
          <w:szCs w:val="28"/>
          <w:lang w:val="uk-UA"/>
        </w:rPr>
        <w:t xml:space="preserve">МКФ – Міжнародна класифікація функціонування </w:t>
      </w:r>
    </w:p>
    <w:p w14:paraId="10C44EB4" w14:textId="77777777" w:rsidR="00A2554B" w:rsidRDefault="00A2554B" w:rsidP="00270D0C">
      <w:pPr>
        <w:rPr>
          <w:rFonts w:ascii="Times New Roman" w:hAnsi="Times New Roman" w:cs="Times New Roman"/>
          <w:sz w:val="28"/>
          <w:szCs w:val="28"/>
          <w:lang w:val="uk-UA"/>
        </w:rPr>
      </w:pPr>
      <w:r>
        <w:rPr>
          <w:rFonts w:ascii="Times New Roman" w:hAnsi="Times New Roman" w:cs="Times New Roman"/>
          <w:sz w:val="28"/>
          <w:szCs w:val="28"/>
          <w:lang w:val="uk-UA"/>
        </w:rPr>
        <w:t>МРТ – Магнітно-резонансна томографія</w:t>
      </w:r>
    </w:p>
    <w:p w14:paraId="560C1812" w14:textId="77777777" w:rsidR="00A2554B" w:rsidRPr="0069129B" w:rsidRDefault="00A2554B" w:rsidP="00270D0C">
      <w:pPr>
        <w:rPr>
          <w:lang w:val="uk-UA"/>
        </w:rPr>
      </w:pPr>
      <w:r>
        <w:rPr>
          <w:rFonts w:ascii="Times New Roman" w:hAnsi="Times New Roman" w:cs="Times New Roman"/>
          <w:sz w:val="28"/>
          <w:szCs w:val="28"/>
          <w:lang w:val="uk-UA"/>
        </w:rPr>
        <w:t>НДСЛ «Охматдит» –</w:t>
      </w:r>
      <w:r>
        <w:rPr>
          <w:lang w:val="uk-UA"/>
        </w:rPr>
        <w:t xml:space="preserve"> </w:t>
      </w:r>
      <w:r w:rsidRPr="005D0524">
        <w:rPr>
          <w:rFonts w:ascii="Times New Roman" w:hAnsi="Times New Roman" w:cs="Times New Roman"/>
          <w:sz w:val="28"/>
          <w:szCs w:val="28"/>
          <w:shd w:val="clear" w:color="auto" w:fill="FFFFFF"/>
          <w:lang w:val="uk-UA"/>
        </w:rPr>
        <w:t>Національна дитяча спеціалізована лікарня</w:t>
      </w:r>
    </w:p>
    <w:p w14:paraId="29044BB9" w14:textId="77777777" w:rsidR="00A2554B" w:rsidRDefault="00A2554B" w:rsidP="00270D0C">
      <w:pPr>
        <w:rPr>
          <w:rFonts w:ascii="Times New Roman" w:hAnsi="Times New Roman" w:cs="Times New Roman"/>
          <w:sz w:val="28"/>
          <w:szCs w:val="28"/>
          <w:lang w:val="uk-UA"/>
        </w:rPr>
      </w:pPr>
      <w:r w:rsidRPr="0095013F">
        <w:rPr>
          <w:rFonts w:ascii="Times New Roman" w:hAnsi="Times New Roman" w:cs="Times New Roman"/>
          <w:sz w:val="28"/>
          <w:szCs w:val="28"/>
          <w:lang w:val="uk-UA"/>
        </w:rPr>
        <w:t>НМЗ</w:t>
      </w:r>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Нейром'язові</w:t>
      </w:r>
      <w:proofErr w:type="spellEnd"/>
      <w:r>
        <w:rPr>
          <w:rFonts w:ascii="Times New Roman" w:hAnsi="Times New Roman" w:cs="Times New Roman"/>
          <w:sz w:val="28"/>
          <w:szCs w:val="28"/>
          <w:lang w:val="uk-UA"/>
        </w:rPr>
        <w:t xml:space="preserve"> захворювання </w:t>
      </w:r>
    </w:p>
    <w:p w14:paraId="24D9C23D" w14:textId="77777777" w:rsidR="00A2554B" w:rsidRDefault="00A2554B" w:rsidP="00A776CB">
      <w:r w:rsidRPr="006873C5">
        <w:rPr>
          <w:rFonts w:ascii="Times New Roman" w:hAnsi="Times New Roman" w:cs="Times New Roman"/>
          <w:sz w:val="28"/>
          <w:szCs w:val="28"/>
          <w:lang w:val="uk-UA"/>
        </w:rPr>
        <w:t>ПМД</w:t>
      </w:r>
      <w:r>
        <w:rPr>
          <w:rFonts w:ascii="Times New Roman" w:hAnsi="Times New Roman" w:cs="Times New Roman"/>
          <w:sz w:val="28"/>
          <w:szCs w:val="28"/>
          <w:lang w:val="uk-UA"/>
        </w:rPr>
        <w:t xml:space="preserve"> – Прогресуюча м'язова дистрофія</w:t>
      </w:r>
      <w:r w:rsidRPr="006873C5">
        <w:rPr>
          <w:rFonts w:ascii="Times New Roman" w:hAnsi="Times New Roman" w:cs="Times New Roman"/>
          <w:sz w:val="28"/>
          <w:szCs w:val="28"/>
          <w:lang w:val="uk-UA"/>
        </w:rPr>
        <w:t xml:space="preserve"> </w:t>
      </w:r>
    </w:p>
    <w:p w14:paraId="50FD6351" w14:textId="77777777" w:rsidR="00A2554B" w:rsidRPr="00651184" w:rsidRDefault="00A2554B" w:rsidP="00A776CB">
      <w:r w:rsidRPr="005478FD">
        <w:rPr>
          <w:rFonts w:ascii="Times New Roman" w:hAnsi="Times New Roman" w:cs="Times New Roman"/>
          <w:sz w:val="28"/>
          <w:szCs w:val="28"/>
          <w:lang w:val="uk-UA"/>
        </w:rPr>
        <w:t>СК</w:t>
      </w:r>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Креатинофосфокіназа</w:t>
      </w:r>
      <w:proofErr w:type="spellEnd"/>
    </w:p>
    <w:p w14:paraId="23D80D5E" w14:textId="77777777" w:rsidR="00A2554B" w:rsidRPr="00AD79E3" w:rsidRDefault="00A2554B" w:rsidP="00AD79E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СОРМ – </w:t>
      </w:r>
      <w:r>
        <w:rPr>
          <w:rFonts w:ascii="Times New Roman" w:hAnsi="Times New Roman" w:cs="Times New Roman"/>
          <w:sz w:val="28"/>
          <w:szCs w:val="28"/>
          <w:lang w:val="en-US"/>
        </w:rPr>
        <w:t>Canadian</w:t>
      </w:r>
      <w:r w:rsidRPr="00651184">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Occupationat</w:t>
      </w:r>
      <w:proofErr w:type="spellEnd"/>
      <w:r w:rsidRPr="00651184">
        <w:rPr>
          <w:rFonts w:ascii="Times New Roman" w:hAnsi="Times New Roman" w:cs="Times New Roman"/>
          <w:sz w:val="28"/>
          <w:szCs w:val="28"/>
        </w:rPr>
        <w:t xml:space="preserve"> </w:t>
      </w:r>
      <w:r>
        <w:rPr>
          <w:rFonts w:ascii="Times New Roman" w:hAnsi="Times New Roman" w:cs="Times New Roman"/>
          <w:sz w:val="28"/>
          <w:szCs w:val="28"/>
          <w:lang w:val="en-US"/>
        </w:rPr>
        <w:t>Performance</w:t>
      </w:r>
      <w:r w:rsidRPr="00651184">
        <w:rPr>
          <w:rFonts w:ascii="Times New Roman" w:hAnsi="Times New Roman" w:cs="Times New Roman"/>
          <w:sz w:val="28"/>
          <w:szCs w:val="28"/>
        </w:rPr>
        <w:t xml:space="preserve"> </w:t>
      </w:r>
      <w:r>
        <w:rPr>
          <w:rFonts w:ascii="Times New Roman" w:hAnsi="Times New Roman" w:cs="Times New Roman"/>
          <w:sz w:val="28"/>
          <w:szCs w:val="28"/>
          <w:lang w:val="en-US"/>
        </w:rPr>
        <w:t>Measure</w:t>
      </w:r>
      <w:r w:rsidR="00AD79E3">
        <w:rPr>
          <w:rFonts w:ascii="Times New Roman" w:hAnsi="Times New Roman" w:cs="Times New Roman"/>
          <w:sz w:val="28"/>
          <w:szCs w:val="28"/>
          <w:lang w:val="uk-UA"/>
        </w:rPr>
        <w:t xml:space="preserve"> (канадська оцінка</w:t>
      </w:r>
      <w:r w:rsidR="00AD79E3" w:rsidRPr="001F51CD">
        <w:rPr>
          <w:rFonts w:ascii="Times New Roman" w:hAnsi="Times New Roman" w:cs="Times New Roman"/>
          <w:sz w:val="28"/>
          <w:szCs w:val="28"/>
          <w:lang w:val="uk-UA"/>
        </w:rPr>
        <w:t xml:space="preserve"> виконання діяльності</w:t>
      </w:r>
      <w:r w:rsidR="00AD79E3">
        <w:rPr>
          <w:rFonts w:ascii="Times New Roman" w:hAnsi="Times New Roman" w:cs="Times New Roman"/>
          <w:sz w:val="28"/>
          <w:szCs w:val="28"/>
          <w:lang w:val="uk-UA"/>
        </w:rPr>
        <w:t>)</w:t>
      </w:r>
    </w:p>
    <w:p w14:paraId="32859B0D" w14:textId="77777777" w:rsidR="00A2554B" w:rsidRDefault="00A2554B" w:rsidP="00270D0C">
      <w:pPr>
        <w:rPr>
          <w:rFonts w:ascii="Times New Roman" w:hAnsi="Times New Roman" w:cs="Times New Roman"/>
          <w:sz w:val="28"/>
          <w:szCs w:val="28"/>
          <w:lang w:val="uk-UA"/>
        </w:rPr>
      </w:pPr>
      <w:r>
        <w:rPr>
          <w:rFonts w:ascii="Times New Roman" w:hAnsi="Times New Roman" w:cs="Times New Roman"/>
          <w:sz w:val="28"/>
          <w:szCs w:val="28"/>
          <w:lang w:val="uk-UA"/>
        </w:rPr>
        <w:t>УЗД – Ультразвукове дослідження</w:t>
      </w:r>
    </w:p>
    <w:p w14:paraId="4A9A1BA3" w14:textId="77777777" w:rsidR="00A2554B" w:rsidRDefault="00625E22" w:rsidP="00AD79E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ICF – </w:t>
      </w:r>
      <w:proofErr w:type="spellStart"/>
      <w:r>
        <w:rPr>
          <w:rFonts w:ascii="Times New Roman" w:hAnsi="Times New Roman" w:cs="Times New Roman"/>
          <w:sz w:val="28"/>
          <w:szCs w:val="28"/>
          <w:lang w:val="uk-UA"/>
        </w:rPr>
        <w:t>International</w:t>
      </w:r>
      <w:proofErr w:type="spellEnd"/>
      <w:r>
        <w:rPr>
          <w:rFonts w:ascii="Times New Roman" w:hAnsi="Times New Roman" w:cs="Times New Roman"/>
          <w:sz w:val="28"/>
          <w:szCs w:val="28"/>
          <w:lang w:val="uk-UA"/>
        </w:rPr>
        <w:t xml:space="preserve"> </w:t>
      </w:r>
      <w:proofErr w:type="spellStart"/>
      <w:r w:rsidRPr="00F46465">
        <w:rPr>
          <w:rFonts w:ascii="Times New Roman" w:hAnsi="Times New Roman" w:cs="Times New Roman"/>
          <w:sz w:val="28"/>
          <w:szCs w:val="28"/>
          <w:lang w:val="uk-UA"/>
        </w:rPr>
        <w:t>Classification</w:t>
      </w:r>
      <w:proofErr w:type="spellEnd"/>
      <w:r w:rsidRPr="00F46465">
        <w:rPr>
          <w:rFonts w:ascii="Times New Roman" w:hAnsi="Times New Roman" w:cs="Times New Roman"/>
          <w:sz w:val="28"/>
          <w:szCs w:val="28"/>
          <w:lang w:val="uk-UA"/>
        </w:rPr>
        <w:t xml:space="preserve"> </w:t>
      </w:r>
      <w:proofErr w:type="spellStart"/>
      <w:r w:rsidRPr="00F46465">
        <w:rPr>
          <w:rFonts w:ascii="Times New Roman" w:hAnsi="Times New Roman" w:cs="Times New Roman"/>
          <w:sz w:val="28"/>
          <w:szCs w:val="28"/>
          <w:lang w:val="uk-UA"/>
        </w:rPr>
        <w:t>of</w:t>
      </w:r>
      <w:proofErr w:type="spellEnd"/>
      <w:r w:rsidRPr="00F46465">
        <w:rPr>
          <w:rFonts w:ascii="Times New Roman" w:hAnsi="Times New Roman" w:cs="Times New Roman"/>
          <w:sz w:val="28"/>
          <w:szCs w:val="28"/>
          <w:lang w:val="uk-UA"/>
        </w:rPr>
        <w:t xml:space="preserve"> </w:t>
      </w:r>
      <w:proofErr w:type="spellStart"/>
      <w:r w:rsidRPr="00F46465">
        <w:rPr>
          <w:rFonts w:ascii="Times New Roman" w:hAnsi="Times New Roman" w:cs="Times New Roman"/>
          <w:sz w:val="28"/>
          <w:szCs w:val="28"/>
          <w:lang w:val="uk-UA"/>
        </w:rPr>
        <w:t>Funct</w:t>
      </w:r>
      <w:r>
        <w:rPr>
          <w:rFonts w:ascii="Times New Roman" w:hAnsi="Times New Roman" w:cs="Times New Roman"/>
          <w:sz w:val="28"/>
          <w:szCs w:val="28"/>
          <w:lang w:val="uk-UA"/>
        </w:rPr>
        <w:t>ioning</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Disability</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and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Health</w:t>
      </w:r>
      <w:proofErr w:type="spellEnd"/>
      <w:r w:rsidR="00AD79E3">
        <w:rPr>
          <w:rFonts w:ascii="Times New Roman" w:hAnsi="Times New Roman" w:cs="Times New Roman"/>
          <w:sz w:val="28"/>
          <w:szCs w:val="28"/>
          <w:lang w:val="uk-UA"/>
        </w:rPr>
        <w:t xml:space="preserve"> (</w:t>
      </w:r>
      <w:r w:rsidR="00AD79E3" w:rsidRPr="00AD79E3">
        <w:rPr>
          <w:rFonts w:ascii="Times New Roman" w:hAnsi="Times New Roman" w:cs="Times New Roman"/>
          <w:sz w:val="28"/>
          <w:szCs w:val="28"/>
          <w:lang w:val="uk-UA"/>
        </w:rPr>
        <w:t>Міжнародна класифікація функціонуванн</w:t>
      </w:r>
      <w:r w:rsidR="00AD79E3">
        <w:rPr>
          <w:rFonts w:ascii="Times New Roman" w:hAnsi="Times New Roman" w:cs="Times New Roman"/>
          <w:sz w:val="28"/>
          <w:szCs w:val="28"/>
          <w:lang w:val="uk-UA"/>
        </w:rPr>
        <w:t>я, обмеження</w:t>
      </w:r>
      <w:r w:rsidR="00AD79E3" w:rsidRPr="00AD79E3">
        <w:rPr>
          <w:rFonts w:ascii="Times New Roman" w:hAnsi="Times New Roman" w:cs="Times New Roman"/>
          <w:sz w:val="28"/>
          <w:szCs w:val="28"/>
          <w:lang w:val="uk-UA"/>
        </w:rPr>
        <w:t xml:space="preserve"> життєдіяльності та здоров'я</w:t>
      </w:r>
      <w:r w:rsidR="00AD79E3">
        <w:rPr>
          <w:rFonts w:ascii="Times New Roman" w:hAnsi="Times New Roman" w:cs="Times New Roman"/>
          <w:sz w:val="28"/>
          <w:szCs w:val="28"/>
          <w:lang w:val="uk-UA"/>
        </w:rPr>
        <w:t>)</w:t>
      </w:r>
    </w:p>
    <w:p w14:paraId="152314DC" w14:textId="77777777" w:rsidR="00625E22" w:rsidRPr="00A2554B" w:rsidRDefault="00625E22" w:rsidP="00625E2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SMART</w:t>
      </w:r>
      <w:r w:rsidRPr="00A2554B">
        <w:rPr>
          <w:rFonts w:ascii="Times New Roman" w:hAnsi="Times New Roman" w:cs="Times New Roman"/>
          <w:sz w:val="28"/>
          <w:szCs w:val="28"/>
          <w:lang w:val="uk-UA"/>
        </w:rPr>
        <w:t xml:space="preserve"> – </w:t>
      </w:r>
      <w:r>
        <w:rPr>
          <w:rFonts w:ascii="Times New Roman" w:hAnsi="Times New Roman" w:cs="Times New Roman"/>
          <w:sz w:val="28"/>
          <w:szCs w:val="28"/>
          <w:lang w:val="en-US"/>
        </w:rPr>
        <w:t>specific</w:t>
      </w:r>
      <w:r w:rsidRPr="00A2554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конкретна), </w:t>
      </w:r>
      <w:r>
        <w:rPr>
          <w:rFonts w:ascii="Times New Roman" w:hAnsi="Times New Roman" w:cs="Times New Roman"/>
          <w:sz w:val="28"/>
          <w:szCs w:val="28"/>
          <w:lang w:val="en-US"/>
        </w:rPr>
        <w:t>measurable</w:t>
      </w:r>
      <w:r w:rsidRPr="00A2554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виміряна), </w:t>
      </w:r>
      <w:r>
        <w:rPr>
          <w:rFonts w:ascii="Times New Roman" w:hAnsi="Times New Roman" w:cs="Times New Roman"/>
          <w:sz w:val="28"/>
          <w:szCs w:val="28"/>
          <w:lang w:val="en-US"/>
        </w:rPr>
        <w:t>attainable</w:t>
      </w:r>
      <w:r w:rsidRPr="00A2554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досягнута), </w:t>
      </w:r>
      <w:r>
        <w:rPr>
          <w:rFonts w:ascii="Times New Roman" w:hAnsi="Times New Roman" w:cs="Times New Roman"/>
          <w:sz w:val="28"/>
          <w:szCs w:val="28"/>
          <w:lang w:val="en-US"/>
        </w:rPr>
        <w:t>relevant</w:t>
      </w:r>
      <w:r w:rsidRPr="00A2554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реалістична), </w:t>
      </w:r>
      <w:r>
        <w:rPr>
          <w:rFonts w:ascii="Times New Roman" w:hAnsi="Times New Roman" w:cs="Times New Roman"/>
          <w:sz w:val="28"/>
          <w:szCs w:val="28"/>
          <w:lang w:val="en-US"/>
        </w:rPr>
        <w:t>timed</w:t>
      </w:r>
      <w:r w:rsidRPr="00A2554B">
        <w:rPr>
          <w:rFonts w:ascii="Times New Roman" w:hAnsi="Times New Roman" w:cs="Times New Roman"/>
          <w:sz w:val="28"/>
          <w:szCs w:val="28"/>
          <w:lang w:val="uk-UA"/>
        </w:rPr>
        <w:t xml:space="preserve"> (</w:t>
      </w:r>
      <w:r>
        <w:rPr>
          <w:rFonts w:ascii="Times New Roman" w:hAnsi="Times New Roman" w:cs="Times New Roman"/>
          <w:sz w:val="28"/>
          <w:szCs w:val="28"/>
          <w:lang w:val="uk-UA"/>
        </w:rPr>
        <w:t>виміряна у часі).</w:t>
      </w:r>
    </w:p>
    <w:p w14:paraId="7DE3EAD3" w14:textId="77777777" w:rsidR="00C649A3" w:rsidRPr="00C649A3" w:rsidRDefault="00C649A3" w:rsidP="00B53CF4">
      <w:pPr>
        <w:rPr>
          <w:rFonts w:ascii="Times New Roman" w:hAnsi="Times New Roman" w:cs="Times New Roman"/>
          <w:sz w:val="28"/>
          <w:szCs w:val="28"/>
          <w:lang w:val="uk-UA"/>
        </w:rPr>
      </w:pPr>
    </w:p>
    <w:p w14:paraId="2BB4959E" w14:textId="77777777" w:rsidR="000E6E94" w:rsidRPr="00A2554B" w:rsidRDefault="000E6E94" w:rsidP="00B53CF4">
      <w:pPr>
        <w:rPr>
          <w:rFonts w:ascii="Times New Roman" w:hAnsi="Times New Roman" w:cs="Times New Roman"/>
          <w:sz w:val="28"/>
          <w:szCs w:val="28"/>
          <w:lang w:val="uk-UA"/>
        </w:rPr>
      </w:pPr>
    </w:p>
    <w:p w14:paraId="49DC96B4" w14:textId="77777777" w:rsidR="000E6E94" w:rsidRDefault="000E6E94" w:rsidP="00B53CF4">
      <w:pPr>
        <w:rPr>
          <w:rFonts w:ascii="Times New Roman" w:hAnsi="Times New Roman" w:cs="Times New Roman"/>
          <w:sz w:val="28"/>
          <w:szCs w:val="28"/>
          <w:lang w:val="uk-UA"/>
        </w:rPr>
      </w:pPr>
    </w:p>
    <w:p w14:paraId="2E8E5C18" w14:textId="77777777" w:rsidR="000E6E94" w:rsidRDefault="000E6E94" w:rsidP="00B53CF4">
      <w:pPr>
        <w:rPr>
          <w:rFonts w:ascii="Times New Roman" w:hAnsi="Times New Roman" w:cs="Times New Roman"/>
          <w:sz w:val="28"/>
          <w:szCs w:val="28"/>
          <w:lang w:val="uk-UA"/>
        </w:rPr>
      </w:pPr>
    </w:p>
    <w:p w14:paraId="266FE35B" w14:textId="77777777" w:rsidR="000E6E94" w:rsidRDefault="000E6E94" w:rsidP="00B53CF4">
      <w:pPr>
        <w:rPr>
          <w:rFonts w:ascii="Times New Roman" w:hAnsi="Times New Roman" w:cs="Times New Roman"/>
          <w:sz w:val="28"/>
          <w:szCs w:val="28"/>
          <w:lang w:val="uk-UA"/>
        </w:rPr>
      </w:pPr>
    </w:p>
    <w:p w14:paraId="2D71DD58" w14:textId="77777777" w:rsidR="00CA5B36" w:rsidRDefault="00CA5B36" w:rsidP="00A2554B">
      <w:pPr>
        <w:rPr>
          <w:rFonts w:ascii="Times New Roman" w:hAnsi="Times New Roman" w:cs="Times New Roman"/>
          <w:sz w:val="28"/>
          <w:szCs w:val="28"/>
          <w:lang w:val="uk-UA"/>
        </w:rPr>
      </w:pPr>
    </w:p>
    <w:p w14:paraId="04455728" w14:textId="77777777" w:rsidR="00557423" w:rsidRDefault="00557423" w:rsidP="00A2554B">
      <w:pPr>
        <w:rPr>
          <w:rFonts w:ascii="Times New Roman" w:hAnsi="Times New Roman" w:cs="Times New Roman"/>
          <w:sz w:val="28"/>
          <w:szCs w:val="28"/>
          <w:lang w:val="uk-UA"/>
        </w:rPr>
      </w:pPr>
    </w:p>
    <w:p w14:paraId="2DCA6210" w14:textId="77777777" w:rsidR="00B53CF4" w:rsidRPr="00BA4338" w:rsidRDefault="00B53CF4" w:rsidP="00BA4338">
      <w:pPr>
        <w:pStyle w:val="1"/>
        <w:numPr>
          <w:ilvl w:val="0"/>
          <w:numId w:val="0"/>
        </w:numPr>
        <w:ind w:left="432"/>
        <w:jc w:val="center"/>
        <w:rPr>
          <w:rFonts w:ascii="Times New Roman" w:hAnsi="Times New Roman" w:cs="Times New Roman"/>
          <w:b/>
          <w:color w:val="auto"/>
          <w:sz w:val="28"/>
          <w:szCs w:val="28"/>
          <w:lang w:val="uk-UA"/>
        </w:rPr>
      </w:pPr>
      <w:bookmarkStart w:id="3" w:name="_Toc135945916"/>
      <w:r w:rsidRPr="00BA4338">
        <w:rPr>
          <w:rFonts w:ascii="Times New Roman" w:hAnsi="Times New Roman" w:cs="Times New Roman"/>
          <w:b/>
          <w:color w:val="auto"/>
          <w:sz w:val="28"/>
          <w:szCs w:val="28"/>
          <w:lang w:val="uk-UA"/>
        </w:rPr>
        <w:lastRenderedPageBreak/>
        <w:t>ВСТУП</w:t>
      </w:r>
      <w:bookmarkEnd w:id="3"/>
    </w:p>
    <w:p w14:paraId="4820BD7A" w14:textId="77777777" w:rsidR="00B53CF4" w:rsidRDefault="00B53CF4" w:rsidP="00A2554B">
      <w:pPr>
        <w:spacing w:after="0" w:line="240" w:lineRule="auto"/>
        <w:contextualSpacing/>
        <w:rPr>
          <w:rFonts w:ascii="Times New Roman" w:hAnsi="Times New Roman" w:cs="Times New Roman"/>
          <w:b/>
          <w:sz w:val="28"/>
          <w:szCs w:val="28"/>
          <w:lang w:val="uk-UA"/>
        </w:rPr>
      </w:pPr>
    </w:p>
    <w:p w14:paraId="2B11DDF8" w14:textId="77777777" w:rsidR="00B53CF4" w:rsidRDefault="00B53CF4" w:rsidP="00A2554B">
      <w:pPr>
        <w:spacing w:after="0" w:line="240" w:lineRule="auto"/>
        <w:contextualSpacing/>
        <w:rPr>
          <w:rFonts w:ascii="Times New Roman" w:hAnsi="Times New Roman" w:cs="Times New Roman"/>
          <w:b/>
          <w:sz w:val="28"/>
          <w:szCs w:val="28"/>
          <w:lang w:val="uk-UA"/>
        </w:rPr>
      </w:pPr>
    </w:p>
    <w:p w14:paraId="677D351A" w14:textId="25593ECB" w:rsidR="005845AD" w:rsidRPr="000219D5" w:rsidRDefault="00B53CF4" w:rsidP="00641A5A">
      <w:pPr>
        <w:spacing w:line="360" w:lineRule="auto"/>
        <w:ind w:firstLine="709"/>
        <w:contextualSpacing/>
        <w:jc w:val="both"/>
        <w:rPr>
          <w:rFonts w:ascii="Times New Roman" w:hAnsi="Times New Roman" w:cs="Times New Roman"/>
          <w:color w:val="FF0000"/>
          <w:sz w:val="28"/>
          <w:szCs w:val="28"/>
          <w:lang w:val="uk-UA"/>
        </w:rPr>
      </w:pPr>
      <w:r>
        <w:rPr>
          <w:rFonts w:ascii="Times New Roman" w:hAnsi="Times New Roman" w:cs="Times New Roman"/>
          <w:b/>
          <w:sz w:val="28"/>
          <w:szCs w:val="28"/>
          <w:lang w:val="uk-UA"/>
        </w:rPr>
        <w:t>Актуальність теми.</w:t>
      </w:r>
      <w:r w:rsidR="00472270" w:rsidRPr="0020363A">
        <w:rPr>
          <w:lang w:val="uk-UA"/>
        </w:rPr>
        <w:t xml:space="preserve"> </w:t>
      </w:r>
      <w:proofErr w:type="spellStart"/>
      <w:r w:rsidR="005845AD">
        <w:rPr>
          <w:rFonts w:ascii="Times New Roman" w:hAnsi="Times New Roman" w:cs="Times New Roman"/>
          <w:sz w:val="28"/>
          <w:szCs w:val="28"/>
          <w:lang w:val="uk-UA"/>
        </w:rPr>
        <w:t>Орфанн</w:t>
      </w:r>
      <w:r w:rsidR="00763514">
        <w:rPr>
          <w:rFonts w:ascii="Times New Roman" w:hAnsi="Times New Roman" w:cs="Times New Roman"/>
          <w:sz w:val="28"/>
          <w:szCs w:val="28"/>
          <w:lang w:val="uk-UA"/>
        </w:rPr>
        <w:t>и</w:t>
      </w:r>
      <w:r w:rsidR="002D5CB5">
        <w:rPr>
          <w:rFonts w:ascii="Times New Roman" w:hAnsi="Times New Roman" w:cs="Times New Roman"/>
          <w:sz w:val="28"/>
          <w:szCs w:val="28"/>
          <w:lang w:val="uk-UA"/>
        </w:rPr>
        <w:t>ми</w:t>
      </w:r>
      <w:proofErr w:type="spellEnd"/>
      <w:r w:rsidR="005845AD">
        <w:rPr>
          <w:rFonts w:ascii="Times New Roman" w:hAnsi="Times New Roman" w:cs="Times New Roman"/>
          <w:sz w:val="28"/>
          <w:szCs w:val="28"/>
          <w:lang w:val="uk-UA"/>
        </w:rPr>
        <w:t xml:space="preserve"> захворювання</w:t>
      </w:r>
      <w:r w:rsidR="002D5CB5">
        <w:rPr>
          <w:rFonts w:ascii="Times New Roman" w:hAnsi="Times New Roman" w:cs="Times New Roman"/>
          <w:sz w:val="28"/>
          <w:szCs w:val="28"/>
          <w:lang w:val="uk-UA"/>
        </w:rPr>
        <w:t>ми</w:t>
      </w:r>
      <w:r w:rsidR="005845AD">
        <w:rPr>
          <w:rFonts w:ascii="Times New Roman" w:hAnsi="Times New Roman" w:cs="Times New Roman"/>
          <w:sz w:val="28"/>
          <w:szCs w:val="28"/>
          <w:lang w:val="uk-UA"/>
        </w:rPr>
        <w:t>,</w:t>
      </w:r>
      <w:r w:rsidR="00472270" w:rsidRPr="005845AD">
        <w:rPr>
          <w:rFonts w:ascii="Times New Roman" w:hAnsi="Times New Roman" w:cs="Times New Roman"/>
          <w:sz w:val="28"/>
          <w:szCs w:val="28"/>
          <w:lang w:val="uk-UA"/>
        </w:rPr>
        <w:t xml:space="preserve"> називають небезпечні для життя </w:t>
      </w:r>
      <w:r w:rsidR="002D5CB5">
        <w:rPr>
          <w:rFonts w:ascii="Times New Roman" w:hAnsi="Times New Roman" w:cs="Times New Roman"/>
          <w:sz w:val="28"/>
          <w:szCs w:val="28"/>
          <w:lang w:val="uk-UA"/>
        </w:rPr>
        <w:t>патології</w:t>
      </w:r>
      <w:r w:rsidR="00472270" w:rsidRPr="005845AD">
        <w:rPr>
          <w:rFonts w:ascii="Times New Roman" w:hAnsi="Times New Roman" w:cs="Times New Roman"/>
          <w:sz w:val="28"/>
          <w:szCs w:val="28"/>
          <w:lang w:val="uk-UA"/>
        </w:rPr>
        <w:t xml:space="preserve">, </w:t>
      </w:r>
      <w:r w:rsidR="002D5CB5">
        <w:rPr>
          <w:rFonts w:ascii="Times New Roman" w:hAnsi="Times New Roman" w:cs="Times New Roman"/>
          <w:sz w:val="28"/>
          <w:szCs w:val="28"/>
          <w:lang w:val="uk-UA"/>
        </w:rPr>
        <w:t>котрі спостерігаються у на 2</w:t>
      </w:r>
      <w:r w:rsidR="005845AD">
        <w:rPr>
          <w:rFonts w:ascii="Times New Roman" w:hAnsi="Times New Roman" w:cs="Times New Roman"/>
          <w:sz w:val="28"/>
          <w:szCs w:val="28"/>
          <w:lang w:val="uk-UA"/>
        </w:rPr>
        <w:t>000 людей</w:t>
      </w:r>
      <w:r w:rsidR="00105025">
        <w:rPr>
          <w:rFonts w:ascii="Times New Roman" w:hAnsi="Times New Roman" w:cs="Times New Roman"/>
          <w:sz w:val="28"/>
          <w:szCs w:val="28"/>
          <w:lang w:val="uk-UA"/>
        </w:rPr>
        <w:t xml:space="preserve"> </w:t>
      </w:r>
      <w:r w:rsidR="005845AD" w:rsidRPr="0020363A">
        <w:rPr>
          <w:rFonts w:ascii="Times New Roman" w:hAnsi="Times New Roman" w:cs="Times New Roman"/>
          <w:sz w:val="28"/>
          <w:szCs w:val="28"/>
          <w:lang w:val="uk-UA"/>
        </w:rPr>
        <w:t>[</w:t>
      </w:r>
      <w:r w:rsidR="00EE19F3">
        <w:rPr>
          <w:color w:val="222222"/>
          <w:sz w:val="16"/>
          <w:szCs w:val="16"/>
          <w:shd w:val="clear" w:color="auto" w:fill="FFFFFF"/>
        </w:rPr>
        <w:fldChar w:fldCharType="begin"/>
      </w:r>
      <w:r w:rsidR="00EE19F3">
        <w:rPr>
          <w:rFonts w:ascii="Times New Roman" w:hAnsi="Times New Roman" w:cs="Times New Roman"/>
          <w:sz w:val="28"/>
          <w:szCs w:val="28"/>
          <w:lang w:val="uk-UA"/>
        </w:rPr>
        <w:instrText xml:space="preserve"> REF _Ref529293692 \r \h </w:instrText>
      </w:r>
      <w:r w:rsidR="00EE19F3">
        <w:rPr>
          <w:color w:val="222222"/>
          <w:sz w:val="16"/>
          <w:szCs w:val="16"/>
          <w:shd w:val="clear" w:color="auto" w:fill="FFFFFF"/>
        </w:rPr>
      </w:r>
      <w:r w:rsidR="00EE19F3">
        <w:rPr>
          <w:color w:val="222222"/>
          <w:sz w:val="16"/>
          <w:szCs w:val="16"/>
          <w:shd w:val="clear" w:color="auto" w:fill="FFFFFF"/>
        </w:rPr>
        <w:fldChar w:fldCharType="separate"/>
      </w:r>
      <w:r w:rsidR="004E767D">
        <w:rPr>
          <w:rFonts w:ascii="Times New Roman" w:hAnsi="Times New Roman" w:cs="Times New Roman"/>
          <w:sz w:val="28"/>
          <w:szCs w:val="28"/>
          <w:lang w:val="uk-UA"/>
        </w:rPr>
        <w:t>4</w:t>
      </w:r>
      <w:r w:rsidR="00EE19F3">
        <w:rPr>
          <w:color w:val="222222"/>
          <w:sz w:val="16"/>
          <w:szCs w:val="16"/>
          <w:shd w:val="clear" w:color="auto" w:fill="FFFFFF"/>
        </w:rPr>
        <w:fldChar w:fldCharType="end"/>
      </w:r>
      <w:r w:rsidR="005845AD" w:rsidRPr="0020363A">
        <w:rPr>
          <w:rFonts w:ascii="Times New Roman" w:hAnsi="Times New Roman" w:cs="Times New Roman"/>
          <w:sz w:val="28"/>
          <w:szCs w:val="28"/>
          <w:lang w:val="uk-UA"/>
        </w:rPr>
        <w:t>]</w:t>
      </w:r>
      <w:r w:rsidR="005845AD">
        <w:rPr>
          <w:rFonts w:ascii="Times New Roman" w:hAnsi="Times New Roman" w:cs="Times New Roman"/>
          <w:sz w:val="28"/>
          <w:szCs w:val="28"/>
          <w:lang w:val="uk-UA"/>
        </w:rPr>
        <w:t xml:space="preserve">. </w:t>
      </w:r>
      <w:r w:rsidR="002D5CB5">
        <w:rPr>
          <w:rFonts w:ascii="Times New Roman" w:hAnsi="Times New Roman" w:cs="Times New Roman"/>
          <w:sz w:val="28"/>
          <w:szCs w:val="28"/>
          <w:lang w:val="uk-UA"/>
        </w:rPr>
        <w:t xml:space="preserve">Такі </w:t>
      </w:r>
      <w:r w:rsidR="00472270" w:rsidRPr="005845AD">
        <w:rPr>
          <w:rFonts w:ascii="Times New Roman" w:hAnsi="Times New Roman" w:cs="Times New Roman"/>
          <w:sz w:val="28"/>
          <w:szCs w:val="28"/>
          <w:lang w:val="uk-UA"/>
        </w:rPr>
        <w:t xml:space="preserve">захворювання </w:t>
      </w:r>
      <w:r w:rsidR="002D5CB5">
        <w:rPr>
          <w:rFonts w:ascii="Times New Roman" w:hAnsi="Times New Roman" w:cs="Times New Roman"/>
          <w:sz w:val="28"/>
          <w:szCs w:val="28"/>
          <w:lang w:val="uk-UA"/>
        </w:rPr>
        <w:t>є</w:t>
      </w:r>
      <w:r w:rsidR="00472270" w:rsidRPr="005845AD">
        <w:rPr>
          <w:rFonts w:ascii="Times New Roman" w:hAnsi="Times New Roman" w:cs="Times New Roman"/>
          <w:sz w:val="28"/>
          <w:szCs w:val="28"/>
          <w:lang w:val="uk-UA"/>
        </w:rPr>
        <w:t xml:space="preserve"> </w:t>
      </w:r>
      <w:r w:rsidR="00902CA1">
        <w:rPr>
          <w:rFonts w:ascii="Times New Roman" w:hAnsi="Times New Roman" w:cs="Times New Roman"/>
          <w:sz w:val="28"/>
          <w:szCs w:val="28"/>
          <w:lang w:val="uk-UA"/>
        </w:rPr>
        <w:t>в кожній галузі медицини,</w:t>
      </w:r>
      <w:r w:rsidR="00472270" w:rsidRPr="005845AD">
        <w:rPr>
          <w:rFonts w:ascii="Times New Roman" w:hAnsi="Times New Roman" w:cs="Times New Roman"/>
          <w:sz w:val="28"/>
          <w:szCs w:val="28"/>
          <w:lang w:val="uk-UA"/>
        </w:rPr>
        <w:t xml:space="preserve"> </w:t>
      </w:r>
      <w:r w:rsidR="00902CA1">
        <w:rPr>
          <w:rFonts w:ascii="Times New Roman" w:hAnsi="Times New Roman" w:cs="Times New Roman"/>
          <w:sz w:val="28"/>
          <w:szCs w:val="28"/>
          <w:lang w:val="uk-UA"/>
        </w:rPr>
        <w:t>близько 6</w:t>
      </w:r>
      <w:r w:rsidR="005845AD">
        <w:rPr>
          <w:rFonts w:ascii="Times New Roman" w:hAnsi="Times New Roman" w:cs="Times New Roman"/>
          <w:sz w:val="28"/>
          <w:szCs w:val="28"/>
          <w:lang w:val="uk-UA"/>
        </w:rPr>
        <w:t xml:space="preserve">000 </w:t>
      </w:r>
      <w:r w:rsidR="002D5CB5">
        <w:rPr>
          <w:rFonts w:ascii="Times New Roman" w:hAnsi="Times New Roman" w:cs="Times New Roman"/>
          <w:sz w:val="28"/>
          <w:szCs w:val="28"/>
          <w:lang w:val="uk-UA"/>
        </w:rPr>
        <w:t xml:space="preserve">найменувань </w:t>
      </w:r>
      <w:r w:rsidR="005845AD" w:rsidRPr="005845AD">
        <w:rPr>
          <w:rFonts w:ascii="Times New Roman" w:hAnsi="Times New Roman" w:cs="Times New Roman"/>
          <w:sz w:val="28"/>
          <w:szCs w:val="28"/>
          <w:lang w:val="uk-UA"/>
        </w:rPr>
        <w:t>[</w:t>
      </w:r>
      <w:r w:rsidR="00EE19F3">
        <w:rPr>
          <w:rFonts w:ascii="Times New Roman" w:hAnsi="Times New Roman" w:cs="Times New Roman"/>
          <w:sz w:val="28"/>
          <w:szCs w:val="28"/>
          <w:lang w:val="uk-UA"/>
        </w:rPr>
        <w:fldChar w:fldCharType="begin"/>
      </w:r>
      <w:r w:rsidR="00EE19F3">
        <w:rPr>
          <w:rFonts w:ascii="Times New Roman" w:hAnsi="Times New Roman" w:cs="Times New Roman"/>
          <w:sz w:val="28"/>
          <w:szCs w:val="28"/>
          <w:lang w:val="uk-UA"/>
        </w:rPr>
        <w:instrText xml:space="preserve"> REF _Ref529293748 \r \h </w:instrText>
      </w:r>
      <w:r w:rsidR="00EE19F3">
        <w:rPr>
          <w:rFonts w:ascii="Times New Roman" w:hAnsi="Times New Roman" w:cs="Times New Roman"/>
          <w:sz w:val="28"/>
          <w:szCs w:val="28"/>
          <w:lang w:val="uk-UA"/>
        </w:rPr>
      </w:r>
      <w:r w:rsidR="00EE19F3">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58</w:t>
      </w:r>
      <w:r w:rsidR="00EE19F3">
        <w:rPr>
          <w:rFonts w:ascii="Times New Roman" w:hAnsi="Times New Roman" w:cs="Times New Roman"/>
          <w:sz w:val="28"/>
          <w:szCs w:val="28"/>
          <w:lang w:val="uk-UA"/>
        </w:rPr>
        <w:fldChar w:fldCharType="end"/>
      </w:r>
      <w:r w:rsidR="005845AD" w:rsidRPr="005845AD">
        <w:rPr>
          <w:rFonts w:ascii="Times New Roman" w:hAnsi="Times New Roman" w:cs="Times New Roman"/>
          <w:sz w:val="28"/>
          <w:szCs w:val="28"/>
          <w:lang w:val="uk-UA"/>
        </w:rPr>
        <w:t>]</w:t>
      </w:r>
      <w:r w:rsidR="00472270" w:rsidRPr="005845AD">
        <w:rPr>
          <w:rFonts w:ascii="Times New Roman" w:hAnsi="Times New Roman" w:cs="Times New Roman"/>
          <w:sz w:val="28"/>
          <w:szCs w:val="28"/>
          <w:lang w:val="uk-UA"/>
        </w:rPr>
        <w:t>.</w:t>
      </w:r>
      <w:r w:rsidR="005845AD" w:rsidRPr="005845AD">
        <w:rPr>
          <w:rFonts w:ascii="Times New Roman" w:hAnsi="Times New Roman" w:cs="Times New Roman"/>
          <w:sz w:val="28"/>
          <w:szCs w:val="28"/>
          <w:lang w:val="uk-UA"/>
        </w:rPr>
        <w:t xml:space="preserve"> </w:t>
      </w:r>
      <w:r w:rsidR="002D5CB5">
        <w:rPr>
          <w:rFonts w:ascii="Times New Roman" w:hAnsi="Times New Roman" w:cs="Times New Roman"/>
          <w:sz w:val="28"/>
          <w:szCs w:val="28"/>
          <w:lang w:val="uk-UA"/>
        </w:rPr>
        <w:t xml:space="preserve">За даними у Європі </w:t>
      </w:r>
      <w:r w:rsidR="005845AD" w:rsidRPr="005845AD">
        <w:rPr>
          <w:rFonts w:ascii="Times New Roman" w:hAnsi="Times New Roman" w:cs="Times New Roman"/>
          <w:sz w:val="28"/>
          <w:szCs w:val="28"/>
          <w:lang w:val="uk-UA"/>
        </w:rPr>
        <w:t xml:space="preserve">налічується </w:t>
      </w:r>
      <w:r w:rsidR="002D5CB5">
        <w:rPr>
          <w:rFonts w:ascii="Times New Roman" w:hAnsi="Times New Roman" w:cs="Times New Roman"/>
          <w:sz w:val="28"/>
          <w:szCs w:val="28"/>
          <w:lang w:val="uk-UA"/>
        </w:rPr>
        <w:t>біля</w:t>
      </w:r>
      <w:r w:rsidR="005845AD" w:rsidRPr="005845AD">
        <w:rPr>
          <w:rFonts w:ascii="Times New Roman" w:hAnsi="Times New Roman" w:cs="Times New Roman"/>
          <w:sz w:val="28"/>
          <w:szCs w:val="28"/>
          <w:lang w:val="uk-UA"/>
        </w:rPr>
        <w:t xml:space="preserve"> </w:t>
      </w:r>
      <w:r w:rsidR="00641A5A">
        <w:rPr>
          <w:rFonts w:ascii="Times New Roman" w:hAnsi="Times New Roman" w:cs="Times New Roman"/>
          <w:sz w:val="28"/>
          <w:szCs w:val="28"/>
          <w:lang w:val="uk-UA"/>
        </w:rPr>
        <w:t>28</w:t>
      </w:r>
      <w:r w:rsidR="005845AD" w:rsidRPr="005845AD">
        <w:rPr>
          <w:rFonts w:ascii="Times New Roman" w:hAnsi="Times New Roman" w:cs="Times New Roman"/>
          <w:sz w:val="28"/>
          <w:szCs w:val="28"/>
          <w:lang w:val="uk-UA"/>
        </w:rPr>
        <w:t xml:space="preserve"> мільйонів </w:t>
      </w:r>
      <w:r w:rsidR="002D5CB5">
        <w:rPr>
          <w:rFonts w:ascii="Times New Roman" w:hAnsi="Times New Roman" w:cs="Times New Roman"/>
          <w:sz w:val="28"/>
          <w:szCs w:val="28"/>
          <w:lang w:val="uk-UA"/>
        </w:rPr>
        <w:t>осіб</w:t>
      </w:r>
      <w:r w:rsidR="005845AD" w:rsidRPr="005845AD">
        <w:rPr>
          <w:rFonts w:ascii="Times New Roman" w:hAnsi="Times New Roman" w:cs="Times New Roman"/>
          <w:sz w:val="28"/>
          <w:szCs w:val="28"/>
          <w:lang w:val="uk-UA"/>
        </w:rPr>
        <w:t xml:space="preserve">, </w:t>
      </w:r>
      <w:r w:rsidR="002D5CB5">
        <w:rPr>
          <w:rFonts w:ascii="Times New Roman" w:hAnsi="Times New Roman" w:cs="Times New Roman"/>
          <w:sz w:val="28"/>
          <w:szCs w:val="28"/>
          <w:lang w:val="uk-UA"/>
        </w:rPr>
        <w:t>які</w:t>
      </w:r>
      <w:r w:rsidR="005845AD" w:rsidRPr="005845AD">
        <w:rPr>
          <w:rFonts w:ascii="Times New Roman" w:hAnsi="Times New Roman" w:cs="Times New Roman"/>
          <w:sz w:val="28"/>
          <w:szCs w:val="28"/>
          <w:lang w:val="uk-UA"/>
        </w:rPr>
        <w:t xml:space="preserve"> живуть з </w:t>
      </w:r>
      <w:proofErr w:type="spellStart"/>
      <w:r w:rsidR="002D5CB5">
        <w:rPr>
          <w:rFonts w:ascii="Times New Roman" w:hAnsi="Times New Roman" w:cs="Times New Roman"/>
          <w:sz w:val="28"/>
          <w:szCs w:val="28"/>
          <w:lang w:val="uk-UA"/>
        </w:rPr>
        <w:t>орфанними</w:t>
      </w:r>
      <w:proofErr w:type="spellEnd"/>
      <w:r w:rsidR="002D5CB5">
        <w:rPr>
          <w:rFonts w:ascii="Times New Roman" w:hAnsi="Times New Roman" w:cs="Times New Roman"/>
          <w:sz w:val="28"/>
          <w:szCs w:val="28"/>
          <w:lang w:val="uk-UA"/>
        </w:rPr>
        <w:t xml:space="preserve"> </w:t>
      </w:r>
      <w:r w:rsidR="005845AD" w:rsidRPr="005845AD">
        <w:rPr>
          <w:rFonts w:ascii="Times New Roman" w:hAnsi="Times New Roman" w:cs="Times New Roman"/>
          <w:sz w:val="28"/>
          <w:szCs w:val="28"/>
          <w:lang w:val="uk-UA"/>
        </w:rPr>
        <w:t xml:space="preserve">захворюваннями. 350 мільйонів чоловік </w:t>
      </w:r>
      <w:r w:rsidR="002D5CB5">
        <w:rPr>
          <w:rFonts w:ascii="Times New Roman" w:hAnsi="Times New Roman" w:cs="Times New Roman"/>
          <w:sz w:val="28"/>
          <w:szCs w:val="28"/>
          <w:lang w:val="uk-UA"/>
        </w:rPr>
        <w:t>з</w:t>
      </w:r>
      <w:r w:rsidR="002D5CB5" w:rsidRPr="005845AD">
        <w:rPr>
          <w:rFonts w:ascii="Times New Roman" w:hAnsi="Times New Roman" w:cs="Times New Roman"/>
          <w:sz w:val="28"/>
          <w:szCs w:val="28"/>
          <w:lang w:val="uk-UA"/>
        </w:rPr>
        <w:t xml:space="preserve">а оцінками, </w:t>
      </w:r>
      <w:r w:rsidR="005845AD" w:rsidRPr="005845AD">
        <w:rPr>
          <w:rFonts w:ascii="Times New Roman" w:hAnsi="Times New Roman" w:cs="Times New Roman"/>
          <w:sz w:val="28"/>
          <w:szCs w:val="28"/>
          <w:lang w:val="uk-UA"/>
        </w:rPr>
        <w:t xml:space="preserve">у всьому світі </w:t>
      </w:r>
      <w:r w:rsidR="002D5CB5">
        <w:rPr>
          <w:rFonts w:ascii="Times New Roman" w:hAnsi="Times New Roman" w:cs="Times New Roman"/>
          <w:sz w:val="28"/>
          <w:szCs w:val="28"/>
          <w:lang w:val="uk-UA"/>
        </w:rPr>
        <w:t>мають</w:t>
      </w:r>
      <w:r w:rsidR="005845AD" w:rsidRPr="005845AD">
        <w:rPr>
          <w:rFonts w:ascii="Times New Roman" w:hAnsi="Times New Roman" w:cs="Times New Roman"/>
          <w:sz w:val="28"/>
          <w:szCs w:val="28"/>
          <w:lang w:val="uk-UA"/>
        </w:rPr>
        <w:t xml:space="preserve"> рідкісн</w:t>
      </w:r>
      <w:r w:rsidR="002D5CB5">
        <w:rPr>
          <w:rFonts w:ascii="Times New Roman" w:hAnsi="Times New Roman" w:cs="Times New Roman"/>
          <w:sz w:val="28"/>
          <w:szCs w:val="28"/>
          <w:lang w:val="uk-UA"/>
        </w:rPr>
        <w:t>і</w:t>
      </w:r>
      <w:r w:rsidR="005845AD" w:rsidRPr="005845AD">
        <w:rPr>
          <w:rFonts w:ascii="Times New Roman" w:hAnsi="Times New Roman" w:cs="Times New Roman"/>
          <w:sz w:val="28"/>
          <w:szCs w:val="28"/>
          <w:lang w:val="uk-UA"/>
        </w:rPr>
        <w:t xml:space="preserve"> захворюван</w:t>
      </w:r>
      <w:r w:rsidR="002D5CB5">
        <w:rPr>
          <w:rFonts w:ascii="Times New Roman" w:hAnsi="Times New Roman" w:cs="Times New Roman"/>
          <w:sz w:val="28"/>
          <w:szCs w:val="28"/>
          <w:lang w:val="uk-UA"/>
        </w:rPr>
        <w:t>ня</w:t>
      </w:r>
      <w:r w:rsidR="00641A5A">
        <w:rPr>
          <w:rFonts w:ascii="Times New Roman" w:hAnsi="Times New Roman" w:cs="Times New Roman"/>
          <w:sz w:val="28"/>
          <w:szCs w:val="28"/>
          <w:lang w:val="uk-UA"/>
        </w:rPr>
        <w:t xml:space="preserve">. </w:t>
      </w:r>
      <w:r w:rsidR="00641A5A" w:rsidRPr="00641A5A">
        <w:rPr>
          <w:rFonts w:ascii="Times New Roman" w:hAnsi="Times New Roman" w:cs="Times New Roman"/>
          <w:sz w:val="28"/>
          <w:szCs w:val="28"/>
          <w:lang w:val="uk-UA"/>
        </w:rPr>
        <w:t xml:space="preserve">80% </w:t>
      </w:r>
      <w:r w:rsidR="002D5CB5" w:rsidRPr="00641A5A">
        <w:rPr>
          <w:rFonts w:ascii="Times New Roman" w:hAnsi="Times New Roman" w:cs="Times New Roman"/>
          <w:sz w:val="28"/>
          <w:szCs w:val="28"/>
          <w:lang w:val="uk-UA"/>
        </w:rPr>
        <w:t xml:space="preserve">є генетичними </w:t>
      </w:r>
      <w:r w:rsidR="00641A5A" w:rsidRPr="00641A5A">
        <w:rPr>
          <w:rFonts w:ascii="Times New Roman" w:hAnsi="Times New Roman" w:cs="Times New Roman"/>
          <w:sz w:val="28"/>
          <w:szCs w:val="28"/>
          <w:lang w:val="uk-UA"/>
        </w:rPr>
        <w:t>за походженням і</w:t>
      </w:r>
      <w:r w:rsidR="002D5CB5">
        <w:rPr>
          <w:rFonts w:ascii="Times New Roman" w:hAnsi="Times New Roman" w:cs="Times New Roman"/>
          <w:sz w:val="28"/>
          <w:szCs w:val="28"/>
          <w:lang w:val="uk-UA"/>
        </w:rPr>
        <w:t xml:space="preserve"> </w:t>
      </w:r>
      <w:r w:rsidR="00641A5A" w:rsidRPr="00641A5A">
        <w:rPr>
          <w:rFonts w:ascii="Times New Roman" w:hAnsi="Times New Roman" w:cs="Times New Roman"/>
          <w:sz w:val="28"/>
          <w:szCs w:val="28"/>
          <w:lang w:val="uk-UA"/>
        </w:rPr>
        <w:t xml:space="preserve">присутні </w:t>
      </w:r>
      <w:r w:rsidR="002D5CB5">
        <w:rPr>
          <w:rFonts w:ascii="Times New Roman" w:hAnsi="Times New Roman" w:cs="Times New Roman"/>
          <w:sz w:val="28"/>
          <w:szCs w:val="28"/>
          <w:lang w:val="uk-UA"/>
        </w:rPr>
        <w:t xml:space="preserve">все </w:t>
      </w:r>
      <w:r w:rsidR="00641A5A" w:rsidRPr="00641A5A">
        <w:rPr>
          <w:rFonts w:ascii="Times New Roman" w:hAnsi="Times New Roman" w:cs="Times New Roman"/>
          <w:sz w:val="28"/>
          <w:szCs w:val="28"/>
          <w:lang w:val="uk-UA"/>
        </w:rPr>
        <w:t>життя, навіть якщо симптом</w:t>
      </w:r>
      <w:r w:rsidR="002D5CB5">
        <w:rPr>
          <w:rFonts w:ascii="Times New Roman" w:hAnsi="Times New Roman" w:cs="Times New Roman"/>
          <w:sz w:val="28"/>
          <w:szCs w:val="28"/>
          <w:lang w:val="uk-UA"/>
        </w:rPr>
        <w:t>атика</w:t>
      </w:r>
      <w:r w:rsidR="00641A5A" w:rsidRPr="00641A5A">
        <w:rPr>
          <w:rFonts w:ascii="Times New Roman" w:hAnsi="Times New Roman" w:cs="Times New Roman"/>
          <w:sz w:val="28"/>
          <w:szCs w:val="28"/>
          <w:lang w:val="uk-UA"/>
        </w:rPr>
        <w:t xml:space="preserve"> відразу не </w:t>
      </w:r>
      <w:r w:rsidR="002D5CB5">
        <w:rPr>
          <w:rFonts w:ascii="Times New Roman" w:hAnsi="Times New Roman" w:cs="Times New Roman"/>
          <w:sz w:val="28"/>
          <w:szCs w:val="28"/>
          <w:lang w:val="uk-UA"/>
        </w:rPr>
        <w:t>проявляється</w:t>
      </w:r>
      <w:r w:rsidR="00641A5A">
        <w:rPr>
          <w:rFonts w:ascii="Times New Roman" w:hAnsi="Times New Roman" w:cs="Times New Roman"/>
          <w:sz w:val="28"/>
          <w:szCs w:val="28"/>
          <w:lang w:val="uk-UA"/>
        </w:rPr>
        <w:t xml:space="preserve">. </w:t>
      </w:r>
      <w:r w:rsidR="00641A5A" w:rsidRPr="00641A5A">
        <w:rPr>
          <w:rFonts w:ascii="Times New Roman" w:hAnsi="Times New Roman" w:cs="Times New Roman"/>
          <w:sz w:val="28"/>
          <w:szCs w:val="28"/>
          <w:lang w:val="uk-UA"/>
        </w:rPr>
        <w:t xml:space="preserve">50% людей, які </w:t>
      </w:r>
      <w:r w:rsidR="002D5CB5">
        <w:rPr>
          <w:rFonts w:ascii="Times New Roman" w:hAnsi="Times New Roman" w:cs="Times New Roman"/>
          <w:sz w:val="28"/>
          <w:szCs w:val="28"/>
          <w:lang w:val="uk-UA"/>
        </w:rPr>
        <w:t xml:space="preserve">мають </w:t>
      </w:r>
      <w:proofErr w:type="spellStart"/>
      <w:r w:rsidR="002D5CB5">
        <w:rPr>
          <w:rFonts w:ascii="Times New Roman" w:hAnsi="Times New Roman" w:cs="Times New Roman"/>
          <w:sz w:val="28"/>
          <w:szCs w:val="28"/>
          <w:lang w:val="uk-UA"/>
        </w:rPr>
        <w:t>орфанне</w:t>
      </w:r>
      <w:proofErr w:type="spellEnd"/>
      <w:r w:rsidR="00641A5A">
        <w:rPr>
          <w:rFonts w:ascii="Times New Roman" w:hAnsi="Times New Roman" w:cs="Times New Roman"/>
          <w:sz w:val="28"/>
          <w:szCs w:val="28"/>
          <w:lang w:val="uk-UA"/>
        </w:rPr>
        <w:t xml:space="preserve"> захворюван</w:t>
      </w:r>
      <w:r w:rsidR="002D5CB5">
        <w:rPr>
          <w:rFonts w:ascii="Times New Roman" w:hAnsi="Times New Roman" w:cs="Times New Roman"/>
          <w:sz w:val="28"/>
          <w:szCs w:val="28"/>
          <w:lang w:val="uk-UA"/>
        </w:rPr>
        <w:t>ня це діти.</w:t>
      </w:r>
      <w:r w:rsidR="00641A5A">
        <w:rPr>
          <w:rFonts w:ascii="Times New Roman" w:hAnsi="Times New Roman" w:cs="Times New Roman"/>
          <w:sz w:val="28"/>
          <w:szCs w:val="28"/>
          <w:lang w:val="uk-UA"/>
        </w:rPr>
        <w:t xml:space="preserve"> </w:t>
      </w:r>
      <w:r w:rsidR="00641A5A" w:rsidRPr="00641A5A">
        <w:rPr>
          <w:rFonts w:ascii="Times New Roman" w:hAnsi="Times New Roman" w:cs="Times New Roman"/>
          <w:sz w:val="28"/>
          <w:szCs w:val="28"/>
          <w:lang w:val="uk-UA"/>
        </w:rPr>
        <w:t xml:space="preserve">30% </w:t>
      </w:r>
      <w:r w:rsidR="002D5CB5">
        <w:rPr>
          <w:rFonts w:ascii="Times New Roman" w:hAnsi="Times New Roman" w:cs="Times New Roman"/>
          <w:sz w:val="28"/>
          <w:szCs w:val="28"/>
          <w:lang w:val="uk-UA"/>
        </w:rPr>
        <w:t xml:space="preserve">таких </w:t>
      </w:r>
      <w:r w:rsidR="00641A5A" w:rsidRPr="00641A5A">
        <w:rPr>
          <w:rFonts w:ascii="Times New Roman" w:hAnsi="Times New Roman" w:cs="Times New Roman"/>
          <w:sz w:val="28"/>
          <w:szCs w:val="28"/>
          <w:lang w:val="uk-UA"/>
        </w:rPr>
        <w:t xml:space="preserve">дітей </w:t>
      </w:r>
      <w:r w:rsidR="002D5CB5">
        <w:rPr>
          <w:rFonts w:ascii="Times New Roman" w:hAnsi="Times New Roman" w:cs="Times New Roman"/>
          <w:sz w:val="28"/>
          <w:szCs w:val="28"/>
          <w:lang w:val="uk-UA"/>
        </w:rPr>
        <w:t>мають тривалість життя до 5 років</w:t>
      </w:r>
      <w:r w:rsidR="00742882">
        <w:rPr>
          <w:rFonts w:ascii="Times New Roman" w:hAnsi="Times New Roman" w:cs="Times New Roman"/>
          <w:sz w:val="28"/>
          <w:szCs w:val="28"/>
          <w:lang w:val="uk-UA"/>
        </w:rPr>
        <w:t>, с</w:t>
      </w:r>
      <w:r w:rsidR="002D5CB5">
        <w:rPr>
          <w:rFonts w:ascii="Times New Roman" w:hAnsi="Times New Roman" w:cs="Times New Roman"/>
          <w:sz w:val="28"/>
          <w:szCs w:val="28"/>
          <w:lang w:val="uk-UA"/>
        </w:rPr>
        <w:t>мертність на першому році -</w:t>
      </w:r>
      <w:r w:rsidR="002D5CB5" w:rsidRPr="00641A5A">
        <w:rPr>
          <w:rFonts w:ascii="Times New Roman" w:hAnsi="Times New Roman" w:cs="Times New Roman"/>
          <w:sz w:val="28"/>
          <w:szCs w:val="28"/>
          <w:lang w:val="uk-UA"/>
        </w:rPr>
        <w:t xml:space="preserve"> 35% </w:t>
      </w:r>
      <w:r w:rsidR="00641A5A">
        <w:rPr>
          <w:rFonts w:ascii="Times New Roman" w:hAnsi="Times New Roman" w:cs="Times New Roman"/>
          <w:sz w:val="28"/>
          <w:szCs w:val="28"/>
          <w:lang w:val="uk-UA"/>
        </w:rPr>
        <w:t>С</w:t>
      </w:r>
      <w:r w:rsidR="005C797A">
        <w:rPr>
          <w:rFonts w:ascii="Times New Roman" w:hAnsi="Times New Roman" w:cs="Times New Roman"/>
          <w:sz w:val="28"/>
          <w:szCs w:val="28"/>
          <w:lang w:val="uk-UA"/>
        </w:rPr>
        <w:t xml:space="preserve">татистика по </w:t>
      </w:r>
      <w:proofErr w:type="spellStart"/>
      <w:r w:rsidR="005C797A">
        <w:rPr>
          <w:rFonts w:ascii="Times New Roman" w:hAnsi="Times New Roman" w:cs="Times New Roman"/>
          <w:sz w:val="28"/>
          <w:szCs w:val="28"/>
          <w:lang w:val="uk-UA"/>
        </w:rPr>
        <w:t>о</w:t>
      </w:r>
      <w:r w:rsidR="00641A5A" w:rsidRPr="00641A5A">
        <w:rPr>
          <w:rFonts w:ascii="Times New Roman" w:hAnsi="Times New Roman" w:cs="Times New Roman"/>
          <w:sz w:val="28"/>
          <w:szCs w:val="28"/>
          <w:lang w:val="uk-UA"/>
        </w:rPr>
        <w:t>рфа</w:t>
      </w:r>
      <w:r w:rsidR="005C797A">
        <w:rPr>
          <w:rFonts w:ascii="Times New Roman" w:hAnsi="Times New Roman" w:cs="Times New Roman"/>
          <w:sz w:val="28"/>
          <w:szCs w:val="28"/>
          <w:lang w:val="uk-UA"/>
        </w:rPr>
        <w:t>нни</w:t>
      </w:r>
      <w:r w:rsidR="00742882">
        <w:rPr>
          <w:rFonts w:ascii="Times New Roman" w:hAnsi="Times New Roman" w:cs="Times New Roman"/>
          <w:sz w:val="28"/>
          <w:szCs w:val="28"/>
          <w:lang w:val="uk-UA"/>
        </w:rPr>
        <w:t>х</w:t>
      </w:r>
      <w:proofErr w:type="spellEnd"/>
      <w:r w:rsidR="00641A5A" w:rsidRPr="00641A5A">
        <w:rPr>
          <w:rFonts w:ascii="Times New Roman" w:hAnsi="Times New Roman" w:cs="Times New Roman"/>
          <w:sz w:val="28"/>
          <w:szCs w:val="28"/>
          <w:lang w:val="uk-UA"/>
        </w:rPr>
        <w:t xml:space="preserve"> </w:t>
      </w:r>
      <w:r w:rsidR="00742882">
        <w:rPr>
          <w:rFonts w:ascii="Times New Roman" w:hAnsi="Times New Roman" w:cs="Times New Roman"/>
          <w:sz w:val="28"/>
          <w:szCs w:val="28"/>
          <w:lang w:val="uk-UA"/>
        </w:rPr>
        <w:t xml:space="preserve">захворювань </w:t>
      </w:r>
      <w:r w:rsidR="00641A5A" w:rsidRPr="00641A5A">
        <w:rPr>
          <w:rFonts w:ascii="Times New Roman" w:hAnsi="Times New Roman" w:cs="Times New Roman"/>
          <w:sz w:val="28"/>
          <w:szCs w:val="28"/>
          <w:lang w:val="uk-UA"/>
        </w:rPr>
        <w:t xml:space="preserve">в </w:t>
      </w:r>
      <w:r w:rsidR="005C797A">
        <w:rPr>
          <w:rFonts w:ascii="Times New Roman" w:hAnsi="Times New Roman" w:cs="Times New Roman"/>
          <w:sz w:val="28"/>
          <w:szCs w:val="28"/>
          <w:lang w:val="uk-UA"/>
        </w:rPr>
        <w:t>У</w:t>
      </w:r>
      <w:r w:rsidR="00641A5A" w:rsidRPr="00641A5A">
        <w:rPr>
          <w:rFonts w:ascii="Times New Roman" w:hAnsi="Times New Roman" w:cs="Times New Roman"/>
          <w:sz w:val="28"/>
          <w:szCs w:val="28"/>
          <w:lang w:val="uk-UA"/>
        </w:rPr>
        <w:t xml:space="preserve">країні не </w:t>
      </w:r>
      <w:r w:rsidR="00742882">
        <w:rPr>
          <w:rFonts w:ascii="Times New Roman" w:hAnsi="Times New Roman" w:cs="Times New Roman"/>
          <w:sz w:val="28"/>
          <w:szCs w:val="28"/>
          <w:lang w:val="uk-UA"/>
        </w:rPr>
        <w:t>показує</w:t>
      </w:r>
      <w:r w:rsidR="00641A5A" w:rsidRPr="00641A5A">
        <w:rPr>
          <w:rFonts w:ascii="Times New Roman" w:hAnsi="Times New Roman" w:cs="Times New Roman"/>
          <w:sz w:val="28"/>
          <w:szCs w:val="28"/>
          <w:lang w:val="uk-UA"/>
        </w:rPr>
        <w:t xml:space="preserve"> реальну картину. </w:t>
      </w:r>
      <w:r w:rsidR="00742882">
        <w:rPr>
          <w:rFonts w:ascii="Times New Roman" w:hAnsi="Times New Roman" w:cs="Times New Roman"/>
          <w:sz w:val="28"/>
          <w:szCs w:val="28"/>
          <w:lang w:val="uk-UA"/>
        </w:rPr>
        <w:t xml:space="preserve">Тому що не існує </w:t>
      </w:r>
      <w:r w:rsidR="00641A5A" w:rsidRPr="00641A5A">
        <w:rPr>
          <w:rFonts w:ascii="Times New Roman" w:hAnsi="Times New Roman" w:cs="Times New Roman"/>
          <w:sz w:val="28"/>
          <w:szCs w:val="28"/>
          <w:lang w:val="uk-UA"/>
        </w:rPr>
        <w:t xml:space="preserve">офіційного державного реєстру </w:t>
      </w:r>
      <w:r w:rsidR="00742882">
        <w:rPr>
          <w:rFonts w:ascii="Times New Roman" w:hAnsi="Times New Roman" w:cs="Times New Roman"/>
          <w:sz w:val="28"/>
          <w:szCs w:val="28"/>
          <w:lang w:val="uk-UA"/>
        </w:rPr>
        <w:t xml:space="preserve">та </w:t>
      </w:r>
      <w:r w:rsidR="00902CA1">
        <w:rPr>
          <w:rFonts w:ascii="Times New Roman" w:hAnsi="Times New Roman" w:cs="Times New Roman"/>
          <w:sz w:val="28"/>
          <w:szCs w:val="28"/>
          <w:lang w:val="uk-UA"/>
        </w:rPr>
        <w:t>інформаці</w:t>
      </w:r>
      <w:r w:rsidR="00742882">
        <w:rPr>
          <w:rFonts w:ascii="Times New Roman" w:hAnsi="Times New Roman" w:cs="Times New Roman"/>
          <w:sz w:val="28"/>
          <w:szCs w:val="28"/>
          <w:lang w:val="uk-UA"/>
        </w:rPr>
        <w:t>я</w:t>
      </w:r>
      <w:r w:rsidR="00902CA1">
        <w:rPr>
          <w:rFonts w:ascii="Times New Roman" w:hAnsi="Times New Roman" w:cs="Times New Roman"/>
          <w:sz w:val="28"/>
          <w:szCs w:val="28"/>
          <w:lang w:val="uk-UA"/>
        </w:rPr>
        <w:t xml:space="preserve"> по кожній хворобі</w:t>
      </w:r>
      <w:r w:rsidR="00641A5A" w:rsidRPr="00641A5A">
        <w:rPr>
          <w:rFonts w:ascii="Times New Roman" w:hAnsi="Times New Roman" w:cs="Times New Roman"/>
          <w:sz w:val="28"/>
          <w:szCs w:val="28"/>
          <w:lang w:val="uk-UA"/>
        </w:rPr>
        <w:t xml:space="preserve"> збира</w:t>
      </w:r>
      <w:r w:rsidR="00742882">
        <w:rPr>
          <w:rFonts w:ascii="Times New Roman" w:hAnsi="Times New Roman" w:cs="Times New Roman"/>
          <w:sz w:val="28"/>
          <w:szCs w:val="28"/>
          <w:lang w:val="uk-UA"/>
        </w:rPr>
        <w:t xml:space="preserve">ється від організацій громадських, </w:t>
      </w:r>
      <w:r w:rsidR="00641A5A" w:rsidRPr="00641A5A">
        <w:rPr>
          <w:rFonts w:ascii="Times New Roman" w:hAnsi="Times New Roman" w:cs="Times New Roman"/>
          <w:sz w:val="28"/>
          <w:szCs w:val="28"/>
          <w:lang w:val="uk-UA"/>
        </w:rPr>
        <w:t>лікар</w:t>
      </w:r>
      <w:r w:rsidR="00742882">
        <w:rPr>
          <w:rFonts w:ascii="Times New Roman" w:hAnsi="Times New Roman" w:cs="Times New Roman"/>
          <w:sz w:val="28"/>
          <w:szCs w:val="28"/>
          <w:lang w:val="uk-UA"/>
        </w:rPr>
        <w:t>нях</w:t>
      </w:r>
      <w:r w:rsidR="00641A5A" w:rsidRPr="00641A5A">
        <w:rPr>
          <w:rFonts w:ascii="Times New Roman" w:hAnsi="Times New Roman" w:cs="Times New Roman"/>
          <w:sz w:val="28"/>
          <w:szCs w:val="28"/>
          <w:lang w:val="uk-UA"/>
        </w:rPr>
        <w:t xml:space="preserve"> і пацієнта</w:t>
      </w:r>
      <w:r w:rsidR="00742882">
        <w:rPr>
          <w:rFonts w:ascii="Times New Roman" w:hAnsi="Times New Roman" w:cs="Times New Roman"/>
          <w:sz w:val="28"/>
          <w:szCs w:val="28"/>
          <w:lang w:val="uk-UA"/>
        </w:rPr>
        <w:t>х</w:t>
      </w:r>
      <w:r w:rsidR="00641A5A" w:rsidRPr="00641A5A">
        <w:rPr>
          <w:rFonts w:ascii="Times New Roman" w:hAnsi="Times New Roman" w:cs="Times New Roman"/>
          <w:sz w:val="28"/>
          <w:szCs w:val="28"/>
          <w:lang w:val="uk-UA"/>
        </w:rPr>
        <w:t xml:space="preserve">. </w:t>
      </w:r>
      <w:r w:rsidR="005C797A">
        <w:rPr>
          <w:rFonts w:ascii="Times New Roman" w:hAnsi="Times New Roman" w:cs="Times New Roman"/>
          <w:sz w:val="28"/>
          <w:szCs w:val="28"/>
          <w:lang w:val="uk-UA"/>
        </w:rPr>
        <w:t xml:space="preserve">В </w:t>
      </w:r>
      <w:r w:rsidR="00902CA1">
        <w:rPr>
          <w:rFonts w:ascii="Times New Roman" w:hAnsi="Times New Roman" w:cs="Times New Roman"/>
          <w:sz w:val="28"/>
          <w:szCs w:val="28"/>
          <w:lang w:val="uk-UA"/>
        </w:rPr>
        <w:t>НДСЛ «Охматдит»,</w:t>
      </w:r>
      <w:r w:rsidR="005C797A" w:rsidRPr="005C797A">
        <w:rPr>
          <w:rFonts w:ascii="Times New Roman" w:hAnsi="Times New Roman" w:cs="Times New Roman"/>
          <w:sz w:val="28"/>
          <w:szCs w:val="28"/>
          <w:lang w:val="uk-UA"/>
        </w:rPr>
        <w:t xml:space="preserve"> </w:t>
      </w:r>
      <w:r w:rsidR="005C797A">
        <w:rPr>
          <w:rFonts w:ascii="Times New Roman" w:hAnsi="Times New Roman" w:cs="Times New Roman"/>
          <w:sz w:val="28"/>
          <w:szCs w:val="28"/>
          <w:lang w:val="uk-UA"/>
        </w:rPr>
        <w:t>щ</w:t>
      </w:r>
      <w:r w:rsidR="005C797A" w:rsidRPr="005C797A">
        <w:rPr>
          <w:rFonts w:ascii="Times New Roman" w:hAnsi="Times New Roman" w:cs="Times New Roman"/>
          <w:sz w:val="28"/>
          <w:szCs w:val="28"/>
          <w:lang w:val="uk-UA"/>
        </w:rPr>
        <w:t xml:space="preserve">отижня близько 130 сімей </w:t>
      </w:r>
      <w:r w:rsidR="00742882">
        <w:rPr>
          <w:rFonts w:ascii="Times New Roman" w:hAnsi="Times New Roman" w:cs="Times New Roman"/>
          <w:sz w:val="28"/>
          <w:szCs w:val="28"/>
          <w:lang w:val="uk-UA"/>
        </w:rPr>
        <w:t xml:space="preserve">мають звернення </w:t>
      </w:r>
      <w:r w:rsidR="005C797A" w:rsidRPr="005C797A">
        <w:rPr>
          <w:rFonts w:ascii="Times New Roman" w:hAnsi="Times New Roman" w:cs="Times New Roman"/>
          <w:sz w:val="28"/>
          <w:szCs w:val="28"/>
          <w:lang w:val="uk-UA"/>
        </w:rPr>
        <w:t xml:space="preserve">з усіх регіонів, </w:t>
      </w:r>
      <w:r w:rsidR="00742882">
        <w:rPr>
          <w:rFonts w:ascii="Times New Roman" w:hAnsi="Times New Roman" w:cs="Times New Roman"/>
          <w:sz w:val="28"/>
          <w:szCs w:val="28"/>
          <w:lang w:val="uk-UA"/>
        </w:rPr>
        <w:t xml:space="preserve">щодо </w:t>
      </w:r>
      <w:r w:rsidR="005C797A" w:rsidRPr="005C797A">
        <w:rPr>
          <w:rFonts w:ascii="Times New Roman" w:hAnsi="Times New Roman" w:cs="Times New Roman"/>
          <w:sz w:val="28"/>
          <w:szCs w:val="28"/>
          <w:lang w:val="uk-UA"/>
        </w:rPr>
        <w:t>підтверд</w:t>
      </w:r>
      <w:r w:rsidR="00742882">
        <w:rPr>
          <w:rFonts w:ascii="Times New Roman" w:hAnsi="Times New Roman" w:cs="Times New Roman"/>
          <w:sz w:val="28"/>
          <w:szCs w:val="28"/>
          <w:lang w:val="uk-UA"/>
        </w:rPr>
        <w:t>ження та виключення хвороби</w:t>
      </w:r>
      <w:r w:rsidR="005C797A" w:rsidRPr="005C797A">
        <w:rPr>
          <w:rFonts w:ascii="Times New Roman" w:hAnsi="Times New Roman" w:cs="Times New Roman"/>
          <w:sz w:val="28"/>
          <w:szCs w:val="28"/>
          <w:lang w:val="uk-UA"/>
        </w:rPr>
        <w:t>.</w:t>
      </w:r>
      <w:r w:rsidR="005C797A">
        <w:rPr>
          <w:rFonts w:ascii="Times New Roman" w:hAnsi="Times New Roman" w:cs="Times New Roman"/>
          <w:sz w:val="28"/>
          <w:szCs w:val="28"/>
          <w:lang w:val="uk-UA"/>
        </w:rPr>
        <w:t xml:space="preserve"> </w:t>
      </w:r>
      <w:r w:rsidR="00742882">
        <w:rPr>
          <w:rFonts w:ascii="Times New Roman" w:hAnsi="Times New Roman" w:cs="Times New Roman"/>
          <w:sz w:val="28"/>
          <w:szCs w:val="28"/>
          <w:lang w:val="uk-UA"/>
        </w:rPr>
        <w:t>В</w:t>
      </w:r>
      <w:r w:rsidR="005C797A" w:rsidRPr="005C797A">
        <w:rPr>
          <w:rFonts w:ascii="Times New Roman" w:hAnsi="Times New Roman" w:cs="Times New Roman"/>
          <w:sz w:val="28"/>
          <w:szCs w:val="28"/>
          <w:lang w:val="uk-UA"/>
        </w:rPr>
        <w:t>илікувати</w:t>
      </w:r>
      <w:r w:rsidR="00902CA1">
        <w:rPr>
          <w:rFonts w:ascii="Times New Roman" w:hAnsi="Times New Roman" w:cs="Times New Roman"/>
          <w:sz w:val="28"/>
          <w:szCs w:val="28"/>
          <w:lang w:val="uk-UA"/>
        </w:rPr>
        <w:t>ся</w:t>
      </w:r>
      <w:r w:rsidR="005C797A" w:rsidRPr="005C797A">
        <w:rPr>
          <w:rFonts w:ascii="Times New Roman" w:hAnsi="Times New Roman" w:cs="Times New Roman"/>
          <w:sz w:val="28"/>
          <w:szCs w:val="28"/>
          <w:lang w:val="uk-UA"/>
        </w:rPr>
        <w:t xml:space="preserve"> від генетичного відхилення неможливо, але </w:t>
      </w:r>
      <w:r w:rsidR="00742882">
        <w:rPr>
          <w:rFonts w:ascii="Times New Roman" w:hAnsi="Times New Roman" w:cs="Times New Roman"/>
          <w:sz w:val="28"/>
          <w:szCs w:val="28"/>
          <w:lang w:val="uk-UA"/>
        </w:rPr>
        <w:t>покращити</w:t>
      </w:r>
      <w:r w:rsidR="00902CA1">
        <w:rPr>
          <w:rFonts w:ascii="Times New Roman" w:hAnsi="Times New Roman" w:cs="Times New Roman"/>
          <w:sz w:val="28"/>
          <w:szCs w:val="28"/>
          <w:lang w:val="uk-UA"/>
        </w:rPr>
        <w:t xml:space="preserve"> якість життя і </w:t>
      </w:r>
      <w:r w:rsidR="00742882">
        <w:rPr>
          <w:rFonts w:ascii="Times New Roman" w:hAnsi="Times New Roman" w:cs="Times New Roman"/>
          <w:sz w:val="28"/>
          <w:szCs w:val="28"/>
          <w:lang w:val="uk-UA"/>
        </w:rPr>
        <w:t>подовжити</w:t>
      </w:r>
      <w:r w:rsidR="00902CA1">
        <w:rPr>
          <w:rFonts w:ascii="Times New Roman" w:hAnsi="Times New Roman" w:cs="Times New Roman"/>
          <w:sz w:val="28"/>
          <w:szCs w:val="28"/>
          <w:lang w:val="uk-UA"/>
        </w:rPr>
        <w:t xml:space="preserve"> –</w:t>
      </w:r>
      <w:r w:rsidR="005C797A" w:rsidRPr="005C797A">
        <w:rPr>
          <w:rFonts w:ascii="Times New Roman" w:hAnsi="Times New Roman" w:cs="Times New Roman"/>
          <w:sz w:val="28"/>
          <w:szCs w:val="28"/>
          <w:lang w:val="uk-UA"/>
        </w:rPr>
        <w:t>можна</w:t>
      </w:r>
      <w:r w:rsidR="00FE7B39" w:rsidRPr="000219D5">
        <w:rPr>
          <w:rFonts w:ascii="Times New Roman" w:hAnsi="Times New Roman" w:cs="Times New Roman"/>
          <w:sz w:val="28"/>
          <w:szCs w:val="28"/>
          <w:lang w:val="uk-UA"/>
        </w:rPr>
        <w:t xml:space="preserve"> [</w:t>
      </w:r>
      <w:r w:rsidR="002D6DFB">
        <w:rPr>
          <w:rFonts w:ascii="Times New Roman" w:hAnsi="Times New Roman" w:cs="Times New Roman"/>
          <w:sz w:val="28"/>
          <w:szCs w:val="28"/>
        </w:rPr>
        <w:fldChar w:fldCharType="begin"/>
      </w:r>
      <w:r w:rsidR="002D6DFB">
        <w:rPr>
          <w:rFonts w:ascii="Times New Roman" w:hAnsi="Times New Roman" w:cs="Times New Roman"/>
          <w:sz w:val="28"/>
          <w:szCs w:val="28"/>
          <w:lang w:val="uk-UA"/>
        </w:rPr>
        <w:instrText xml:space="preserve"> REF _Ref377307557 \r \h </w:instrText>
      </w:r>
      <w:r w:rsidR="002D6DFB">
        <w:rPr>
          <w:rFonts w:ascii="Times New Roman" w:hAnsi="Times New Roman" w:cs="Times New Roman"/>
          <w:sz w:val="28"/>
          <w:szCs w:val="28"/>
        </w:rPr>
      </w:r>
      <w:r w:rsidR="002D6DFB">
        <w:rPr>
          <w:rFonts w:ascii="Times New Roman" w:hAnsi="Times New Roman" w:cs="Times New Roman"/>
          <w:sz w:val="28"/>
          <w:szCs w:val="28"/>
        </w:rPr>
        <w:fldChar w:fldCharType="separate"/>
      </w:r>
      <w:r w:rsidR="004E767D">
        <w:rPr>
          <w:rFonts w:ascii="Times New Roman" w:hAnsi="Times New Roman" w:cs="Times New Roman"/>
          <w:sz w:val="28"/>
          <w:szCs w:val="28"/>
          <w:lang w:val="uk-UA"/>
        </w:rPr>
        <w:t>31</w:t>
      </w:r>
      <w:r w:rsidR="002D6DFB">
        <w:rPr>
          <w:rFonts w:ascii="Times New Roman" w:hAnsi="Times New Roman" w:cs="Times New Roman"/>
          <w:sz w:val="28"/>
          <w:szCs w:val="28"/>
        </w:rPr>
        <w:fldChar w:fldCharType="end"/>
      </w:r>
      <w:r w:rsidR="00FE7B39" w:rsidRPr="000219D5">
        <w:rPr>
          <w:rFonts w:ascii="Times New Roman" w:hAnsi="Times New Roman" w:cs="Times New Roman"/>
          <w:sz w:val="28"/>
          <w:szCs w:val="28"/>
          <w:lang w:val="uk-UA"/>
        </w:rPr>
        <w:t>].</w:t>
      </w:r>
      <w:r w:rsidR="000219D5">
        <w:rPr>
          <w:rFonts w:ascii="Times New Roman" w:hAnsi="Times New Roman" w:cs="Times New Roman"/>
          <w:sz w:val="28"/>
          <w:szCs w:val="28"/>
          <w:lang w:val="uk-UA"/>
        </w:rPr>
        <w:t xml:space="preserve"> </w:t>
      </w:r>
      <w:proofErr w:type="spellStart"/>
      <w:r w:rsidR="00742882">
        <w:rPr>
          <w:rFonts w:ascii="Times New Roman" w:hAnsi="Times New Roman" w:cs="Times New Roman"/>
          <w:sz w:val="28"/>
          <w:szCs w:val="28"/>
          <w:lang w:val="uk-UA"/>
        </w:rPr>
        <w:t>М</w:t>
      </w:r>
      <w:r w:rsidR="00742882" w:rsidRPr="007B53C1">
        <w:rPr>
          <w:rFonts w:ascii="Times New Roman" w:hAnsi="Times New Roman" w:cs="Times New Roman"/>
          <w:sz w:val="28"/>
          <w:szCs w:val="28"/>
          <w:lang w:val="uk-UA"/>
        </w:rPr>
        <w:t>іодистрофія</w:t>
      </w:r>
      <w:proofErr w:type="spellEnd"/>
      <w:r w:rsidR="00742882" w:rsidRPr="007B53C1">
        <w:rPr>
          <w:rFonts w:ascii="Times New Roman" w:hAnsi="Times New Roman" w:cs="Times New Roman"/>
          <w:sz w:val="28"/>
          <w:szCs w:val="28"/>
          <w:lang w:val="uk-UA"/>
        </w:rPr>
        <w:t xml:space="preserve"> Дюшена </w:t>
      </w:r>
      <w:r w:rsidR="00742882">
        <w:rPr>
          <w:rFonts w:ascii="Times New Roman" w:hAnsi="Times New Roman" w:cs="Times New Roman"/>
          <w:sz w:val="28"/>
          <w:szCs w:val="28"/>
          <w:lang w:val="uk-UA"/>
        </w:rPr>
        <w:t xml:space="preserve">це </w:t>
      </w:r>
      <w:proofErr w:type="spellStart"/>
      <w:r w:rsidR="00742882" w:rsidRPr="007B53C1">
        <w:rPr>
          <w:rFonts w:ascii="Times New Roman" w:hAnsi="Times New Roman" w:cs="Times New Roman"/>
          <w:sz w:val="28"/>
          <w:szCs w:val="28"/>
          <w:lang w:val="uk-UA"/>
        </w:rPr>
        <w:t>нейром’язова</w:t>
      </w:r>
      <w:proofErr w:type="spellEnd"/>
      <w:r w:rsidR="00742882" w:rsidRPr="007B53C1">
        <w:rPr>
          <w:rFonts w:ascii="Times New Roman" w:hAnsi="Times New Roman" w:cs="Times New Roman"/>
          <w:sz w:val="28"/>
          <w:szCs w:val="28"/>
          <w:lang w:val="uk-UA"/>
        </w:rPr>
        <w:t xml:space="preserve"> патологія </w:t>
      </w:r>
      <w:r w:rsidR="00742882">
        <w:rPr>
          <w:rFonts w:ascii="Times New Roman" w:hAnsi="Times New Roman" w:cs="Times New Roman"/>
          <w:sz w:val="28"/>
          <w:szCs w:val="28"/>
          <w:lang w:val="uk-UA"/>
        </w:rPr>
        <w:t xml:space="preserve">і </w:t>
      </w:r>
      <w:proofErr w:type="spellStart"/>
      <w:r w:rsidR="000219D5" w:rsidRPr="007B53C1">
        <w:rPr>
          <w:rFonts w:ascii="Times New Roman" w:hAnsi="Times New Roman" w:cs="Times New Roman"/>
          <w:sz w:val="28"/>
          <w:szCs w:val="28"/>
          <w:lang w:val="uk-UA"/>
        </w:rPr>
        <w:t>орфанн</w:t>
      </w:r>
      <w:r w:rsidR="00742882">
        <w:rPr>
          <w:rFonts w:ascii="Times New Roman" w:hAnsi="Times New Roman" w:cs="Times New Roman"/>
          <w:sz w:val="28"/>
          <w:szCs w:val="28"/>
          <w:lang w:val="uk-UA"/>
        </w:rPr>
        <w:t>е</w:t>
      </w:r>
      <w:proofErr w:type="spellEnd"/>
      <w:r w:rsidR="000219D5" w:rsidRPr="007B53C1">
        <w:rPr>
          <w:rFonts w:ascii="Times New Roman" w:hAnsi="Times New Roman" w:cs="Times New Roman"/>
          <w:sz w:val="28"/>
          <w:szCs w:val="28"/>
          <w:lang w:val="uk-UA"/>
        </w:rPr>
        <w:t xml:space="preserve"> захворюван</w:t>
      </w:r>
      <w:r w:rsidR="00742882">
        <w:rPr>
          <w:rFonts w:ascii="Times New Roman" w:hAnsi="Times New Roman" w:cs="Times New Roman"/>
          <w:sz w:val="28"/>
          <w:szCs w:val="28"/>
          <w:lang w:val="uk-UA"/>
        </w:rPr>
        <w:t>ня.</w:t>
      </w:r>
    </w:p>
    <w:p w14:paraId="496B279F" w14:textId="14812903" w:rsidR="008B5634" w:rsidRPr="005845AD" w:rsidRDefault="008B5634" w:rsidP="005845AD">
      <w:pPr>
        <w:spacing w:line="360" w:lineRule="auto"/>
        <w:ind w:firstLine="709"/>
        <w:contextualSpacing/>
        <w:jc w:val="both"/>
        <w:rPr>
          <w:rFonts w:ascii="Times New Roman" w:hAnsi="Times New Roman" w:cs="Times New Roman"/>
          <w:sz w:val="28"/>
          <w:szCs w:val="28"/>
          <w:lang w:val="uk-UA"/>
        </w:rPr>
      </w:pPr>
      <w:proofErr w:type="spellStart"/>
      <w:r w:rsidRPr="0095013F">
        <w:rPr>
          <w:rFonts w:ascii="Times New Roman" w:hAnsi="Times New Roman" w:cs="Times New Roman"/>
          <w:sz w:val="28"/>
          <w:szCs w:val="28"/>
          <w:lang w:val="uk-UA"/>
        </w:rPr>
        <w:t>Нейром'язові</w:t>
      </w:r>
      <w:proofErr w:type="spellEnd"/>
      <w:r w:rsidRPr="0095013F">
        <w:rPr>
          <w:rFonts w:ascii="Times New Roman" w:hAnsi="Times New Roman" w:cs="Times New Roman"/>
          <w:sz w:val="28"/>
          <w:szCs w:val="28"/>
          <w:lang w:val="uk-UA"/>
        </w:rPr>
        <w:t xml:space="preserve"> захворювання</w:t>
      </w:r>
      <w:r w:rsidR="00472270">
        <w:rPr>
          <w:rFonts w:ascii="Times New Roman" w:hAnsi="Times New Roman" w:cs="Times New Roman"/>
          <w:sz w:val="28"/>
          <w:szCs w:val="28"/>
          <w:lang w:val="uk-UA"/>
        </w:rPr>
        <w:t>–</w:t>
      </w:r>
      <w:r w:rsidRPr="0095013F">
        <w:rPr>
          <w:rFonts w:ascii="Times New Roman" w:hAnsi="Times New Roman" w:cs="Times New Roman"/>
          <w:sz w:val="28"/>
          <w:szCs w:val="28"/>
          <w:lang w:val="uk-UA"/>
        </w:rPr>
        <w:t xml:space="preserve"> клінічно і генетично гетерогенна група дегенеративних </w:t>
      </w:r>
      <w:proofErr w:type="spellStart"/>
      <w:r w:rsidR="00742882">
        <w:rPr>
          <w:rFonts w:ascii="Times New Roman" w:hAnsi="Times New Roman" w:cs="Times New Roman"/>
          <w:sz w:val="28"/>
          <w:szCs w:val="28"/>
          <w:lang w:val="uk-UA"/>
        </w:rPr>
        <w:t>хвороб</w:t>
      </w:r>
      <w:proofErr w:type="spellEnd"/>
      <w:r w:rsidRPr="0095013F">
        <w:rPr>
          <w:rFonts w:ascii="Times New Roman" w:hAnsi="Times New Roman" w:cs="Times New Roman"/>
          <w:sz w:val="28"/>
          <w:szCs w:val="28"/>
          <w:lang w:val="uk-UA"/>
        </w:rPr>
        <w:t xml:space="preserve">, що </w:t>
      </w:r>
      <w:r w:rsidR="00742882">
        <w:rPr>
          <w:rFonts w:ascii="Times New Roman" w:hAnsi="Times New Roman" w:cs="Times New Roman"/>
          <w:sz w:val="28"/>
          <w:szCs w:val="28"/>
          <w:lang w:val="uk-UA"/>
        </w:rPr>
        <w:t xml:space="preserve">має характер </w:t>
      </w:r>
      <w:r w:rsidRPr="0095013F">
        <w:rPr>
          <w:rFonts w:ascii="Times New Roman" w:hAnsi="Times New Roman" w:cs="Times New Roman"/>
          <w:sz w:val="28"/>
          <w:szCs w:val="28"/>
          <w:lang w:val="uk-UA"/>
        </w:rPr>
        <w:t xml:space="preserve"> прогресуючо</w:t>
      </w:r>
      <w:r w:rsidR="00742882">
        <w:rPr>
          <w:rFonts w:ascii="Times New Roman" w:hAnsi="Times New Roman" w:cs="Times New Roman"/>
          <w:sz w:val="28"/>
          <w:szCs w:val="28"/>
          <w:lang w:val="uk-UA"/>
        </w:rPr>
        <w:t>ї</w:t>
      </w:r>
      <w:r w:rsidRPr="0095013F">
        <w:rPr>
          <w:rFonts w:ascii="Times New Roman" w:hAnsi="Times New Roman" w:cs="Times New Roman"/>
          <w:sz w:val="28"/>
          <w:szCs w:val="28"/>
          <w:lang w:val="uk-UA"/>
        </w:rPr>
        <w:t xml:space="preserve"> м'язово</w:t>
      </w:r>
      <w:r w:rsidR="00742882">
        <w:rPr>
          <w:rFonts w:ascii="Times New Roman" w:hAnsi="Times New Roman" w:cs="Times New Roman"/>
          <w:sz w:val="28"/>
          <w:szCs w:val="28"/>
          <w:lang w:val="uk-UA"/>
        </w:rPr>
        <w:t>ї</w:t>
      </w:r>
      <w:r w:rsidRPr="0095013F">
        <w:rPr>
          <w:rFonts w:ascii="Times New Roman" w:hAnsi="Times New Roman" w:cs="Times New Roman"/>
          <w:sz w:val="28"/>
          <w:szCs w:val="28"/>
          <w:lang w:val="uk-UA"/>
        </w:rPr>
        <w:t xml:space="preserve"> </w:t>
      </w:r>
      <w:proofErr w:type="spellStart"/>
      <w:r w:rsidRPr="0095013F">
        <w:rPr>
          <w:rFonts w:ascii="Times New Roman" w:hAnsi="Times New Roman" w:cs="Times New Roman"/>
          <w:sz w:val="28"/>
          <w:szCs w:val="28"/>
          <w:lang w:val="uk-UA"/>
        </w:rPr>
        <w:t>слабкіст</w:t>
      </w:r>
      <w:r w:rsidR="00742882">
        <w:rPr>
          <w:rFonts w:ascii="Times New Roman" w:hAnsi="Times New Roman" w:cs="Times New Roman"/>
          <w:sz w:val="28"/>
          <w:szCs w:val="28"/>
          <w:lang w:val="uk-UA"/>
        </w:rPr>
        <w:t>і</w:t>
      </w:r>
      <w:proofErr w:type="spellEnd"/>
      <w:r w:rsidRPr="0095013F">
        <w:rPr>
          <w:rFonts w:ascii="Times New Roman" w:hAnsi="Times New Roman" w:cs="Times New Roman"/>
          <w:sz w:val="28"/>
          <w:szCs w:val="28"/>
          <w:lang w:val="uk-UA"/>
        </w:rPr>
        <w:t xml:space="preserve"> і атрофі</w:t>
      </w:r>
      <w:r w:rsidR="00742882">
        <w:rPr>
          <w:rFonts w:ascii="Times New Roman" w:hAnsi="Times New Roman" w:cs="Times New Roman"/>
          <w:sz w:val="28"/>
          <w:szCs w:val="28"/>
          <w:lang w:val="uk-UA"/>
        </w:rPr>
        <w:t>ї</w:t>
      </w:r>
      <w:r w:rsidRPr="0095013F">
        <w:rPr>
          <w:rFonts w:ascii="Times New Roman" w:hAnsi="Times New Roman" w:cs="Times New Roman"/>
          <w:sz w:val="28"/>
          <w:szCs w:val="28"/>
          <w:lang w:val="uk-UA"/>
        </w:rPr>
        <w:t xml:space="preserve">. </w:t>
      </w:r>
      <w:r w:rsidR="00742882">
        <w:rPr>
          <w:rFonts w:ascii="Times New Roman" w:hAnsi="Times New Roman" w:cs="Times New Roman"/>
          <w:sz w:val="28"/>
          <w:szCs w:val="28"/>
          <w:lang w:val="uk-UA"/>
        </w:rPr>
        <w:t>В</w:t>
      </w:r>
      <w:r w:rsidRPr="0095013F">
        <w:rPr>
          <w:rFonts w:ascii="Times New Roman" w:hAnsi="Times New Roman" w:cs="Times New Roman"/>
          <w:sz w:val="28"/>
          <w:szCs w:val="28"/>
          <w:lang w:val="uk-UA"/>
        </w:rPr>
        <w:t xml:space="preserve"> Україні було зареєстровано 1540 ос</w:t>
      </w:r>
      <w:r>
        <w:rPr>
          <w:rFonts w:ascii="Times New Roman" w:hAnsi="Times New Roman" w:cs="Times New Roman"/>
          <w:sz w:val="28"/>
          <w:szCs w:val="28"/>
          <w:lang w:val="uk-UA"/>
        </w:rPr>
        <w:t xml:space="preserve">іб, які </w:t>
      </w:r>
      <w:r w:rsidR="00742882">
        <w:rPr>
          <w:rFonts w:ascii="Times New Roman" w:hAnsi="Times New Roman" w:cs="Times New Roman"/>
          <w:sz w:val="28"/>
          <w:szCs w:val="28"/>
          <w:lang w:val="uk-UA"/>
        </w:rPr>
        <w:t xml:space="preserve">мають </w:t>
      </w:r>
      <w:proofErr w:type="spellStart"/>
      <w:r>
        <w:rPr>
          <w:rFonts w:ascii="Times New Roman" w:hAnsi="Times New Roman" w:cs="Times New Roman"/>
          <w:sz w:val="28"/>
          <w:szCs w:val="28"/>
          <w:lang w:val="uk-UA"/>
        </w:rPr>
        <w:t>нейром'язов</w:t>
      </w:r>
      <w:r w:rsidR="00742882">
        <w:rPr>
          <w:rFonts w:ascii="Times New Roman" w:hAnsi="Times New Roman" w:cs="Times New Roman"/>
          <w:sz w:val="28"/>
          <w:szCs w:val="28"/>
          <w:lang w:val="uk-UA"/>
        </w:rPr>
        <w:t>у</w:t>
      </w:r>
      <w:proofErr w:type="spellEnd"/>
      <w:r w:rsidR="00742882">
        <w:rPr>
          <w:rFonts w:ascii="Times New Roman" w:hAnsi="Times New Roman" w:cs="Times New Roman"/>
          <w:sz w:val="28"/>
          <w:szCs w:val="28"/>
          <w:lang w:val="uk-UA"/>
        </w:rPr>
        <w:t xml:space="preserve"> </w:t>
      </w:r>
      <w:r w:rsidRPr="0095013F">
        <w:rPr>
          <w:rFonts w:ascii="Times New Roman" w:hAnsi="Times New Roman" w:cs="Times New Roman"/>
          <w:sz w:val="28"/>
          <w:szCs w:val="28"/>
          <w:lang w:val="uk-UA"/>
        </w:rPr>
        <w:t>патологією</w:t>
      </w:r>
      <w:r w:rsidR="00742882">
        <w:rPr>
          <w:rFonts w:ascii="Times New Roman" w:hAnsi="Times New Roman" w:cs="Times New Roman"/>
          <w:sz w:val="28"/>
          <w:szCs w:val="28"/>
          <w:lang w:val="uk-UA"/>
        </w:rPr>
        <w:t xml:space="preserve"> </w:t>
      </w:r>
      <w:r w:rsidR="00742882" w:rsidRPr="00742882">
        <w:rPr>
          <w:rFonts w:ascii="Times New Roman" w:hAnsi="Times New Roman" w:cs="Times New Roman"/>
          <w:sz w:val="28"/>
          <w:szCs w:val="28"/>
          <w:lang w:val="uk-UA"/>
        </w:rPr>
        <w:t>[</w:t>
      </w:r>
      <w:r w:rsidR="00742882">
        <w:rPr>
          <w:rFonts w:ascii="Times New Roman" w:hAnsi="Times New Roman" w:cs="Times New Roman"/>
          <w:sz w:val="28"/>
          <w:szCs w:val="28"/>
        </w:rPr>
        <w:fldChar w:fldCharType="begin"/>
      </w:r>
      <w:r w:rsidR="00742882" w:rsidRPr="00742882">
        <w:rPr>
          <w:rFonts w:ascii="Times New Roman" w:hAnsi="Times New Roman" w:cs="Times New Roman"/>
          <w:sz w:val="28"/>
          <w:szCs w:val="28"/>
          <w:lang w:val="uk-UA"/>
        </w:rPr>
        <w:instrText xml:space="preserve"> </w:instrText>
      </w:r>
      <w:r w:rsidR="00742882">
        <w:rPr>
          <w:rFonts w:ascii="Times New Roman" w:hAnsi="Times New Roman" w:cs="Times New Roman"/>
          <w:sz w:val="28"/>
          <w:szCs w:val="28"/>
        </w:rPr>
        <w:instrText>REF</w:instrText>
      </w:r>
      <w:r w:rsidR="00742882" w:rsidRPr="00742882">
        <w:rPr>
          <w:rFonts w:ascii="Times New Roman" w:hAnsi="Times New Roman" w:cs="Times New Roman"/>
          <w:sz w:val="28"/>
          <w:szCs w:val="28"/>
          <w:lang w:val="uk-UA"/>
        </w:rPr>
        <w:instrText xml:space="preserve"> _</w:instrText>
      </w:r>
      <w:r w:rsidR="00742882">
        <w:rPr>
          <w:rFonts w:ascii="Times New Roman" w:hAnsi="Times New Roman" w:cs="Times New Roman"/>
          <w:sz w:val="28"/>
          <w:szCs w:val="28"/>
        </w:rPr>
        <w:instrText>Ref</w:instrText>
      </w:r>
      <w:r w:rsidR="00742882" w:rsidRPr="00742882">
        <w:rPr>
          <w:rFonts w:ascii="Times New Roman" w:hAnsi="Times New Roman" w:cs="Times New Roman"/>
          <w:sz w:val="28"/>
          <w:szCs w:val="28"/>
          <w:lang w:val="uk-UA"/>
        </w:rPr>
        <w:instrText>377307436 \</w:instrText>
      </w:r>
      <w:r w:rsidR="00742882">
        <w:rPr>
          <w:rFonts w:ascii="Times New Roman" w:hAnsi="Times New Roman" w:cs="Times New Roman"/>
          <w:sz w:val="28"/>
          <w:szCs w:val="28"/>
        </w:rPr>
        <w:instrText>r</w:instrText>
      </w:r>
      <w:r w:rsidR="00742882" w:rsidRPr="00742882">
        <w:rPr>
          <w:rFonts w:ascii="Times New Roman" w:hAnsi="Times New Roman" w:cs="Times New Roman"/>
          <w:sz w:val="28"/>
          <w:szCs w:val="28"/>
          <w:lang w:val="uk-UA"/>
        </w:rPr>
        <w:instrText xml:space="preserve"> \</w:instrText>
      </w:r>
      <w:r w:rsidR="00742882">
        <w:rPr>
          <w:rFonts w:ascii="Times New Roman" w:hAnsi="Times New Roman" w:cs="Times New Roman"/>
          <w:sz w:val="28"/>
          <w:szCs w:val="28"/>
        </w:rPr>
        <w:instrText>h</w:instrText>
      </w:r>
      <w:r w:rsidR="00742882" w:rsidRPr="00742882">
        <w:rPr>
          <w:rFonts w:ascii="Times New Roman" w:hAnsi="Times New Roman" w:cs="Times New Roman"/>
          <w:sz w:val="28"/>
          <w:szCs w:val="28"/>
          <w:lang w:val="uk-UA"/>
        </w:rPr>
        <w:instrText xml:space="preserve"> </w:instrText>
      </w:r>
      <w:r w:rsidR="00742882">
        <w:rPr>
          <w:rFonts w:ascii="Times New Roman" w:hAnsi="Times New Roman" w:cs="Times New Roman"/>
          <w:sz w:val="28"/>
          <w:szCs w:val="28"/>
        </w:rPr>
      </w:r>
      <w:r w:rsidR="00742882">
        <w:rPr>
          <w:rFonts w:ascii="Times New Roman" w:hAnsi="Times New Roman" w:cs="Times New Roman"/>
          <w:sz w:val="28"/>
          <w:szCs w:val="28"/>
        </w:rPr>
        <w:fldChar w:fldCharType="separate"/>
      </w:r>
      <w:r w:rsidR="004E767D" w:rsidRPr="004E767D">
        <w:rPr>
          <w:rFonts w:ascii="Times New Roman" w:hAnsi="Times New Roman" w:cs="Times New Roman"/>
          <w:sz w:val="28"/>
          <w:szCs w:val="28"/>
          <w:lang w:val="uk-UA"/>
        </w:rPr>
        <w:t>9</w:t>
      </w:r>
      <w:r w:rsidR="00742882">
        <w:rPr>
          <w:rFonts w:ascii="Times New Roman" w:hAnsi="Times New Roman" w:cs="Times New Roman"/>
          <w:sz w:val="28"/>
          <w:szCs w:val="28"/>
        </w:rPr>
        <w:fldChar w:fldCharType="end"/>
      </w:r>
      <w:r w:rsidR="00742882" w:rsidRPr="00742882">
        <w:rPr>
          <w:rFonts w:ascii="Times New Roman" w:hAnsi="Times New Roman" w:cs="Times New Roman"/>
          <w:sz w:val="28"/>
          <w:szCs w:val="28"/>
          <w:lang w:val="uk-UA"/>
        </w:rPr>
        <w:t>]</w:t>
      </w:r>
      <w:r w:rsidR="00742882">
        <w:rPr>
          <w:rFonts w:ascii="Times New Roman" w:hAnsi="Times New Roman" w:cs="Times New Roman"/>
          <w:sz w:val="28"/>
          <w:szCs w:val="28"/>
          <w:lang w:val="uk-UA"/>
        </w:rPr>
        <w:t>.</w:t>
      </w:r>
      <w:r w:rsidRPr="0095013F">
        <w:rPr>
          <w:rFonts w:ascii="Times New Roman" w:hAnsi="Times New Roman" w:cs="Times New Roman"/>
          <w:sz w:val="28"/>
          <w:szCs w:val="28"/>
          <w:lang w:val="uk-UA"/>
        </w:rPr>
        <w:t xml:space="preserve"> </w:t>
      </w:r>
      <w:r w:rsidR="00742882">
        <w:rPr>
          <w:rFonts w:ascii="Times New Roman" w:hAnsi="Times New Roman" w:cs="Times New Roman"/>
          <w:sz w:val="28"/>
          <w:szCs w:val="28"/>
          <w:lang w:val="uk-UA"/>
        </w:rPr>
        <w:t>Б</w:t>
      </w:r>
      <w:r w:rsidRPr="0095013F">
        <w:rPr>
          <w:rFonts w:ascii="Times New Roman" w:hAnsi="Times New Roman" w:cs="Times New Roman"/>
          <w:sz w:val="28"/>
          <w:szCs w:val="28"/>
          <w:lang w:val="uk-UA"/>
        </w:rPr>
        <w:t xml:space="preserve">лизько 200 первинних </w:t>
      </w:r>
      <w:r w:rsidR="00742882">
        <w:rPr>
          <w:rFonts w:ascii="Times New Roman" w:hAnsi="Times New Roman" w:cs="Times New Roman"/>
          <w:sz w:val="28"/>
          <w:szCs w:val="28"/>
          <w:lang w:val="uk-UA"/>
        </w:rPr>
        <w:t>пацієнтів щ</w:t>
      </w:r>
      <w:r w:rsidR="00742882" w:rsidRPr="0095013F">
        <w:rPr>
          <w:rFonts w:ascii="Times New Roman" w:hAnsi="Times New Roman" w:cs="Times New Roman"/>
          <w:sz w:val="28"/>
          <w:szCs w:val="28"/>
          <w:lang w:val="uk-UA"/>
        </w:rPr>
        <w:t>орічно</w:t>
      </w:r>
      <w:r w:rsidR="00742882">
        <w:rPr>
          <w:rFonts w:ascii="Times New Roman" w:hAnsi="Times New Roman" w:cs="Times New Roman"/>
          <w:sz w:val="28"/>
          <w:szCs w:val="28"/>
          <w:lang w:val="uk-UA"/>
        </w:rPr>
        <w:t xml:space="preserve"> з’являються</w:t>
      </w:r>
      <w:r w:rsidRPr="0095013F">
        <w:rPr>
          <w:rFonts w:ascii="Times New Roman" w:hAnsi="Times New Roman" w:cs="Times New Roman"/>
          <w:sz w:val="28"/>
          <w:szCs w:val="28"/>
          <w:lang w:val="uk-UA"/>
        </w:rPr>
        <w:t xml:space="preserve"> і смертність серед цієї категорії </w:t>
      </w:r>
      <w:r w:rsidR="00742882">
        <w:rPr>
          <w:rFonts w:ascii="Times New Roman" w:hAnsi="Times New Roman" w:cs="Times New Roman"/>
          <w:sz w:val="28"/>
          <w:szCs w:val="28"/>
          <w:lang w:val="uk-UA"/>
        </w:rPr>
        <w:t>дуже</w:t>
      </w:r>
      <w:r>
        <w:rPr>
          <w:rFonts w:ascii="Times New Roman" w:hAnsi="Times New Roman" w:cs="Times New Roman"/>
          <w:sz w:val="28"/>
          <w:szCs w:val="28"/>
          <w:lang w:val="uk-UA"/>
        </w:rPr>
        <w:t xml:space="preserve"> висок</w:t>
      </w:r>
      <w:r w:rsidR="00742882">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Pr="0095013F">
        <w:rPr>
          <w:rFonts w:ascii="Times New Roman" w:hAnsi="Times New Roman" w:cs="Times New Roman"/>
          <w:sz w:val="28"/>
          <w:szCs w:val="28"/>
          <w:lang w:val="uk-UA"/>
        </w:rPr>
        <w:t xml:space="preserve">На </w:t>
      </w:r>
      <w:r w:rsidR="00742882">
        <w:rPr>
          <w:rFonts w:ascii="Times New Roman" w:hAnsi="Times New Roman" w:cs="Times New Roman"/>
          <w:sz w:val="28"/>
          <w:szCs w:val="28"/>
          <w:lang w:val="uk-UA"/>
        </w:rPr>
        <w:t>1-му</w:t>
      </w:r>
      <w:r w:rsidRPr="0095013F">
        <w:rPr>
          <w:rFonts w:ascii="Times New Roman" w:hAnsi="Times New Roman" w:cs="Times New Roman"/>
          <w:sz w:val="28"/>
          <w:szCs w:val="28"/>
          <w:lang w:val="uk-UA"/>
        </w:rPr>
        <w:t xml:space="preserve"> десятилітті життя дебютує </w:t>
      </w:r>
      <w:r w:rsidR="00742882">
        <w:rPr>
          <w:rFonts w:ascii="Times New Roman" w:hAnsi="Times New Roman" w:cs="Times New Roman"/>
          <w:sz w:val="28"/>
          <w:szCs w:val="28"/>
          <w:lang w:val="uk-UA"/>
        </w:rPr>
        <w:t>багато</w:t>
      </w:r>
      <w:r w:rsidRPr="0095013F">
        <w:rPr>
          <w:rFonts w:ascii="Times New Roman" w:hAnsi="Times New Roman" w:cs="Times New Roman"/>
          <w:sz w:val="28"/>
          <w:szCs w:val="28"/>
          <w:lang w:val="uk-UA"/>
        </w:rPr>
        <w:t xml:space="preserve"> клінічних форм </w:t>
      </w:r>
      <w:proofErr w:type="spellStart"/>
      <w:r w:rsidR="00742882">
        <w:rPr>
          <w:rFonts w:ascii="Times New Roman" w:hAnsi="Times New Roman" w:cs="Times New Roman"/>
          <w:sz w:val="28"/>
          <w:szCs w:val="28"/>
          <w:lang w:val="uk-UA"/>
        </w:rPr>
        <w:t>міодистрофій</w:t>
      </w:r>
      <w:proofErr w:type="spellEnd"/>
      <w:r w:rsidRPr="0095013F">
        <w:rPr>
          <w:rFonts w:ascii="Times New Roman" w:hAnsi="Times New Roman" w:cs="Times New Roman"/>
          <w:sz w:val="28"/>
          <w:szCs w:val="28"/>
          <w:lang w:val="uk-UA"/>
        </w:rPr>
        <w:t>, що мають перебіг</w:t>
      </w:r>
      <w:r w:rsidR="00742882">
        <w:rPr>
          <w:rFonts w:ascii="Times New Roman" w:hAnsi="Times New Roman" w:cs="Times New Roman"/>
          <w:sz w:val="28"/>
          <w:szCs w:val="28"/>
          <w:lang w:val="uk-UA"/>
        </w:rPr>
        <w:t xml:space="preserve"> прогресуючий</w:t>
      </w:r>
      <w:r w:rsidRPr="0095013F">
        <w:rPr>
          <w:rFonts w:ascii="Times New Roman" w:hAnsi="Times New Roman" w:cs="Times New Roman"/>
          <w:sz w:val="28"/>
          <w:szCs w:val="28"/>
          <w:lang w:val="uk-UA"/>
        </w:rPr>
        <w:t xml:space="preserve"> і </w:t>
      </w:r>
      <w:r>
        <w:rPr>
          <w:rFonts w:ascii="Times New Roman" w:hAnsi="Times New Roman" w:cs="Times New Roman"/>
          <w:sz w:val="28"/>
          <w:szCs w:val="28"/>
          <w:lang w:val="uk-UA"/>
        </w:rPr>
        <w:t>є невиліковним</w:t>
      </w:r>
      <w:r w:rsidR="00902CA1">
        <w:rPr>
          <w:rFonts w:ascii="Times New Roman" w:hAnsi="Times New Roman" w:cs="Times New Roman"/>
          <w:sz w:val="28"/>
          <w:szCs w:val="28"/>
          <w:lang w:val="uk-UA"/>
        </w:rPr>
        <w:t>и</w:t>
      </w:r>
      <w:r w:rsidR="00472270">
        <w:rPr>
          <w:rFonts w:ascii="Times New Roman" w:hAnsi="Times New Roman" w:cs="Times New Roman"/>
          <w:sz w:val="28"/>
          <w:szCs w:val="28"/>
          <w:lang w:val="uk-UA"/>
        </w:rPr>
        <w:t xml:space="preserve"> </w:t>
      </w:r>
      <w:r w:rsidR="00B9130E" w:rsidRPr="00B9130E">
        <w:rPr>
          <w:rFonts w:ascii="Times New Roman" w:hAnsi="Times New Roman" w:cs="Times New Roman"/>
          <w:sz w:val="28"/>
          <w:szCs w:val="28"/>
          <w:lang w:val="uk-UA"/>
        </w:rPr>
        <w:t>[</w:t>
      </w:r>
      <w:r w:rsidR="00B9130E">
        <w:rPr>
          <w:rFonts w:ascii="Times New Roman" w:hAnsi="Times New Roman" w:cs="Times New Roman"/>
          <w:sz w:val="28"/>
          <w:szCs w:val="28"/>
          <w:lang w:val="uk-UA"/>
        </w:rPr>
        <w:fldChar w:fldCharType="begin"/>
      </w:r>
      <w:r w:rsidR="00B9130E">
        <w:rPr>
          <w:rFonts w:ascii="Times New Roman" w:hAnsi="Times New Roman" w:cs="Times New Roman"/>
          <w:sz w:val="28"/>
          <w:szCs w:val="28"/>
          <w:lang w:val="uk-UA"/>
        </w:rPr>
        <w:instrText xml:space="preserve"> REF _Ref377308656 \r \h </w:instrText>
      </w:r>
      <w:r w:rsidR="00B9130E">
        <w:rPr>
          <w:rFonts w:ascii="Times New Roman" w:hAnsi="Times New Roman" w:cs="Times New Roman"/>
          <w:sz w:val="28"/>
          <w:szCs w:val="28"/>
          <w:lang w:val="uk-UA"/>
        </w:rPr>
      </w:r>
      <w:r w:rsidR="00B9130E">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11</w:t>
      </w:r>
      <w:r w:rsidR="00B9130E">
        <w:rPr>
          <w:rFonts w:ascii="Times New Roman" w:hAnsi="Times New Roman" w:cs="Times New Roman"/>
          <w:sz w:val="28"/>
          <w:szCs w:val="28"/>
          <w:lang w:val="uk-UA"/>
        </w:rPr>
        <w:fldChar w:fldCharType="end"/>
      </w:r>
      <w:r w:rsidRPr="0038248C">
        <w:rPr>
          <w:rFonts w:ascii="Times New Roman" w:hAnsi="Times New Roman" w:cs="Times New Roman"/>
          <w:sz w:val="28"/>
          <w:szCs w:val="28"/>
          <w:lang w:val="uk-UA"/>
        </w:rPr>
        <w:t>]</w:t>
      </w:r>
      <w:r>
        <w:rPr>
          <w:rFonts w:ascii="Times New Roman" w:hAnsi="Times New Roman" w:cs="Times New Roman"/>
          <w:sz w:val="28"/>
          <w:szCs w:val="28"/>
          <w:lang w:val="uk-UA"/>
        </w:rPr>
        <w:t>. Прогресуюч</w:t>
      </w:r>
      <w:r w:rsidR="0069129B">
        <w:rPr>
          <w:rFonts w:ascii="Times New Roman" w:hAnsi="Times New Roman" w:cs="Times New Roman"/>
          <w:sz w:val="28"/>
          <w:szCs w:val="28"/>
          <w:lang w:val="uk-UA"/>
        </w:rPr>
        <w:t xml:space="preserve">а </w:t>
      </w:r>
      <w:proofErr w:type="spellStart"/>
      <w:r w:rsidR="0069129B">
        <w:rPr>
          <w:rFonts w:ascii="Times New Roman" w:hAnsi="Times New Roman" w:cs="Times New Roman"/>
          <w:sz w:val="28"/>
          <w:szCs w:val="28"/>
          <w:lang w:val="uk-UA"/>
        </w:rPr>
        <w:t>міодистрофія</w:t>
      </w:r>
      <w:proofErr w:type="spellEnd"/>
      <w:r w:rsidR="0069129B">
        <w:rPr>
          <w:rFonts w:ascii="Times New Roman" w:hAnsi="Times New Roman" w:cs="Times New Roman"/>
          <w:sz w:val="28"/>
          <w:szCs w:val="28"/>
          <w:lang w:val="uk-UA"/>
        </w:rPr>
        <w:t xml:space="preserve"> Дюшена</w:t>
      </w:r>
      <w:r w:rsidR="00090E57">
        <w:rPr>
          <w:rFonts w:ascii="Times New Roman" w:hAnsi="Times New Roman" w:cs="Times New Roman"/>
          <w:sz w:val="28"/>
          <w:szCs w:val="28"/>
          <w:lang w:val="uk-UA"/>
        </w:rPr>
        <w:t xml:space="preserve"> (МДД)</w:t>
      </w:r>
      <w:r>
        <w:rPr>
          <w:rFonts w:ascii="Times New Roman" w:hAnsi="Times New Roman" w:cs="Times New Roman"/>
          <w:sz w:val="28"/>
          <w:szCs w:val="28"/>
          <w:lang w:val="uk-UA"/>
        </w:rPr>
        <w:t xml:space="preserve"> – одна </w:t>
      </w:r>
      <w:r w:rsidRPr="0038248C">
        <w:rPr>
          <w:rFonts w:ascii="Times New Roman" w:hAnsi="Times New Roman" w:cs="Times New Roman"/>
          <w:sz w:val="28"/>
          <w:szCs w:val="28"/>
          <w:lang w:val="uk-UA"/>
        </w:rPr>
        <w:t xml:space="preserve">з </w:t>
      </w:r>
      <w:r>
        <w:rPr>
          <w:rFonts w:ascii="Times New Roman" w:hAnsi="Times New Roman" w:cs="Times New Roman"/>
          <w:sz w:val="28"/>
          <w:szCs w:val="28"/>
          <w:lang w:val="uk-UA"/>
        </w:rPr>
        <w:t xml:space="preserve">форм </w:t>
      </w:r>
      <w:proofErr w:type="spellStart"/>
      <w:r>
        <w:rPr>
          <w:rFonts w:ascii="Times New Roman" w:hAnsi="Times New Roman" w:cs="Times New Roman"/>
          <w:sz w:val="28"/>
          <w:szCs w:val="28"/>
          <w:lang w:val="uk-UA"/>
        </w:rPr>
        <w:t>міодистрофії</w:t>
      </w:r>
      <w:proofErr w:type="spellEnd"/>
      <w:r>
        <w:rPr>
          <w:rFonts w:ascii="Times New Roman" w:hAnsi="Times New Roman" w:cs="Times New Roman"/>
          <w:sz w:val="28"/>
          <w:szCs w:val="28"/>
          <w:lang w:val="uk-UA"/>
        </w:rPr>
        <w:t xml:space="preserve"> </w:t>
      </w:r>
      <w:r w:rsidR="00090E57">
        <w:rPr>
          <w:rFonts w:ascii="Times New Roman" w:hAnsi="Times New Roman" w:cs="Times New Roman"/>
          <w:sz w:val="28"/>
          <w:szCs w:val="28"/>
          <w:lang w:val="uk-UA"/>
        </w:rPr>
        <w:t>яка має найпоширеніший</w:t>
      </w:r>
      <w:r w:rsidR="00742882">
        <w:rPr>
          <w:rFonts w:ascii="Times New Roman" w:hAnsi="Times New Roman" w:cs="Times New Roman"/>
          <w:sz w:val="28"/>
          <w:szCs w:val="28"/>
          <w:lang w:val="uk-UA"/>
        </w:rPr>
        <w:t xml:space="preserve"> характер серед </w:t>
      </w:r>
      <w:r w:rsidR="00090E57">
        <w:rPr>
          <w:rFonts w:ascii="Times New Roman" w:hAnsi="Times New Roman" w:cs="Times New Roman"/>
          <w:sz w:val="28"/>
          <w:szCs w:val="28"/>
          <w:lang w:val="uk-UA"/>
        </w:rPr>
        <w:t xml:space="preserve">вибірки </w:t>
      </w:r>
      <w:r w:rsidR="00742882">
        <w:rPr>
          <w:rFonts w:ascii="Times New Roman" w:hAnsi="Times New Roman" w:cs="Times New Roman"/>
          <w:sz w:val="28"/>
          <w:szCs w:val="28"/>
          <w:lang w:val="uk-UA"/>
        </w:rPr>
        <w:t>дітей</w:t>
      </w:r>
      <w:r w:rsidRPr="0038248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8248C">
        <w:rPr>
          <w:rFonts w:ascii="Times New Roman" w:hAnsi="Times New Roman" w:cs="Times New Roman"/>
          <w:sz w:val="28"/>
          <w:szCs w:val="28"/>
          <w:lang w:val="uk-UA"/>
        </w:rPr>
        <w:t xml:space="preserve">Частота </w:t>
      </w:r>
      <w:r>
        <w:rPr>
          <w:rFonts w:ascii="Times New Roman" w:hAnsi="Times New Roman" w:cs="Times New Roman"/>
          <w:sz w:val="28"/>
          <w:szCs w:val="28"/>
          <w:lang w:val="uk-UA"/>
        </w:rPr>
        <w:t>становить 3 випадки на 10 тис. н</w:t>
      </w:r>
      <w:r w:rsidRPr="0038248C">
        <w:rPr>
          <w:rFonts w:ascii="Times New Roman" w:hAnsi="Times New Roman" w:cs="Times New Roman"/>
          <w:sz w:val="28"/>
          <w:szCs w:val="28"/>
          <w:lang w:val="uk-UA"/>
        </w:rPr>
        <w:t xml:space="preserve">овонароджених </w:t>
      </w:r>
      <w:r w:rsidR="00090E57">
        <w:rPr>
          <w:rFonts w:ascii="Times New Roman" w:hAnsi="Times New Roman" w:cs="Times New Roman"/>
          <w:sz w:val="28"/>
          <w:szCs w:val="28"/>
          <w:lang w:val="uk-UA"/>
        </w:rPr>
        <w:t>дітей (хлопчиків). Це</w:t>
      </w:r>
      <w:r>
        <w:rPr>
          <w:rFonts w:ascii="Times New Roman" w:hAnsi="Times New Roman" w:cs="Times New Roman"/>
          <w:sz w:val="28"/>
          <w:szCs w:val="28"/>
          <w:lang w:val="uk-UA"/>
        </w:rPr>
        <w:t xml:space="preserve"> свідчить про </w:t>
      </w:r>
      <w:r w:rsidR="00090E57">
        <w:rPr>
          <w:rFonts w:ascii="Times New Roman" w:hAnsi="Times New Roman" w:cs="Times New Roman"/>
          <w:sz w:val="28"/>
          <w:szCs w:val="28"/>
          <w:lang w:val="uk-UA"/>
        </w:rPr>
        <w:t>рідкість (</w:t>
      </w:r>
      <w:proofErr w:type="spellStart"/>
      <w:r w:rsidR="00090E57">
        <w:rPr>
          <w:rFonts w:ascii="Times New Roman" w:hAnsi="Times New Roman" w:cs="Times New Roman"/>
          <w:sz w:val="28"/>
          <w:szCs w:val="28"/>
          <w:lang w:val="uk-UA"/>
        </w:rPr>
        <w:t>орфанність</w:t>
      </w:r>
      <w:proofErr w:type="spellEnd"/>
      <w:r w:rsidR="00090E57">
        <w:rPr>
          <w:rFonts w:ascii="Times New Roman" w:hAnsi="Times New Roman" w:cs="Times New Roman"/>
          <w:sz w:val="28"/>
          <w:szCs w:val="28"/>
          <w:lang w:val="uk-UA"/>
        </w:rPr>
        <w:t>)</w:t>
      </w:r>
      <w:r>
        <w:rPr>
          <w:rFonts w:ascii="Times New Roman" w:hAnsi="Times New Roman" w:cs="Times New Roman"/>
          <w:sz w:val="28"/>
          <w:szCs w:val="28"/>
          <w:lang w:val="uk-UA"/>
        </w:rPr>
        <w:t xml:space="preserve"> захворювання. </w:t>
      </w:r>
      <w:r w:rsidR="00090E57">
        <w:rPr>
          <w:rFonts w:ascii="Times New Roman" w:hAnsi="Times New Roman" w:cs="Times New Roman"/>
          <w:sz w:val="28"/>
          <w:szCs w:val="28"/>
          <w:lang w:val="uk-UA"/>
        </w:rPr>
        <w:lastRenderedPageBreak/>
        <w:t>МДД</w:t>
      </w:r>
      <w:r>
        <w:rPr>
          <w:rFonts w:ascii="Times New Roman" w:hAnsi="Times New Roman" w:cs="Times New Roman"/>
          <w:sz w:val="28"/>
          <w:szCs w:val="28"/>
          <w:lang w:val="uk-UA"/>
        </w:rPr>
        <w:t xml:space="preserve"> це </w:t>
      </w:r>
      <w:r>
        <w:rPr>
          <w:rFonts w:ascii="Times New Roman" w:hAnsi="Times New Roman" w:cs="Times New Roman"/>
          <w:color w:val="000000"/>
          <w:sz w:val="28"/>
          <w:szCs w:val="28"/>
          <w:shd w:val="clear" w:color="auto" w:fill="FFFFFF"/>
          <w:lang w:val="uk-UA"/>
        </w:rPr>
        <w:t>рідкісне вроджене або набуте захворювання, яке</w:t>
      </w:r>
      <w:r w:rsidRPr="000770C5">
        <w:rPr>
          <w:rFonts w:ascii="Times New Roman" w:hAnsi="Times New Roman" w:cs="Times New Roman"/>
          <w:color w:val="000000"/>
          <w:sz w:val="28"/>
          <w:szCs w:val="28"/>
          <w:shd w:val="clear" w:color="auto" w:fill="FFFFFF"/>
          <w:lang w:val="uk-UA"/>
        </w:rPr>
        <w:t xml:space="preserve"> характеризуються тяжким, хронічним, перебігом</w:t>
      </w:r>
      <w:r w:rsidR="00090E57">
        <w:rPr>
          <w:rFonts w:ascii="Times New Roman" w:hAnsi="Times New Roman" w:cs="Times New Roman"/>
          <w:color w:val="000000"/>
          <w:sz w:val="28"/>
          <w:szCs w:val="28"/>
          <w:shd w:val="clear" w:color="auto" w:fill="FFFFFF"/>
          <w:lang w:val="uk-UA"/>
        </w:rPr>
        <w:t xml:space="preserve"> прогресуючого характеру та</w:t>
      </w:r>
      <w:r w:rsidRPr="000770C5">
        <w:rPr>
          <w:rFonts w:ascii="Times New Roman" w:hAnsi="Times New Roman" w:cs="Times New Roman"/>
          <w:color w:val="000000"/>
          <w:sz w:val="28"/>
          <w:szCs w:val="28"/>
          <w:shd w:val="clear" w:color="auto" w:fill="FFFFFF"/>
          <w:lang w:val="uk-UA"/>
        </w:rPr>
        <w:t xml:space="preserve"> супроводжуються дегенеративн</w:t>
      </w:r>
      <w:r w:rsidR="00090E57">
        <w:rPr>
          <w:rFonts w:ascii="Times New Roman" w:hAnsi="Times New Roman" w:cs="Times New Roman"/>
          <w:color w:val="000000"/>
          <w:sz w:val="28"/>
          <w:szCs w:val="28"/>
          <w:shd w:val="clear" w:color="auto" w:fill="FFFFFF"/>
          <w:lang w:val="uk-UA"/>
        </w:rPr>
        <w:t>ими</w:t>
      </w:r>
      <w:r w:rsidRPr="000770C5">
        <w:rPr>
          <w:rFonts w:ascii="Times New Roman" w:hAnsi="Times New Roman" w:cs="Times New Roman"/>
          <w:color w:val="000000"/>
          <w:sz w:val="28"/>
          <w:szCs w:val="28"/>
          <w:shd w:val="clear" w:color="auto" w:fill="FFFFFF"/>
          <w:lang w:val="uk-UA"/>
        </w:rPr>
        <w:t xml:space="preserve"> змін</w:t>
      </w:r>
      <w:r w:rsidR="00090E57">
        <w:rPr>
          <w:rFonts w:ascii="Times New Roman" w:hAnsi="Times New Roman" w:cs="Times New Roman"/>
          <w:color w:val="000000"/>
          <w:sz w:val="28"/>
          <w:szCs w:val="28"/>
          <w:shd w:val="clear" w:color="auto" w:fill="FFFFFF"/>
          <w:lang w:val="uk-UA"/>
        </w:rPr>
        <w:t>ами</w:t>
      </w:r>
      <w:r w:rsidRPr="000770C5">
        <w:rPr>
          <w:rFonts w:ascii="Times New Roman" w:hAnsi="Times New Roman" w:cs="Times New Roman"/>
          <w:color w:val="000000"/>
          <w:sz w:val="28"/>
          <w:szCs w:val="28"/>
          <w:shd w:val="clear" w:color="auto" w:fill="FFFFFF"/>
          <w:lang w:val="uk-UA"/>
        </w:rPr>
        <w:t xml:space="preserve"> в організмі, скороченням тривалост</w:t>
      </w:r>
      <w:r w:rsidR="008B5B15">
        <w:rPr>
          <w:rFonts w:ascii="Times New Roman" w:hAnsi="Times New Roman" w:cs="Times New Roman"/>
          <w:color w:val="000000"/>
          <w:sz w:val="28"/>
          <w:szCs w:val="28"/>
          <w:shd w:val="clear" w:color="auto" w:fill="FFFFFF"/>
          <w:lang w:val="uk-UA"/>
        </w:rPr>
        <w:t xml:space="preserve">і життя </w:t>
      </w:r>
      <w:r w:rsidR="00090E57">
        <w:rPr>
          <w:rFonts w:ascii="Times New Roman" w:hAnsi="Times New Roman" w:cs="Times New Roman"/>
          <w:color w:val="000000"/>
          <w:sz w:val="28"/>
          <w:szCs w:val="28"/>
          <w:shd w:val="clear" w:color="auto" w:fill="FFFFFF"/>
          <w:lang w:val="uk-UA"/>
        </w:rPr>
        <w:t xml:space="preserve">і </w:t>
      </w:r>
      <w:proofErr w:type="spellStart"/>
      <w:r w:rsidR="00090E57" w:rsidRPr="000770C5">
        <w:rPr>
          <w:rFonts w:ascii="Times New Roman" w:hAnsi="Times New Roman" w:cs="Times New Roman"/>
          <w:color w:val="000000"/>
          <w:sz w:val="28"/>
          <w:szCs w:val="28"/>
          <w:shd w:val="clear" w:color="auto" w:fill="FFFFFF"/>
          <w:lang w:val="uk-UA"/>
        </w:rPr>
        <w:t>зниженн</w:t>
      </w:r>
      <w:r w:rsidR="00090E57">
        <w:rPr>
          <w:rFonts w:ascii="Times New Roman" w:hAnsi="Times New Roman" w:cs="Times New Roman"/>
          <w:color w:val="000000"/>
          <w:sz w:val="28"/>
          <w:szCs w:val="28"/>
          <w:shd w:val="clear" w:color="auto" w:fill="FFFFFF"/>
          <w:lang w:val="uk-UA"/>
        </w:rPr>
        <w:t>ою</w:t>
      </w:r>
      <w:proofErr w:type="spellEnd"/>
      <w:r w:rsidR="00090E57" w:rsidRPr="000770C5">
        <w:rPr>
          <w:rFonts w:ascii="Times New Roman" w:hAnsi="Times New Roman" w:cs="Times New Roman"/>
          <w:color w:val="000000"/>
          <w:sz w:val="28"/>
          <w:szCs w:val="28"/>
          <w:shd w:val="clear" w:color="auto" w:fill="FFFFFF"/>
          <w:lang w:val="uk-UA"/>
        </w:rPr>
        <w:t xml:space="preserve"> як</w:t>
      </w:r>
      <w:r w:rsidR="00090E57">
        <w:rPr>
          <w:rFonts w:ascii="Times New Roman" w:hAnsi="Times New Roman" w:cs="Times New Roman"/>
          <w:color w:val="000000"/>
          <w:sz w:val="28"/>
          <w:szCs w:val="28"/>
          <w:shd w:val="clear" w:color="auto" w:fill="FFFFFF"/>
          <w:lang w:val="uk-UA"/>
        </w:rPr>
        <w:t>істю життя</w:t>
      </w:r>
      <w:r w:rsidR="00090E57" w:rsidRPr="000770C5">
        <w:rPr>
          <w:rFonts w:ascii="Times New Roman" w:hAnsi="Times New Roman" w:cs="Times New Roman"/>
          <w:color w:val="000000"/>
          <w:sz w:val="28"/>
          <w:szCs w:val="28"/>
          <w:shd w:val="clear" w:color="auto" w:fill="FFFFFF"/>
          <w:lang w:val="uk-UA"/>
        </w:rPr>
        <w:t xml:space="preserve"> </w:t>
      </w:r>
      <w:r w:rsidR="008B5B15">
        <w:rPr>
          <w:rFonts w:ascii="Times New Roman" w:hAnsi="Times New Roman" w:cs="Times New Roman"/>
          <w:color w:val="000000"/>
          <w:sz w:val="28"/>
          <w:szCs w:val="28"/>
          <w:shd w:val="clear" w:color="auto" w:fill="FFFFFF"/>
          <w:lang w:val="uk-UA"/>
        </w:rPr>
        <w:t>навіть станови</w:t>
      </w:r>
      <w:r w:rsidRPr="000770C5">
        <w:rPr>
          <w:rFonts w:ascii="Times New Roman" w:hAnsi="Times New Roman" w:cs="Times New Roman"/>
          <w:color w:val="000000"/>
          <w:sz w:val="28"/>
          <w:szCs w:val="28"/>
          <w:shd w:val="clear" w:color="auto" w:fill="FFFFFF"/>
          <w:lang w:val="uk-UA"/>
        </w:rPr>
        <w:t>ть</w:t>
      </w:r>
      <w:r w:rsidR="00090E57">
        <w:rPr>
          <w:rFonts w:ascii="Times New Roman" w:hAnsi="Times New Roman" w:cs="Times New Roman"/>
          <w:color w:val="000000"/>
          <w:sz w:val="28"/>
          <w:szCs w:val="28"/>
          <w:shd w:val="clear" w:color="auto" w:fill="FFFFFF"/>
          <w:lang w:val="uk-UA"/>
        </w:rPr>
        <w:t xml:space="preserve"> високу</w:t>
      </w:r>
      <w:r w:rsidRPr="000770C5">
        <w:rPr>
          <w:rFonts w:ascii="Times New Roman" w:hAnsi="Times New Roman" w:cs="Times New Roman"/>
          <w:color w:val="000000"/>
          <w:sz w:val="28"/>
          <w:szCs w:val="28"/>
          <w:shd w:val="clear" w:color="auto" w:fill="FFFFFF"/>
          <w:lang w:val="uk-UA"/>
        </w:rPr>
        <w:t xml:space="preserve"> загрозу</w:t>
      </w:r>
      <w:r w:rsidR="00090E57">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 xml:space="preserve">Оскільки діти, які страждають від цієї хвороби </w:t>
      </w:r>
      <w:proofErr w:type="spellStart"/>
      <w:r>
        <w:rPr>
          <w:rFonts w:ascii="Times New Roman" w:hAnsi="Times New Roman" w:cs="Times New Roman"/>
          <w:color w:val="000000"/>
          <w:sz w:val="28"/>
          <w:szCs w:val="28"/>
          <w:shd w:val="clear" w:color="auto" w:fill="FFFFFF"/>
          <w:lang w:val="uk-UA"/>
        </w:rPr>
        <w:t>рідко</w:t>
      </w:r>
      <w:proofErr w:type="spellEnd"/>
      <w:r>
        <w:rPr>
          <w:rFonts w:ascii="Times New Roman" w:hAnsi="Times New Roman" w:cs="Times New Roman"/>
          <w:color w:val="000000"/>
          <w:sz w:val="28"/>
          <w:szCs w:val="28"/>
          <w:shd w:val="clear" w:color="auto" w:fill="FFFFFF"/>
          <w:lang w:val="uk-UA"/>
        </w:rPr>
        <w:t xml:space="preserve"> охоплені </w:t>
      </w:r>
      <w:proofErr w:type="spellStart"/>
      <w:r>
        <w:rPr>
          <w:rFonts w:ascii="Times New Roman" w:hAnsi="Times New Roman" w:cs="Times New Roman"/>
          <w:color w:val="000000"/>
          <w:sz w:val="28"/>
          <w:szCs w:val="28"/>
          <w:shd w:val="clear" w:color="auto" w:fill="FFFFFF"/>
          <w:lang w:val="uk-UA"/>
        </w:rPr>
        <w:t>ерготерапією</w:t>
      </w:r>
      <w:proofErr w:type="spellEnd"/>
      <w:r>
        <w:rPr>
          <w:rFonts w:ascii="Times New Roman" w:hAnsi="Times New Roman" w:cs="Times New Roman"/>
          <w:color w:val="000000"/>
          <w:sz w:val="28"/>
          <w:szCs w:val="28"/>
          <w:shd w:val="clear" w:color="auto" w:fill="FFFFFF"/>
          <w:lang w:val="uk-UA"/>
        </w:rPr>
        <w:t>, а</w:t>
      </w:r>
      <w:r w:rsidRPr="00D7398C">
        <w:rPr>
          <w:rFonts w:ascii="Times New Roman" w:hAnsi="Times New Roman" w:cs="Times New Roman"/>
          <w:sz w:val="28"/>
          <w:szCs w:val="28"/>
          <w:lang w:val="uk-UA"/>
        </w:rPr>
        <w:t xml:space="preserve"> ефективні методи лікування</w:t>
      </w:r>
      <w:r w:rsidR="003A6D6C">
        <w:rPr>
          <w:rFonts w:ascii="Times New Roman" w:hAnsi="Times New Roman" w:cs="Times New Roman"/>
          <w:sz w:val="28"/>
          <w:szCs w:val="28"/>
          <w:lang w:val="uk-UA"/>
        </w:rPr>
        <w:t xml:space="preserve"> </w:t>
      </w:r>
      <w:r w:rsidRPr="00D7398C">
        <w:rPr>
          <w:rFonts w:ascii="Times New Roman" w:hAnsi="Times New Roman" w:cs="Times New Roman"/>
          <w:sz w:val="28"/>
          <w:szCs w:val="28"/>
          <w:lang w:val="uk-UA"/>
        </w:rPr>
        <w:t>розроблені недостатньо, у зв</w:t>
      </w:r>
      <w:r>
        <w:rPr>
          <w:rFonts w:ascii="Times New Roman" w:hAnsi="Times New Roman" w:cs="Times New Roman"/>
          <w:sz w:val="28"/>
          <w:szCs w:val="28"/>
          <w:lang w:val="uk-UA"/>
        </w:rPr>
        <w:t>’</w:t>
      </w:r>
      <w:r w:rsidRPr="00D7398C">
        <w:rPr>
          <w:rFonts w:ascii="Times New Roman" w:hAnsi="Times New Roman" w:cs="Times New Roman"/>
          <w:sz w:val="28"/>
          <w:szCs w:val="28"/>
          <w:lang w:val="uk-UA"/>
        </w:rPr>
        <w:t>язку з чим особливого значення набуває дослідження якості життя цих пацієнтів</w:t>
      </w:r>
      <w:r>
        <w:rPr>
          <w:rFonts w:ascii="Times New Roman" w:hAnsi="Times New Roman" w:cs="Times New Roman"/>
          <w:sz w:val="28"/>
          <w:szCs w:val="28"/>
          <w:lang w:val="uk-UA"/>
        </w:rPr>
        <w:t xml:space="preserve"> </w:t>
      </w:r>
      <w:r>
        <w:rPr>
          <w:rFonts w:ascii="Times New Roman" w:hAnsi="Times New Roman" w:cs="Times New Roman"/>
          <w:color w:val="000000"/>
          <w:sz w:val="28"/>
          <w:szCs w:val="28"/>
          <w:shd w:val="clear" w:color="auto" w:fill="FFFFFF"/>
          <w:lang w:val="uk-UA"/>
        </w:rPr>
        <w:t xml:space="preserve">та розробка </w:t>
      </w:r>
      <w:r w:rsidR="002A5505">
        <w:rPr>
          <w:rFonts w:ascii="Times New Roman" w:hAnsi="Times New Roman" w:cs="Times New Roman"/>
          <w:color w:val="000000"/>
          <w:sz w:val="28"/>
          <w:szCs w:val="28"/>
          <w:shd w:val="clear" w:color="auto" w:fill="FFFFFF"/>
          <w:lang w:val="uk-UA"/>
        </w:rPr>
        <w:t>алгоритму застосування заходів</w:t>
      </w:r>
      <w:r>
        <w:rPr>
          <w:rFonts w:ascii="Times New Roman" w:hAnsi="Times New Roman" w:cs="Times New Roman"/>
          <w:color w:val="000000"/>
          <w:sz w:val="28"/>
          <w:szCs w:val="28"/>
          <w:shd w:val="clear" w:color="auto" w:fill="FFFFFF"/>
          <w:lang w:val="uk-UA"/>
        </w:rPr>
        <w:t>, яка є найважливішим завданням для подовження їх життя</w:t>
      </w:r>
      <w:r w:rsidR="008B5B15">
        <w:rPr>
          <w:rFonts w:ascii="Times New Roman" w:hAnsi="Times New Roman" w:cs="Times New Roman"/>
          <w:color w:val="000000"/>
          <w:sz w:val="28"/>
          <w:szCs w:val="28"/>
          <w:shd w:val="clear" w:color="auto" w:fill="FFFFFF"/>
          <w:lang w:val="uk-UA"/>
        </w:rPr>
        <w:t xml:space="preserve"> </w:t>
      </w:r>
      <w:r w:rsidR="008B5B15" w:rsidRPr="00D7398C">
        <w:rPr>
          <w:rFonts w:ascii="Times New Roman" w:hAnsi="Times New Roman" w:cs="Times New Roman"/>
          <w:sz w:val="28"/>
          <w:szCs w:val="28"/>
          <w:lang w:val="uk-UA"/>
        </w:rPr>
        <w:t>[</w:t>
      </w:r>
      <w:r w:rsidR="008B5B15">
        <w:rPr>
          <w:rFonts w:ascii="Times New Roman" w:hAnsi="Times New Roman" w:cs="Times New Roman"/>
          <w:shd w:val="clear" w:color="auto" w:fill="FFFFFF"/>
        </w:rPr>
        <w:fldChar w:fldCharType="begin"/>
      </w:r>
      <w:r w:rsidR="008B5B15">
        <w:rPr>
          <w:rFonts w:ascii="Times New Roman" w:hAnsi="Times New Roman" w:cs="Times New Roman"/>
          <w:sz w:val="28"/>
          <w:szCs w:val="28"/>
          <w:lang w:val="uk-UA"/>
        </w:rPr>
        <w:instrText xml:space="preserve"> REF _Ref526934949 \r \h </w:instrText>
      </w:r>
      <w:r w:rsidR="008B5B15">
        <w:rPr>
          <w:rFonts w:ascii="Times New Roman" w:hAnsi="Times New Roman" w:cs="Times New Roman"/>
          <w:shd w:val="clear" w:color="auto" w:fill="FFFFFF"/>
        </w:rPr>
      </w:r>
      <w:r w:rsidR="008B5B15">
        <w:rPr>
          <w:rFonts w:ascii="Times New Roman" w:hAnsi="Times New Roman" w:cs="Times New Roman"/>
          <w:shd w:val="clear" w:color="auto" w:fill="FFFFFF"/>
        </w:rPr>
        <w:fldChar w:fldCharType="separate"/>
      </w:r>
      <w:r w:rsidR="004E767D">
        <w:rPr>
          <w:rFonts w:ascii="Times New Roman" w:hAnsi="Times New Roman" w:cs="Times New Roman"/>
          <w:sz w:val="28"/>
          <w:szCs w:val="28"/>
          <w:lang w:val="uk-UA"/>
        </w:rPr>
        <w:t>3</w:t>
      </w:r>
      <w:r w:rsidR="008B5B15">
        <w:rPr>
          <w:rFonts w:ascii="Times New Roman" w:hAnsi="Times New Roman" w:cs="Times New Roman"/>
          <w:shd w:val="clear" w:color="auto" w:fill="FFFFFF"/>
        </w:rPr>
        <w:fldChar w:fldCharType="end"/>
      </w:r>
      <w:r w:rsidR="008B5B15">
        <w:rPr>
          <w:rFonts w:ascii="Times New Roman" w:hAnsi="Times New Roman" w:cs="Times New Roman"/>
          <w:sz w:val="28"/>
          <w:szCs w:val="28"/>
          <w:lang w:val="uk-UA"/>
        </w:rPr>
        <w:t>]</w:t>
      </w:r>
      <w:r>
        <w:rPr>
          <w:rFonts w:ascii="Times New Roman" w:hAnsi="Times New Roman" w:cs="Times New Roman"/>
          <w:color w:val="000000"/>
          <w:sz w:val="28"/>
          <w:szCs w:val="28"/>
          <w:shd w:val="clear" w:color="auto" w:fill="FFFFFF"/>
          <w:lang w:val="uk-UA"/>
        </w:rPr>
        <w:t>.</w:t>
      </w:r>
      <w:r w:rsidR="00C11565">
        <w:rPr>
          <w:rFonts w:ascii="Times New Roman" w:hAnsi="Times New Roman" w:cs="Times New Roman"/>
          <w:color w:val="000000"/>
          <w:sz w:val="28"/>
          <w:szCs w:val="28"/>
          <w:shd w:val="clear" w:color="auto" w:fill="FFFFFF"/>
          <w:lang w:val="uk-UA"/>
        </w:rPr>
        <w:t xml:space="preserve"> Дітям з міодистрофією дуже важлива </w:t>
      </w:r>
      <w:proofErr w:type="spellStart"/>
      <w:r w:rsidR="00C11565">
        <w:rPr>
          <w:rFonts w:ascii="Times New Roman" w:hAnsi="Times New Roman" w:cs="Times New Roman"/>
          <w:color w:val="000000"/>
          <w:sz w:val="28"/>
          <w:szCs w:val="28"/>
          <w:shd w:val="clear" w:color="auto" w:fill="FFFFFF"/>
          <w:lang w:val="uk-UA"/>
        </w:rPr>
        <w:t>ерготерапія</w:t>
      </w:r>
      <w:proofErr w:type="spellEnd"/>
      <w:r w:rsidR="00C11565">
        <w:rPr>
          <w:rFonts w:ascii="Times New Roman" w:hAnsi="Times New Roman" w:cs="Times New Roman"/>
          <w:color w:val="000000"/>
          <w:sz w:val="28"/>
          <w:szCs w:val="28"/>
          <w:shd w:val="clear" w:color="auto" w:fill="FFFFFF"/>
          <w:lang w:val="uk-UA"/>
        </w:rPr>
        <w:t xml:space="preserve">, але до цього часу </w:t>
      </w:r>
      <w:r w:rsidR="00653414">
        <w:rPr>
          <w:rFonts w:ascii="Times New Roman" w:hAnsi="Times New Roman" w:cs="Times New Roman"/>
          <w:color w:val="000000"/>
          <w:sz w:val="28"/>
          <w:szCs w:val="28"/>
          <w:shd w:val="clear" w:color="auto" w:fill="FFFFFF"/>
          <w:lang w:val="uk-UA"/>
        </w:rPr>
        <w:t>немає чітко</w:t>
      </w:r>
      <w:r w:rsidR="002A5505">
        <w:rPr>
          <w:rFonts w:ascii="Times New Roman" w:hAnsi="Times New Roman" w:cs="Times New Roman"/>
          <w:color w:val="000000"/>
          <w:sz w:val="28"/>
          <w:szCs w:val="28"/>
          <w:shd w:val="clear" w:color="auto" w:fill="FFFFFF"/>
          <w:lang w:val="uk-UA"/>
        </w:rPr>
        <w:t>го алгоритму застосування</w:t>
      </w:r>
      <w:r w:rsidR="00653414">
        <w:rPr>
          <w:rFonts w:ascii="Times New Roman" w:hAnsi="Times New Roman" w:cs="Times New Roman"/>
          <w:color w:val="000000"/>
          <w:sz w:val="28"/>
          <w:szCs w:val="28"/>
          <w:shd w:val="clear" w:color="auto" w:fill="FFFFFF"/>
          <w:lang w:val="uk-UA"/>
        </w:rPr>
        <w:t xml:space="preserve"> </w:t>
      </w:r>
      <w:r w:rsidR="00CC3C1D">
        <w:rPr>
          <w:rFonts w:ascii="Times New Roman" w:hAnsi="Times New Roman" w:cs="Times New Roman"/>
          <w:color w:val="000000"/>
          <w:sz w:val="28"/>
          <w:szCs w:val="28"/>
          <w:shd w:val="clear" w:color="auto" w:fill="FFFFFF"/>
          <w:lang w:val="uk-UA"/>
        </w:rPr>
        <w:t>ерготерапії</w:t>
      </w:r>
      <w:r w:rsidR="006B166E">
        <w:rPr>
          <w:rFonts w:ascii="Times New Roman" w:hAnsi="Times New Roman" w:cs="Times New Roman"/>
          <w:color w:val="000000"/>
          <w:sz w:val="28"/>
          <w:szCs w:val="28"/>
          <w:shd w:val="clear" w:color="auto" w:fill="FFFFFF"/>
          <w:lang w:val="uk-UA"/>
        </w:rPr>
        <w:t xml:space="preserve"> </w:t>
      </w:r>
      <w:r w:rsidR="00653414">
        <w:rPr>
          <w:rFonts w:ascii="Times New Roman" w:hAnsi="Times New Roman" w:cs="Times New Roman"/>
          <w:color w:val="000000"/>
          <w:sz w:val="28"/>
          <w:szCs w:val="28"/>
          <w:shd w:val="clear" w:color="auto" w:fill="FFFFFF"/>
          <w:lang w:val="uk-UA"/>
        </w:rPr>
        <w:t xml:space="preserve">для </w:t>
      </w:r>
      <w:r w:rsidR="006B166E">
        <w:rPr>
          <w:rFonts w:ascii="Times New Roman" w:hAnsi="Times New Roman" w:cs="Times New Roman"/>
          <w:color w:val="000000"/>
          <w:sz w:val="28"/>
          <w:szCs w:val="28"/>
          <w:shd w:val="clear" w:color="auto" w:fill="FFFFFF"/>
          <w:lang w:val="uk-UA"/>
        </w:rPr>
        <w:t>даного</w:t>
      </w:r>
      <w:r w:rsidR="00653414">
        <w:rPr>
          <w:rFonts w:ascii="Times New Roman" w:hAnsi="Times New Roman" w:cs="Times New Roman"/>
          <w:color w:val="000000"/>
          <w:sz w:val="28"/>
          <w:szCs w:val="28"/>
          <w:shd w:val="clear" w:color="auto" w:fill="FFFFFF"/>
          <w:lang w:val="uk-UA"/>
        </w:rPr>
        <w:t xml:space="preserve"> захворювання.</w:t>
      </w:r>
    </w:p>
    <w:p w14:paraId="2EDBDE4C" w14:textId="78E77B8F" w:rsidR="00557423" w:rsidRDefault="00557423" w:rsidP="00557423">
      <w:pPr>
        <w:spacing w:after="0" w:line="360" w:lineRule="auto"/>
        <w:ind w:firstLine="709"/>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Об</w:t>
      </w:r>
      <w:r w:rsidRPr="008F53B6">
        <w:rPr>
          <w:rFonts w:ascii="Times New Roman" w:hAnsi="Times New Roman" w:cs="Times New Roman"/>
          <w:b/>
          <w:sz w:val="28"/>
          <w:szCs w:val="28"/>
          <w:lang w:val="uk-UA"/>
        </w:rPr>
        <w:t>’</w:t>
      </w:r>
      <w:r>
        <w:rPr>
          <w:rFonts w:ascii="Times New Roman" w:hAnsi="Times New Roman" w:cs="Times New Roman"/>
          <w:b/>
          <w:sz w:val="28"/>
          <w:szCs w:val="28"/>
          <w:lang w:val="uk-UA"/>
        </w:rPr>
        <w:t xml:space="preserve">єкт дослідження - </w:t>
      </w:r>
      <w:r>
        <w:rPr>
          <w:rFonts w:ascii="Times New Roman" w:eastAsia="Times New Roman" w:hAnsi="Times New Roman"/>
          <w:sz w:val="28"/>
          <w:szCs w:val="28"/>
          <w:lang w:val="uk-UA" w:eastAsia="uk-UA"/>
        </w:rPr>
        <w:t xml:space="preserve">процес ерготерапії дітей з </w:t>
      </w:r>
      <w:r w:rsidRPr="008F53B6">
        <w:rPr>
          <w:rFonts w:ascii="Times New Roman" w:eastAsia="Times New Roman" w:hAnsi="Times New Roman"/>
          <w:sz w:val="28"/>
          <w:szCs w:val="28"/>
          <w:lang w:val="uk-UA" w:eastAsia="uk-UA"/>
        </w:rPr>
        <w:t>м’язовою дистрофією Дюшена</w:t>
      </w:r>
      <w:r>
        <w:rPr>
          <w:rFonts w:ascii="Times New Roman" w:eastAsia="Times New Roman" w:hAnsi="Times New Roman"/>
          <w:sz w:val="28"/>
          <w:szCs w:val="28"/>
          <w:lang w:val="uk-UA" w:eastAsia="uk-UA"/>
        </w:rPr>
        <w:t>.</w:t>
      </w:r>
    </w:p>
    <w:p w14:paraId="43EBD3CA" w14:textId="637C1C8D" w:rsidR="00557423" w:rsidRDefault="00557423" w:rsidP="00557423">
      <w:pPr>
        <w:spacing w:line="360" w:lineRule="auto"/>
        <w:ind w:firstLine="709"/>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Предмет дослідження - </w:t>
      </w:r>
      <w:r w:rsidRPr="00873163">
        <w:rPr>
          <w:rFonts w:ascii="Times New Roman" w:eastAsia="Times New Roman" w:hAnsi="Times New Roman"/>
          <w:sz w:val="28"/>
          <w:szCs w:val="28"/>
          <w:lang w:val="uk-UA" w:eastAsia="uk-UA"/>
        </w:rPr>
        <w:t xml:space="preserve">структура і зміст </w:t>
      </w:r>
      <w:r w:rsidR="002A5505">
        <w:rPr>
          <w:rFonts w:ascii="Times New Roman" w:eastAsia="Times New Roman" w:hAnsi="Times New Roman"/>
          <w:sz w:val="28"/>
          <w:szCs w:val="28"/>
          <w:lang w:val="uk-UA" w:eastAsia="uk-UA"/>
        </w:rPr>
        <w:t>алгоритму застосування заходів</w:t>
      </w:r>
      <w:r w:rsidRPr="00873163">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 xml:space="preserve">ерготерапії дітей з </w:t>
      </w:r>
      <w:r w:rsidRPr="008F53B6">
        <w:rPr>
          <w:rFonts w:ascii="Times New Roman" w:eastAsia="Times New Roman" w:hAnsi="Times New Roman"/>
          <w:sz w:val="28"/>
          <w:szCs w:val="28"/>
          <w:lang w:val="uk-UA" w:eastAsia="uk-UA"/>
        </w:rPr>
        <w:t>м’язовою дистрофією Дюшена</w:t>
      </w:r>
      <w:r>
        <w:rPr>
          <w:rFonts w:ascii="Times New Roman" w:eastAsia="Times New Roman" w:hAnsi="Times New Roman"/>
          <w:sz w:val="28"/>
          <w:szCs w:val="28"/>
          <w:lang w:val="uk-UA" w:eastAsia="uk-UA"/>
        </w:rPr>
        <w:t>.</w:t>
      </w:r>
    </w:p>
    <w:p w14:paraId="4928BF7A" w14:textId="2B6033F3" w:rsidR="00902226" w:rsidRPr="008F53B6" w:rsidRDefault="00C41239" w:rsidP="00DC1CC4">
      <w:pPr>
        <w:spacing w:line="360" w:lineRule="auto"/>
        <w:ind w:firstLine="709"/>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Мета роботи -</w:t>
      </w:r>
      <w:r w:rsidR="008F53B6">
        <w:rPr>
          <w:rFonts w:ascii="Times New Roman" w:hAnsi="Times New Roman" w:cs="Times New Roman"/>
          <w:b/>
          <w:sz w:val="28"/>
          <w:szCs w:val="28"/>
          <w:lang w:val="uk-UA"/>
        </w:rPr>
        <w:t xml:space="preserve"> </w:t>
      </w:r>
      <w:r w:rsidR="008F53B6" w:rsidRPr="00873163">
        <w:rPr>
          <w:rFonts w:ascii="Times New Roman" w:eastAsia="Times New Roman" w:hAnsi="Times New Roman"/>
          <w:sz w:val="28"/>
          <w:szCs w:val="28"/>
          <w:lang w:val="uk-UA" w:eastAsia="uk-UA"/>
        </w:rPr>
        <w:t>теоретично обґрун</w:t>
      </w:r>
      <w:r w:rsidR="00CC3C1D">
        <w:rPr>
          <w:rFonts w:ascii="Times New Roman" w:eastAsia="Times New Roman" w:hAnsi="Times New Roman"/>
          <w:sz w:val="28"/>
          <w:szCs w:val="28"/>
          <w:lang w:val="uk-UA" w:eastAsia="uk-UA"/>
        </w:rPr>
        <w:t xml:space="preserve">тувати та розробити </w:t>
      </w:r>
      <w:r w:rsidR="002A5505">
        <w:rPr>
          <w:rFonts w:ascii="Times New Roman" w:eastAsia="Times New Roman" w:hAnsi="Times New Roman"/>
          <w:sz w:val="28"/>
          <w:szCs w:val="28"/>
          <w:lang w:val="uk-UA" w:eastAsia="uk-UA"/>
        </w:rPr>
        <w:t>алгоритм застосування заходів</w:t>
      </w:r>
      <w:r w:rsidR="008F53B6" w:rsidRPr="00873163">
        <w:rPr>
          <w:rFonts w:ascii="Times New Roman" w:eastAsia="Times New Roman" w:hAnsi="Times New Roman"/>
          <w:sz w:val="28"/>
          <w:szCs w:val="28"/>
          <w:lang w:val="uk-UA" w:eastAsia="uk-UA"/>
        </w:rPr>
        <w:t xml:space="preserve"> </w:t>
      </w:r>
      <w:r w:rsidR="005F76B9">
        <w:rPr>
          <w:rFonts w:ascii="Times New Roman" w:eastAsia="Times New Roman" w:hAnsi="Times New Roman"/>
          <w:sz w:val="28"/>
          <w:szCs w:val="28"/>
          <w:lang w:val="uk-UA" w:eastAsia="uk-UA"/>
        </w:rPr>
        <w:t>ерготерапії</w:t>
      </w:r>
      <w:r w:rsidR="008F53B6">
        <w:rPr>
          <w:rFonts w:ascii="Times New Roman" w:eastAsia="Times New Roman" w:hAnsi="Times New Roman"/>
          <w:sz w:val="28"/>
          <w:szCs w:val="28"/>
          <w:lang w:val="uk-UA" w:eastAsia="uk-UA"/>
        </w:rPr>
        <w:t xml:space="preserve"> для дітей з м</w:t>
      </w:r>
      <w:r w:rsidR="008F53B6" w:rsidRPr="002A5505">
        <w:rPr>
          <w:rFonts w:ascii="Times New Roman" w:eastAsia="Times New Roman" w:hAnsi="Times New Roman"/>
          <w:sz w:val="28"/>
          <w:szCs w:val="28"/>
          <w:lang w:val="uk-UA" w:eastAsia="uk-UA"/>
        </w:rPr>
        <w:t>’</w:t>
      </w:r>
      <w:r w:rsidR="005F76B9">
        <w:rPr>
          <w:rFonts w:ascii="Times New Roman" w:eastAsia="Times New Roman" w:hAnsi="Times New Roman"/>
          <w:sz w:val="28"/>
          <w:szCs w:val="28"/>
          <w:lang w:val="uk-UA" w:eastAsia="uk-UA"/>
        </w:rPr>
        <w:t>язово</w:t>
      </w:r>
      <w:r w:rsidR="008F53B6">
        <w:rPr>
          <w:rFonts w:ascii="Times New Roman" w:eastAsia="Times New Roman" w:hAnsi="Times New Roman"/>
          <w:sz w:val="28"/>
          <w:szCs w:val="28"/>
          <w:lang w:val="uk-UA" w:eastAsia="uk-UA"/>
        </w:rPr>
        <w:t>ю дистрофією Дюшена</w:t>
      </w:r>
      <w:r w:rsidR="00F90261">
        <w:rPr>
          <w:rFonts w:ascii="Times New Roman" w:eastAsia="Times New Roman" w:hAnsi="Times New Roman"/>
          <w:sz w:val="28"/>
          <w:szCs w:val="28"/>
          <w:lang w:val="uk-UA" w:eastAsia="uk-UA"/>
        </w:rPr>
        <w:t xml:space="preserve"> на ранній стадії </w:t>
      </w:r>
      <w:r w:rsidR="00CB4FDE">
        <w:rPr>
          <w:rFonts w:ascii="Times New Roman" w:eastAsia="Times New Roman" w:hAnsi="Times New Roman"/>
          <w:sz w:val="28"/>
          <w:szCs w:val="28"/>
          <w:lang w:val="uk-UA" w:eastAsia="uk-UA"/>
        </w:rPr>
        <w:t>захворювання</w:t>
      </w:r>
      <w:r w:rsidR="00FB61A0">
        <w:rPr>
          <w:rFonts w:ascii="Times New Roman" w:eastAsia="Times New Roman" w:hAnsi="Times New Roman"/>
          <w:sz w:val="28"/>
          <w:szCs w:val="28"/>
          <w:lang w:val="uk-UA" w:eastAsia="uk-UA"/>
        </w:rPr>
        <w:t>.</w:t>
      </w:r>
    </w:p>
    <w:p w14:paraId="3B469605" w14:textId="77777777" w:rsidR="00C41239" w:rsidRDefault="00C41239" w:rsidP="00DC1CC4">
      <w:pPr>
        <w:spacing w:after="0" w:line="360" w:lineRule="auto"/>
        <w:ind w:firstLine="709"/>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Завдання роботи:</w:t>
      </w:r>
    </w:p>
    <w:p w14:paraId="1DF60A78" w14:textId="24B5CC3E" w:rsidR="008F53B6" w:rsidRDefault="008F53B6" w:rsidP="00DC1CC4">
      <w:pPr>
        <w:pStyle w:val="a5"/>
        <w:numPr>
          <w:ilvl w:val="0"/>
          <w:numId w:val="7"/>
        </w:numPr>
        <w:spacing w:after="0" w:line="360" w:lineRule="auto"/>
        <w:jc w:val="both"/>
        <w:rPr>
          <w:rFonts w:ascii="Times New Roman" w:eastAsia="Times New Roman" w:hAnsi="Times New Roman"/>
          <w:sz w:val="28"/>
          <w:szCs w:val="28"/>
          <w:lang w:val="uk-UA" w:eastAsia="uk-UA"/>
        </w:rPr>
      </w:pPr>
      <w:r w:rsidRPr="008F53B6">
        <w:rPr>
          <w:rFonts w:ascii="Times New Roman" w:eastAsia="Times New Roman" w:hAnsi="Times New Roman"/>
          <w:sz w:val="28"/>
          <w:szCs w:val="28"/>
          <w:lang w:val="uk-UA" w:eastAsia="uk-UA"/>
        </w:rPr>
        <w:t xml:space="preserve">Систематизувати та узагальнити сучасні науково-методичні знання та результати практичного вітчизняного та зарубіжного досвіду з питання застосування </w:t>
      </w:r>
      <w:r>
        <w:rPr>
          <w:rFonts w:ascii="Times New Roman" w:eastAsia="Times New Roman" w:hAnsi="Times New Roman"/>
          <w:sz w:val="28"/>
          <w:szCs w:val="28"/>
          <w:lang w:val="uk-UA" w:eastAsia="uk-UA"/>
        </w:rPr>
        <w:t xml:space="preserve">ерготерапії </w:t>
      </w:r>
      <w:r w:rsidRPr="008F53B6">
        <w:rPr>
          <w:rFonts w:ascii="Times New Roman" w:eastAsia="Times New Roman" w:hAnsi="Times New Roman"/>
          <w:sz w:val="28"/>
          <w:szCs w:val="28"/>
          <w:lang w:val="uk-UA" w:eastAsia="uk-UA"/>
        </w:rPr>
        <w:t>для дітей з м’язовою дистрофією Дюшена</w:t>
      </w:r>
      <w:r>
        <w:rPr>
          <w:rFonts w:ascii="Times New Roman" w:eastAsia="Times New Roman" w:hAnsi="Times New Roman"/>
          <w:sz w:val="28"/>
          <w:szCs w:val="28"/>
          <w:lang w:val="uk-UA" w:eastAsia="uk-UA"/>
        </w:rPr>
        <w:t>.</w:t>
      </w:r>
    </w:p>
    <w:p w14:paraId="02FC7078" w14:textId="77777777" w:rsidR="008F53B6" w:rsidRDefault="006F219A" w:rsidP="00DC1CC4">
      <w:pPr>
        <w:pStyle w:val="a5"/>
        <w:numPr>
          <w:ilvl w:val="0"/>
          <w:numId w:val="7"/>
        </w:numPr>
        <w:spacing w:line="36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Підібрати</w:t>
      </w:r>
      <w:r w:rsidR="00F94594" w:rsidRPr="00F94594">
        <w:rPr>
          <w:rFonts w:ascii="Times New Roman" w:eastAsia="Times New Roman" w:hAnsi="Times New Roman"/>
          <w:sz w:val="28"/>
          <w:szCs w:val="28"/>
          <w:lang w:val="uk-UA" w:eastAsia="uk-UA"/>
        </w:rPr>
        <w:t xml:space="preserve"> адекватний план обстеження пацієнтів </w:t>
      </w:r>
      <w:r w:rsidR="00CC3C1D">
        <w:rPr>
          <w:rFonts w:ascii="Times New Roman" w:eastAsia="Times New Roman" w:hAnsi="Times New Roman"/>
          <w:sz w:val="28"/>
          <w:szCs w:val="28"/>
          <w:lang w:val="uk-UA" w:eastAsia="uk-UA"/>
        </w:rPr>
        <w:t xml:space="preserve">з </w:t>
      </w:r>
      <w:r w:rsidR="00F94594">
        <w:rPr>
          <w:rFonts w:ascii="Times New Roman" w:eastAsia="Times New Roman" w:hAnsi="Times New Roman"/>
          <w:sz w:val="28"/>
          <w:szCs w:val="28"/>
          <w:lang w:val="uk-UA" w:eastAsia="uk-UA"/>
        </w:rPr>
        <w:t>міопатією Дюшена</w:t>
      </w:r>
      <w:r w:rsidR="00F94594" w:rsidRPr="00F94594">
        <w:rPr>
          <w:rFonts w:ascii="Times New Roman" w:eastAsia="Times New Roman" w:hAnsi="Times New Roman"/>
          <w:sz w:val="28"/>
          <w:szCs w:val="28"/>
          <w:lang w:val="uk-UA" w:eastAsia="uk-UA"/>
        </w:rPr>
        <w:t xml:space="preserve"> з метою оцінки його рівня функціонування, активності і участі</w:t>
      </w:r>
      <w:r w:rsidR="00615B0D">
        <w:rPr>
          <w:rFonts w:ascii="Times New Roman" w:eastAsia="Times New Roman" w:hAnsi="Times New Roman"/>
          <w:sz w:val="28"/>
          <w:szCs w:val="28"/>
          <w:lang w:val="uk-UA" w:eastAsia="uk-UA"/>
        </w:rPr>
        <w:t>.</w:t>
      </w:r>
    </w:p>
    <w:p w14:paraId="29735B06" w14:textId="1BA2A968" w:rsidR="00F94594" w:rsidRDefault="0044725A" w:rsidP="00DC1CC4">
      <w:pPr>
        <w:pStyle w:val="a5"/>
        <w:numPr>
          <w:ilvl w:val="0"/>
          <w:numId w:val="7"/>
        </w:numPr>
        <w:spacing w:after="0" w:line="36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Розробити </w:t>
      </w:r>
      <w:r w:rsidR="002A5505">
        <w:rPr>
          <w:rFonts w:ascii="Times New Roman" w:eastAsia="Times New Roman" w:hAnsi="Times New Roman"/>
          <w:sz w:val="28"/>
          <w:szCs w:val="28"/>
          <w:lang w:val="uk-UA" w:eastAsia="uk-UA"/>
        </w:rPr>
        <w:t>алгоритм застосування заходів</w:t>
      </w:r>
      <w:r>
        <w:rPr>
          <w:rFonts w:ascii="Times New Roman" w:eastAsia="Times New Roman" w:hAnsi="Times New Roman"/>
          <w:sz w:val="28"/>
          <w:szCs w:val="28"/>
          <w:lang w:val="uk-UA" w:eastAsia="uk-UA"/>
        </w:rPr>
        <w:t xml:space="preserve"> </w:t>
      </w:r>
      <w:r w:rsidR="00850AED">
        <w:rPr>
          <w:rFonts w:ascii="Times New Roman" w:eastAsia="Times New Roman" w:hAnsi="Times New Roman"/>
          <w:sz w:val="28"/>
          <w:szCs w:val="28"/>
          <w:lang w:val="uk-UA" w:eastAsia="uk-UA"/>
        </w:rPr>
        <w:t>е</w:t>
      </w:r>
      <w:r w:rsidR="002E7953">
        <w:rPr>
          <w:rFonts w:ascii="Times New Roman" w:eastAsia="Times New Roman" w:hAnsi="Times New Roman"/>
          <w:sz w:val="28"/>
          <w:szCs w:val="28"/>
          <w:lang w:val="uk-UA" w:eastAsia="uk-UA"/>
        </w:rPr>
        <w:t xml:space="preserve">рготерапії </w:t>
      </w:r>
      <w:r>
        <w:rPr>
          <w:rFonts w:ascii="Times New Roman" w:eastAsia="Times New Roman" w:hAnsi="Times New Roman"/>
          <w:sz w:val="28"/>
          <w:szCs w:val="28"/>
          <w:lang w:val="uk-UA" w:eastAsia="uk-UA"/>
        </w:rPr>
        <w:t>та п</w:t>
      </w:r>
      <w:r w:rsidR="00F94594" w:rsidRPr="00F94594">
        <w:rPr>
          <w:rFonts w:ascii="Times New Roman" w:eastAsia="Times New Roman" w:hAnsi="Times New Roman"/>
          <w:sz w:val="28"/>
          <w:szCs w:val="28"/>
          <w:lang w:val="uk-UA" w:eastAsia="uk-UA"/>
        </w:rPr>
        <w:t>роа</w:t>
      </w:r>
      <w:r>
        <w:rPr>
          <w:rFonts w:ascii="Times New Roman" w:eastAsia="Times New Roman" w:hAnsi="Times New Roman"/>
          <w:sz w:val="28"/>
          <w:szCs w:val="28"/>
          <w:lang w:val="uk-UA" w:eastAsia="uk-UA"/>
        </w:rPr>
        <w:t xml:space="preserve">налізувати ефективність впливу </w:t>
      </w:r>
      <w:r w:rsidR="00850AED">
        <w:rPr>
          <w:rFonts w:ascii="Times New Roman" w:eastAsia="Times New Roman" w:hAnsi="Times New Roman"/>
          <w:sz w:val="28"/>
          <w:szCs w:val="28"/>
          <w:lang w:val="uk-UA" w:eastAsia="uk-UA"/>
        </w:rPr>
        <w:t xml:space="preserve">запропонованого </w:t>
      </w:r>
      <w:r w:rsidR="00566D3A">
        <w:rPr>
          <w:rFonts w:ascii="Times New Roman" w:eastAsia="Times New Roman" w:hAnsi="Times New Roman"/>
          <w:sz w:val="28"/>
          <w:szCs w:val="28"/>
          <w:lang w:val="uk-UA" w:eastAsia="uk-UA"/>
        </w:rPr>
        <w:t xml:space="preserve">алгоритму </w:t>
      </w:r>
      <w:r w:rsidR="00850AED">
        <w:rPr>
          <w:rFonts w:ascii="Times New Roman" w:eastAsia="Times New Roman" w:hAnsi="Times New Roman"/>
          <w:sz w:val="28"/>
          <w:szCs w:val="28"/>
          <w:lang w:val="uk-UA" w:eastAsia="uk-UA"/>
        </w:rPr>
        <w:t>для</w:t>
      </w:r>
      <w:r w:rsidR="00F94594">
        <w:rPr>
          <w:rFonts w:ascii="Times New Roman" w:eastAsia="Times New Roman" w:hAnsi="Times New Roman"/>
          <w:sz w:val="28"/>
          <w:szCs w:val="28"/>
          <w:lang w:val="uk-UA" w:eastAsia="uk-UA"/>
        </w:rPr>
        <w:t xml:space="preserve"> </w:t>
      </w:r>
      <w:r w:rsidR="00F94594" w:rsidRPr="008F53B6">
        <w:rPr>
          <w:rFonts w:ascii="Times New Roman" w:eastAsia="Times New Roman" w:hAnsi="Times New Roman"/>
          <w:sz w:val="28"/>
          <w:szCs w:val="28"/>
          <w:lang w:val="uk-UA" w:eastAsia="uk-UA"/>
        </w:rPr>
        <w:t>дітей з м’язовою дистрофією Дюшена</w:t>
      </w:r>
      <w:r w:rsidR="00F94594">
        <w:rPr>
          <w:rFonts w:ascii="Times New Roman" w:eastAsia="Times New Roman" w:hAnsi="Times New Roman"/>
          <w:sz w:val="28"/>
          <w:szCs w:val="28"/>
          <w:lang w:val="uk-UA" w:eastAsia="uk-UA"/>
        </w:rPr>
        <w:t>.</w:t>
      </w:r>
    </w:p>
    <w:p w14:paraId="4977CE32" w14:textId="7656A881" w:rsidR="00BA499C" w:rsidRDefault="00C41239" w:rsidP="00DC1CC4">
      <w:pPr>
        <w:tabs>
          <w:tab w:val="left" w:pos="0"/>
        </w:tabs>
        <w:spacing w:after="0" w:line="360" w:lineRule="auto"/>
        <w:ind w:firstLine="720"/>
        <w:contextualSpacing/>
        <w:jc w:val="both"/>
        <w:rPr>
          <w:rFonts w:ascii="Times New Roman" w:eastAsia="Times New Roman" w:hAnsi="Times New Roman"/>
          <w:sz w:val="28"/>
          <w:szCs w:val="28"/>
          <w:lang w:val="uk-UA" w:eastAsia="uk-UA"/>
        </w:rPr>
      </w:pPr>
      <w:r w:rsidRPr="00873163">
        <w:rPr>
          <w:rFonts w:ascii="Times New Roman" w:eastAsia="Times New Roman" w:hAnsi="Times New Roman"/>
          <w:b/>
          <w:sz w:val="28"/>
          <w:szCs w:val="28"/>
          <w:lang w:val="uk-UA" w:eastAsia="uk-UA"/>
        </w:rPr>
        <w:lastRenderedPageBreak/>
        <w:t>Теоретична значущість роботи</w:t>
      </w:r>
      <w:r w:rsidR="00F25EFC">
        <w:rPr>
          <w:rFonts w:ascii="Times New Roman" w:eastAsia="Times New Roman" w:hAnsi="Times New Roman"/>
          <w:b/>
          <w:sz w:val="28"/>
          <w:szCs w:val="28"/>
          <w:lang w:val="uk-UA" w:eastAsia="uk-UA"/>
        </w:rPr>
        <w:t xml:space="preserve"> </w:t>
      </w:r>
      <w:r w:rsidR="00F25EFC" w:rsidRPr="00873163">
        <w:rPr>
          <w:rFonts w:ascii="Times New Roman" w:eastAsia="Times New Roman" w:hAnsi="Times New Roman"/>
          <w:sz w:val="28"/>
          <w:szCs w:val="28"/>
          <w:lang w:val="uk-UA" w:eastAsia="uk-UA"/>
        </w:rPr>
        <w:t xml:space="preserve">полягає </w:t>
      </w:r>
      <w:r w:rsidR="00557423" w:rsidRPr="00873163">
        <w:rPr>
          <w:rFonts w:ascii="Times New Roman" w:hAnsi="Times New Roman"/>
          <w:sz w:val="28"/>
          <w:szCs w:val="28"/>
          <w:lang w:val="uk-UA"/>
        </w:rPr>
        <w:t xml:space="preserve">у розробці </w:t>
      </w:r>
      <w:r w:rsidR="002A5505">
        <w:rPr>
          <w:rFonts w:ascii="Times New Roman" w:hAnsi="Times New Roman"/>
          <w:sz w:val="28"/>
          <w:szCs w:val="28"/>
          <w:lang w:val="uk-UA"/>
        </w:rPr>
        <w:t>алгоритму застосування заходів</w:t>
      </w:r>
      <w:r w:rsidR="00557423" w:rsidRPr="00873163">
        <w:rPr>
          <w:rFonts w:ascii="Times New Roman" w:hAnsi="Times New Roman"/>
          <w:sz w:val="28"/>
          <w:szCs w:val="28"/>
          <w:lang w:val="uk-UA"/>
        </w:rPr>
        <w:t xml:space="preserve"> </w:t>
      </w:r>
      <w:r w:rsidR="00557423">
        <w:rPr>
          <w:rFonts w:ascii="Times New Roman" w:eastAsia="Times New Roman" w:hAnsi="Times New Roman"/>
          <w:sz w:val="28"/>
          <w:szCs w:val="28"/>
          <w:lang w:val="uk-UA" w:eastAsia="uk-UA"/>
        </w:rPr>
        <w:t>ерготерапії</w:t>
      </w:r>
      <w:r w:rsidR="00557423" w:rsidRPr="00873163">
        <w:rPr>
          <w:rFonts w:ascii="Times New Roman" w:eastAsia="Times New Roman" w:hAnsi="Times New Roman"/>
          <w:sz w:val="28"/>
          <w:szCs w:val="28"/>
          <w:lang w:val="uk-UA" w:eastAsia="uk-UA"/>
        </w:rPr>
        <w:t xml:space="preserve"> </w:t>
      </w:r>
      <w:r w:rsidR="00557423" w:rsidRPr="00873163">
        <w:rPr>
          <w:rFonts w:ascii="Times New Roman" w:hAnsi="Times New Roman"/>
          <w:sz w:val="28"/>
          <w:szCs w:val="28"/>
          <w:lang w:val="uk-UA"/>
        </w:rPr>
        <w:t>із застосуван</w:t>
      </w:r>
      <w:r w:rsidR="00557423">
        <w:rPr>
          <w:rFonts w:ascii="Times New Roman" w:hAnsi="Times New Roman"/>
          <w:sz w:val="28"/>
          <w:szCs w:val="28"/>
          <w:lang w:val="uk-UA"/>
        </w:rPr>
        <w:t>ням</w:t>
      </w:r>
      <w:r w:rsidR="00557423" w:rsidRPr="00873163">
        <w:rPr>
          <w:rFonts w:ascii="Times New Roman" w:hAnsi="Times New Roman"/>
          <w:sz w:val="28"/>
          <w:szCs w:val="28"/>
          <w:lang w:val="uk-UA"/>
        </w:rPr>
        <w:t xml:space="preserve"> </w:t>
      </w:r>
      <w:r w:rsidR="0099262A">
        <w:rPr>
          <w:rFonts w:ascii="Times New Roman" w:hAnsi="Times New Roman"/>
          <w:sz w:val="28"/>
          <w:szCs w:val="28"/>
          <w:lang w:val="uk-UA"/>
        </w:rPr>
        <w:t>вправ для підтримки загального стану</w:t>
      </w:r>
      <w:r w:rsidR="00557423" w:rsidRPr="00873163">
        <w:rPr>
          <w:rFonts w:ascii="Times New Roman" w:hAnsi="Times New Roman"/>
          <w:sz w:val="28"/>
          <w:szCs w:val="28"/>
          <w:lang w:val="uk-UA"/>
        </w:rPr>
        <w:t>,</w:t>
      </w:r>
      <w:r w:rsidR="00557423">
        <w:rPr>
          <w:rFonts w:ascii="Times New Roman" w:hAnsi="Times New Roman"/>
          <w:sz w:val="28"/>
          <w:szCs w:val="28"/>
          <w:lang w:val="uk-UA"/>
        </w:rPr>
        <w:t xml:space="preserve"> </w:t>
      </w:r>
      <w:r w:rsidR="00D133DC">
        <w:rPr>
          <w:rFonts w:ascii="Times New Roman" w:hAnsi="Times New Roman"/>
          <w:sz w:val="28"/>
          <w:szCs w:val="28"/>
          <w:lang w:val="uk-UA"/>
        </w:rPr>
        <w:t>та адаптації</w:t>
      </w:r>
      <w:r w:rsidR="00557423">
        <w:rPr>
          <w:rFonts w:ascii="Times New Roman" w:eastAsia="Times New Roman" w:hAnsi="Times New Roman"/>
          <w:sz w:val="28"/>
          <w:szCs w:val="28"/>
          <w:lang w:val="uk-UA" w:eastAsia="uk-UA"/>
        </w:rPr>
        <w:t xml:space="preserve"> для</w:t>
      </w:r>
      <w:r w:rsidR="008A77CB">
        <w:rPr>
          <w:rFonts w:ascii="Times New Roman" w:eastAsia="Times New Roman" w:hAnsi="Times New Roman"/>
          <w:sz w:val="28"/>
          <w:szCs w:val="28"/>
          <w:lang w:val="uk-UA" w:eastAsia="uk-UA"/>
        </w:rPr>
        <w:t xml:space="preserve"> </w:t>
      </w:r>
      <w:r w:rsidR="008A77CB" w:rsidRPr="008F53B6">
        <w:rPr>
          <w:rFonts w:ascii="Times New Roman" w:eastAsia="Times New Roman" w:hAnsi="Times New Roman"/>
          <w:sz w:val="28"/>
          <w:szCs w:val="28"/>
          <w:lang w:val="uk-UA" w:eastAsia="uk-UA"/>
        </w:rPr>
        <w:t>дітей з м’язовою дистрофією Дюшена</w:t>
      </w:r>
      <w:r w:rsidR="00F25EFC">
        <w:rPr>
          <w:rFonts w:ascii="Times New Roman" w:eastAsia="Times New Roman" w:hAnsi="Times New Roman"/>
          <w:sz w:val="28"/>
          <w:szCs w:val="28"/>
          <w:lang w:val="uk-UA" w:eastAsia="uk-UA"/>
        </w:rPr>
        <w:t>, яка спрямована</w:t>
      </w:r>
      <w:r w:rsidR="00F25EFC" w:rsidRPr="00873163">
        <w:rPr>
          <w:rFonts w:ascii="Times New Roman" w:eastAsia="Times New Roman" w:hAnsi="Times New Roman"/>
          <w:sz w:val="28"/>
          <w:szCs w:val="28"/>
          <w:lang w:val="uk-UA" w:eastAsia="uk-UA"/>
        </w:rPr>
        <w:t xml:space="preserve"> на підвищення </w:t>
      </w:r>
      <w:r w:rsidR="00F25EFC">
        <w:rPr>
          <w:rFonts w:ascii="Times New Roman" w:eastAsia="Times New Roman" w:hAnsi="Times New Roman"/>
          <w:sz w:val="28"/>
          <w:szCs w:val="28"/>
          <w:lang w:val="uk-UA" w:eastAsia="uk-UA"/>
        </w:rPr>
        <w:t xml:space="preserve">якості життя </w:t>
      </w:r>
      <w:r w:rsidR="00F25EFC" w:rsidRPr="00873163">
        <w:rPr>
          <w:rFonts w:ascii="Times New Roman" w:eastAsia="Times New Roman" w:hAnsi="Times New Roman"/>
          <w:sz w:val="28"/>
          <w:szCs w:val="28"/>
          <w:lang w:val="uk-UA" w:eastAsia="uk-UA"/>
        </w:rPr>
        <w:t xml:space="preserve">та </w:t>
      </w:r>
      <w:r w:rsidR="00F25EFC">
        <w:rPr>
          <w:rFonts w:ascii="Times New Roman" w:eastAsia="Times New Roman" w:hAnsi="Times New Roman"/>
          <w:sz w:val="28"/>
          <w:szCs w:val="28"/>
          <w:lang w:val="uk-UA" w:eastAsia="uk-UA"/>
        </w:rPr>
        <w:t>його подовження.</w:t>
      </w:r>
    </w:p>
    <w:p w14:paraId="142E3CEB" w14:textId="55081632" w:rsidR="00A2554B" w:rsidRDefault="00C41239" w:rsidP="00DC1CC4">
      <w:pPr>
        <w:tabs>
          <w:tab w:val="left" w:pos="0"/>
        </w:tabs>
        <w:spacing w:after="0" w:line="360" w:lineRule="auto"/>
        <w:ind w:firstLine="720"/>
        <w:contextualSpacing/>
        <w:jc w:val="both"/>
        <w:rPr>
          <w:rFonts w:ascii="Times New Roman" w:hAnsi="Times New Roman"/>
          <w:sz w:val="28"/>
          <w:szCs w:val="28"/>
          <w:lang w:val="uk-UA"/>
        </w:rPr>
      </w:pPr>
      <w:r>
        <w:rPr>
          <w:rFonts w:ascii="Times New Roman" w:eastAsia="Times New Roman" w:hAnsi="Times New Roman"/>
          <w:b/>
          <w:sz w:val="28"/>
          <w:szCs w:val="28"/>
          <w:lang w:val="uk-UA" w:eastAsia="uk-UA"/>
        </w:rPr>
        <w:t>Практична значущість роботи</w:t>
      </w:r>
      <w:r w:rsidR="00F25EFC">
        <w:rPr>
          <w:rFonts w:ascii="Times New Roman" w:eastAsia="Times New Roman" w:hAnsi="Times New Roman"/>
          <w:b/>
          <w:sz w:val="28"/>
          <w:szCs w:val="28"/>
          <w:lang w:val="uk-UA" w:eastAsia="uk-UA"/>
        </w:rPr>
        <w:t xml:space="preserve"> </w:t>
      </w:r>
      <w:r w:rsidR="002A5505">
        <w:rPr>
          <w:rFonts w:ascii="Times New Roman" w:hAnsi="Times New Roman"/>
          <w:sz w:val="28"/>
          <w:szCs w:val="28"/>
          <w:lang w:val="uk-UA"/>
        </w:rPr>
        <w:t xml:space="preserve">розроблений алгоритм застосування заходів ерготерапії </w:t>
      </w:r>
      <w:r w:rsidR="00FD537E" w:rsidRPr="00873163">
        <w:rPr>
          <w:rFonts w:ascii="Times New Roman" w:hAnsi="Times New Roman"/>
          <w:sz w:val="28"/>
          <w:szCs w:val="28"/>
          <w:lang w:val="uk-UA"/>
        </w:rPr>
        <w:t xml:space="preserve">може використовуватись </w:t>
      </w:r>
      <w:r w:rsidR="0089742A">
        <w:rPr>
          <w:rFonts w:ascii="Times New Roman" w:hAnsi="Times New Roman"/>
          <w:sz w:val="28"/>
          <w:szCs w:val="28"/>
          <w:lang w:val="uk-UA"/>
        </w:rPr>
        <w:t>у домашніх умовах, а також в</w:t>
      </w:r>
      <w:r w:rsidR="00557423">
        <w:rPr>
          <w:rFonts w:ascii="Times New Roman" w:hAnsi="Times New Roman"/>
          <w:sz w:val="28"/>
          <w:szCs w:val="28"/>
          <w:lang w:val="uk-UA"/>
        </w:rPr>
        <w:t xml:space="preserve"> спеціалізованих</w:t>
      </w:r>
      <w:r w:rsidR="0089742A">
        <w:rPr>
          <w:rFonts w:ascii="Times New Roman" w:hAnsi="Times New Roman"/>
          <w:sz w:val="28"/>
          <w:szCs w:val="28"/>
          <w:lang w:val="uk-UA"/>
        </w:rPr>
        <w:t xml:space="preserve"> </w:t>
      </w:r>
      <w:r w:rsidR="00CE3A6E">
        <w:rPr>
          <w:rFonts w:ascii="Times New Roman" w:hAnsi="Times New Roman"/>
          <w:sz w:val="28"/>
          <w:szCs w:val="28"/>
          <w:lang w:val="uk-UA"/>
        </w:rPr>
        <w:t>дошкільних</w:t>
      </w:r>
      <w:r w:rsidR="0089742A">
        <w:rPr>
          <w:rFonts w:ascii="Times New Roman" w:hAnsi="Times New Roman"/>
          <w:sz w:val="28"/>
          <w:szCs w:val="28"/>
          <w:lang w:val="uk-UA"/>
        </w:rPr>
        <w:t xml:space="preserve"> установах</w:t>
      </w:r>
      <w:r w:rsidR="00D133DC">
        <w:rPr>
          <w:rFonts w:ascii="Times New Roman" w:hAnsi="Times New Roman"/>
          <w:sz w:val="28"/>
          <w:szCs w:val="28"/>
          <w:lang w:val="uk-UA"/>
        </w:rPr>
        <w:t xml:space="preserve"> та реабілітаційних центрах</w:t>
      </w:r>
      <w:r w:rsidR="0089742A">
        <w:rPr>
          <w:rFonts w:ascii="Times New Roman" w:hAnsi="Times New Roman"/>
          <w:sz w:val="28"/>
          <w:szCs w:val="28"/>
          <w:lang w:val="uk-UA"/>
        </w:rPr>
        <w:t>.</w:t>
      </w:r>
    </w:p>
    <w:p w14:paraId="4CE3B44C" w14:textId="77777777" w:rsidR="005E5811" w:rsidRPr="00A2554B" w:rsidRDefault="00A2554B" w:rsidP="00DC1CC4">
      <w:pPr>
        <w:jc w:val="both"/>
        <w:rPr>
          <w:rFonts w:ascii="Times New Roman" w:hAnsi="Times New Roman"/>
          <w:sz w:val="28"/>
          <w:szCs w:val="28"/>
          <w:lang w:val="uk-UA"/>
        </w:rPr>
      </w:pPr>
      <w:r>
        <w:rPr>
          <w:rFonts w:ascii="Times New Roman" w:hAnsi="Times New Roman"/>
          <w:sz w:val="28"/>
          <w:szCs w:val="28"/>
          <w:lang w:val="uk-UA"/>
        </w:rPr>
        <w:br w:type="page"/>
      </w:r>
    </w:p>
    <w:p w14:paraId="5688B8E6" w14:textId="77777777" w:rsidR="00F142AC" w:rsidRPr="00BA4338" w:rsidRDefault="00F142AC" w:rsidP="000C66BB">
      <w:pPr>
        <w:pStyle w:val="1"/>
        <w:numPr>
          <w:ilvl w:val="0"/>
          <w:numId w:val="0"/>
        </w:numPr>
        <w:spacing w:before="0"/>
        <w:ind w:left="431"/>
        <w:jc w:val="center"/>
        <w:rPr>
          <w:rFonts w:ascii="Times New Roman" w:hAnsi="Times New Roman" w:cs="Times New Roman"/>
          <w:b/>
          <w:color w:val="auto"/>
          <w:sz w:val="28"/>
          <w:szCs w:val="28"/>
          <w:lang w:val="uk-UA"/>
        </w:rPr>
      </w:pPr>
      <w:bookmarkStart w:id="4" w:name="_Toc135940945"/>
      <w:bookmarkStart w:id="5" w:name="_Toc135945917"/>
      <w:r w:rsidRPr="00BA4338">
        <w:rPr>
          <w:rFonts w:ascii="Times New Roman" w:hAnsi="Times New Roman" w:cs="Times New Roman"/>
          <w:b/>
          <w:color w:val="auto"/>
          <w:sz w:val="28"/>
          <w:szCs w:val="28"/>
          <w:lang w:val="uk-UA"/>
        </w:rPr>
        <w:lastRenderedPageBreak/>
        <w:t>РОЗДІЛ 1</w:t>
      </w:r>
      <w:bookmarkEnd w:id="4"/>
      <w:bookmarkEnd w:id="5"/>
    </w:p>
    <w:p w14:paraId="562A41F8" w14:textId="02CB5F59" w:rsidR="00902226" w:rsidRPr="00BA4338" w:rsidRDefault="00F142AC" w:rsidP="000C66BB">
      <w:pPr>
        <w:pStyle w:val="1"/>
        <w:numPr>
          <w:ilvl w:val="0"/>
          <w:numId w:val="0"/>
        </w:numPr>
        <w:spacing w:before="0"/>
        <w:ind w:left="431"/>
        <w:jc w:val="center"/>
        <w:rPr>
          <w:rFonts w:ascii="Times New Roman" w:hAnsi="Times New Roman" w:cs="Times New Roman"/>
          <w:b/>
          <w:color w:val="auto"/>
          <w:sz w:val="28"/>
          <w:szCs w:val="28"/>
          <w:lang w:val="uk-UA"/>
        </w:rPr>
      </w:pPr>
      <w:bookmarkStart w:id="6" w:name="_Toc135945918"/>
      <w:r w:rsidRPr="00BA4338">
        <w:rPr>
          <w:rFonts w:ascii="Times New Roman" w:hAnsi="Times New Roman" w:cs="Times New Roman"/>
          <w:b/>
          <w:color w:val="auto"/>
          <w:sz w:val="28"/>
          <w:szCs w:val="28"/>
          <w:lang w:val="uk-UA"/>
        </w:rPr>
        <w:t xml:space="preserve">СУЧАСНІ УЯВЛЕННЯ ПРО </w:t>
      </w:r>
      <w:r w:rsidR="00993616">
        <w:rPr>
          <w:rFonts w:ascii="Times New Roman" w:hAnsi="Times New Roman" w:cs="Times New Roman"/>
          <w:b/>
          <w:color w:val="auto"/>
          <w:sz w:val="28"/>
          <w:szCs w:val="28"/>
          <w:lang w:val="uk-UA"/>
        </w:rPr>
        <w:t>РЕАБІЛІТАЦІЮ</w:t>
      </w:r>
      <w:r w:rsidRPr="00BA4338">
        <w:rPr>
          <w:rFonts w:ascii="Times New Roman" w:hAnsi="Times New Roman" w:cs="Times New Roman"/>
          <w:b/>
          <w:color w:val="auto"/>
          <w:sz w:val="28"/>
          <w:szCs w:val="28"/>
          <w:lang w:val="uk-UA"/>
        </w:rPr>
        <w:t xml:space="preserve"> ТА ЕРГОТЕРАПІЮ ПРИ МІОПАТІЇ</w:t>
      </w:r>
      <w:r w:rsidR="002E7953" w:rsidRPr="00BA4338">
        <w:rPr>
          <w:rFonts w:ascii="Times New Roman" w:hAnsi="Times New Roman" w:cs="Times New Roman"/>
          <w:b/>
          <w:color w:val="auto"/>
          <w:sz w:val="28"/>
          <w:szCs w:val="28"/>
          <w:lang w:val="uk-UA"/>
        </w:rPr>
        <w:t xml:space="preserve"> ДЮШЕНА</w:t>
      </w:r>
      <w:bookmarkEnd w:id="6"/>
    </w:p>
    <w:p w14:paraId="2E31AEF2" w14:textId="77777777" w:rsidR="00902226" w:rsidRDefault="00902226" w:rsidP="00A2554B">
      <w:pPr>
        <w:spacing w:after="0"/>
        <w:rPr>
          <w:rFonts w:ascii="Times New Roman" w:hAnsi="Times New Roman" w:cs="Times New Roman"/>
          <w:b/>
          <w:sz w:val="28"/>
          <w:szCs w:val="28"/>
          <w:lang w:val="uk-UA"/>
        </w:rPr>
      </w:pPr>
    </w:p>
    <w:p w14:paraId="43114A50" w14:textId="77777777" w:rsidR="000C66BB" w:rsidRDefault="000C66BB" w:rsidP="00A2554B">
      <w:pPr>
        <w:spacing w:after="0"/>
        <w:rPr>
          <w:rFonts w:ascii="Times New Roman" w:hAnsi="Times New Roman" w:cs="Times New Roman"/>
          <w:b/>
          <w:sz w:val="28"/>
          <w:szCs w:val="28"/>
          <w:lang w:val="uk-UA"/>
        </w:rPr>
      </w:pPr>
    </w:p>
    <w:p w14:paraId="095CB515" w14:textId="45E17640" w:rsidR="00B111F3" w:rsidRPr="000C66BB" w:rsidRDefault="00B111F3" w:rsidP="001E0A2E">
      <w:pPr>
        <w:pStyle w:val="1"/>
        <w:numPr>
          <w:ilvl w:val="0"/>
          <w:numId w:val="0"/>
        </w:numPr>
        <w:spacing w:line="360" w:lineRule="auto"/>
        <w:ind w:left="432" w:firstLine="277"/>
        <w:rPr>
          <w:rFonts w:ascii="Times New Roman" w:hAnsi="Times New Roman" w:cs="Times New Roman"/>
          <w:b/>
          <w:sz w:val="28"/>
          <w:szCs w:val="28"/>
          <w:lang w:val="uk-UA"/>
        </w:rPr>
      </w:pPr>
      <w:bookmarkStart w:id="7" w:name="_Toc135945919"/>
      <w:r w:rsidRPr="000C66BB">
        <w:rPr>
          <w:rFonts w:ascii="Times New Roman" w:hAnsi="Times New Roman" w:cs="Times New Roman"/>
          <w:b/>
          <w:color w:val="auto"/>
          <w:sz w:val="28"/>
          <w:szCs w:val="28"/>
          <w:lang w:val="uk-UA"/>
        </w:rPr>
        <w:t>1.1</w:t>
      </w:r>
      <w:r w:rsidR="00BA499C" w:rsidRPr="000C66BB">
        <w:rPr>
          <w:rFonts w:ascii="Times New Roman" w:hAnsi="Times New Roman" w:cs="Times New Roman"/>
          <w:b/>
          <w:color w:val="auto"/>
          <w:sz w:val="28"/>
          <w:szCs w:val="28"/>
          <w:lang w:val="uk-UA"/>
        </w:rPr>
        <w:t xml:space="preserve"> Етіо</w:t>
      </w:r>
      <w:r w:rsidR="00F142AC" w:rsidRPr="000C66BB">
        <w:rPr>
          <w:rFonts w:ascii="Times New Roman" w:hAnsi="Times New Roman" w:cs="Times New Roman"/>
          <w:b/>
          <w:color w:val="auto"/>
          <w:sz w:val="28"/>
          <w:szCs w:val="28"/>
          <w:lang w:val="uk-UA"/>
        </w:rPr>
        <w:t>логія, патогенез</w:t>
      </w:r>
      <w:r w:rsidR="00090E57">
        <w:rPr>
          <w:rFonts w:ascii="Times New Roman" w:hAnsi="Times New Roman" w:cs="Times New Roman"/>
          <w:b/>
          <w:color w:val="auto"/>
          <w:sz w:val="28"/>
          <w:szCs w:val="28"/>
          <w:lang w:val="uk-UA"/>
        </w:rPr>
        <w:t xml:space="preserve"> та</w:t>
      </w:r>
      <w:r w:rsidR="00F142AC" w:rsidRPr="000C66BB">
        <w:rPr>
          <w:rFonts w:ascii="Times New Roman" w:hAnsi="Times New Roman" w:cs="Times New Roman"/>
          <w:b/>
          <w:color w:val="auto"/>
          <w:sz w:val="28"/>
          <w:szCs w:val="28"/>
          <w:lang w:val="uk-UA"/>
        </w:rPr>
        <w:t xml:space="preserve"> класифікація міопатій</w:t>
      </w:r>
      <w:bookmarkEnd w:id="7"/>
    </w:p>
    <w:p w14:paraId="449BAE2F" w14:textId="4EE459BF" w:rsidR="00B111F3" w:rsidRDefault="00090E57" w:rsidP="001E0A2E">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Багато років</w:t>
      </w:r>
      <w:r w:rsidR="00B111F3">
        <w:rPr>
          <w:rFonts w:ascii="Times New Roman" w:hAnsi="Times New Roman" w:cs="Times New Roman"/>
          <w:sz w:val="28"/>
          <w:szCs w:val="28"/>
          <w:lang w:val="uk-UA"/>
        </w:rPr>
        <w:t xml:space="preserve"> вважалося, що руйн</w:t>
      </w:r>
      <w:r>
        <w:rPr>
          <w:rFonts w:ascii="Times New Roman" w:hAnsi="Times New Roman" w:cs="Times New Roman"/>
          <w:sz w:val="28"/>
          <w:szCs w:val="28"/>
          <w:lang w:val="uk-UA"/>
        </w:rPr>
        <w:t>ація</w:t>
      </w:r>
      <w:r w:rsidR="00B111F3" w:rsidRPr="00176ADB">
        <w:rPr>
          <w:rFonts w:ascii="Times New Roman" w:hAnsi="Times New Roman" w:cs="Times New Roman"/>
          <w:sz w:val="28"/>
          <w:szCs w:val="28"/>
          <w:lang w:val="uk-UA"/>
        </w:rPr>
        <w:t xml:space="preserve"> </w:t>
      </w:r>
      <w:r w:rsidR="00B111F3" w:rsidRPr="00D81ED8">
        <w:rPr>
          <w:rFonts w:ascii="Times New Roman" w:hAnsi="Times New Roman" w:cs="Times New Roman"/>
          <w:sz w:val="28"/>
          <w:szCs w:val="28"/>
          <w:lang w:val="uk-UA"/>
        </w:rPr>
        <w:t xml:space="preserve">м'язів </w:t>
      </w:r>
      <w:r>
        <w:rPr>
          <w:rFonts w:ascii="Times New Roman" w:hAnsi="Times New Roman" w:cs="Times New Roman"/>
          <w:sz w:val="28"/>
          <w:szCs w:val="28"/>
          <w:lang w:val="uk-UA"/>
        </w:rPr>
        <w:t>та</w:t>
      </w:r>
      <w:r w:rsidR="00B111F3" w:rsidRPr="00D81ED8">
        <w:rPr>
          <w:rFonts w:ascii="Times New Roman" w:hAnsi="Times New Roman" w:cs="Times New Roman"/>
          <w:sz w:val="28"/>
          <w:szCs w:val="28"/>
          <w:lang w:val="uk-UA"/>
        </w:rPr>
        <w:t xml:space="preserve"> прогресуюча м'язова слабкість </w:t>
      </w:r>
      <w:r w:rsidR="006F08BF">
        <w:rPr>
          <w:rFonts w:ascii="Times New Roman" w:hAnsi="Times New Roman" w:cs="Times New Roman"/>
          <w:sz w:val="28"/>
          <w:szCs w:val="28"/>
          <w:lang w:val="uk-UA"/>
        </w:rPr>
        <w:t>з’являється</w:t>
      </w:r>
      <w:r w:rsidR="00B111F3" w:rsidRPr="00D81ED8">
        <w:rPr>
          <w:rFonts w:ascii="Times New Roman" w:hAnsi="Times New Roman" w:cs="Times New Roman"/>
          <w:sz w:val="28"/>
          <w:szCs w:val="28"/>
          <w:lang w:val="uk-UA"/>
        </w:rPr>
        <w:t xml:space="preserve"> через недостатн</w:t>
      </w:r>
      <w:r>
        <w:rPr>
          <w:rFonts w:ascii="Times New Roman" w:hAnsi="Times New Roman" w:cs="Times New Roman"/>
          <w:sz w:val="28"/>
          <w:szCs w:val="28"/>
          <w:lang w:val="uk-UA"/>
        </w:rPr>
        <w:t>ю</w:t>
      </w:r>
      <w:r w:rsidR="00B111F3" w:rsidRPr="00D81ED8">
        <w:rPr>
          <w:rFonts w:ascii="Times New Roman" w:hAnsi="Times New Roman" w:cs="Times New Roman"/>
          <w:sz w:val="28"/>
          <w:szCs w:val="28"/>
          <w:lang w:val="uk-UA"/>
        </w:rPr>
        <w:t xml:space="preserve"> функціон</w:t>
      </w:r>
      <w:r>
        <w:rPr>
          <w:rFonts w:ascii="Times New Roman" w:hAnsi="Times New Roman" w:cs="Times New Roman"/>
          <w:sz w:val="28"/>
          <w:szCs w:val="28"/>
          <w:lang w:val="uk-UA"/>
        </w:rPr>
        <w:t>альність</w:t>
      </w:r>
      <w:r w:rsidR="00B111F3" w:rsidRPr="00D81ED8">
        <w:rPr>
          <w:rFonts w:ascii="Times New Roman" w:hAnsi="Times New Roman" w:cs="Times New Roman"/>
          <w:sz w:val="28"/>
          <w:szCs w:val="28"/>
          <w:lang w:val="uk-UA"/>
        </w:rPr>
        <w:t xml:space="preserve"> нервової системи. </w:t>
      </w:r>
      <w:r>
        <w:rPr>
          <w:rFonts w:ascii="Times New Roman" w:hAnsi="Times New Roman" w:cs="Times New Roman"/>
          <w:sz w:val="28"/>
          <w:szCs w:val="28"/>
          <w:lang w:val="uk-UA"/>
        </w:rPr>
        <w:t xml:space="preserve">Відповідно до </w:t>
      </w:r>
      <w:r w:rsidR="00B111F3" w:rsidRPr="00D81ED8">
        <w:rPr>
          <w:rFonts w:ascii="Times New Roman" w:hAnsi="Times New Roman" w:cs="Times New Roman"/>
          <w:sz w:val="28"/>
          <w:szCs w:val="28"/>
          <w:lang w:val="uk-UA"/>
        </w:rPr>
        <w:t>поширени</w:t>
      </w:r>
      <w:r>
        <w:rPr>
          <w:rFonts w:ascii="Times New Roman" w:hAnsi="Times New Roman" w:cs="Times New Roman"/>
          <w:sz w:val="28"/>
          <w:szCs w:val="28"/>
          <w:lang w:val="uk-UA"/>
        </w:rPr>
        <w:t>х</w:t>
      </w:r>
      <w:r w:rsidR="00B111F3" w:rsidRPr="00D81ED8">
        <w:rPr>
          <w:rFonts w:ascii="Times New Roman" w:hAnsi="Times New Roman" w:cs="Times New Roman"/>
          <w:sz w:val="28"/>
          <w:szCs w:val="28"/>
          <w:lang w:val="uk-UA"/>
        </w:rPr>
        <w:t xml:space="preserve"> теорі</w:t>
      </w:r>
      <w:r>
        <w:rPr>
          <w:rFonts w:ascii="Times New Roman" w:hAnsi="Times New Roman" w:cs="Times New Roman"/>
          <w:sz w:val="28"/>
          <w:szCs w:val="28"/>
          <w:lang w:val="uk-UA"/>
        </w:rPr>
        <w:t>й</w:t>
      </w:r>
      <w:r w:rsidR="00B111F3" w:rsidRPr="00D81ED8">
        <w:rPr>
          <w:rFonts w:ascii="Times New Roman" w:hAnsi="Times New Roman" w:cs="Times New Roman"/>
          <w:sz w:val="28"/>
          <w:szCs w:val="28"/>
          <w:lang w:val="uk-UA"/>
        </w:rPr>
        <w:t>, уражені нерви не активі</w:t>
      </w:r>
      <w:r>
        <w:rPr>
          <w:rFonts w:ascii="Times New Roman" w:hAnsi="Times New Roman" w:cs="Times New Roman"/>
          <w:sz w:val="28"/>
          <w:szCs w:val="28"/>
          <w:lang w:val="uk-UA"/>
        </w:rPr>
        <w:t>зують</w:t>
      </w:r>
      <w:r w:rsidR="00B111F3">
        <w:rPr>
          <w:rFonts w:ascii="Times New Roman" w:hAnsi="Times New Roman" w:cs="Times New Roman"/>
          <w:sz w:val="28"/>
          <w:szCs w:val="28"/>
          <w:lang w:val="uk-UA"/>
        </w:rPr>
        <w:t xml:space="preserve"> м'язову тканину. </w:t>
      </w:r>
      <w:r>
        <w:rPr>
          <w:rFonts w:ascii="Times New Roman" w:hAnsi="Times New Roman" w:cs="Times New Roman"/>
          <w:sz w:val="28"/>
          <w:szCs w:val="28"/>
          <w:lang w:val="uk-UA"/>
        </w:rPr>
        <w:t>Наприкінці</w:t>
      </w:r>
      <w:r w:rsidR="00B111F3">
        <w:rPr>
          <w:rFonts w:ascii="Times New Roman" w:hAnsi="Times New Roman" w:cs="Times New Roman"/>
          <w:sz w:val="28"/>
          <w:szCs w:val="28"/>
          <w:lang w:val="uk-UA"/>
        </w:rPr>
        <w:t xml:space="preserve"> Х</w:t>
      </w:r>
      <w:r w:rsidR="00B111F3">
        <w:rPr>
          <w:rFonts w:ascii="Times New Roman" w:hAnsi="Times New Roman" w:cs="Times New Roman"/>
          <w:sz w:val="28"/>
          <w:szCs w:val="28"/>
          <w:lang w:val="en-US"/>
        </w:rPr>
        <w:t>I</w:t>
      </w:r>
      <w:r w:rsidR="00B111F3" w:rsidRPr="00D81ED8">
        <w:rPr>
          <w:rFonts w:ascii="Times New Roman" w:hAnsi="Times New Roman" w:cs="Times New Roman"/>
          <w:sz w:val="28"/>
          <w:szCs w:val="28"/>
          <w:lang w:val="uk-UA"/>
        </w:rPr>
        <w:t xml:space="preserve">Х століття медики не </w:t>
      </w:r>
      <w:r>
        <w:rPr>
          <w:rFonts w:ascii="Times New Roman" w:hAnsi="Times New Roman" w:cs="Times New Roman"/>
          <w:sz w:val="28"/>
          <w:szCs w:val="28"/>
          <w:lang w:val="uk-UA"/>
        </w:rPr>
        <w:t>припускали</w:t>
      </w:r>
      <w:r w:rsidR="00B111F3" w:rsidRPr="00D81ED8">
        <w:rPr>
          <w:rFonts w:ascii="Times New Roman" w:hAnsi="Times New Roman" w:cs="Times New Roman"/>
          <w:sz w:val="28"/>
          <w:szCs w:val="28"/>
          <w:lang w:val="uk-UA"/>
        </w:rPr>
        <w:t xml:space="preserve"> думки, що можуть виникати </w:t>
      </w:r>
      <w:r>
        <w:rPr>
          <w:rFonts w:ascii="Times New Roman" w:hAnsi="Times New Roman" w:cs="Times New Roman"/>
          <w:sz w:val="28"/>
          <w:szCs w:val="28"/>
          <w:lang w:val="uk-UA"/>
        </w:rPr>
        <w:t>захворювання</w:t>
      </w:r>
      <w:r w:rsidR="00B111F3" w:rsidRPr="00D81ED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що </w:t>
      </w:r>
      <w:r w:rsidR="00B111F3" w:rsidRPr="00D81ED8">
        <w:rPr>
          <w:rFonts w:ascii="Times New Roman" w:hAnsi="Times New Roman" w:cs="Times New Roman"/>
          <w:sz w:val="28"/>
          <w:szCs w:val="28"/>
          <w:lang w:val="uk-UA"/>
        </w:rPr>
        <w:t xml:space="preserve">порушують діяльність м'язів, не </w:t>
      </w:r>
      <w:r>
        <w:rPr>
          <w:rFonts w:ascii="Times New Roman" w:hAnsi="Times New Roman" w:cs="Times New Roman"/>
          <w:sz w:val="28"/>
          <w:szCs w:val="28"/>
          <w:lang w:val="uk-UA"/>
        </w:rPr>
        <w:t>впливаючи на</w:t>
      </w:r>
      <w:r w:rsidR="00B111F3" w:rsidRPr="00D81ED8">
        <w:rPr>
          <w:rFonts w:ascii="Times New Roman" w:hAnsi="Times New Roman" w:cs="Times New Roman"/>
          <w:sz w:val="28"/>
          <w:szCs w:val="28"/>
          <w:lang w:val="uk-UA"/>
        </w:rPr>
        <w:t xml:space="preserve"> </w:t>
      </w:r>
      <w:r w:rsidR="00976C00">
        <w:rPr>
          <w:rFonts w:ascii="Times New Roman" w:hAnsi="Times New Roman" w:cs="Times New Roman"/>
          <w:sz w:val="28"/>
          <w:szCs w:val="28"/>
          <w:lang w:val="uk-UA"/>
        </w:rPr>
        <w:t>іннервацію</w:t>
      </w:r>
      <w:r w:rsidR="00B111F3" w:rsidRPr="00D81ED8">
        <w:rPr>
          <w:rFonts w:ascii="Times New Roman" w:hAnsi="Times New Roman" w:cs="Times New Roman"/>
          <w:sz w:val="28"/>
          <w:szCs w:val="28"/>
          <w:lang w:val="uk-UA"/>
        </w:rPr>
        <w:t>.</w:t>
      </w:r>
      <w:r w:rsidR="00B111F3">
        <w:rPr>
          <w:rFonts w:ascii="Times New Roman" w:hAnsi="Times New Roman" w:cs="Times New Roman"/>
          <w:sz w:val="28"/>
          <w:szCs w:val="28"/>
          <w:lang w:val="uk-UA"/>
        </w:rPr>
        <w:t xml:space="preserve"> </w:t>
      </w:r>
      <w:r>
        <w:rPr>
          <w:rFonts w:ascii="Times New Roman" w:hAnsi="Times New Roman" w:cs="Times New Roman"/>
          <w:sz w:val="28"/>
          <w:szCs w:val="28"/>
          <w:lang w:val="uk-UA"/>
        </w:rPr>
        <w:t>Б</w:t>
      </w:r>
      <w:r w:rsidR="00104967">
        <w:rPr>
          <w:rFonts w:ascii="Times New Roman" w:hAnsi="Times New Roman" w:cs="Times New Roman"/>
          <w:sz w:val="28"/>
          <w:szCs w:val="28"/>
          <w:lang w:val="uk-UA"/>
        </w:rPr>
        <w:t xml:space="preserve">ули виявлені </w:t>
      </w:r>
      <w:r>
        <w:rPr>
          <w:rFonts w:ascii="Times New Roman" w:hAnsi="Times New Roman" w:cs="Times New Roman"/>
          <w:sz w:val="28"/>
          <w:szCs w:val="28"/>
          <w:lang w:val="uk-UA"/>
        </w:rPr>
        <w:t>у</w:t>
      </w:r>
      <w:r w:rsidRPr="00D81ED8">
        <w:rPr>
          <w:rFonts w:ascii="Times New Roman" w:hAnsi="Times New Roman" w:cs="Times New Roman"/>
          <w:sz w:val="28"/>
          <w:szCs w:val="28"/>
          <w:lang w:val="uk-UA"/>
        </w:rPr>
        <w:t xml:space="preserve"> той час </w:t>
      </w:r>
      <w:r w:rsidR="00104967">
        <w:rPr>
          <w:rFonts w:ascii="Times New Roman" w:hAnsi="Times New Roman" w:cs="Times New Roman"/>
          <w:sz w:val="28"/>
          <w:szCs w:val="28"/>
          <w:lang w:val="uk-UA"/>
        </w:rPr>
        <w:t>групи</w:t>
      </w:r>
      <w:r>
        <w:rPr>
          <w:rFonts w:ascii="Times New Roman" w:hAnsi="Times New Roman" w:cs="Times New Roman"/>
          <w:sz w:val="28"/>
          <w:szCs w:val="28"/>
          <w:lang w:val="uk-UA"/>
        </w:rPr>
        <w:t xml:space="preserve"> різних</w:t>
      </w:r>
      <w:r w:rsidR="00104967">
        <w:rPr>
          <w:rFonts w:ascii="Times New Roman" w:hAnsi="Times New Roman" w:cs="Times New Roman"/>
          <w:sz w:val="28"/>
          <w:szCs w:val="28"/>
          <w:lang w:val="uk-UA"/>
        </w:rPr>
        <w:t xml:space="preserve"> нервових</w:t>
      </w:r>
      <w:r w:rsidR="00B111F3" w:rsidRPr="00D81ED8">
        <w:rPr>
          <w:rFonts w:ascii="Times New Roman" w:hAnsi="Times New Roman" w:cs="Times New Roman"/>
          <w:sz w:val="28"/>
          <w:szCs w:val="28"/>
          <w:lang w:val="uk-UA"/>
        </w:rPr>
        <w:t xml:space="preserve"> захворювань</w:t>
      </w:r>
      <w:r w:rsidR="00976C00">
        <w:rPr>
          <w:rFonts w:ascii="Times New Roman" w:hAnsi="Times New Roman" w:cs="Times New Roman"/>
          <w:sz w:val="28"/>
          <w:szCs w:val="28"/>
          <w:lang w:val="uk-UA"/>
        </w:rPr>
        <w:t xml:space="preserve"> які </w:t>
      </w:r>
      <w:r w:rsidR="00104967">
        <w:rPr>
          <w:rFonts w:ascii="Times New Roman" w:hAnsi="Times New Roman" w:cs="Times New Roman"/>
          <w:sz w:val="28"/>
          <w:szCs w:val="28"/>
          <w:lang w:val="uk-UA"/>
        </w:rPr>
        <w:t xml:space="preserve">мали тяжкі наслідки. </w:t>
      </w:r>
      <w:r w:rsidR="00976C00">
        <w:rPr>
          <w:rFonts w:ascii="Times New Roman" w:hAnsi="Times New Roman" w:cs="Times New Roman"/>
          <w:sz w:val="28"/>
          <w:szCs w:val="28"/>
          <w:lang w:val="uk-UA"/>
        </w:rPr>
        <w:t>М</w:t>
      </w:r>
      <w:r w:rsidR="00100671">
        <w:rPr>
          <w:rFonts w:ascii="Times New Roman" w:hAnsi="Times New Roman" w:cs="Times New Roman"/>
          <w:sz w:val="28"/>
          <w:szCs w:val="28"/>
          <w:lang w:val="uk-UA"/>
        </w:rPr>
        <w:t>енш тя</w:t>
      </w:r>
      <w:r w:rsidR="00B111F3" w:rsidRPr="00D81ED8">
        <w:rPr>
          <w:rFonts w:ascii="Times New Roman" w:hAnsi="Times New Roman" w:cs="Times New Roman"/>
          <w:sz w:val="28"/>
          <w:szCs w:val="28"/>
          <w:lang w:val="uk-UA"/>
        </w:rPr>
        <w:t>жкі захворювання не прогресували</w:t>
      </w:r>
      <w:r w:rsidR="00976C00">
        <w:rPr>
          <w:rFonts w:ascii="Times New Roman" w:hAnsi="Times New Roman" w:cs="Times New Roman"/>
          <w:sz w:val="28"/>
          <w:szCs w:val="28"/>
          <w:lang w:val="uk-UA"/>
        </w:rPr>
        <w:t xml:space="preserve"> майже</w:t>
      </w:r>
      <w:r w:rsidR="00B111F3" w:rsidRPr="00D81ED8">
        <w:rPr>
          <w:rFonts w:ascii="Times New Roman" w:hAnsi="Times New Roman" w:cs="Times New Roman"/>
          <w:sz w:val="28"/>
          <w:szCs w:val="28"/>
          <w:lang w:val="uk-UA"/>
        </w:rPr>
        <w:t xml:space="preserve">. </w:t>
      </w:r>
      <w:r w:rsidR="00976C00">
        <w:rPr>
          <w:rFonts w:ascii="Times New Roman" w:hAnsi="Times New Roman" w:cs="Times New Roman"/>
          <w:sz w:val="28"/>
          <w:szCs w:val="28"/>
          <w:lang w:val="uk-UA"/>
        </w:rPr>
        <w:t>П</w:t>
      </w:r>
      <w:r w:rsidR="00B111F3" w:rsidRPr="00D81ED8">
        <w:rPr>
          <w:rFonts w:ascii="Times New Roman" w:hAnsi="Times New Roman" w:cs="Times New Roman"/>
          <w:sz w:val="28"/>
          <w:szCs w:val="28"/>
          <w:lang w:val="uk-UA"/>
        </w:rPr>
        <w:t>іддавалися лікуванню</w:t>
      </w:r>
      <w:r w:rsidR="00976C00">
        <w:rPr>
          <w:rFonts w:ascii="Times New Roman" w:hAnsi="Times New Roman" w:cs="Times New Roman"/>
          <w:sz w:val="28"/>
          <w:szCs w:val="28"/>
          <w:lang w:val="uk-UA"/>
        </w:rPr>
        <w:t xml:space="preserve"> тільки д</w:t>
      </w:r>
      <w:r w:rsidR="00976C00" w:rsidRPr="00D81ED8">
        <w:rPr>
          <w:rFonts w:ascii="Times New Roman" w:hAnsi="Times New Roman" w:cs="Times New Roman"/>
          <w:sz w:val="28"/>
          <w:szCs w:val="28"/>
          <w:lang w:val="uk-UA"/>
        </w:rPr>
        <w:t>еякі</w:t>
      </w:r>
      <w:r w:rsidR="00B111F3" w:rsidRPr="00D81ED8">
        <w:rPr>
          <w:rFonts w:ascii="Times New Roman" w:hAnsi="Times New Roman" w:cs="Times New Roman"/>
          <w:sz w:val="28"/>
          <w:szCs w:val="28"/>
          <w:lang w:val="uk-UA"/>
        </w:rPr>
        <w:t xml:space="preserve"> </w:t>
      </w:r>
      <w:r w:rsidR="00976C00">
        <w:rPr>
          <w:rFonts w:ascii="Times New Roman" w:hAnsi="Times New Roman" w:cs="Times New Roman"/>
          <w:sz w:val="28"/>
          <w:szCs w:val="28"/>
          <w:lang w:val="uk-UA"/>
        </w:rPr>
        <w:t xml:space="preserve">завдяки </w:t>
      </w:r>
      <w:r w:rsidR="00B111F3" w:rsidRPr="00D81ED8">
        <w:rPr>
          <w:rFonts w:ascii="Times New Roman" w:hAnsi="Times New Roman" w:cs="Times New Roman"/>
          <w:sz w:val="28"/>
          <w:szCs w:val="28"/>
          <w:lang w:val="uk-UA"/>
        </w:rPr>
        <w:t>медикаментозни</w:t>
      </w:r>
      <w:r w:rsidR="00976C00">
        <w:rPr>
          <w:rFonts w:ascii="Times New Roman" w:hAnsi="Times New Roman" w:cs="Times New Roman"/>
          <w:sz w:val="28"/>
          <w:szCs w:val="28"/>
          <w:lang w:val="uk-UA"/>
        </w:rPr>
        <w:t>м</w:t>
      </w:r>
      <w:r w:rsidR="00B111F3" w:rsidRPr="00D81ED8">
        <w:rPr>
          <w:rFonts w:ascii="Times New Roman" w:hAnsi="Times New Roman" w:cs="Times New Roman"/>
          <w:sz w:val="28"/>
          <w:szCs w:val="28"/>
          <w:lang w:val="uk-UA"/>
        </w:rPr>
        <w:t xml:space="preserve"> засоб</w:t>
      </w:r>
      <w:r w:rsidR="00976C00">
        <w:rPr>
          <w:rFonts w:ascii="Times New Roman" w:hAnsi="Times New Roman" w:cs="Times New Roman"/>
          <w:sz w:val="28"/>
          <w:szCs w:val="28"/>
          <w:lang w:val="uk-UA"/>
        </w:rPr>
        <w:t>ам</w:t>
      </w:r>
      <w:r w:rsidR="00B111F3" w:rsidRPr="00D81ED8">
        <w:rPr>
          <w:rFonts w:ascii="Times New Roman" w:hAnsi="Times New Roman" w:cs="Times New Roman"/>
          <w:sz w:val="28"/>
          <w:szCs w:val="28"/>
          <w:lang w:val="uk-UA"/>
        </w:rPr>
        <w:t>.</w:t>
      </w:r>
    </w:p>
    <w:p w14:paraId="23762CD3" w14:textId="7199E48C" w:rsidR="00B111F3" w:rsidRDefault="00976C00"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Ш</w:t>
      </w:r>
      <w:r w:rsidRPr="00D81ED8">
        <w:rPr>
          <w:rFonts w:ascii="Times New Roman" w:hAnsi="Times New Roman" w:cs="Times New Roman"/>
          <w:sz w:val="28"/>
          <w:szCs w:val="28"/>
          <w:lang w:val="uk-UA"/>
        </w:rPr>
        <w:t>ведський хірург Чарл</w:t>
      </w:r>
      <w:r>
        <w:rPr>
          <w:rFonts w:ascii="Times New Roman" w:hAnsi="Times New Roman" w:cs="Times New Roman"/>
          <w:sz w:val="28"/>
          <w:szCs w:val="28"/>
          <w:lang w:val="uk-UA"/>
        </w:rPr>
        <w:t>ьз Белл у</w:t>
      </w:r>
      <w:r w:rsidR="00B111F3" w:rsidRPr="00D81ED8">
        <w:rPr>
          <w:rFonts w:ascii="Times New Roman" w:hAnsi="Times New Roman" w:cs="Times New Roman"/>
          <w:sz w:val="28"/>
          <w:szCs w:val="28"/>
          <w:lang w:val="uk-UA"/>
        </w:rPr>
        <w:t xml:space="preserve"> 1830 році </w:t>
      </w:r>
      <w:r>
        <w:rPr>
          <w:rFonts w:ascii="Times New Roman" w:hAnsi="Times New Roman" w:cs="Times New Roman"/>
          <w:sz w:val="28"/>
          <w:szCs w:val="28"/>
          <w:lang w:val="uk-UA"/>
        </w:rPr>
        <w:t>надав</w:t>
      </w:r>
      <w:r w:rsidR="00B111F3">
        <w:rPr>
          <w:rFonts w:ascii="Times New Roman" w:hAnsi="Times New Roman" w:cs="Times New Roman"/>
          <w:sz w:val="28"/>
          <w:szCs w:val="28"/>
          <w:lang w:val="uk-UA"/>
        </w:rPr>
        <w:t xml:space="preserve"> опис хвороби, м'язова дистрофія, </w:t>
      </w:r>
      <w:r w:rsidR="00B111F3" w:rsidRPr="00D81ED8">
        <w:rPr>
          <w:rFonts w:ascii="Times New Roman" w:hAnsi="Times New Roman" w:cs="Times New Roman"/>
          <w:sz w:val="28"/>
          <w:szCs w:val="28"/>
          <w:lang w:val="uk-UA"/>
        </w:rPr>
        <w:t>підтвердив</w:t>
      </w:r>
      <w:r w:rsidRPr="00976C0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недостатність </w:t>
      </w:r>
      <w:proofErr w:type="spellStart"/>
      <w:r>
        <w:rPr>
          <w:rFonts w:ascii="Times New Roman" w:hAnsi="Times New Roman" w:cs="Times New Roman"/>
          <w:sz w:val="28"/>
          <w:szCs w:val="28"/>
          <w:lang w:val="uk-UA"/>
        </w:rPr>
        <w:t>не</w:t>
      </w:r>
      <w:r w:rsidRPr="00D81ED8">
        <w:rPr>
          <w:rFonts w:ascii="Times New Roman" w:hAnsi="Times New Roman" w:cs="Times New Roman"/>
          <w:sz w:val="28"/>
          <w:szCs w:val="28"/>
          <w:lang w:val="uk-UA"/>
        </w:rPr>
        <w:t>р</w:t>
      </w:r>
      <w:r>
        <w:rPr>
          <w:rFonts w:ascii="Times New Roman" w:hAnsi="Times New Roman" w:cs="Times New Roman"/>
          <w:sz w:val="28"/>
          <w:szCs w:val="28"/>
          <w:lang w:val="uk-UA"/>
        </w:rPr>
        <w:t>в</w:t>
      </w:r>
      <w:r w:rsidRPr="00D81ED8">
        <w:rPr>
          <w:rFonts w:ascii="Times New Roman" w:hAnsi="Times New Roman" w:cs="Times New Roman"/>
          <w:sz w:val="28"/>
          <w:szCs w:val="28"/>
          <w:lang w:val="uk-UA"/>
        </w:rPr>
        <w:t>огенет</w:t>
      </w:r>
      <w:r>
        <w:rPr>
          <w:rFonts w:ascii="Times New Roman" w:hAnsi="Times New Roman" w:cs="Times New Roman"/>
          <w:sz w:val="28"/>
          <w:szCs w:val="28"/>
          <w:lang w:val="uk-UA"/>
        </w:rPr>
        <w:t>ичних</w:t>
      </w:r>
      <w:proofErr w:type="spellEnd"/>
      <w:r w:rsidRPr="00D81ED8">
        <w:rPr>
          <w:rFonts w:ascii="Times New Roman" w:hAnsi="Times New Roman" w:cs="Times New Roman"/>
          <w:sz w:val="28"/>
          <w:szCs w:val="28"/>
          <w:lang w:val="uk-UA"/>
        </w:rPr>
        <w:t xml:space="preserve"> функ</w:t>
      </w:r>
      <w:r>
        <w:rPr>
          <w:rFonts w:ascii="Times New Roman" w:hAnsi="Times New Roman" w:cs="Times New Roman"/>
          <w:sz w:val="28"/>
          <w:szCs w:val="28"/>
          <w:lang w:val="uk-UA"/>
        </w:rPr>
        <w:t xml:space="preserve">цій саме </w:t>
      </w:r>
      <w:r w:rsidR="00B111F3">
        <w:rPr>
          <w:rFonts w:ascii="Times New Roman" w:hAnsi="Times New Roman" w:cs="Times New Roman"/>
          <w:sz w:val="28"/>
          <w:szCs w:val="28"/>
          <w:lang w:val="uk-UA"/>
        </w:rPr>
        <w:t>нервового походження</w:t>
      </w:r>
      <w:r w:rsidR="00B111F3" w:rsidRPr="00D81ED8">
        <w:rPr>
          <w:rFonts w:ascii="Times New Roman" w:hAnsi="Times New Roman" w:cs="Times New Roman"/>
          <w:sz w:val="28"/>
          <w:szCs w:val="28"/>
          <w:lang w:val="uk-UA"/>
        </w:rPr>
        <w:t>.</w:t>
      </w:r>
      <w:r w:rsidR="00B111F3" w:rsidRPr="00D81ED8">
        <w:rPr>
          <w:lang w:val="uk-UA"/>
        </w:rPr>
        <w:t xml:space="preserve"> </w:t>
      </w:r>
      <w:r>
        <w:rPr>
          <w:rFonts w:ascii="Times New Roman" w:hAnsi="Times New Roman" w:cs="Times New Roman"/>
          <w:sz w:val="28"/>
          <w:szCs w:val="28"/>
          <w:lang w:val="uk-UA"/>
        </w:rPr>
        <w:t>У</w:t>
      </w:r>
      <w:r w:rsidRPr="00D81ED8">
        <w:rPr>
          <w:rFonts w:ascii="Times New Roman" w:hAnsi="Times New Roman" w:cs="Times New Roman"/>
          <w:sz w:val="28"/>
          <w:szCs w:val="28"/>
          <w:lang w:val="uk-UA"/>
        </w:rPr>
        <w:t xml:space="preserve"> 1850 році</w:t>
      </w:r>
      <w:r>
        <w:rPr>
          <w:rFonts w:ascii="Times New Roman" w:hAnsi="Times New Roman" w:cs="Times New Roman"/>
          <w:sz w:val="28"/>
          <w:szCs w:val="28"/>
          <w:lang w:val="uk-UA"/>
        </w:rPr>
        <w:t xml:space="preserve">, </w:t>
      </w:r>
      <w:r w:rsidR="00B111F3" w:rsidRPr="00D81ED8">
        <w:rPr>
          <w:rFonts w:ascii="Times New Roman" w:hAnsi="Times New Roman" w:cs="Times New Roman"/>
          <w:sz w:val="28"/>
          <w:szCs w:val="28"/>
          <w:lang w:val="uk-UA"/>
        </w:rPr>
        <w:t xml:space="preserve">Франсуа </w:t>
      </w:r>
      <w:proofErr w:type="spellStart"/>
      <w:r w:rsidR="00B111F3" w:rsidRPr="00D81ED8">
        <w:rPr>
          <w:rFonts w:ascii="Times New Roman" w:hAnsi="Times New Roman" w:cs="Times New Roman"/>
          <w:sz w:val="28"/>
          <w:szCs w:val="28"/>
          <w:lang w:val="uk-UA"/>
        </w:rPr>
        <w:t>Амількар</w:t>
      </w:r>
      <w:proofErr w:type="spellEnd"/>
      <w:r w:rsidR="00B111F3" w:rsidRPr="00D81ED8">
        <w:rPr>
          <w:rFonts w:ascii="Times New Roman" w:hAnsi="Times New Roman" w:cs="Times New Roman"/>
          <w:sz w:val="28"/>
          <w:szCs w:val="28"/>
          <w:lang w:val="uk-UA"/>
        </w:rPr>
        <w:t xml:space="preserve"> </w:t>
      </w:r>
      <w:proofErr w:type="spellStart"/>
      <w:r w:rsidR="00B111F3" w:rsidRPr="00D81ED8">
        <w:rPr>
          <w:rFonts w:ascii="Times New Roman" w:hAnsi="Times New Roman" w:cs="Times New Roman"/>
          <w:sz w:val="28"/>
          <w:szCs w:val="28"/>
          <w:lang w:val="uk-UA"/>
        </w:rPr>
        <w:t>Аран</w:t>
      </w:r>
      <w:proofErr w:type="spellEnd"/>
      <w:r w:rsidR="00B111F3" w:rsidRPr="00D81ED8">
        <w:rPr>
          <w:rFonts w:ascii="Times New Roman" w:hAnsi="Times New Roman" w:cs="Times New Roman"/>
          <w:sz w:val="28"/>
          <w:szCs w:val="28"/>
          <w:lang w:val="uk-UA"/>
        </w:rPr>
        <w:t xml:space="preserve"> привернув увагу </w:t>
      </w:r>
      <w:r>
        <w:rPr>
          <w:rFonts w:ascii="Times New Roman" w:hAnsi="Times New Roman" w:cs="Times New Roman"/>
          <w:sz w:val="28"/>
          <w:szCs w:val="28"/>
          <w:lang w:val="uk-UA"/>
        </w:rPr>
        <w:t>лікарів</w:t>
      </w:r>
      <w:r w:rsidR="00B111F3" w:rsidRPr="00D81ED8">
        <w:rPr>
          <w:rFonts w:ascii="Times New Roman" w:hAnsi="Times New Roman" w:cs="Times New Roman"/>
          <w:sz w:val="28"/>
          <w:szCs w:val="28"/>
          <w:lang w:val="uk-UA"/>
        </w:rPr>
        <w:t xml:space="preserve"> до ряду факторів, що </w:t>
      </w:r>
      <w:r>
        <w:rPr>
          <w:rFonts w:ascii="Times New Roman" w:hAnsi="Times New Roman" w:cs="Times New Roman"/>
          <w:sz w:val="28"/>
          <w:szCs w:val="28"/>
          <w:lang w:val="uk-UA"/>
        </w:rPr>
        <w:t>обумовлюють</w:t>
      </w:r>
      <w:r w:rsidR="00B111F3" w:rsidRPr="00D81ED8">
        <w:rPr>
          <w:rFonts w:ascii="Times New Roman" w:hAnsi="Times New Roman" w:cs="Times New Roman"/>
          <w:sz w:val="28"/>
          <w:szCs w:val="28"/>
          <w:lang w:val="uk-UA"/>
        </w:rPr>
        <w:t xml:space="preserve"> слабкість і прогресу</w:t>
      </w:r>
      <w:r>
        <w:rPr>
          <w:rFonts w:ascii="Times New Roman" w:hAnsi="Times New Roman" w:cs="Times New Roman"/>
          <w:sz w:val="28"/>
          <w:szCs w:val="28"/>
          <w:lang w:val="uk-UA"/>
        </w:rPr>
        <w:t>вання</w:t>
      </w:r>
      <w:r w:rsidR="00B111F3" w:rsidRPr="00D81ED8">
        <w:rPr>
          <w:rFonts w:ascii="Times New Roman" w:hAnsi="Times New Roman" w:cs="Times New Roman"/>
          <w:sz w:val="28"/>
          <w:szCs w:val="28"/>
          <w:lang w:val="uk-UA"/>
        </w:rPr>
        <w:t xml:space="preserve"> атрофі</w:t>
      </w:r>
      <w:r>
        <w:rPr>
          <w:rFonts w:ascii="Times New Roman" w:hAnsi="Times New Roman" w:cs="Times New Roman"/>
          <w:sz w:val="28"/>
          <w:szCs w:val="28"/>
          <w:lang w:val="uk-UA"/>
        </w:rPr>
        <w:t xml:space="preserve">ї </w:t>
      </w:r>
      <w:r w:rsidR="00B111F3" w:rsidRPr="00D81ED8">
        <w:rPr>
          <w:rFonts w:ascii="Times New Roman" w:hAnsi="Times New Roman" w:cs="Times New Roman"/>
          <w:sz w:val="28"/>
          <w:szCs w:val="28"/>
          <w:lang w:val="uk-UA"/>
        </w:rPr>
        <w:t>м'язів</w:t>
      </w:r>
      <w:r w:rsidR="00856D9E" w:rsidRPr="00856D9E">
        <w:rPr>
          <w:rFonts w:ascii="Times New Roman" w:hAnsi="Times New Roman" w:cs="Times New Roman"/>
          <w:sz w:val="28"/>
          <w:szCs w:val="28"/>
          <w:lang w:val="uk-UA"/>
        </w:rPr>
        <w:t xml:space="preserve"> [</w:t>
      </w:r>
      <w:r w:rsidR="00B9130E">
        <w:rPr>
          <w:rFonts w:ascii="Times New Roman" w:hAnsi="Times New Roman" w:cs="Times New Roman"/>
          <w:sz w:val="28"/>
          <w:szCs w:val="28"/>
          <w:lang w:val="uk-UA"/>
        </w:rPr>
        <w:fldChar w:fldCharType="begin"/>
      </w:r>
      <w:r w:rsidR="00B9130E">
        <w:rPr>
          <w:rFonts w:ascii="Times New Roman" w:hAnsi="Times New Roman" w:cs="Times New Roman"/>
          <w:sz w:val="28"/>
          <w:szCs w:val="28"/>
          <w:lang w:val="uk-UA"/>
        </w:rPr>
        <w:instrText xml:space="preserve"> REF _Ref377308766 \r \h </w:instrText>
      </w:r>
      <w:r w:rsidR="00B9130E">
        <w:rPr>
          <w:rFonts w:ascii="Times New Roman" w:hAnsi="Times New Roman" w:cs="Times New Roman"/>
          <w:sz w:val="28"/>
          <w:szCs w:val="28"/>
          <w:lang w:val="uk-UA"/>
        </w:rPr>
      </w:r>
      <w:r w:rsidR="00B9130E">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46</w:t>
      </w:r>
      <w:r w:rsidR="00B9130E">
        <w:rPr>
          <w:rFonts w:ascii="Times New Roman" w:hAnsi="Times New Roman" w:cs="Times New Roman"/>
          <w:sz w:val="28"/>
          <w:szCs w:val="28"/>
          <w:lang w:val="uk-UA"/>
        </w:rPr>
        <w:fldChar w:fldCharType="end"/>
      </w:r>
      <w:r w:rsidR="00856D9E" w:rsidRPr="00856D9E">
        <w:rPr>
          <w:rFonts w:ascii="Times New Roman" w:hAnsi="Times New Roman" w:cs="Times New Roman"/>
          <w:sz w:val="28"/>
          <w:szCs w:val="28"/>
          <w:lang w:val="uk-UA"/>
        </w:rPr>
        <w:t>]</w:t>
      </w:r>
      <w:r w:rsidR="00B111F3" w:rsidRPr="00D81ED8">
        <w:rPr>
          <w:rFonts w:ascii="Times New Roman" w:hAnsi="Times New Roman" w:cs="Times New Roman"/>
          <w:sz w:val="28"/>
          <w:szCs w:val="28"/>
          <w:lang w:val="uk-UA"/>
        </w:rPr>
        <w:t>.</w:t>
      </w:r>
      <w:r w:rsidR="00B111F3">
        <w:rPr>
          <w:rFonts w:ascii="Times New Roman" w:hAnsi="Times New Roman" w:cs="Times New Roman"/>
          <w:sz w:val="28"/>
          <w:szCs w:val="28"/>
          <w:lang w:val="uk-UA"/>
        </w:rPr>
        <w:t xml:space="preserve"> </w:t>
      </w:r>
    </w:p>
    <w:p w14:paraId="07A255C6" w14:textId="72F93179" w:rsidR="00B111F3" w:rsidRDefault="00B111F3" w:rsidP="00104967">
      <w:pPr>
        <w:spacing w:line="360" w:lineRule="auto"/>
        <w:ind w:firstLine="709"/>
        <w:contextualSpacing/>
        <w:jc w:val="both"/>
        <w:rPr>
          <w:rFonts w:ascii="Times New Roman" w:hAnsi="Times New Roman" w:cs="Times New Roman"/>
          <w:sz w:val="28"/>
          <w:szCs w:val="28"/>
          <w:lang w:val="uk-UA"/>
        </w:rPr>
      </w:pPr>
      <w:r w:rsidRPr="00D81ED8">
        <w:rPr>
          <w:rFonts w:ascii="Times New Roman" w:hAnsi="Times New Roman" w:cs="Times New Roman"/>
          <w:sz w:val="28"/>
          <w:szCs w:val="28"/>
          <w:lang w:val="uk-UA"/>
        </w:rPr>
        <w:t xml:space="preserve">Два роки по тому, </w:t>
      </w:r>
      <w:proofErr w:type="spellStart"/>
      <w:r w:rsidRPr="00D81ED8">
        <w:rPr>
          <w:rFonts w:ascii="Times New Roman" w:hAnsi="Times New Roman" w:cs="Times New Roman"/>
          <w:sz w:val="28"/>
          <w:szCs w:val="28"/>
          <w:lang w:val="uk-UA"/>
        </w:rPr>
        <w:t>Едуар</w:t>
      </w:r>
      <w:proofErr w:type="spellEnd"/>
      <w:r w:rsidRPr="00D81ED8">
        <w:rPr>
          <w:rFonts w:ascii="Times New Roman" w:hAnsi="Times New Roman" w:cs="Times New Roman"/>
          <w:sz w:val="28"/>
          <w:szCs w:val="28"/>
          <w:lang w:val="uk-UA"/>
        </w:rPr>
        <w:t xml:space="preserve"> </w:t>
      </w:r>
      <w:proofErr w:type="spellStart"/>
      <w:r w:rsidRPr="00D81ED8">
        <w:rPr>
          <w:rFonts w:ascii="Times New Roman" w:hAnsi="Times New Roman" w:cs="Times New Roman"/>
          <w:sz w:val="28"/>
          <w:szCs w:val="28"/>
          <w:lang w:val="uk-UA"/>
        </w:rPr>
        <w:t>Мерьен</w:t>
      </w:r>
      <w:proofErr w:type="spellEnd"/>
      <w:r w:rsidRPr="00D81ED8">
        <w:rPr>
          <w:rFonts w:ascii="Times New Roman" w:hAnsi="Times New Roman" w:cs="Times New Roman"/>
          <w:sz w:val="28"/>
          <w:szCs w:val="28"/>
          <w:lang w:val="uk-UA"/>
        </w:rPr>
        <w:t xml:space="preserve">, </w:t>
      </w:r>
      <w:r w:rsidR="00976C00">
        <w:rPr>
          <w:rFonts w:ascii="Times New Roman" w:hAnsi="Times New Roman" w:cs="Times New Roman"/>
          <w:sz w:val="28"/>
          <w:szCs w:val="28"/>
          <w:lang w:val="uk-UA"/>
        </w:rPr>
        <w:t>зробив дослідження</w:t>
      </w:r>
      <w:r w:rsidRPr="00D81ED8">
        <w:rPr>
          <w:rFonts w:ascii="Times New Roman" w:hAnsi="Times New Roman" w:cs="Times New Roman"/>
          <w:sz w:val="28"/>
          <w:szCs w:val="28"/>
          <w:lang w:val="uk-UA"/>
        </w:rPr>
        <w:t xml:space="preserve"> </w:t>
      </w:r>
      <w:r w:rsidR="00976C00">
        <w:rPr>
          <w:rFonts w:ascii="Times New Roman" w:hAnsi="Times New Roman" w:cs="Times New Roman"/>
          <w:sz w:val="28"/>
          <w:szCs w:val="28"/>
          <w:lang w:val="uk-UA"/>
        </w:rPr>
        <w:t>4</w:t>
      </w:r>
      <w:r w:rsidRPr="00D81ED8">
        <w:rPr>
          <w:rFonts w:ascii="Times New Roman" w:hAnsi="Times New Roman" w:cs="Times New Roman"/>
          <w:sz w:val="28"/>
          <w:szCs w:val="28"/>
          <w:lang w:val="uk-UA"/>
        </w:rPr>
        <w:t xml:space="preserve"> братів, які </w:t>
      </w:r>
      <w:r w:rsidR="00976C00">
        <w:rPr>
          <w:rFonts w:ascii="Times New Roman" w:hAnsi="Times New Roman" w:cs="Times New Roman"/>
          <w:sz w:val="28"/>
          <w:szCs w:val="28"/>
          <w:lang w:val="uk-UA"/>
        </w:rPr>
        <w:t xml:space="preserve">мали </w:t>
      </w:r>
      <w:r w:rsidRPr="00D81ED8">
        <w:rPr>
          <w:rFonts w:ascii="Times New Roman" w:hAnsi="Times New Roman" w:cs="Times New Roman"/>
          <w:sz w:val="28"/>
          <w:szCs w:val="28"/>
          <w:lang w:val="uk-UA"/>
        </w:rPr>
        <w:t>виражен</w:t>
      </w:r>
      <w:r w:rsidR="00976C00">
        <w:rPr>
          <w:rFonts w:ascii="Times New Roman" w:hAnsi="Times New Roman" w:cs="Times New Roman"/>
          <w:sz w:val="28"/>
          <w:szCs w:val="28"/>
          <w:lang w:val="uk-UA"/>
        </w:rPr>
        <w:t>і</w:t>
      </w:r>
      <w:r w:rsidRPr="00D81ED8">
        <w:rPr>
          <w:rFonts w:ascii="Times New Roman" w:hAnsi="Times New Roman" w:cs="Times New Roman"/>
          <w:sz w:val="28"/>
          <w:szCs w:val="28"/>
          <w:lang w:val="uk-UA"/>
        </w:rPr>
        <w:t xml:space="preserve"> руйнування м'язової тканини. </w:t>
      </w:r>
      <w:r w:rsidR="00976C00">
        <w:rPr>
          <w:rFonts w:ascii="Times New Roman" w:hAnsi="Times New Roman" w:cs="Times New Roman"/>
          <w:sz w:val="28"/>
          <w:szCs w:val="28"/>
          <w:lang w:val="uk-UA"/>
        </w:rPr>
        <w:t>В</w:t>
      </w:r>
      <w:r w:rsidR="00976C00" w:rsidRPr="00D81ED8">
        <w:rPr>
          <w:rFonts w:ascii="Times New Roman" w:hAnsi="Times New Roman" w:cs="Times New Roman"/>
          <w:sz w:val="28"/>
          <w:szCs w:val="28"/>
          <w:lang w:val="uk-UA"/>
        </w:rPr>
        <w:t>ін зазн</w:t>
      </w:r>
      <w:r w:rsidR="00976C00">
        <w:rPr>
          <w:rFonts w:ascii="Times New Roman" w:hAnsi="Times New Roman" w:cs="Times New Roman"/>
          <w:sz w:val="28"/>
          <w:szCs w:val="28"/>
          <w:lang w:val="uk-UA"/>
        </w:rPr>
        <w:t>ачив</w:t>
      </w:r>
      <w:r>
        <w:rPr>
          <w:rFonts w:ascii="Times New Roman" w:hAnsi="Times New Roman" w:cs="Times New Roman"/>
          <w:sz w:val="28"/>
          <w:szCs w:val="28"/>
          <w:lang w:val="uk-UA"/>
        </w:rPr>
        <w:t xml:space="preserve">, що м'язи </w:t>
      </w:r>
      <w:r w:rsidR="00976C00">
        <w:rPr>
          <w:rFonts w:ascii="Times New Roman" w:hAnsi="Times New Roman" w:cs="Times New Roman"/>
          <w:sz w:val="28"/>
          <w:szCs w:val="28"/>
          <w:lang w:val="uk-UA"/>
        </w:rPr>
        <w:t>мали</w:t>
      </w:r>
      <w:r>
        <w:rPr>
          <w:rFonts w:ascii="Times New Roman" w:hAnsi="Times New Roman" w:cs="Times New Roman"/>
          <w:sz w:val="28"/>
          <w:szCs w:val="28"/>
          <w:lang w:val="uk-UA"/>
        </w:rPr>
        <w:t xml:space="preserve"> дегенеративні</w:t>
      </w:r>
      <w:r w:rsidRPr="00D81ED8">
        <w:rPr>
          <w:rFonts w:ascii="Times New Roman" w:hAnsi="Times New Roman" w:cs="Times New Roman"/>
          <w:sz w:val="28"/>
          <w:szCs w:val="28"/>
          <w:lang w:val="uk-UA"/>
        </w:rPr>
        <w:t xml:space="preserve"> і повн</w:t>
      </w:r>
      <w:r w:rsidR="00976C00">
        <w:rPr>
          <w:rFonts w:ascii="Times New Roman" w:hAnsi="Times New Roman" w:cs="Times New Roman"/>
          <w:sz w:val="28"/>
          <w:szCs w:val="28"/>
          <w:lang w:val="uk-UA"/>
        </w:rPr>
        <w:t>оцінно</w:t>
      </w:r>
      <w:r w:rsidRPr="00D81ED8">
        <w:rPr>
          <w:rFonts w:ascii="Times New Roman" w:hAnsi="Times New Roman" w:cs="Times New Roman"/>
          <w:sz w:val="28"/>
          <w:szCs w:val="28"/>
          <w:lang w:val="uk-UA"/>
        </w:rPr>
        <w:t xml:space="preserve"> скупченн</w:t>
      </w:r>
      <w:r w:rsidR="00976C00">
        <w:rPr>
          <w:rFonts w:ascii="Times New Roman" w:hAnsi="Times New Roman" w:cs="Times New Roman"/>
          <w:sz w:val="28"/>
          <w:szCs w:val="28"/>
          <w:lang w:val="uk-UA"/>
        </w:rPr>
        <w:t>і</w:t>
      </w:r>
      <w:r w:rsidRPr="00D81ED8">
        <w:rPr>
          <w:rFonts w:ascii="Times New Roman" w:hAnsi="Times New Roman" w:cs="Times New Roman"/>
          <w:sz w:val="28"/>
          <w:szCs w:val="28"/>
          <w:lang w:val="uk-UA"/>
        </w:rPr>
        <w:t xml:space="preserve"> крупинок і жиру, </w:t>
      </w:r>
      <w:r w:rsidR="00976C00">
        <w:rPr>
          <w:rFonts w:ascii="Times New Roman" w:hAnsi="Times New Roman" w:cs="Times New Roman"/>
          <w:sz w:val="28"/>
          <w:szCs w:val="28"/>
          <w:lang w:val="uk-UA"/>
        </w:rPr>
        <w:t>але</w:t>
      </w:r>
      <w:r w:rsidRPr="00D81ED8">
        <w:rPr>
          <w:rFonts w:ascii="Times New Roman" w:hAnsi="Times New Roman" w:cs="Times New Roman"/>
          <w:sz w:val="28"/>
          <w:szCs w:val="28"/>
          <w:lang w:val="uk-UA"/>
        </w:rPr>
        <w:t xml:space="preserve"> нерви і спинний мозок </w:t>
      </w:r>
      <w:r w:rsidR="00976C00">
        <w:rPr>
          <w:rFonts w:ascii="Times New Roman" w:hAnsi="Times New Roman" w:cs="Times New Roman"/>
          <w:sz w:val="28"/>
          <w:szCs w:val="28"/>
          <w:lang w:val="uk-UA"/>
        </w:rPr>
        <w:t xml:space="preserve">був без </w:t>
      </w:r>
      <w:r w:rsidRPr="00D81ED8">
        <w:rPr>
          <w:rFonts w:ascii="Times New Roman" w:hAnsi="Times New Roman" w:cs="Times New Roman"/>
          <w:sz w:val="28"/>
          <w:szCs w:val="28"/>
          <w:lang w:val="uk-UA"/>
        </w:rPr>
        <w:t>змін.</w:t>
      </w:r>
      <w:r w:rsidRPr="00D81ED8">
        <w:rPr>
          <w:lang w:val="uk-UA"/>
        </w:rPr>
        <w:t xml:space="preserve"> </w:t>
      </w:r>
      <w:r w:rsidRPr="00D81ED8">
        <w:rPr>
          <w:rFonts w:ascii="Times New Roman" w:hAnsi="Times New Roman" w:cs="Times New Roman"/>
          <w:sz w:val="28"/>
          <w:szCs w:val="28"/>
          <w:lang w:val="uk-UA"/>
        </w:rPr>
        <w:t xml:space="preserve">Однак з незрозумілої причини, </w:t>
      </w:r>
      <w:r w:rsidR="00976C00">
        <w:rPr>
          <w:rFonts w:ascii="Times New Roman" w:hAnsi="Times New Roman" w:cs="Times New Roman"/>
          <w:sz w:val="28"/>
          <w:szCs w:val="28"/>
          <w:lang w:val="uk-UA"/>
        </w:rPr>
        <w:t>автор не демонстрував</w:t>
      </w:r>
      <w:r w:rsidRPr="00D81ED8">
        <w:rPr>
          <w:rFonts w:ascii="Times New Roman" w:hAnsi="Times New Roman" w:cs="Times New Roman"/>
          <w:sz w:val="28"/>
          <w:szCs w:val="28"/>
          <w:lang w:val="uk-UA"/>
        </w:rPr>
        <w:t xml:space="preserve"> свого відкриття і наз</w:t>
      </w:r>
      <w:r w:rsidR="00976C00">
        <w:rPr>
          <w:rFonts w:ascii="Times New Roman" w:hAnsi="Times New Roman" w:cs="Times New Roman"/>
          <w:sz w:val="28"/>
          <w:szCs w:val="28"/>
          <w:lang w:val="uk-UA"/>
        </w:rPr>
        <w:t>ивав</w:t>
      </w:r>
      <w:r w:rsidRPr="00D81ED8">
        <w:rPr>
          <w:rFonts w:ascii="Times New Roman" w:hAnsi="Times New Roman" w:cs="Times New Roman"/>
          <w:sz w:val="28"/>
          <w:szCs w:val="28"/>
          <w:lang w:val="uk-UA"/>
        </w:rPr>
        <w:t xml:space="preserve"> хворобу нерв</w:t>
      </w:r>
      <w:r>
        <w:rPr>
          <w:rFonts w:ascii="Times New Roman" w:hAnsi="Times New Roman" w:cs="Times New Roman"/>
          <w:sz w:val="28"/>
          <w:szCs w:val="28"/>
          <w:lang w:val="uk-UA"/>
        </w:rPr>
        <w:t>ово-м</w:t>
      </w:r>
      <w:r w:rsidRPr="00D81ED8">
        <w:rPr>
          <w:rFonts w:ascii="Times New Roman" w:hAnsi="Times New Roman" w:cs="Times New Roman"/>
          <w:sz w:val="28"/>
          <w:szCs w:val="28"/>
          <w:lang w:val="uk-UA"/>
        </w:rPr>
        <w:t>’язовою</w:t>
      </w:r>
      <w:r>
        <w:rPr>
          <w:rFonts w:ascii="Times New Roman" w:hAnsi="Times New Roman" w:cs="Times New Roman"/>
          <w:sz w:val="28"/>
          <w:szCs w:val="28"/>
          <w:lang w:val="uk-UA"/>
        </w:rPr>
        <w:t xml:space="preserve"> атрофією</w:t>
      </w:r>
      <w:r w:rsidRPr="00D81ED8">
        <w:rPr>
          <w:rFonts w:ascii="Times New Roman" w:hAnsi="Times New Roman" w:cs="Times New Roman"/>
          <w:sz w:val="28"/>
          <w:szCs w:val="28"/>
          <w:lang w:val="uk-UA"/>
        </w:rPr>
        <w:t>.</w:t>
      </w:r>
    </w:p>
    <w:p w14:paraId="79C14C77" w14:textId="2AD3348B" w:rsidR="00B111F3" w:rsidRDefault="00976C00" w:rsidP="00B111F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D81ED8">
        <w:rPr>
          <w:rFonts w:ascii="Times New Roman" w:hAnsi="Times New Roman" w:cs="Times New Roman"/>
          <w:sz w:val="28"/>
          <w:szCs w:val="28"/>
          <w:lang w:val="uk-UA"/>
        </w:rPr>
        <w:t xml:space="preserve"> середині XIX століття </w:t>
      </w:r>
      <w:proofErr w:type="spellStart"/>
      <w:r w:rsidRPr="00D81ED8">
        <w:rPr>
          <w:rFonts w:ascii="Times New Roman" w:hAnsi="Times New Roman" w:cs="Times New Roman"/>
          <w:sz w:val="28"/>
          <w:szCs w:val="28"/>
          <w:lang w:val="uk-UA"/>
        </w:rPr>
        <w:t>Шарко</w:t>
      </w:r>
      <w:proofErr w:type="spellEnd"/>
      <w:r w:rsidRPr="00D81ED8">
        <w:rPr>
          <w:rFonts w:ascii="Times New Roman" w:hAnsi="Times New Roman" w:cs="Times New Roman"/>
          <w:sz w:val="28"/>
          <w:szCs w:val="28"/>
          <w:lang w:val="uk-UA"/>
        </w:rPr>
        <w:t xml:space="preserve"> і його </w:t>
      </w:r>
      <w:r>
        <w:rPr>
          <w:rFonts w:ascii="Times New Roman" w:hAnsi="Times New Roman" w:cs="Times New Roman"/>
          <w:sz w:val="28"/>
          <w:szCs w:val="28"/>
          <w:lang w:val="uk-UA"/>
        </w:rPr>
        <w:t xml:space="preserve">послідовники </w:t>
      </w:r>
      <w:r w:rsidR="00B111F3" w:rsidRPr="00D81ED8">
        <w:rPr>
          <w:rFonts w:ascii="Times New Roman" w:hAnsi="Times New Roman" w:cs="Times New Roman"/>
          <w:sz w:val="28"/>
          <w:szCs w:val="28"/>
          <w:lang w:val="uk-UA"/>
        </w:rPr>
        <w:t xml:space="preserve">в області порушень моторики </w:t>
      </w:r>
      <w:r w:rsidR="00104967">
        <w:rPr>
          <w:rFonts w:ascii="Times New Roman" w:hAnsi="Times New Roman" w:cs="Times New Roman"/>
          <w:sz w:val="28"/>
          <w:szCs w:val="28"/>
          <w:lang w:val="uk-UA"/>
        </w:rPr>
        <w:t>відокремили</w:t>
      </w:r>
      <w:r w:rsidR="00B111F3">
        <w:rPr>
          <w:rFonts w:ascii="Times New Roman" w:hAnsi="Times New Roman" w:cs="Times New Roman"/>
          <w:sz w:val="28"/>
          <w:szCs w:val="28"/>
          <w:lang w:val="uk-UA"/>
        </w:rPr>
        <w:t xml:space="preserve"> </w:t>
      </w:r>
      <w:r>
        <w:rPr>
          <w:rFonts w:ascii="Times New Roman" w:hAnsi="Times New Roman" w:cs="Times New Roman"/>
          <w:sz w:val="28"/>
          <w:szCs w:val="28"/>
          <w:lang w:val="uk-UA"/>
        </w:rPr>
        <w:t>всі</w:t>
      </w:r>
      <w:r w:rsidRPr="00D81ED8">
        <w:rPr>
          <w:rFonts w:ascii="Times New Roman" w:hAnsi="Times New Roman" w:cs="Times New Roman"/>
          <w:sz w:val="28"/>
          <w:szCs w:val="28"/>
          <w:lang w:val="uk-UA"/>
        </w:rPr>
        <w:t xml:space="preserve"> хвороби</w:t>
      </w:r>
      <w:r>
        <w:rPr>
          <w:rFonts w:ascii="Times New Roman" w:hAnsi="Times New Roman" w:cs="Times New Roman"/>
          <w:sz w:val="28"/>
          <w:szCs w:val="28"/>
          <w:lang w:val="uk-UA"/>
        </w:rPr>
        <w:t xml:space="preserve"> </w:t>
      </w:r>
      <w:r w:rsidR="00B111F3">
        <w:rPr>
          <w:rFonts w:ascii="Times New Roman" w:hAnsi="Times New Roman" w:cs="Times New Roman"/>
          <w:sz w:val="28"/>
          <w:szCs w:val="28"/>
          <w:lang w:val="uk-UA"/>
        </w:rPr>
        <w:t>в основну категорію</w:t>
      </w:r>
      <w:r w:rsidR="00B111F3" w:rsidRPr="00D81ED8">
        <w:rPr>
          <w:rFonts w:ascii="Times New Roman" w:hAnsi="Times New Roman" w:cs="Times New Roman"/>
          <w:sz w:val="28"/>
          <w:szCs w:val="28"/>
          <w:lang w:val="uk-UA"/>
        </w:rPr>
        <w:t>, симптомами яких були</w:t>
      </w:r>
      <w:r>
        <w:rPr>
          <w:rFonts w:ascii="Times New Roman" w:hAnsi="Times New Roman" w:cs="Times New Roman"/>
          <w:sz w:val="28"/>
          <w:szCs w:val="28"/>
          <w:lang w:val="uk-UA"/>
        </w:rPr>
        <w:t>:</w:t>
      </w:r>
      <w:r w:rsidRPr="00976C00">
        <w:rPr>
          <w:rFonts w:ascii="Times New Roman" w:hAnsi="Times New Roman" w:cs="Times New Roman"/>
          <w:sz w:val="28"/>
          <w:szCs w:val="28"/>
          <w:lang w:val="uk-UA"/>
        </w:rPr>
        <w:t xml:space="preserve"> </w:t>
      </w:r>
      <w:r w:rsidRPr="00D81ED8">
        <w:rPr>
          <w:rFonts w:ascii="Times New Roman" w:hAnsi="Times New Roman" w:cs="Times New Roman"/>
          <w:sz w:val="28"/>
          <w:szCs w:val="28"/>
          <w:lang w:val="uk-UA"/>
        </w:rPr>
        <w:t>слабкість м'язів</w:t>
      </w:r>
      <w:r>
        <w:rPr>
          <w:rFonts w:ascii="Times New Roman" w:hAnsi="Times New Roman" w:cs="Times New Roman"/>
          <w:sz w:val="28"/>
          <w:szCs w:val="28"/>
          <w:lang w:val="uk-UA"/>
        </w:rPr>
        <w:t xml:space="preserve"> і їх </w:t>
      </w:r>
      <w:r w:rsidR="00B111F3" w:rsidRPr="00D81ED8">
        <w:rPr>
          <w:rFonts w:ascii="Times New Roman" w:hAnsi="Times New Roman" w:cs="Times New Roman"/>
          <w:sz w:val="28"/>
          <w:szCs w:val="28"/>
          <w:lang w:val="uk-UA"/>
        </w:rPr>
        <w:t>руйнування</w:t>
      </w:r>
      <w:r>
        <w:rPr>
          <w:rFonts w:ascii="Times New Roman" w:hAnsi="Times New Roman" w:cs="Times New Roman"/>
          <w:sz w:val="28"/>
          <w:szCs w:val="28"/>
          <w:lang w:val="uk-UA"/>
        </w:rPr>
        <w:t xml:space="preserve"> з назвою </w:t>
      </w:r>
      <w:r w:rsidR="00B111F3" w:rsidRPr="00D81ED8">
        <w:rPr>
          <w:rFonts w:ascii="Times New Roman" w:hAnsi="Times New Roman" w:cs="Times New Roman"/>
          <w:sz w:val="28"/>
          <w:szCs w:val="28"/>
          <w:lang w:val="uk-UA"/>
        </w:rPr>
        <w:t>«прогресивний параліч».</w:t>
      </w:r>
    </w:p>
    <w:p w14:paraId="079F72A3" w14:textId="6CEC519A" w:rsidR="00B111F3" w:rsidRPr="00D81ED8" w:rsidRDefault="00976C00"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D81ED8">
        <w:rPr>
          <w:rFonts w:ascii="Times New Roman" w:hAnsi="Times New Roman" w:cs="Times New Roman"/>
          <w:sz w:val="28"/>
          <w:szCs w:val="28"/>
          <w:lang w:val="uk-UA"/>
        </w:rPr>
        <w:t xml:space="preserve"> 1849 році </w:t>
      </w:r>
      <w:proofErr w:type="spellStart"/>
      <w:r w:rsidR="00B111F3">
        <w:rPr>
          <w:rFonts w:ascii="Times New Roman" w:hAnsi="Times New Roman" w:cs="Times New Roman"/>
          <w:sz w:val="28"/>
          <w:szCs w:val="28"/>
          <w:lang w:val="uk-UA"/>
        </w:rPr>
        <w:t>Дюшен</w:t>
      </w:r>
      <w:proofErr w:type="spellEnd"/>
      <w:r w:rsidR="00B111F3" w:rsidRPr="00D81ED8">
        <w:rPr>
          <w:rFonts w:ascii="Times New Roman" w:hAnsi="Times New Roman" w:cs="Times New Roman"/>
          <w:sz w:val="28"/>
          <w:szCs w:val="28"/>
          <w:lang w:val="uk-UA"/>
        </w:rPr>
        <w:t xml:space="preserve"> </w:t>
      </w:r>
      <w:r>
        <w:rPr>
          <w:rFonts w:ascii="Times New Roman" w:hAnsi="Times New Roman" w:cs="Times New Roman"/>
          <w:sz w:val="28"/>
          <w:szCs w:val="28"/>
          <w:lang w:val="uk-UA"/>
        </w:rPr>
        <w:t>прописав</w:t>
      </w:r>
      <w:r w:rsidR="00B111F3" w:rsidRPr="00D81ED8">
        <w:rPr>
          <w:rFonts w:ascii="Times New Roman" w:hAnsi="Times New Roman" w:cs="Times New Roman"/>
          <w:sz w:val="28"/>
          <w:szCs w:val="28"/>
          <w:lang w:val="uk-UA"/>
        </w:rPr>
        <w:t xml:space="preserve"> одну з форм прогресуючої нервово-м'язової атрофії, </w:t>
      </w:r>
      <w:r>
        <w:rPr>
          <w:rFonts w:ascii="Times New Roman" w:hAnsi="Times New Roman" w:cs="Times New Roman"/>
          <w:sz w:val="28"/>
          <w:szCs w:val="28"/>
          <w:lang w:val="uk-UA"/>
        </w:rPr>
        <w:t xml:space="preserve">яка </w:t>
      </w:r>
      <w:r w:rsidR="00B111F3" w:rsidRPr="00D81ED8">
        <w:rPr>
          <w:rFonts w:ascii="Times New Roman" w:hAnsi="Times New Roman" w:cs="Times New Roman"/>
          <w:sz w:val="28"/>
          <w:szCs w:val="28"/>
          <w:lang w:val="uk-UA"/>
        </w:rPr>
        <w:t>виник</w:t>
      </w:r>
      <w:r>
        <w:rPr>
          <w:rFonts w:ascii="Times New Roman" w:hAnsi="Times New Roman" w:cs="Times New Roman"/>
          <w:sz w:val="28"/>
          <w:szCs w:val="28"/>
          <w:lang w:val="uk-UA"/>
        </w:rPr>
        <w:t>ала</w:t>
      </w:r>
      <w:r w:rsidR="00B111F3" w:rsidRPr="00D81ED8">
        <w:rPr>
          <w:rFonts w:ascii="Times New Roman" w:hAnsi="Times New Roman" w:cs="Times New Roman"/>
          <w:sz w:val="28"/>
          <w:szCs w:val="28"/>
          <w:lang w:val="uk-UA"/>
        </w:rPr>
        <w:t xml:space="preserve"> від </w:t>
      </w:r>
      <w:r>
        <w:rPr>
          <w:rFonts w:ascii="Times New Roman" w:hAnsi="Times New Roman" w:cs="Times New Roman"/>
          <w:sz w:val="28"/>
          <w:szCs w:val="28"/>
          <w:lang w:val="uk-UA"/>
        </w:rPr>
        <w:t>недостатніх</w:t>
      </w:r>
      <w:r w:rsidR="00104967">
        <w:rPr>
          <w:rFonts w:ascii="Times New Roman" w:hAnsi="Times New Roman" w:cs="Times New Roman"/>
          <w:sz w:val="28"/>
          <w:szCs w:val="28"/>
          <w:lang w:val="uk-UA"/>
        </w:rPr>
        <w:t xml:space="preserve"> функцій периферичних </w:t>
      </w:r>
      <w:r w:rsidR="00104967">
        <w:rPr>
          <w:rFonts w:ascii="Times New Roman" w:hAnsi="Times New Roman" w:cs="Times New Roman"/>
          <w:sz w:val="28"/>
          <w:szCs w:val="28"/>
          <w:lang w:val="uk-UA"/>
        </w:rPr>
        <w:lastRenderedPageBreak/>
        <w:t>нервів</w:t>
      </w:r>
      <w:r>
        <w:rPr>
          <w:rFonts w:ascii="Times New Roman" w:hAnsi="Times New Roman" w:cs="Times New Roman"/>
          <w:sz w:val="28"/>
          <w:szCs w:val="28"/>
          <w:lang w:val="uk-UA"/>
        </w:rPr>
        <w:t xml:space="preserve"> та </w:t>
      </w:r>
      <w:r w:rsidR="00B111F3" w:rsidRPr="00D81ED8">
        <w:rPr>
          <w:rFonts w:ascii="Times New Roman" w:hAnsi="Times New Roman" w:cs="Times New Roman"/>
          <w:sz w:val="28"/>
          <w:szCs w:val="28"/>
          <w:lang w:val="uk-UA"/>
        </w:rPr>
        <w:t>вказ</w:t>
      </w:r>
      <w:r>
        <w:rPr>
          <w:rFonts w:ascii="Times New Roman" w:hAnsi="Times New Roman" w:cs="Times New Roman"/>
          <w:sz w:val="28"/>
          <w:szCs w:val="28"/>
          <w:lang w:val="uk-UA"/>
        </w:rPr>
        <w:t>ав</w:t>
      </w:r>
      <w:r w:rsidR="00B111F3" w:rsidRPr="00D81ED8">
        <w:rPr>
          <w:rFonts w:ascii="Times New Roman" w:hAnsi="Times New Roman" w:cs="Times New Roman"/>
          <w:sz w:val="28"/>
          <w:szCs w:val="28"/>
          <w:lang w:val="uk-UA"/>
        </w:rPr>
        <w:t xml:space="preserve">, що </w:t>
      </w:r>
      <w:r w:rsidRPr="00D81ED8">
        <w:rPr>
          <w:rFonts w:ascii="Times New Roman" w:hAnsi="Times New Roman" w:cs="Times New Roman"/>
          <w:sz w:val="28"/>
          <w:szCs w:val="28"/>
          <w:lang w:val="uk-UA"/>
        </w:rPr>
        <w:t xml:space="preserve">почалася </w:t>
      </w:r>
      <w:r w:rsidR="00B111F3" w:rsidRPr="00D81ED8">
        <w:rPr>
          <w:rFonts w:ascii="Times New Roman" w:hAnsi="Times New Roman" w:cs="Times New Roman"/>
          <w:sz w:val="28"/>
          <w:szCs w:val="28"/>
          <w:lang w:val="uk-UA"/>
        </w:rPr>
        <w:t xml:space="preserve">хвороба </w:t>
      </w:r>
      <w:r w:rsidR="00A776CB">
        <w:rPr>
          <w:rFonts w:ascii="Times New Roman" w:hAnsi="Times New Roman" w:cs="Times New Roman"/>
          <w:sz w:val="28"/>
          <w:szCs w:val="28"/>
          <w:lang w:val="uk-UA"/>
        </w:rPr>
        <w:t xml:space="preserve">з </w:t>
      </w:r>
      <w:r>
        <w:rPr>
          <w:rFonts w:ascii="Times New Roman" w:hAnsi="Times New Roman" w:cs="Times New Roman"/>
          <w:sz w:val="28"/>
          <w:szCs w:val="28"/>
          <w:lang w:val="uk-UA"/>
        </w:rPr>
        <w:t>ураження</w:t>
      </w:r>
      <w:r w:rsidR="00A776CB">
        <w:rPr>
          <w:rFonts w:ascii="Times New Roman" w:hAnsi="Times New Roman" w:cs="Times New Roman"/>
          <w:sz w:val="28"/>
          <w:szCs w:val="28"/>
          <w:lang w:val="uk-UA"/>
        </w:rPr>
        <w:t xml:space="preserve"> рук і плечового поясу</w:t>
      </w:r>
      <w:r w:rsidR="00B111F3" w:rsidRPr="00D81ED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w:t>
      </w:r>
      <w:r w:rsidR="00B111F3" w:rsidRPr="00D81ED8">
        <w:rPr>
          <w:rFonts w:ascii="Times New Roman" w:hAnsi="Times New Roman" w:cs="Times New Roman"/>
          <w:sz w:val="28"/>
          <w:szCs w:val="28"/>
          <w:lang w:val="uk-UA"/>
        </w:rPr>
        <w:t xml:space="preserve">поширювалася </w:t>
      </w:r>
      <w:r>
        <w:rPr>
          <w:rFonts w:ascii="Times New Roman" w:hAnsi="Times New Roman" w:cs="Times New Roman"/>
          <w:sz w:val="28"/>
          <w:szCs w:val="28"/>
          <w:lang w:val="uk-UA"/>
        </w:rPr>
        <w:t xml:space="preserve">поступово </w:t>
      </w:r>
      <w:r w:rsidR="00B111F3" w:rsidRPr="00D81ED8">
        <w:rPr>
          <w:rFonts w:ascii="Times New Roman" w:hAnsi="Times New Roman" w:cs="Times New Roman"/>
          <w:sz w:val="28"/>
          <w:szCs w:val="28"/>
          <w:lang w:val="uk-UA"/>
        </w:rPr>
        <w:t xml:space="preserve">на тулуб і нижні кінцівки. </w:t>
      </w:r>
      <w:r w:rsidR="00ED20DF">
        <w:rPr>
          <w:rFonts w:ascii="Times New Roman" w:hAnsi="Times New Roman" w:cs="Times New Roman"/>
          <w:sz w:val="28"/>
          <w:szCs w:val="28"/>
          <w:lang w:val="uk-UA"/>
        </w:rPr>
        <w:t>Надалі</w:t>
      </w:r>
      <w:r w:rsidR="00B111F3" w:rsidRPr="00D81ED8">
        <w:rPr>
          <w:rFonts w:ascii="Times New Roman" w:hAnsi="Times New Roman" w:cs="Times New Roman"/>
          <w:sz w:val="28"/>
          <w:szCs w:val="28"/>
          <w:lang w:val="uk-UA"/>
        </w:rPr>
        <w:t xml:space="preserve"> хворий міг померти від легеневого захворювання </w:t>
      </w:r>
      <w:r w:rsidR="00ED20DF">
        <w:rPr>
          <w:rFonts w:ascii="Times New Roman" w:hAnsi="Times New Roman" w:cs="Times New Roman"/>
          <w:sz w:val="28"/>
          <w:szCs w:val="28"/>
          <w:lang w:val="uk-UA"/>
        </w:rPr>
        <w:t xml:space="preserve">яке було спровоковане </w:t>
      </w:r>
      <w:r w:rsidR="00B111F3" w:rsidRPr="00D81ED8">
        <w:rPr>
          <w:rFonts w:ascii="Times New Roman" w:hAnsi="Times New Roman" w:cs="Times New Roman"/>
          <w:sz w:val="28"/>
          <w:szCs w:val="28"/>
          <w:lang w:val="uk-UA"/>
        </w:rPr>
        <w:t>ослаб</w:t>
      </w:r>
      <w:r w:rsidR="00104967">
        <w:rPr>
          <w:rFonts w:ascii="Times New Roman" w:hAnsi="Times New Roman" w:cs="Times New Roman"/>
          <w:sz w:val="28"/>
          <w:szCs w:val="28"/>
          <w:lang w:val="uk-UA"/>
        </w:rPr>
        <w:t xml:space="preserve">лення </w:t>
      </w:r>
      <w:r w:rsidR="00ED20DF">
        <w:rPr>
          <w:rFonts w:ascii="Times New Roman" w:hAnsi="Times New Roman" w:cs="Times New Roman"/>
          <w:sz w:val="28"/>
          <w:szCs w:val="28"/>
          <w:lang w:val="uk-UA"/>
        </w:rPr>
        <w:t xml:space="preserve">м </w:t>
      </w:r>
      <w:r w:rsidR="00104967">
        <w:rPr>
          <w:rFonts w:ascii="Times New Roman" w:hAnsi="Times New Roman" w:cs="Times New Roman"/>
          <w:sz w:val="28"/>
          <w:szCs w:val="28"/>
          <w:lang w:val="uk-UA"/>
        </w:rPr>
        <w:t>м'язів системи</w:t>
      </w:r>
      <w:r w:rsidR="00ED20DF">
        <w:rPr>
          <w:rFonts w:ascii="Times New Roman" w:hAnsi="Times New Roman" w:cs="Times New Roman"/>
          <w:sz w:val="28"/>
          <w:szCs w:val="28"/>
          <w:lang w:val="uk-UA"/>
        </w:rPr>
        <w:t xml:space="preserve"> дихання.</w:t>
      </w:r>
    </w:p>
    <w:p w14:paraId="0AFD7F01" w14:textId="0BCF9995" w:rsidR="00B111F3" w:rsidRDefault="00B111F3" w:rsidP="00F653C9">
      <w:pPr>
        <w:spacing w:after="0" w:line="360" w:lineRule="auto"/>
        <w:ind w:firstLine="709"/>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Дюшен</w:t>
      </w:r>
      <w:proofErr w:type="spellEnd"/>
      <w:r w:rsidRPr="00D81ED8">
        <w:rPr>
          <w:rFonts w:ascii="Times New Roman" w:hAnsi="Times New Roman" w:cs="Times New Roman"/>
          <w:sz w:val="28"/>
          <w:szCs w:val="28"/>
          <w:lang w:val="uk-UA"/>
        </w:rPr>
        <w:t xml:space="preserve"> став першим дослідником, </w:t>
      </w:r>
      <w:proofErr w:type="spellStart"/>
      <w:r w:rsidRPr="00D81ED8">
        <w:rPr>
          <w:rFonts w:ascii="Times New Roman" w:hAnsi="Times New Roman" w:cs="Times New Roman"/>
          <w:sz w:val="28"/>
          <w:szCs w:val="28"/>
          <w:lang w:val="uk-UA"/>
        </w:rPr>
        <w:t>відкрив</w:t>
      </w:r>
      <w:r w:rsidR="00ED20DF">
        <w:rPr>
          <w:rFonts w:ascii="Times New Roman" w:hAnsi="Times New Roman" w:cs="Times New Roman"/>
          <w:sz w:val="28"/>
          <w:szCs w:val="28"/>
          <w:lang w:val="uk-UA"/>
        </w:rPr>
        <w:t>шим</w:t>
      </w:r>
      <w:proofErr w:type="spellEnd"/>
      <w:r w:rsidRPr="00D81ED8">
        <w:rPr>
          <w:rFonts w:ascii="Times New Roman" w:hAnsi="Times New Roman" w:cs="Times New Roman"/>
          <w:sz w:val="28"/>
          <w:szCs w:val="28"/>
          <w:lang w:val="uk-UA"/>
        </w:rPr>
        <w:t xml:space="preserve"> метод електростимуляції м'язів і органів, що </w:t>
      </w:r>
      <w:r w:rsidR="00ED20DF">
        <w:rPr>
          <w:rFonts w:ascii="Times New Roman" w:hAnsi="Times New Roman" w:cs="Times New Roman"/>
          <w:sz w:val="28"/>
          <w:szCs w:val="28"/>
          <w:lang w:val="uk-UA"/>
        </w:rPr>
        <w:t>мало наявність</w:t>
      </w:r>
      <w:r w:rsidRPr="00D81ED8">
        <w:rPr>
          <w:rFonts w:ascii="Times New Roman" w:hAnsi="Times New Roman" w:cs="Times New Roman"/>
          <w:sz w:val="28"/>
          <w:szCs w:val="28"/>
          <w:lang w:val="uk-UA"/>
        </w:rPr>
        <w:t xml:space="preserve"> проколювання </w:t>
      </w:r>
      <w:r w:rsidR="00ED20DF" w:rsidRPr="00D81ED8">
        <w:rPr>
          <w:rFonts w:ascii="Times New Roman" w:hAnsi="Times New Roman" w:cs="Times New Roman"/>
          <w:sz w:val="28"/>
          <w:szCs w:val="28"/>
          <w:lang w:val="uk-UA"/>
        </w:rPr>
        <w:t xml:space="preserve">електродами </w:t>
      </w:r>
      <w:r w:rsidRPr="00D81ED8">
        <w:rPr>
          <w:rFonts w:ascii="Times New Roman" w:hAnsi="Times New Roman" w:cs="Times New Roman"/>
          <w:sz w:val="28"/>
          <w:szCs w:val="28"/>
          <w:lang w:val="uk-UA"/>
        </w:rPr>
        <w:t>шкір</w:t>
      </w:r>
      <w:r w:rsidR="00ED20DF">
        <w:rPr>
          <w:rFonts w:ascii="Times New Roman" w:hAnsi="Times New Roman" w:cs="Times New Roman"/>
          <w:sz w:val="28"/>
          <w:szCs w:val="28"/>
          <w:lang w:val="uk-UA"/>
        </w:rPr>
        <w:t>ного покрову</w:t>
      </w:r>
      <w:r w:rsidRPr="00D81ED8">
        <w:rPr>
          <w:rFonts w:ascii="Times New Roman" w:hAnsi="Times New Roman" w:cs="Times New Roman"/>
          <w:sz w:val="28"/>
          <w:szCs w:val="28"/>
          <w:lang w:val="uk-UA"/>
        </w:rPr>
        <w:t xml:space="preserve">. </w:t>
      </w:r>
      <w:r w:rsidR="00ED20DF">
        <w:rPr>
          <w:rFonts w:ascii="Times New Roman" w:hAnsi="Times New Roman" w:cs="Times New Roman"/>
          <w:sz w:val="28"/>
          <w:szCs w:val="28"/>
          <w:lang w:val="uk-UA"/>
        </w:rPr>
        <w:t>О</w:t>
      </w:r>
      <w:r w:rsidRPr="00D81ED8">
        <w:rPr>
          <w:rFonts w:ascii="Times New Roman" w:hAnsi="Times New Roman" w:cs="Times New Roman"/>
          <w:sz w:val="28"/>
          <w:szCs w:val="28"/>
          <w:lang w:val="uk-UA"/>
        </w:rPr>
        <w:t xml:space="preserve">дночасно стало можливим вивчення </w:t>
      </w:r>
      <w:r w:rsidR="00ED20DF" w:rsidRPr="00D81ED8">
        <w:rPr>
          <w:rFonts w:ascii="Times New Roman" w:hAnsi="Times New Roman" w:cs="Times New Roman"/>
          <w:sz w:val="28"/>
          <w:szCs w:val="28"/>
          <w:lang w:val="uk-UA"/>
        </w:rPr>
        <w:t>м'язів</w:t>
      </w:r>
      <w:r w:rsidR="00ED20DF">
        <w:rPr>
          <w:rFonts w:ascii="Times New Roman" w:hAnsi="Times New Roman" w:cs="Times New Roman"/>
          <w:sz w:val="28"/>
          <w:szCs w:val="28"/>
          <w:lang w:val="uk-UA"/>
        </w:rPr>
        <w:t>, а саме їх</w:t>
      </w:r>
      <w:r w:rsidR="00ED20DF" w:rsidRPr="00D81ED8">
        <w:rPr>
          <w:rFonts w:ascii="Times New Roman" w:hAnsi="Times New Roman" w:cs="Times New Roman"/>
          <w:sz w:val="28"/>
          <w:szCs w:val="28"/>
          <w:lang w:val="uk-UA"/>
        </w:rPr>
        <w:t xml:space="preserve"> </w:t>
      </w:r>
      <w:r w:rsidRPr="00D81ED8">
        <w:rPr>
          <w:rFonts w:ascii="Times New Roman" w:hAnsi="Times New Roman" w:cs="Times New Roman"/>
          <w:sz w:val="28"/>
          <w:szCs w:val="28"/>
          <w:lang w:val="uk-UA"/>
        </w:rPr>
        <w:t>скорочен</w:t>
      </w:r>
      <w:r w:rsidR="00ED20DF">
        <w:rPr>
          <w:rFonts w:ascii="Times New Roman" w:hAnsi="Times New Roman" w:cs="Times New Roman"/>
          <w:sz w:val="28"/>
          <w:szCs w:val="28"/>
          <w:lang w:val="uk-UA"/>
        </w:rPr>
        <w:t>ня.</w:t>
      </w:r>
      <w:r w:rsidRPr="00D81ED8">
        <w:rPr>
          <w:rFonts w:ascii="Times New Roman" w:hAnsi="Times New Roman" w:cs="Times New Roman"/>
          <w:sz w:val="28"/>
          <w:szCs w:val="28"/>
          <w:lang w:val="uk-UA"/>
        </w:rPr>
        <w:t xml:space="preserve"> </w:t>
      </w:r>
      <w:r w:rsidR="00ED20DF">
        <w:rPr>
          <w:rFonts w:ascii="Times New Roman" w:hAnsi="Times New Roman" w:cs="Times New Roman"/>
          <w:sz w:val="28"/>
          <w:szCs w:val="28"/>
          <w:lang w:val="uk-UA"/>
        </w:rPr>
        <w:t xml:space="preserve">Також дослідник </w:t>
      </w:r>
      <w:r w:rsidRPr="00D81ED8">
        <w:rPr>
          <w:rFonts w:ascii="Times New Roman" w:hAnsi="Times New Roman" w:cs="Times New Roman"/>
          <w:sz w:val="28"/>
          <w:szCs w:val="28"/>
          <w:lang w:val="uk-UA"/>
        </w:rPr>
        <w:t xml:space="preserve">винайшов інструмент для взяття </w:t>
      </w:r>
      <w:r w:rsidR="00ED20DF" w:rsidRPr="00D81ED8">
        <w:rPr>
          <w:rFonts w:ascii="Times New Roman" w:hAnsi="Times New Roman" w:cs="Times New Roman"/>
          <w:sz w:val="28"/>
          <w:szCs w:val="28"/>
          <w:lang w:val="uk-UA"/>
        </w:rPr>
        <w:t xml:space="preserve">м'язової оболонки </w:t>
      </w:r>
      <w:r w:rsidR="00ED20DF">
        <w:rPr>
          <w:rFonts w:ascii="Times New Roman" w:hAnsi="Times New Roman" w:cs="Times New Roman"/>
          <w:sz w:val="28"/>
          <w:szCs w:val="28"/>
          <w:lang w:val="uk-UA"/>
        </w:rPr>
        <w:t xml:space="preserve">для </w:t>
      </w:r>
      <w:r w:rsidRPr="00D81ED8">
        <w:rPr>
          <w:rFonts w:ascii="Times New Roman" w:hAnsi="Times New Roman" w:cs="Times New Roman"/>
          <w:sz w:val="28"/>
          <w:szCs w:val="28"/>
          <w:lang w:val="uk-UA"/>
        </w:rPr>
        <w:t>зразків</w:t>
      </w:r>
      <w:r>
        <w:rPr>
          <w:rFonts w:ascii="Times New Roman" w:hAnsi="Times New Roman" w:cs="Times New Roman"/>
          <w:sz w:val="28"/>
          <w:szCs w:val="28"/>
          <w:lang w:val="uk-UA"/>
        </w:rPr>
        <w:t>.</w:t>
      </w:r>
    </w:p>
    <w:p w14:paraId="39FE0E26" w14:textId="6EEDF34B" w:rsidR="00B111F3" w:rsidRDefault="00ED20DF" w:rsidP="00B111F3">
      <w:pPr>
        <w:spacing w:line="360" w:lineRule="auto"/>
        <w:ind w:firstLine="709"/>
        <w:contextualSpacing/>
        <w:jc w:val="both"/>
        <w:rPr>
          <w:rFonts w:ascii="Times New Roman" w:hAnsi="Times New Roman" w:cs="Times New Roman"/>
          <w:sz w:val="28"/>
          <w:szCs w:val="28"/>
          <w:lang w:val="uk-UA"/>
        </w:rPr>
      </w:pPr>
      <w:r w:rsidRPr="00F9251F">
        <w:rPr>
          <w:rFonts w:ascii="Times New Roman" w:hAnsi="Times New Roman" w:cs="Times New Roman"/>
          <w:sz w:val="28"/>
          <w:szCs w:val="28"/>
          <w:lang w:val="uk-UA"/>
        </w:rPr>
        <w:t xml:space="preserve">Вільгельм </w:t>
      </w:r>
      <w:proofErr w:type="spellStart"/>
      <w:r w:rsidRPr="00F9251F">
        <w:rPr>
          <w:rFonts w:ascii="Times New Roman" w:hAnsi="Times New Roman" w:cs="Times New Roman"/>
          <w:sz w:val="28"/>
          <w:szCs w:val="28"/>
          <w:lang w:val="uk-UA"/>
        </w:rPr>
        <w:t>Ерб</w:t>
      </w:r>
      <w:proofErr w:type="spellEnd"/>
      <w:r w:rsidRPr="00F9251F">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00B111F3" w:rsidRPr="00F9251F">
        <w:rPr>
          <w:rFonts w:ascii="Times New Roman" w:hAnsi="Times New Roman" w:cs="Times New Roman"/>
          <w:sz w:val="28"/>
          <w:szCs w:val="28"/>
          <w:lang w:val="uk-UA"/>
        </w:rPr>
        <w:t xml:space="preserve"> 1890 році опублікував кілька монографій, де опис</w:t>
      </w:r>
      <w:r>
        <w:rPr>
          <w:rFonts w:ascii="Times New Roman" w:hAnsi="Times New Roman" w:cs="Times New Roman"/>
          <w:sz w:val="28"/>
          <w:szCs w:val="28"/>
          <w:lang w:val="uk-UA"/>
        </w:rPr>
        <w:t>ав</w:t>
      </w:r>
      <w:r w:rsidR="00B111F3" w:rsidRPr="00F9251F">
        <w:rPr>
          <w:rFonts w:ascii="Times New Roman" w:hAnsi="Times New Roman" w:cs="Times New Roman"/>
          <w:sz w:val="28"/>
          <w:szCs w:val="28"/>
          <w:lang w:val="uk-UA"/>
        </w:rPr>
        <w:t xml:space="preserve"> точки зору </w:t>
      </w:r>
      <w:r w:rsidRPr="00F9251F">
        <w:rPr>
          <w:rFonts w:ascii="Times New Roman" w:hAnsi="Times New Roman" w:cs="Times New Roman"/>
          <w:sz w:val="28"/>
          <w:szCs w:val="28"/>
          <w:lang w:val="uk-UA"/>
        </w:rPr>
        <w:t>подібн</w:t>
      </w:r>
      <w:r>
        <w:rPr>
          <w:rFonts w:ascii="Times New Roman" w:hAnsi="Times New Roman" w:cs="Times New Roman"/>
          <w:sz w:val="28"/>
          <w:szCs w:val="28"/>
          <w:lang w:val="uk-UA"/>
        </w:rPr>
        <w:t>ого характеру</w:t>
      </w:r>
      <w:r w:rsidRPr="00F9251F">
        <w:rPr>
          <w:rFonts w:ascii="Times New Roman" w:hAnsi="Times New Roman" w:cs="Times New Roman"/>
          <w:sz w:val="28"/>
          <w:szCs w:val="28"/>
          <w:lang w:val="uk-UA"/>
        </w:rPr>
        <w:t xml:space="preserve"> </w:t>
      </w:r>
      <w:r w:rsidR="00B111F3" w:rsidRPr="00F9251F">
        <w:rPr>
          <w:rFonts w:ascii="Times New Roman" w:hAnsi="Times New Roman" w:cs="Times New Roman"/>
          <w:sz w:val="28"/>
          <w:szCs w:val="28"/>
          <w:lang w:val="uk-UA"/>
        </w:rPr>
        <w:t xml:space="preserve">на різні форми </w:t>
      </w:r>
      <w:r>
        <w:rPr>
          <w:rFonts w:ascii="Times New Roman" w:hAnsi="Times New Roman" w:cs="Times New Roman"/>
          <w:sz w:val="28"/>
          <w:szCs w:val="28"/>
          <w:lang w:val="uk-UA"/>
        </w:rPr>
        <w:t>захворювання</w:t>
      </w:r>
      <w:r w:rsidR="00B111F3" w:rsidRPr="00F9251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 назвав - </w:t>
      </w:r>
      <w:r w:rsidR="00B111F3" w:rsidRPr="00F9251F">
        <w:rPr>
          <w:rFonts w:ascii="Times New Roman" w:hAnsi="Times New Roman" w:cs="Times New Roman"/>
          <w:sz w:val="28"/>
          <w:szCs w:val="28"/>
          <w:lang w:val="uk-UA"/>
        </w:rPr>
        <w:t>«прогресуюча м'яз</w:t>
      </w:r>
      <w:r w:rsidR="00B111F3">
        <w:rPr>
          <w:rFonts w:ascii="Times New Roman" w:hAnsi="Times New Roman" w:cs="Times New Roman"/>
          <w:sz w:val="28"/>
          <w:szCs w:val="28"/>
          <w:lang w:val="uk-UA"/>
        </w:rPr>
        <w:t xml:space="preserve">ова дистрофія». Він </w:t>
      </w:r>
      <w:r>
        <w:rPr>
          <w:rFonts w:ascii="Times New Roman" w:hAnsi="Times New Roman" w:cs="Times New Roman"/>
          <w:sz w:val="28"/>
          <w:szCs w:val="28"/>
          <w:lang w:val="uk-UA"/>
        </w:rPr>
        <w:t>розділив</w:t>
      </w:r>
      <w:r w:rsidR="00B111F3">
        <w:rPr>
          <w:rFonts w:ascii="Times New Roman" w:hAnsi="Times New Roman" w:cs="Times New Roman"/>
          <w:sz w:val="28"/>
          <w:szCs w:val="28"/>
          <w:lang w:val="uk-UA"/>
        </w:rPr>
        <w:t xml:space="preserve"> на</w:t>
      </w:r>
      <w:r w:rsidR="00B111F3" w:rsidRPr="00F9251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4 </w:t>
      </w:r>
      <w:r w:rsidR="00B111F3" w:rsidRPr="00F9251F">
        <w:rPr>
          <w:rFonts w:ascii="Times New Roman" w:hAnsi="Times New Roman" w:cs="Times New Roman"/>
          <w:sz w:val="28"/>
          <w:szCs w:val="28"/>
          <w:lang w:val="uk-UA"/>
        </w:rPr>
        <w:t>різновиди (</w:t>
      </w:r>
      <w:r>
        <w:rPr>
          <w:rFonts w:ascii="Times New Roman" w:hAnsi="Times New Roman" w:cs="Times New Roman"/>
          <w:sz w:val="28"/>
          <w:szCs w:val="28"/>
          <w:lang w:val="uk-UA"/>
        </w:rPr>
        <w:t>3</w:t>
      </w:r>
      <w:r w:rsidR="00B111F3" w:rsidRPr="00F9251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B111F3" w:rsidRPr="00F9251F">
        <w:rPr>
          <w:rFonts w:ascii="Times New Roman" w:hAnsi="Times New Roman" w:cs="Times New Roman"/>
          <w:sz w:val="28"/>
          <w:szCs w:val="28"/>
          <w:lang w:val="uk-UA"/>
        </w:rPr>
        <w:t xml:space="preserve"> в дитинстві </w:t>
      </w:r>
      <w:r w:rsidR="00A776CB">
        <w:rPr>
          <w:rFonts w:ascii="Times New Roman" w:hAnsi="Times New Roman" w:cs="Times New Roman"/>
          <w:sz w:val="28"/>
          <w:szCs w:val="28"/>
          <w:lang w:val="uk-UA"/>
        </w:rPr>
        <w:t>та підлітковому періоді</w:t>
      </w:r>
      <w:r>
        <w:rPr>
          <w:rFonts w:ascii="Times New Roman" w:hAnsi="Times New Roman" w:cs="Times New Roman"/>
          <w:sz w:val="28"/>
          <w:szCs w:val="28"/>
          <w:lang w:val="uk-UA"/>
        </w:rPr>
        <w:t xml:space="preserve">, 1- </w:t>
      </w:r>
      <w:r w:rsidR="00B111F3" w:rsidRPr="00F9251F">
        <w:rPr>
          <w:rFonts w:ascii="Times New Roman" w:hAnsi="Times New Roman" w:cs="Times New Roman"/>
          <w:sz w:val="28"/>
          <w:szCs w:val="28"/>
          <w:lang w:val="uk-UA"/>
        </w:rPr>
        <w:t xml:space="preserve">в зрілому віці) і </w:t>
      </w:r>
      <w:r>
        <w:rPr>
          <w:rFonts w:ascii="Times New Roman" w:hAnsi="Times New Roman" w:cs="Times New Roman"/>
          <w:sz w:val="28"/>
          <w:szCs w:val="28"/>
          <w:lang w:val="uk-UA"/>
        </w:rPr>
        <w:t xml:space="preserve">продемонстрував </w:t>
      </w:r>
      <w:r w:rsidR="00B111F3" w:rsidRPr="00F9251F">
        <w:rPr>
          <w:rFonts w:ascii="Times New Roman" w:hAnsi="Times New Roman" w:cs="Times New Roman"/>
          <w:sz w:val="28"/>
          <w:szCs w:val="28"/>
          <w:lang w:val="uk-UA"/>
        </w:rPr>
        <w:t>малюнк</w:t>
      </w:r>
      <w:r>
        <w:rPr>
          <w:rFonts w:ascii="Times New Roman" w:hAnsi="Times New Roman" w:cs="Times New Roman"/>
          <w:sz w:val="28"/>
          <w:szCs w:val="28"/>
          <w:lang w:val="uk-UA"/>
        </w:rPr>
        <w:t>и</w:t>
      </w:r>
      <w:r w:rsidR="00B111F3" w:rsidRPr="00F9251F">
        <w:rPr>
          <w:rFonts w:ascii="Times New Roman" w:hAnsi="Times New Roman" w:cs="Times New Roman"/>
          <w:sz w:val="28"/>
          <w:szCs w:val="28"/>
          <w:lang w:val="uk-UA"/>
        </w:rPr>
        <w:t xml:space="preserve"> деформацій, що </w:t>
      </w:r>
      <w:proofErr w:type="spellStart"/>
      <w:r>
        <w:rPr>
          <w:rFonts w:ascii="Times New Roman" w:hAnsi="Times New Roman" w:cs="Times New Roman"/>
          <w:sz w:val="28"/>
          <w:szCs w:val="28"/>
          <w:lang w:val="uk-UA"/>
        </w:rPr>
        <w:t>зявляються</w:t>
      </w:r>
      <w:proofErr w:type="spellEnd"/>
      <w:r>
        <w:rPr>
          <w:rFonts w:ascii="Times New Roman" w:hAnsi="Times New Roman" w:cs="Times New Roman"/>
          <w:sz w:val="28"/>
          <w:szCs w:val="28"/>
          <w:lang w:val="uk-UA"/>
        </w:rPr>
        <w:t xml:space="preserve"> при кожному різновиді</w:t>
      </w:r>
      <w:r w:rsidR="00B111F3">
        <w:rPr>
          <w:rFonts w:ascii="Times New Roman" w:hAnsi="Times New Roman" w:cs="Times New Roman"/>
          <w:sz w:val="28"/>
          <w:szCs w:val="28"/>
          <w:lang w:val="uk-UA"/>
        </w:rPr>
        <w:t>.</w:t>
      </w:r>
      <w:r w:rsidR="00B111F3" w:rsidRPr="00F9251F">
        <w:rPr>
          <w:lang w:val="uk-UA"/>
        </w:rPr>
        <w:t xml:space="preserve"> </w:t>
      </w:r>
      <w:r>
        <w:rPr>
          <w:rFonts w:ascii="Times New Roman" w:hAnsi="Times New Roman" w:cs="Times New Roman"/>
          <w:sz w:val="28"/>
          <w:szCs w:val="28"/>
          <w:lang w:val="uk-UA"/>
        </w:rPr>
        <w:t>Дослідник</w:t>
      </w:r>
      <w:r w:rsidR="00B111F3" w:rsidRPr="00F9251F">
        <w:rPr>
          <w:rFonts w:ascii="Times New Roman" w:hAnsi="Times New Roman" w:cs="Times New Roman"/>
          <w:sz w:val="28"/>
          <w:szCs w:val="28"/>
          <w:lang w:val="uk-UA"/>
        </w:rPr>
        <w:t xml:space="preserve"> був переконаний що це було наслідком </w:t>
      </w:r>
      <w:r>
        <w:rPr>
          <w:rFonts w:ascii="Times New Roman" w:hAnsi="Times New Roman" w:cs="Times New Roman"/>
          <w:sz w:val="28"/>
          <w:szCs w:val="28"/>
          <w:lang w:val="uk-UA"/>
        </w:rPr>
        <w:t>певного</w:t>
      </w:r>
      <w:r w:rsidR="00B111F3" w:rsidRPr="00F9251F">
        <w:rPr>
          <w:rFonts w:ascii="Times New Roman" w:hAnsi="Times New Roman" w:cs="Times New Roman"/>
          <w:sz w:val="28"/>
          <w:szCs w:val="28"/>
          <w:lang w:val="uk-UA"/>
        </w:rPr>
        <w:t xml:space="preserve"> </w:t>
      </w:r>
      <w:r w:rsidR="002A5505">
        <w:rPr>
          <w:rFonts w:ascii="Times New Roman" w:hAnsi="Times New Roman" w:cs="Times New Roman"/>
          <w:sz w:val="28"/>
          <w:szCs w:val="28"/>
          <w:lang w:val="uk-UA"/>
        </w:rPr>
        <w:t>порушення</w:t>
      </w:r>
      <w:r w:rsidR="00B111F3" w:rsidRPr="00F9251F">
        <w:rPr>
          <w:rFonts w:ascii="Times New Roman" w:hAnsi="Times New Roman" w:cs="Times New Roman"/>
          <w:sz w:val="28"/>
          <w:szCs w:val="28"/>
          <w:lang w:val="uk-UA"/>
        </w:rPr>
        <w:t xml:space="preserve"> м'язового покриву.</w:t>
      </w:r>
    </w:p>
    <w:p w14:paraId="627197E7" w14:textId="0C37E4CD" w:rsidR="00B111F3" w:rsidRPr="00D81ED8" w:rsidRDefault="00ED20DF"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F9251F">
        <w:rPr>
          <w:rFonts w:ascii="Times New Roman" w:hAnsi="Times New Roman" w:cs="Times New Roman"/>
          <w:sz w:val="28"/>
          <w:szCs w:val="28"/>
          <w:lang w:val="uk-UA"/>
        </w:rPr>
        <w:t>ва лікаря</w:t>
      </w:r>
      <w:r>
        <w:rPr>
          <w:rFonts w:ascii="Times New Roman" w:hAnsi="Times New Roman" w:cs="Times New Roman"/>
          <w:sz w:val="28"/>
          <w:szCs w:val="28"/>
          <w:lang w:val="uk-UA"/>
        </w:rPr>
        <w:t>:</w:t>
      </w:r>
      <w:r w:rsidRPr="00F9251F">
        <w:rPr>
          <w:rFonts w:ascii="Times New Roman" w:hAnsi="Times New Roman" w:cs="Times New Roman"/>
          <w:sz w:val="28"/>
          <w:szCs w:val="28"/>
          <w:lang w:val="uk-UA"/>
        </w:rPr>
        <w:t xml:space="preserve"> </w:t>
      </w:r>
      <w:proofErr w:type="spellStart"/>
      <w:r w:rsidRPr="00F9251F">
        <w:rPr>
          <w:rFonts w:ascii="Times New Roman" w:hAnsi="Times New Roman" w:cs="Times New Roman"/>
          <w:sz w:val="28"/>
          <w:szCs w:val="28"/>
          <w:lang w:val="uk-UA"/>
        </w:rPr>
        <w:t>Ф.А.Льевені</w:t>
      </w:r>
      <w:proofErr w:type="spellEnd"/>
      <w:r w:rsidRPr="00F9251F">
        <w:rPr>
          <w:rFonts w:ascii="Times New Roman" w:hAnsi="Times New Roman" w:cs="Times New Roman"/>
          <w:sz w:val="28"/>
          <w:szCs w:val="28"/>
          <w:lang w:val="uk-UA"/>
        </w:rPr>
        <w:t xml:space="preserve"> і </w:t>
      </w:r>
      <w:proofErr w:type="spellStart"/>
      <w:r w:rsidRPr="00F9251F">
        <w:rPr>
          <w:rFonts w:ascii="Times New Roman" w:hAnsi="Times New Roman" w:cs="Times New Roman"/>
          <w:sz w:val="28"/>
          <w:szCs w:val="28"/>
          <w:lang w:val="uk-UA"/>
        </w:rPr>
        <w:t>Л.Крайстлер</w:t>
      </w:r>
      <w:proofErr w:type="spellEnd"/>
      <w:r w:rsidRPr="00F9251F">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00B111F3" w:rsidRPr="00F9251F">
        <w:rPr>
          <w:rFonts w:ascii="Times New Roman" w:hAnsi="Times New Roman" w:cs="Times New Roman"/>
          <w:sz w:val="28"/>
          <w:szCs w:val="28"/>
          <w:lang w:val="uk-UA"/>
        </w:rPr>
        <w:t xml:space="preserve"> 1909 році відкрили бі</w:t>
      </w:r>
      <w:r w:rsidR="00B111F3">
        <w:rPr>
          <w:rFonts w:ascii="Times New Roman" w:hAnsi="Times New Roman" w:cs="Times New Roman"/>
          <w:sz w:val="28"/>
          <w:szCs w:val="28"/>
          <w:lang w:val="uk-UA"/>
        </w:rPr>
        <w:t>охімічне відхилення при м'язовій</w:t>
      </w:r>
      <w:r w:rsidR="00B111F3" w:rsidRPr="00F9251F">
        <w:rPr>
          <w:rFonts w:ascii="Times New Roman" w:hAnsi="Times New Roman" w:cs="Times New Roman"/>
          <w:sz w:val="28"/>
          <w:szCs w:val="28"/>
          <w:lang w:val="uk-UA"/>
        </w:rPr>
        <w:t xml:space="preserve"> дистрофії, </w:t>
      </w:r>
      <w:r>
        <w:rPr>
          <w:rFonts w:ascii="Times New Roman" w:hAnsi="Times New Roman" w:cs="Times New Roman"/>
          <w:sz w:val="28"/>
          <w:szCs w:val="28"/>
          <w:lang w:val="uk-UA"/>
        </w:rPr>
        <w:t>та</w:t>
      </w:r>
      <w:r w:rsidR="00B111F3" w:rsidRPr="00F9251F">
        <w:rPr>
          <w:rFonts w:ascii="Times New Roman" w:hAnsi="Times New Roman" w:cs="Times New Roman"/>
          <w:sz w:val="28"/>
          <w:szCs w:val="28"/>
          <w:lang w:val="uk-UA"/>
        </w:rPr>
        <w:t xml:space="preserve"> присутність </w:t>
      </w:r>
      <w:r w:rsidR="00B111F3">
        <w:rPr>
          <w:rFonts w:ascii="Times New Roman" w:hAnsi="Times New Roman" w:cs="Times New Roman"/>
          <w:sz w:val="28"/>
          <w:szCs w:val="28"/>
          <w:lang w:val="uk-UA"/>
        </w:rPr>
        <w:t>креатин</w:t>
      </w:r>
      <w:r w:rsidR="00A776CB">
        <w:rPr>
          <w:rFonts w:ascii="Times New Roman" w:hAnsi="Times New Roman" w:cs="Times New Roman"/>
          <w:sz w:val="28"/>
          <w:szCs w:val="28"/>
          <w:lang w:val="uk-UA"/>
        </w:rPr>
        <w:t xml:space="preserve">у </w:t>
      </w:r>
      <w:r w:rsidR="00B111F3">
        <w:rPr>
          <w:rFonts w:ascii="Times New Roman" w:hAnsi="Times New Roman" w:cs="Times New Roman"/>
          <w:sz w:val="28"/>
          <w:szCs w:val="28"/>
          <w:lang w:val="uk-UA"/>
        </w:rPr>
        <w:t xml:space="preserve"> в сечі, що </w:t>
      </w:r>
      <w:r w:rsidR="00B111F3" w:rsidRPr="00F9251F">
        <w:rPr>
          <w:rFonts w:ascii="Times New Roman" w:hAnsi="Times New Roman" w:cs="Times New Roman"/>
          <w:sz w:val="28"/>
          <w:szCs w:val="28"/>
          <w:lang w:val="uk-UA"/>
        </w:rPr>
        <w:t xml:space="preserve">збільшується </w:t>
      </w:r>
      <w:r>
        <w:rPr>
          <w:rFonts w:ascii="Times New Roman" w:hAnsi="Times New Roman" w:cs="Times New Roman"/>
          <w:sz w:val="28"/>
          <w:szCs w:val="28"/>
          <w:lang w:val="uk-UA"/>
        </w:rPr>
        <w:t>значним чином</w:t>
      </w:r>
      <w:r w:rsidRPr="00F9251F">
        <w:rPr>
          <w:rFonts w:ascii="Times New Roman" w:hAnsi="Times New Roman" w:cs="Times New Roman"/>
          <w:sz w:val="28"/>
          <w:szCs w:val="28"/>
          <w:lang w:val="uk-UA"/>
        </w:rPr>
        <w:t xml:space="preserve"> </w:t>
      </w:r>
      <w:r w:rsidR="00B111F3" w:rsidRPr="00F9251F">
        <w:rPr>
          <w:rFonts w:ascii="Times New Roman" w:hAnsi="Times New Roman" w:cs="Times New Roman"/>
          <w:sz w:val="28"/>
          <w:szCs w:val="28"/>
          <w:lang w:val="uk-UA"/>
        </w:rPr>
        <w:t>після введення речовин, званих протеїнами</w:t>
      </w:r>
      <w:r>
        <w:rPr>
          <w:rFonts w:ascii="Times New Roman" w:hAnsi="Times New Roman" w:cs="Times New Roman"/>
          <w:sz w:val="28"/>
          <w:szCs w:val="28"/>
          <w:lang w:val="uk-UA"/>
        </w:rPr>
        <w:t xml:space="preserve"> </w:t>
      </w:r>
      <w:r w:rsidRPr="00F9251F">
        <w:rPr>
          <w:rFonts w:ascii="Times New Roman" w:hAnsi="Times New Roman" w:cs="Times New Roman"/>
          <w:sz w:val="28"/>
          <w:szCs w:val="28"/>
          <w:lang w:val="uk-UA"/>
        </w:rPr>
        <w:t>в шлунок хворого</w:t>
      </w:r>
      <w:r w:rsidR="00B111F3" w:rsidRPr="00F9251F">
        <w:rPr>
          <w:rFonts w:ascii="Times New Roman" w:hAnsi="Times New Roman" w:cs="Times New Roman"/>
          <w:sz w:val="28"/>
          <w:szCs w:val="28"/>
          <w:lang w:val="uk-UA"/>
        </w:rPr>
        <w:t>. Дослідження метаболізму креатину у хворих</w:t>
      </w:r>
      <w:r w:rsidR="00B111F3">
        <w:rPr>
          <w:rFonts w:ascii="Times New Roman" w:hAnsi="Times New Roman" w:cs="Times New Roman"/>
          <w:sz w:val="28"/>
          <w:szCs w:val="28"/>
          <w:lang w:val="uk-UA"/>
        </w:rPr>
        <w:t xml:space="preserve"> </w:t>
      </w:r>
      <w:r w:rsidR="00B111F3" w:rsidRPr="00F9251F">
        <w:rPr>
          <w:rFonts w:ascii="Times New Roman" w:hAnsi="Times New Roman" w:cs="Times New Roman"/>
          <w:sz w:val="28"/>
          <w:szCs w:val="28"/>
          <w:lang w:val="uk-UA"/>
        </w:rPr>
        <w:t xml:space="preserve">надалі проводили з тестом </w:t>
      </w:r>
      <w:r>
        <w:rPr>
          <w:rFonts w:ascii="Times New Roman" w:hAnsi="Times New Roman" w:cs="Times New Roman"/>
          <w:sz w:val="28"/>
          <w:szCs w:val="28"/>
          <w:lang w:val="uk-UA"/>
        </w:rPr>
        <w:t xml:space="preserve">який показував </w:t>
      </w:r>
      <w:r w:rsidR="00B111F3" w:rsidRPr="00F9251F">
        <w:rPr>
          <w:rFonts w:ascii="Times New Roman" w:hAnsi="Times New Roman" w:cs="Times New Roman"/>
          <w:sz w:val="28"/>
          <w:szCs w:val="28"/>
          <w:lang w:val="uk-UA"/>
        </w:rPr>
        <w:t>засво</w:t>
      </w:r>
      <w:r>
        <w:rPr>
          <w:rFonts w:ascii="Times New Roman" w:hAnsi="Times New Roman" w:cs="Times New Roman"/>
          <w:sz w:val="28"/>
          <w:szCs w:val="28"/>
          <w:lang w:val="uk-UA"/>
        </w:rPr>
        <w:t>єння</w:t>
      </w:r>
      <w:r w:rsidR="00B111F3" w:rsidRPr="00F9251F">
        <w:rPr>
          <w:rFonts w:ascii="Times New Roman" w:hAnsi="Times New Roman" w:cs="Times New Roman"/>
          <w:sz w:val="28"/>
          <w:szCs w:val="28"/>
          <w:lang w:val="uk-UA"/>
        </w:rPr>
        <w:t xml:space="preserve"> креатину. </w:t>
      </w:r>
      <w:r>
        <w:rPr>
          <w:rFonts w:ascii="Times New Roman" w:hAnsi="Times New Roman" w:cs="Times New Roman"/>
          <w:sz w:val="28"/>
          <w:szCs w:val="28"/>
          <w:lang w:val="uk-UA"/>
        </w:rPr>
        <w:t>Т</w:t>
      </w:r>
      <w:r w:rsidR="00B111F3" w:rsidRPr="00F9251F">
        <w:rPr>
          <w:rFonts w:ascii="Times New Roman" w:hAnsi="Times New Roman" w:cs="Times New Roman"/>
          <w:sz w:val="28"/>
          <w:szCs w:val="28"/>
          <w:lang w:val="uk-UA"/>
        </w:rPr>
        <w:t xml:space="preserve">ест </w:t>
      </w:r>
      <w:r>
        <w:rPr>
          <w:rFonts w:ascii="Times New Roman" w:hAnsi="Times New Roman" w:cs="Times New Roman"/>
          <w:sz w:val="28"/>
          <w:szCs w:val="28"/>
          <w:lang w:val="uk-UA"/>
        </w:rPr>
        <w:t>ц</w:t>
      </w:r>
      <w:r w:rsidRPr="00F9251F">
        <w:rPr>
          <w:rFonts w:ascii="Times New Roman" w:hAnsi="Times New Roman" w:cs="Times New Roman"/>
          <w:sz w:val="28"/>
          <w:szCs w:val="28"/>
          <w:lang w:val="uk-UA"/>
        </w:rPr>
        <w:t xml:space="preserve">ей </w:t>
      </w:r>
      <w:r w:rsidR="00B111F3" w:rsidRPr="00F9251F">
        <w:rPr>
          <w:rFonts w:ascii="Times New Roman" w:hAnsi="Times New Roman" w:cs="Times New Roman"/>
          <w:sz w:val="28"/>
          <w:szCs w:val="28"/>
          <w:lang w:val="uk-UA"/>
        </w:rPr>
        <w:t>тепер</w:t>
      </w:r>
      <w:r w:rsidR="00F43D33">
        <w:rPr>
          <w:rFonts w:ascii="Times New Roman" w:hAnsi="Times New Roman" w:cs="Times New Roman"/>
          <w:sz w:val="28"/>
          <w:szCs w:val="28"/>
          <w:lang w:val="uk-UA"/>
        </w:rPr>
        <w:t xml:space="preserve"> </w:t>
      </w:r>
      <w:r w:rsidR="00F43D33" w:rsidRPr="00F9251F">
        <w:rPr>
          <w:rFonts w:ascii="Times New Roman" w:hAnsi="Times New Roman" w:cs="Times New Roman"/>
          <w:sz w:val="28"/>
          <w:szCs w:val="28"/>
          <w:lang w:val="uk-UA"/>
        </w:rPr>
        <w:t xml:space="preserve">застосовується </w:t>
      </w:r>
      <w:r w:rsidR="00B111F3" w:rsidRPr="00F9251F">
        <w:rPr>
          <w:rFonts w:ascii="Times New Roman" w:hAnsi="Times New Roman" w:cs="Times New Roman"/>
          <w:sz w:val="28"/>
          <w:szCs w:val="28"/>
          <w:lang w:val="uk-UA"/>
        </w:rPr>
        <w:t xml:space="preserve">для </w:t>
      </w:r>
      <w:r w:rsidR="00F43D33">
        <w:rPr>
          <w:rFonts w:ascii="Times New Roman" w:hAnsi="Times New Roman" w:cs="Times New Roman"/>
          <w:sz w:val="28"/>
          <w:szCs w:val="28"/>
          <w:lang w:val="uk-UA"/>
        </w:rPr>
        <w:t>постановки</w:t>
      </w:r>
      <w:r w:rsidR="00B111F3" w:rsidRPr="00F9251F">
        <w:rPr>
          <w:rFonts w:ascii="Times New Roman" w:hAnsi="Times New Roman" w:cs="Times New Roman"/>
          <w:sz w:val="28"/>
          <w:szCs w:val="28"/>
          <w:lang w:val="uk-UA"/>
        </w:rPr>
        <w:t xml:space="preserve"> хвороб</w:t>
      </w:r>
      <w:r w:rsidR="00A776CB">
        <w:rPr>
          <w:rFonts w:ascii="Times New Roman" w:hAnsi="Times New Roman" w:cs="Times New Roman"/>
          <w:sz w:val="28"/>
          <w:szCs w:val="28"/>
          <w:lang w:val="uk-UA"/>
        </w:rPr>
        <w:t xml:space="preserve">и, </w:t>
      </w:r>
      <w:r w:rsidR="00F43D33">
        <w:rPr>
          <w:rFonts w:ascii="Times New Roman" w:hAnsi="Times New Roman" w:cs="Times New Roman"/>
          <w:sz w:val="28"/>
          <w:szCs w:val="28"/>
          <w:lang w:val="uk-UA"/>
        </w:rPr>
        <w:t xml:space="preserve">яка </w:t>
      </w:r>
      <w:r w:rsidR="00A776CB">
        <w:rPr>
          <w:rFonts w:ascii="Times New Roman" w:hAnsi="Times New Roman" w:cs="Times New Roman"/>
          <w:sz w:val="28"/>
          <w:szCs w:val="28"/>
          <w:lang w:val="uk-UA"/>
        </w:rPr>
        <w:t>пов'язан</w:t>
      </w:r>
      <w:r w:rsidR="00F43D33">
        <w:rPr>
          <w:rFonts w:ascii="Times New Roman" w:hAnsi="Times New Roman" w:cs="Times New Roman"/>
          <w:sz w:val="28"/>
          <w:szCs w:val="28"/>
          <w:lang w:val="uk-UA"/>
        </w:rPr>
        <w:t>а</w:t>
      </w:r>
      <w:r w:rsidR="00B111F3" w:rsidRPr="00F9251F">
        <w:rPr>
          <w:rFonts w:ascii="Times New Roman" w:hAnsi="Times New Roman" w:cs="Times New Roman"/>
          <w:sz w:val="28"/>
          <w:szCs w:val="28"/>
          <w:lang w:val="uk-UA"/>
        </w:rPr>
        <w:t xml:space="preserve"> з ураженням м'язів.</w:t>
      </w:r>
    </w:p>
    <w:p w14:paraId="3ADD596D" w14:textId="6B72BA56" w:rsidR="00A2554B" w:rsidRDefault="00B111F3" w:rsidP="00A776CB">
      <w:pPr>
        <w:spacing w:line="360" w:lineRule="auto"/>
        <w:ind w:firstLine="709"/>
        <w:contextualSpacing/>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М’</w:t>
      </w:r>
      <w:r w:rsidRPr="00F43D33">
        <w:rPr>
          <w:rFonts w:ascii="Times New Roman" w:hAnsi="Times New Roman" w:cs="Times New Roman"/>
          <w:sz w:val="28"/>
          <w:szCs w:val="28"/>
          <w:lang w:val="uk-UA"/>
        </w:rPr>
        <w:t>язова дистрофія</w:t>
      </w:r>
      <w:r w:rsidR="00A776CB">
        <w:rPr>
          <w:rFonts w:ascii="Times New Roman" w:hAnsi="Times New Roman" w:cs="Times New Roman"/>
          <w:sz w:val="28"/>
          <w:szCs w:val="28"/>
          <w:lang w:val="uk-UA"/>
        </w:rPr>
        <w:t xml:space="preserve"> </w:t>
      </w:r>
      <w:r w:rsidR="00F43D33">
        <w:rPr>
          <w:rFonts w:ascii="Times New Roman" w:hAnsi="Times New Roman" w:cs="Times New Roman"/>
          <w:sz w:val="28"/>
          <w:szCs w:val="28"/>
          <w:lang w:val="uk-UA"/>
        </w:rPr>
        <w:t>це</w:t>
      </w:r>
      <w:r w:rsidRPr="00DC7915">
        <w:rPr>
          <w:rFonts w:ascii="Times New Roman" w:hAnsi="Times New Roman" w:cs="Times New Roman"/>
          <w:sz w:val="28"/>
          <w:szCs w:val="28"/>
          <w:lang w:val="uk-UA"/>
        </w:rPr>
        <w:t xml:space="preserve"> хронічне захворювання, </w:t>
      </w:r>
      <w:r w:rsidR="00F43D33">
        <w:rPr>
          <w:rFonts w:ascii="Times New Roman" w:hAnsi="Times New Roman" w:cs="Times New Roman"/>
          <w:sz w:val="28"/>
          <w:szCs w:val="28"/>
          <w:lang w:val="uk-UA"/>
        </w:rPr>
        <w:t xml:space="preserve">що має </w:t>
      </w:r>
      <w:r w:rsidRPr="00DC7915">
        <w:rPr>
          <w:rFonts w:ascii="Times New Roman" w:hAnsi="Times New Roman" w:cs="Times New Roman"/>
          <w:sz w:val="28"/>
          <w:szCs w:val="28"/>
          <w:lang w:val="uk-UA"/>
        </w:rPr>
        <w:t>характер</w:t>
      </w:r>
      <w:r w:rsidR="00F43D33">
        <w:rPr>
          <w:rFonts w:ascii="Times New Roman" w:hAnsi="Times New Roman" w:cs="Times New Roman"/>
          <w:sz w:val="28"/>
          <w:szCs w:val="28"/>
          <w:lang w:val="uk-UA"/>
        </w:rPr>
        <w:t xml:space="preserve"> </w:t>
      </w:r>
      <w:r w:rsidR="00F43D33" w:rsidRPr="00DC7915">
        <w:rPr>
          <w:rFonts w:ascii="Times New Roman" w:hAnsi="Times New Roman" w:cs="Times New Roman"/>
          <w:sz w:val="28"/>
          <w:szCs w:val="28"/>
          <w:lang w:val="uk-UA"/>
        </w:rPr>
        <w:t>атрофі</w:t>
      </w:r>
      <w:r w:rsidR="00F43D33">
        <w:rPr>
          <w:rFonts w:ascii="Times New Roman" w:hAnsi="Times New Roman" w:cs="Times New Roman"/>
          <w:sz w:val="28"/>
          <w:szCs w:val="28"/>
          <w:lang w:val="uk-UA"/>
        </w:rPr>
        <w:t>ї</w:t>
      </w:r>
      <w:r w:rsidR="00F43D33" w:rsidRPr="00DC7915">
        <w:rPr>
          <w:rFonts w:ascii="Times New Roman" w:hAnsi="Times New Roman" w:cs="Times New Roman"/>
          <w:sz w:val="28"/>
          <w:szCs w:val="28"/>
          <w:lang w:val="uk-UA"/>
        </w:rPr>
        <w:t xml:space="preserve"> м'язів </w:t>
      </w:r>
      <w:r w:rsidRPr="00DC7915">
        <w:rPr>
          <w:rFonts w:ascii="Times New Roman" w:hAnsi="Times New Roman" w:cs="Times New Roman"/>
          <w:sz w:val="28"/>
          <w:szCs w:val="28"/>
          <w:lang w:val="uk-UA"/>
        </w:rPr>
        <w:t>прогресуючою</w:t>
      </w:r>
      <w:r w:rsidR="00F43D33">
        <w:rPr>
          <w:rFonts w:ascii="Times New Roman" w:hAnsi="Times New Roman" w:cs="Times New Roman"/>
          <w:sz w:val="28"/>
          <w:szCs w:val="28"/>
          <w:lang w:val="uk-UA"/>
        </w:rPr>
        <w:t xml:space="preserve"> типу</w:t>
      </w:r>
      <w:r w:rsidRPr="00DC7915">
        <w:rPr>
          <w:rFonts w:ascii="Times New Roman" w:hAnsi="Times New Roman" w:cs="Times New Roman"/>
          <w:sz w:val="28"/>
          <w:szCs w:val="28"/>
          <w:lang w:val="uk-UA"/>
        </w:rPr>
        <w:t xml:space="preserve">. Виділяють </w:t>
      </w:r>
      <w:r w:rsidR="00F43D33">
        <w:rPr>
          <w:rFonts w:ascii="Times New Roman" w:hAnsi="Times New Roman" w:cs="Times New Roman"/>
          <w:sz w:val="28"/>
          <w:szCs w:val="28"/>
          <w:lang w:val="uk-UA"/>
        </w:rPr>
        <w:t xml:space="preserve">різні </w:t>
      </w:r>
      <w:r w:rsidR="00F43D33" w:rsidRPr="00DC7915">
        <w:rPr>
          <w:rFonts w:ascii="Times New Roman" w:hAnsi="Times New Roman" w:cs="Times New Roman"/>
          <w:sz w:val="28"/>
          <w:szCs w:val="28"/>
          <w:lang w:val="uk-UA"/>
        </w:rPr>
        <w:t>міопатії</w:t>
      </w:r>
      <w:r w:rsidR="00F43D33">
        <w:rPr>
          <w:rFonts w:ascii="Times New Roman" w:hAnsi="Times New Roman" w:cs="Times New Roman"/>
          <w:sz w:val="28"/>
          <w:szCs w:val="28"/>
          <w:lang w:val="uk-UA"/>
        </w:rPr>
        <w:t>:</w:t>
      </w:r>
      <w:r w:rsidR="00F43D33" w:rsidRPr="00DC7915">
        <w:rPr>
          <w:rFonts w:ascii="Times New Roman" w:hAnsi="Times New Roman" w:cs="Times New Roman"/>
          <w:sz w:val="28"/>
          <w:szCs w:val="28"/>
          <w:lang w:val="uk-UA"/>
        </w:rPr>
        <w:t xml:space="preserve"> </w:t>
      </w:r>
      <w:r w:rsidRPr="00DC7915">
        <w:rPr>
          <w:rFonts w:ascii="Times New Roman" w:hAnsi="Times New Roman" w:cs="Times New Roman"/>
          <w:sz w:val="28"/>
          <w:szCs w:val="28"/>
          <w:lang w:val="uk-UA"/>
        </w:rPr>
        <w:t>придбані і спадкові</w:t>
      </w:r>
      <w:r w:rsidR="00F43D33">
        <w:rPr>
          <w:rFonts w:ascii="Times New Roman" w:hAnsi="Times New Roman" w:cs="Times New Roman"/>
          <w:sz w:val="28"/>
          <w:szCs w:val="28"/>
          <w:lang w:val="uk-UA"/>
        </w:rPr>
        <w:t xml:space="preserve">. </w:t>
      </w:r>
      <w:r w:rsidRPr="00D414D1">
        <w:rPr>
          <w:rFonts w:ascii="Times New Roman" w:hAnsi="Times New Roman" w:cs="Times New Roman"/>
          <w:sz w:val="28"/>
          <w:szCs w:val="28"/>
          <w:lang w:val="uk-UA"/>
        </w:rPr>
        <w:t xml:space="preserve">Спадкові міопатії </w:t>
      </w:r>
      <w:r w:rsidR="00F43D33">
        <w:rPr>
          <w:rFonts w:ascii="Times New Roman" w:hAnsi="Times New Roman" w:cs="Times New Roman"/>
          <w:sz w:val="28"/>
          <w:szCs w:val="28"/>
          <w:lang w:val="uk-UA"/>
        </w:rPr>
        <w:t xml:space="preserve">найчастіше </w:t>
      </w:r>
      <w:r w:rsidRPr="00D414D1">
        <w:rPr>
          <w:rFonts w:ascii="Times New Roman" w:hAnsi="Times New Roman" w:cs="Times New Roman"/>
          <w:sz w:val="28"/>
          <w:szCs w:val="28"/>
          <w:lang w:val="uk-UA"/>
        </w:rPr>
        <w:t xml:space="preserve">викликані </w:t>
      </w:r>
      <w:proofErr w:type="spellStart"/>
      <w:r w:rsidRPr="00D414D1">
        <w:rPr>
          <w:rFonts w:ascii="Times New Roman" w:hAnsi="Times New Roman" w:cs="Times New Roman"/>
          <w:sz w:val="28"/>
          <w:szCs w:val="28"/>
          <w:lang w:val="uk-UA"/>
        </w:rPr>
        <w:t>денервацією</w:t>
      </w:r>
      <w:proofErr w:type="spellEnd"/>
      <w:r w:rsidRPr="00D414D1">
        <w:rPr>
          <w:rFonts w:ascii="Times New Roman" w:hAnsi="Times New Roman" w:cs="Times New Roman"/>
          <w:sz w:val="28"/>
          <w:szCs w:val="28"/>
          <w:lang w:val="uk-UA"/>
        </w:rPr>
        <w:t xml:space="preserve"> м'язів </w:t>
      </w:r>
      <w:r w:rsidR="00F43D33">
        <w:rPr>
          <w:rFonts w:ascii="Times New Roman" w:hAnsi="Times New Roman" w:cs="Times New Roman"/>
          <w:sz w:val="28"/>
          <w:szCs w:val="28"/>
          <w:lang w:val="uk-UA"/>
        </w:rPr>
        <w:t xml:space="preserve">і </w:t>
      </w:r>
      <w:r w:rsidR="00F43D33" w:rsidRPr="00D414D1">
        <w:rPr>
          <w:rFonts w:ascii="Times New Roman" w:hAnsi="Times New Roman" w:cs="Times New Roman"/>
          <w:sz w:val="28"/>
          <w:szCs w:val="28"/>
          <w:lang w:val="uk-UA"/>
        </w:rPr>
        <w:t xml:space="preserve">первинним ураженням і </w:t>
      </w:r>
      <w:r w:rsidRPr="00D414D1">
        <w:rPr>
          <w:rFonts w:ascii="Times New Roman" w:hAnsi="Times New Roman" w:cs="Times New Roman"/>
          <w:sz w:val="28"/>
          <w:szCs w:val="28"/>
          <w:lang w:val="uk-UA"/>
        </w:rPr>
        <w:t>в резул</w:t>
      </w:r>
      <w:r w:rsidR="00C649A3">
        <w:rPr>
          <w:rFonts w:ascii="Times New Roman" w:hAnsi="Times New Roman" w:cs="Times New Roman"/>
          <w:sz w:val="28"/>
          <w:szCs w:val="28"/>
          <w:lang w:val="uk-UA"/>
        </w:rPr>
        <w:t xml:space="preserve">ьтаті </w:t>
      </w:r>
      <w:r w:rsidR="00F43D33">
        <w:rPr>
          <w:rFonts w:ascii="Times New Roman" w:hAnsi="Times New Roman" w:cs="Times New Roman"/>
          <w:sz w:val="28"/>
          <w:szCs w:val="28"/>
          <w:lang w:val="uk-UA"/>
        </w:rPr>
        <w:t>пошкодження</w:t>
      </w:r>
      <w:r w:rsidR="00C649A3">
        <w:rPr>
          <w:rFonts w:ascii="Times New Roman" w:hAnsi="Times New Roman" w:cs="Times New Roman"/>
          <w:sz w:val="28"/>
          <w:szCs w:val="28"/>
          <w:lang w:val="uk-UA"/>
        </w:rPr>
        <w:t xml:space="preserve"> нервової системи </w:t>
      </w:r>
      <w:r w:rsidRPr="00D414D1">
        <w:rPr>
          <w:rFonts w:ascii="Times New Roman" w:hAnsi="Times New Roman" w:cs="Times New Roman"/>
          <w:sz w:val="28"/>
          <w:szCs w:val="28"/>
          <w:lang w:val="uk-UA"/>
        </w:rPr>
        <w:t>[</w:t>
      </w:r>
      <w:r w:rsidR="00B9130E">
        <w:rPr>
          <w:rFonts w:ascii="Times New Roman" w:hAnsi="Times New Roman" w:cs="Times New Roman"/>
          <w:sz w:val="28"/>
          <w:szCs w:val="28"/>
          <w:lang w:val="uk-UA"/>
        </w:rPr>
        <w:fldChar w:fldCharType="begin"/>
      </w:r>
      <w:r w:rsidR="00B9130E">
        <w:rPr>
          <w:rFonts w:ascii="Times New Roman" w:hAnsi="Times New Roman" w:cs="Times New Roman"/>
          <w:sz w:val="28"/>
          <w:szCs w:val="28"/>
          <w:lang w:val="uk-UA"/>
        </w:rPr>
        <w:instrText xml:space="preserve"> REF _Ref377308791 \r \h </w:instrText>
      </w:r>
      <w:r w:rsidR="00B9130E">
        <w:rPr>
          <w:rFonts w:ascii="Times New Roman" w:hAnsi="Times New Roman" w:cs="Times New Roman"/>
          <w:sz w:val="28"/>
          <w:szCs w:val="28"/>
          <w:lang w:val="uk-UA"/>
        </w:rPr>
      </w:r>
      <w:r w:rsidR="00B9130E">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73</w:t>
      </w:r>
      <w:r w:rsidR="00B9130E">
        <w:rPr>
          <w:rFonts w:ascii="Times New Roman" w:hAnsi="Times New Roman" w:cs="Times New Roman"/>
          <w:sz w:val="28"/>
          <w:szCs w:val="28"/>
          <w:lang w:val="uk-UA"/>
        </w:rPr>
        <w:fldChar w:fldCharType="end"/>
      </w:r>
      <w:r w:rsidRPr="00D414D1">
        <w:rPr>
          <w:rFonts w:ascii="Times New Roman" w:hAnsi="Times New Roman" w:cs="Times New Roman"/>
          <w:sz w:val="28"/>
          <w:szCs w:val="28"/>
          <w:lang w:val="uk-UA"/>
        </w:rPr>
        <w:t xml:space="preserve">]. </w:t>
      </w:r>
      <w:r w:rsidRPr="00D414D1">
        <w:rPr>
          <w:rFonts w:ascii="Times New Roman" w:hAnsi="Times New Roman" w:cs="Times New Roman"/>
          <w:sz w:val="28"/>
          <w:szCs w:val="28"/>
          <w:shd w:val="clear" w:color="auto" w:fill="FFFFFF"/>
          <w:lang w:val="uk-UA"/>
        </w:rPr>
        <w:t xml:space="preserve">Міопатії </w:t>
      </w:r>
      <w:r w:rsidR="00F43D33">
        <w:rPr>
          <w:rFonts w:ascii="Times New Roman" w:hAnsi="Times New Roman" w:cs="Times New Roman"/>
          <w:sz w:val="28"/>
          <w:szCs w:val="28"/>
          <w:shd w:val="clear" w:color="auto" w:fill="FFFFFF"/>
          <w:lang w:val="uk-UA"/>
        </w:rPr>
        <w:t xml:space="preserve">завжди мають </w:t>
      </w:r>
      <w:r w:rsidRPr="00D414D1">
        <w:rPr>
          <w:rFonts w:ascii="Times New Roman" w:hAnsi="Times New Roman" w:cs="Times New Roman"/>
          <w:sz w:val="28"/>
          <w:szCs w:val="28"/>
          <w:shd w:val="clear" w:color="auto" w:fill="FFFFFF"/>
          <w:lang w:val="uk-UA"/>
        </w:rPr>
        <w:t>змін</w:t>
      </w:r>
      <w:r w:rsidR="00F43D33">
        <w:rPr>
          <w:rFonts w:ascii="Times New Roman" w:hAnsi="Times New Roman" w:cs="Times New Roman"/>
          <w:sz w:val="28"/>
          <w:szCs w:val="28"/>
          <w:shd w:val="clear" w:color="auto" w:fill="FFFFFF"/>
          <w:lang w:val="uk-UA"/>
        </w:rPr>
        <w:t>и</w:t>
      </w:r>
      <w:r w:rsidRPr="00D414D1">
        <w:rPr>
          <w:rFonts w:ascii="Times New Roman" w:hAnsi="Times New Roman" w:cs="Times New Roman"/>
          <w:sz w:val="28"/>
          <w:szCs w:val="28"/>
          <w:shd w:val="clear" w:color="auto" w:fill="FFFFFF"/>
          <w:lang w:val="uk-UA"/>
        </w:rPr>
        <w:t xml:space="preserve"> </w:t>
      </w:r>
      <w:r w:rsidR="00F43D33" w:rsidRPr="00D414D1">
        <w:rPr>
          <w:rFonts w:ascii="Times New Roman" w:hAnsi="Times New Roman" w:cs="Times New Roman"/>
          <w:sz w:val="28"/>
          <w:szCs w:val="28"/>
          <w:shd w:val="clear" w:color="auto" w:fill="FFFFFF"/>
          <w:lang w:val="uk-UA"/>
        </w:rPr>
        <w:t xml:space="preserve">інформації </w:t>
      </w:r>
      <w:r w:rsidRPr="00D414D1">
        <w:rPr>
          <w:rFonts w:ascii="Times New Roman" w:hAnsi="Times New Roman" w:cs="Times New Roman"/>
          <w:sz w:val="28"/>
          <w:szCs w:val="28"/>
          <w:shd w:val="clear" w:color="auto" w:fill="FFFFFF"/>
          <w:lang w:val="uk-UA"/>
        </w:rPr>
        <w:t xml:space="preserve">генетичної і </w:t>
      </w:r>
      <w:r w:rsidR="00F43D33">
        <w:rPr>
          <w:rFonts w:ascii="Times New Roman" w:hAnsi="Times New Roman" w:cs="Times New Roman"/>
          <w:sz w:val="28"/>
          <w:szCs w:val="28"/>
          <w:shd w:val="clear" w:color="auto" w:fill="FFFFFF"/>
          <w:lang w:val="uk-UA"/>
        </w:rPr>
        <w:t xml:space="preserve">тому </w:t>
      </w:r>
      <w:r w:rsidRPr="00D414D1">
        <w:rPr>
          <w:rFonts w:ascii="Times New Roman" w:hAnsi="Times New Roman" w:cs="Times New Roman"/>
          <w:sz w:val="28"/>
          <w:szCs w:val="28"/>
          <w:shd w:val="clear" w:color="auto" w:fill="FFFFFF"/>
          <w:lang w:val="uk-UA"/>
        </w:rPr>
        <w:t xml:space="preserve">передаються у спадок. </w:t>
      </w:r>
      <w:r w:rsidR="00F43D33">
        <w:rPr>
          <w:rFonts w:ascii="Times New Roman" w:hAnsi="Times New Roman" w:cs="Times New Roman"/>
          <w:sz w:val="28"/>
          <w:szCs w:val="28"/>
          <w:shd w:val="clear" w:color="auto" w:fill="FFFFFF"/>
          <w:lang w:val="uk-UA"/>
        </w:rPr>
        <w:t>Д</w:t>
      </w:r>
      <w:r w:rsidR="00F43D33" w:rsidRPr="00D414D1">
        <w:rPr>
          <w:rFonts w:ascii="Times New Roman" w:hAnsi="Times New Roman" w:cs="Times New Roman"/>
          <w:sz w:val="28"/>
          <w:szCs w:val="28"/>
          <w:shd w:val="clear" w:color="auto" w:fill="FFFFFF"/>
          <w:lang w:val="uk-UA"/>
        </w:rPr>
        <w:t xml:space="preserve">ослідженнями </w:t>
      </w:r>
      <w:r w:rsidR="00F43D33">
        <w:rPr>
          <w:rFonts w:ascii="Times New Roman" w:hAnsi="Times New Roman" w:cs="Times New Roman"/>
          <w:sz w:val="28"/>
          <w:szCs w:val="28"/>
          <w:shd w:val="clear" w:color="auto" w:fill="FFFFFF"/>
          <w:lang w:val="uk-UA"/>
        </w:rPr>
        <w:t>(к</w:t>
      </w:r>
      <w:r w:rsidRPr="00D414D1">
        <w:rPr>
          <w:rFonts w:ascii="Times New Roman" w:hAnsi="Times New Roman" w:cs="Times New Roman"/>
          <w:sz w:val="28"/>
          <w:szCs w:val="28"/>
          <w:shd w:val="clear" w:color="auto" w:fill="FFFFFF"/>
          <w:lang w:val="uk-UA"/>
        </w:rPr>
        <w:t>лініко-генетичн</w:t>
      </w:r>
      <w:r w:rsidR="00F43D33">
        <w:rPr>
          <w:rFonts w:ascii="Times New Roman" w:hAnsi="Times New Roman" w:cs="Times New Roman"/>
          <w:sz w:val="28"/>
          <w:szCs w:val="28"/>
          <w:shd w:val="clear" w:color="auto" w:fill="FFFFFF"/>
          <w:lang w:val="uk-UA"/>
        </w:rPr>
        <w:t>ого характеру)</w:t>
      </w:r>
      <w:r w:rsidRPr="00D414D1">
        <w:rPr>
          <w:rFonts w:ascii="Times New Roman" w:hAnsi="Times New Roman" w:cs="Times New Roman"/>
          <w:sz w:val="28"/>
          <w:szCs w:val="28"/>
          <w:shd w:val="clear" w:color="auto" w:fill="FFFFFF"/>
          <w:lang w:val="uk-UA"/>
        </w:rPr>
        <w:t xml:space="preserve"> встановлен</w:t>
      </w:r>
      <w:r w:rsidR="00F43D33">
        <w:rPr>
          <w:rFonts w:ascii="Times New Roman" w:hAnsi="Times New Roman" w:cs="Times New Roman"/>
          <w:sz w:val="28"/>
          <w:szCs w:val="28"/>
          <w:shd w:val="clear" w:color="auto" w:fill="FFFFFF"/>
          <w:lang w:val="uk-UA"/>
        </w:rPr>
        <w:t>о</w:t>
      </w:r>
      <w:r w:rsidRPr="00D414D1">
        <w:rPr>
          <w:rFonts w:ascii="Times New Roman" w:hAnsi="Times New Roman" w:cs="Times New Roman"/>
          <w:sz w:val="28"/>
          <w:szCs w:val="28"/>
          <w:shd w:val="clear" w:color="auto" w:fill="FFFFFF"/>
          <w:lang w:val="uk-UA"/>
        </w:rPr>
        <w:t xml:space="preserve"> різн</w:t>
      </w:r>
      <w:r w:rsidR="00F43D33">
        <w:rPr>
          <w:rFonts w:ascii="Times New Roman" w:hAnsi="Times New Roman" w:cs="Times New Roman"/>
          <w:sz w:val="28"/>
          <w:szCs w:val="28"/>
          <w:shd w:val="clear" w:color="auto" w:fill="FFFFFF"/>
          <w:lang w:val="uk-UA"/>
        </w:rPr>
        <w:t xml:space="preserve">і </w:t>
      </w:r>
      <w:r w:rsidRPr="00D414D1">
        <w:rPr>
          <w:rFonts w:ascii="Times New Roman" w:hAnsi="Times New Roman" w:cs="Times New Roman"/>
          <w:sz w:val="28"/>
          <w:szCs w:val="28"/>
          <w:shd w:val="clear" w:color="auto" w:fill="FFFFFF"/>
          <w:lang w:val="uk-UA"/>
        </w:rPr>
        <w:lastRenderedPageBreak/>
        <w:t xml:space="preserve">форми </w:t>
      </w:r>
      <w:r w:rsidR="00F43D33">
        <w:rPr>
          <w:rFonts w:ascii="Times New Roman" w:hAnsi="Times New Roman" w:cs="Times New Roman"/>
          <w:sz w:val="28"/>
          <w:szCs w:val="28"/>
          <w:shd w:val="clear" w:color="auto" w:fill="FFFFFF"/>
          <w:lang w:val="uk-UA"/>
        </w:rPr>
        <w:t>успадкування</w:t>
      </w:r>
      <w:r w:rsidRPr="00D414D1">
        <w:rPr>
          <w:rFonts w:ascii="Times New Roman" w:hAnsi="Times New Roman" w:cs="Times New Roman"/>
          <w:sz w:val="28"/>
          <w:szCs w:val="28"/>
          <w:shd w:val="clear" w:color="auto" w:fill="FFFFFF"/>
          <w:lang w:val="uk-UA"/>
        </w:rPr>
        <w:t>: аутосомно-рецесивний</w:t>
      </w:r>
      <w:r w:rsidR="00F43D33">
        <w:rPr>
          <w:rFonts w:ascii="Times New Roman" w:hAnsi="Times New Roman" w:cs="Times New Roman"/>
          <w:sz w:val="28"/>
          <w:szCs w:val="28"/>
          <w:shd w:val="clear" w:color="auto" w:fill="FFFFFF"/>
          <w:lang w:val="uk-UA"/>
        </w:rPr>
        <w:t xml:space="preserve">, </w:t>
      </w:r>
      <w:r w:rsidR="00F43D33" w:rsidRPr="00D414D1">
        <w:rPr>
          <w:rFonts w:ascii="Times New Roman" w:hAnsi="Times New Roman" w:cs="Times New Roman"/>
          <w:sz w:val="28"/>
          <w:szCs w:val="28"/>
          <w:shd w:val="clear" w:color="auto" w:fill="FFFFFF"/>
          <w:lang w:val="uk-UA"/>
        </w:rPr>
        <w:t>аутосомно-домінантний</w:t>
      </w:r>
      <w:r w:rsidRPr="00D414D1">
        <w:rPr>
          <w:rFonts w:ascii="Times New Roman" w:hAnsi="Times New Roman" w:cs="Times New Roman"/>
          <w:sz w:val="28"/>
          <w:szCs w:val="28"/>
          <w:shd w:val="clear" w:color="auto" w:fill="FFFFFF"/>
          <w:lang w:val="uk-UA"/>
        </w:rPr>
        <w:t xml:space="preserve"> і Х-зчеплений (</w:t>
      </w:r>
      <w:r w:rsidR="00F43D33" w:rsidRPr="00D414D1">
        <w:rPr>
          <w:rFonts w:ascii="Times New Roman" w:hAnsi="Times New Roman" w:cs="Times New Roman"/>
          <w:sz w:val="28"/>
          <w:szCs w:val="28"/>
          <w:shd w:val="clear" w:color="auto" w:fill="FFFFFF"/>
          <w:lang w:val="uk-UA"/>
        </w:rPr>
        <w:t xml:space="preserve">і </w:t>
      </w:r>
      <w:r w:rsidRPr="00D414D1">
        <w:rPr>
          <w:rFonts w:ascii="Times New Roman" w:hAnsi="Times New Roman" w:cs="Times New Roman"/>
          <w:sz w:val="28"/>
          <w:szCs w:val="28"/>
          <w:shd w:val="clear" w:color="auto" w:fill="FFFFFF"/>
          <w:lang w:val="uk-UA"/>
        </w:rPr>
        <w:t>домінантний і рецесивний) типи.</w:t>
      </w:r>
      <w:r w:rsidR="00F43D33">
        <w:rPr>
          <w:rFonts w:ascii="Times New Roman" w:hAnsi="Times New Roman" w:cs="Times New Roman"/>
          <w:sz w:val="28"/>
          <w:szCs w:val="28"/>
          <w:shd w:val="clear" w:color="auto" w:fill="FFFFFF"/>
          <w:lang w:val="uk-UA"/>
        </w:rPr>
        <w:t xml:space="preserve"> Ч</w:t>
      </w:r>
      <w:r w:rsidR="00F43D33" w:rsidRPr="00D414D1">
        <w:rPr>
          <w:rFonts w:ascii="Times New Roman" w:hAnsi="Times New Roman" w:cs="Times New Roman"/>
          <w:sz w:val="28"/>
          <w:szCs w:val="28"/>
          <w:shd w:val="clear" w:color="auto" w:fill="FFFFFF"/>
          <w:lang w:val="uk-UA"/>
        </w:rPr>
        <w:t xml:space="preserve">астіше </w:t>
      </w:r>
      <w:r w:rsidR="00F43D33">
        <w:rPr>
          <w:rFonts w:ascii="Times New Roman" w:hAnsi="Times New Roman" w:cs="Times New Roman"/>
          <w:sz w:val="28"/>
          <w:szCs w:val="28"/>
          <w:shd w:val="clear" w:color="auto" w:fill="FFFFFF"/>
          <w:lang w:val="uk-UA"/>
        </w:rPr>
        <w:t>м</w:t>
      </w:r>
      <w:r w:rsidRPr="00D414D1">
        <w:rPr>
          <w:rFonts w:ascii="Times New Roman" w:hAnsi="Times New Roman" w:cs="Times New Roman"/>
          <w:sz w:val="28"/>
          <w:szCs w:val="28"/>
          <w:shd w:val="clear" w:color="auto" w:fill="FFFFFF"/>
          <w:lang w:val="uk-UA"/>
        </w:rPr>
        <w:t>іопатії передаються за типом</w:t>
      </w:r>
      <w:r w:rsidR="00F43D33" w:rsidRPr="00F43D33">
        <w:rPr>
          <w:rFonts w:ascii="Times New Roman" w:hAnsi="Times New Roman" w:cs="Times New Roman"/>
          <w:sz w:val="28"/>
          <w:szCs w:val="28"/>
          <w:shd w:val="clear" w:color="auto" w:fill="FFFFFF"/>
          <w:lang w:val="uk-UA"/>
        </w:rPr>
        <w:t xml:space="preserve"> </w:t>
      </w:r>
      <w:r w:rsidR="00F43D33" w:rsidRPr="00D414D1">
        <w:rPr>
          <w:rFonts w:ascii="Times New Roman" w:hAnsi="Times New Roman" w:cs="Times New Roman"/>
          <w:sz w:val="28"/>
          <w:szCs w:val="28"/>
          <w:shd w:val="clear" w:color="auto" w:fill="FFFFFF"/>
          <w:lang w:val="uk-UA"/>
        </w:rPr>
        <w:t>рецесивним</w:t>
      </w:r>
      <w:r w:rsidRPr="00D414D1">
        <w:rPr>
          <w:rFonts w:ascii="Times New Roman" w:hAnsi="Times New Roman" w:cs="Times New Roman"/>
          <w:sz w:val="28"/>
          <w:szCs w:val="28"/>
          <w:shd w:val="clear" w:color="auto" w:fill="FFFFFF"/>
          <w:lang w:val="uk-UA"/>
        </w:rPr>
        <w:t xml:space="preserve">. </w:t>
      </w:r>
      <w:r w:rsidR="00F43D33">
        <w:rPr>
          <w:rFonts w:ascii="Times New Roman" w:hAnsi="Times New Roman" w:cs="Times New Roman"/>
          <w:sz w:val="28"/>
          <w:szCs w:val="28"/>
          <w:shd w:val="clear" w:color="auto" w:fill="FFFFFF"/>
          <w:lang w:val="uk-UA"/>
        </w:rPr>
        <w:t>П</w:t>
      </w:r>
      <w:r w:rsidRPr="00D414D1">
        <w:rPr>
          <w:rFonts w:ascii="Times New Roman" w:hAnsi="Times New Roman" w:cs="Times New Roman"/>
          <w:sz w:val="28"/>
          <w:szCs w:val="28"/>
          <w:shd w:val="clear" w:color="auto" w:fill="FFFFFF"/>
          <w:lang w:val="uk-UA"/>
        </w:rPr>
        <w:t xml:space="preserve">ри зустрічі </w:t>
      </w:r>
      <w:r w:rsidR="00F43D33">
        <w:rPr>
          <w:rFonts w:ascii="Times New Roman" w:hAnsi="Times New Roman" w:cs="Times New Roman"/>
          <w:sz w:val="28"/>
          <w:szCs w:val="28"/>
          <w:shd w:val="clear" w:color="auto" w:fill="FFFFFF"/>
          <w:lang w:val="uk-UA"/>
        </w:rPr>
        <w:t>п</w:t>
      </w:r>
      <w:r w:rsidR="00F43D33" w:rsidRPr="00D414D1">
        <w:rPr>
          <w:rFonts w:ascii="Times New Roman" w:hAnsi="Times New Roman" w:cs="Times New Roman"/>
          <w:sz w:val="28"/>
          <w:szCs w:val="28"/>
          <w:shd w:val="clear" w:color="auto" w:fill="FFFFFF"/>
          <w:lang w:val="uk-UA"/>
        </w:rPr>
        <w:t xml:space="preserve">роявляються носіїв </w:t>
      </w:r>
      <w:r w:rsidRPr="00D414D1">
        <w:rPr>
          <w:rFonts w:ascii="Times New Roman" w:hAnsi="Times New Roman" w:cs="Times New Roman"/>
          <w:sz w:val="28"/>
          <w:szCs w:val="28"/>
          <w:shd w:val="clear" w:color="auto" w:fill="FFFFFF"/>
          <w:lang w:val="uk-UA"/>
        </w:rPr>
        <w:t xml:space="preserve">гетерозиготних патологічного гена. </w:t>
      </w:r>
      <w:r w:rsidR="00F43D33">
        <w:rPr>
          <w:rFonts w:ascii="Times New Roman" w:hAnsi="Times New Roman" w:cs="Times New Roman"/>
          <w:sz w:val="28"/>
          <w:szCs w:val="28"/>
          <w:shd w:val="clear" w:color="auto" w:fill="FFFFFF"/>
          <w:lang w:val="uk-UA"/>
        </w:rPr>
        <w:t>Л</w:t>
      </w:r>
      <w:r w:rsidR="00F43D33" w:rsidRPr="00D414D1">
        <w:rPr>
          <w:rFonts w:ascii="Times New Roman" w:hAnsi="Times New Roman" w:cs="Times New Roman"/>
          <w:sz w:val="28"/>
          <w:szCs w:val="28"/>
          <w:shd w:val="clear" w:color="auto" w:fill="FFFFFF"/>
          <w:lang w:val="uk-UA"/>
        </w:rPr>
        <w:t xml:space="preserve">окалізація патологічного гена </w:t>
      </w:r>
      <w:r w:rsidR="00F43D33">
        <w:rPr>
          <w:rFonts w:ascii="Times New Roman" w:hAnsi="Times New Roman" w:cs="Times New Roman"/>
          <w:sz w:val="28"/>
          <w:szCs w:val="28"/>
          <w:shd w:val="clear" w:color="auto" w:fill="FFFFFF"/>
          <w:lang w:val="uk-UA"/>
        </w:rPr>
        <w:t>д</w:t>
      </w:r>
      <w:r w:rsidRPr="00D414D1">
        <w:rPr>
          <w:rFonts w:ascii="Times New Roman" w:hAnsi="Times New Roman" w:cs="Times New Roman"/>
          <w:sz w:val="28"/>
          <w:szCs w:val="28"/>
          <w:shd w:val="clear" w:color="auto" w:fill="FFFFFF"/>
          <w:lang w:val="uk-UA"/>
        </w:rPr>
        <w:t>ля міопатій в хромосомі не встановлена</w:t>
      </w:r>
      <w:r w:rsidR="00F43D33" w:rsidRPr="00F43D33">
        <w:rPr>
          <w:rFonts w:ascii="Times New Roman" w:hAnsi="Times New Roman" w:cs="Times New Roman"/>
          <w:sz w:val="28"/>
          <w:szCs w:val="28"/>
          <w:shd w:val="clear" w:color="auto" w:fill="FFFFFF"/>
          <w:lang w:val="uk-UA"/>
        </w:rPr>
        <w:t xml:space="preserve"> </w:t>
      </w:r>
      <w:r w:rsidR="00F43D33">
        <w:rPr>
          <w:rFonts w:ascii="Times New Roman" w:hAnsi="Times New Roman" w:cs="Times New Roman"/>
          <w:sz w:val="28"/>
          <w:szCs w:val="28"/>
          <w:shd w:val="clear" w:color="auto" w:fill="FFFFFF"/>
          <w:lang w:val="uk-UA"/>
        </w:rPr>
        <w:t xml:space="preserve">до </w:t>
      </w:r>
      <w:r w:rsidR="00F43D33" w:rsidRPr="00D414D1">
        <w:rPr>
          <w:rFonts w:ascii="Times New Roman" w:hAnsi="Times New Roman" w:cs="Times New Roman"/>
          <w:sz w:val="28"/>
          <w:szCs w:val="28"/>
          <w:shd w:val="clear" w:color="auto" w:fill="FFFFFF"/>
          <w:lang w:val="uk-UA"/>
        </w:rPr>
        <w:t>поки</w:t>
      </w:r>
      <w:r w:rsidRPr="00D414D1">
        <w:rPr>
          <w:rFonts w:ascii="Times New Roman" w:hAnsi="Times New Roman" w:cs="Times New Roman"/>
          <w:sz w:val="28"/>
          <w:szCs w:val="28"/>
          <w:shd w:val="clear" w:color="auto" w:fill="FFFFFF"/>
          <w:lang w:val="uk-UA"/>
        </w:rPr>
        <w:t xml:space="preserve">. </w:t>
      </w:r>
      <w:r w:rsidR="00F43D33">
        <w:rPr>
          <w:rFonts w:ascii="Times New Roman" w:hAnsi="Times New Roman" w:cs="Times New Roman"/>
          <w:sz w:val="28"/>
          <w:szCs w:val="28"/>
          <w:shd w:val="clear" w:color="auto" w:fill="FFFFFF"/>
          <w:lang w:val="uk-UA"/>
        </w:rPr>
        <w:t>М</w:t>
      </w:r>
      <w:r w:rsidRPr="00D414D1">
        <w:rPr>
          <w:rFonts w:ascii="Times New Roman" w:hAnsi="Times New Roman" w:cs="Times New Roman"/>
          <w:sz w:val="28"/>
          <w:szCs w:val="28"/>
          <w:shd w:val="clear" w:color="auto" w:fill="FFFFFF"/>
          <w:lang w:val="uk-UA"/>
        </w:rPr>
        <w:t xml:space="preserve">іопатії можуть починатися </w:t>
      </w:r>
      <w:r w:rsidR="00F43D33">
        <w:rPr>
          <w:rFonts w:ascii="Times New Roman" w:hAnsi="Times New Roman" w:cs="Times New Roman"/>
          <w:sz w:val="28"/>
          <w:szCs w:val="28"/>
          <w:shd w:val="clear" w:color="auto" w:fill="FFFFFF"/>
          <w:lang w:val="uk-UA"/>
        </w:rPr>
        <w:t xml:space="preserve">після </w:t>
      </w:r>
      <w:r w:rsidRPr="00D414D1">
        <w:rPr>
          <w:rFonts w:ascii="Times New Roman" w:hAnsi="Times New Roman" w:cs="Times New Roman"/>
          <w:sz w:val="28"/>
          <w:szCs w:val="28"/>
          <w:shd w:val="clear" w:color="auto" w:fill="FFFFFF"/>
          <w:lang w:val="uk-UA"/>
        </w:rPr>
        <w:t>багат</w:t>
      </w:r>
      <w:r w:rsidR="00F43D33">
        <w:rPr>
          <w:rFonts w:ascii="Times New Roman" w:hAnsi="Times New Roman" w:cs="Times New Roman"/>
          <w:sz w:val="28"/>
          <w:szCs w:val="28"/>
          <w:shd w:val="clear" w:color="auto" w:fill="FFFFFF"/>
          <w:lang w:val="uk-UA"/>
        </w:rPr>
        <w:t>ьох</w:t>
      </w:r>
      <w:r w:rsidRPr="00D414D1">
        <w:rPr>
          <w:rFonts w:ascii="Times New Roman" w:hAnsi="Times New Roman" w:cs="Times New Roman"/>
          <w:sz w:val="28"/>
          <w:szCs w:val="28"/>
          <w:shd w:val="clear" w:color="auto" w:fill="FFFFFF"/>
          <w:lang w:val="uk-UA"/>
        </w:rPr>
        <w:t xml:space="preserve"> років </w:t>
      </w:r>
      <w:r w:rsidR="00F43D33">
        <w:rPr>
          <w:rFonts w:ascii="Times New Roman" w:hAnsi="Times New Roman" w:cs="Times New Roman"/>
          <w:sz w:val="28"/>
          <w:szCs w:val="28"/>
          <w:shd w:val="clear" w:color="auto" w:fill="FFFFFF"/>
          <w:lang w:val="uk-UA"/>
        </w:rPr>
        <w:t>життя, тому</w:t>
      </w:r>
      <w:r w:rsidRPr="00D414D1">
        <w:rPr>
          <w:rFonts w:ascii="Times New Roman" w:hAnsi="Times New Roman" w:cs="Times New Roman"/>
          <w:sz w:val="28"/>
          <w:szCs w:val="28"/>
          <w:shd w:val="clear" w:color="auto" w:fill="FFFFFF"/>
          <w:lang w:val="uk-UA"/>
        </w:rPr>
        <w:t xml:space="preserve"> можна зробити висновок, що не тільки генетика</w:t>
      </w:r>
      <w:r w:rsidR="00F43D33">
        <w:rPr>
          <w:rFonts w:ascii="Times New Roman" w:hAnsi="Times New Roman" w:cs="Times New Roman"/>
          <w:sz w:val="28"/>
          <w:szCs w:val="28"/>
          <w:shd w:val="clear" w:color="auto" w:fill="FFFFFF"/>
          <w:lang w:val="uk-UA"/>
        </w:rPr>
        <w:t xml:space="preserve"> має значення</w:t>
      </w:r>
      <w:r w:rsidRPr="00D414D1">
        <w:rPr>
          <w:rFonts w:ascii="Times New Roman" w:hAnsi="Times New Roman" w:cs="Times New Roman"/>
          <w:sz w:val="28"/>
          <w:szCs w:val="28"/>
          <w:shd w:val="clear" w:color="auto" w:fill="FFFFFF"/>
          <w:lang w:val="uk-UA"/>
        </w:rPr>
        <w:t xml:space="preserve">, але і </w:t>
      </w:r>
      <w:r w:rsidR="00F43D33">
        <w:rPr>
          <w:rFonts w:ascii="Times New Roman" w:hAnsi="Times New Roman" w:cs="Times New Roman"/>
          <w:sz w:val="28"/>
          <w:szCs w:val="28"/>
          <w:shd w:val="clear" w:color="auto" w:fill="FFFFFF"/>
          <w:lang w:val="uk-UA"/>
        </w:rPr>
        <w:t xml:space="preserve">якість та </w:t>
      </w:r>
      <w:r w:rsidRPr="00D414D1">
        <w:rPr>
          <w:rFonts w:ascii="Times New Roman" w:hAnsi="Times New Roman" w:cs="Times New Roman"/>
          <w:sz w:val="28"/>
          <w:szCs w:val="28"/>
          <w:shd w:val="clear" w:color="auto" w:fill="FFFFFF"/>
          <w:lang w:val="uk-UA"/>
        </w:rPr>
        <w:t>спосіб життя</w:t>
      </w:r>
      <w:r w:rsidR="00F43D33">
        <w:rPr>
          <w:rFonts w:ascii="Times New Roman" w:hAnsi="Times New Roman" w:cs="Times New Roman"/>
          <w:sz w:val="28"/>
          <w:szCs w:val="28"/>
          <w:shd w:val="clear" w:color="auto" w:fill="FFFFFF"/>
          <w:lang w:val="uk-UA"/>
        </w:rPr>
        <w:t>:</w:t>
      </w:r>
      <w:r w:rsidRPr="00D414D1">
        <w:rPr>
          <w:rFonts w:ascii="Times New Roman" w:hAnsi="Times New Roman" w:cs="Times New Roman"/>
          <w:sz w:val="28"/>
          <w:szCs w:val="28"/>
          <w:shd w:val="clear" w:color="auto" w:fill="FFFFFF"/>
          <w:lang w:val="uk-UA"/>
        </w:rPr>
        <w:t xml:space="preserve"> </w:t>
      </w:r>
      <w:r w:rsidR="00F43D33" w:rsidRPr="00D414D1">
        <w:rPr>
          <w:rFonts w:ascii="Times New Roman" w:hAnsi="Times New Roman" w:cs="Times New Roman"/>
          <w:sz w:val="28"/>
          <w:szCs w:val="28"/>
          <w:shd w:val="clear" w:color="auto" w:fill="FFFFFF"/>
          <w:lang w:val="uk-UA"/>
        </w:rPr>
        <w:t>екологічна обстановка</w:t>
      </w:r>
      <w:r w:rsidR="00F43D33">
        <w:rPr>
          <w:rFonts w:ascii="Times New Roman" w:hAnsi="Times New Roman" w:cs="Times New Roman"/>
          <w:sz w:val="28"/>
          <w:szCs w:val="28"/>
          <w:shd w:val="clear" w:color="auto" w:fill="FFFFFF"/>
          <w:lang w:val="uk-UA"/>
        </w:rPr>
        <w:t>,</w:t>
      </w:r>
      <w:r w:rsidR="00F43D33" w:rsidRPr="00D414D1">
        <w:rPr>
          <w:rFonts w:ascii="Times New Roman" w:hAnsi="Times New Roman" w:cs="Times New Roman"/>
          <w:sz w:val="28"/>
          <w:szCs w:val="28"/>
          <w:shd w:val="clear" w:color="auto" w:fill="FFFFFF"/>
          <w:lang w:val="uk-UA"/>
        </w:rPr>
        <w:t xml:space="preserve"> </w:t>
      </w:r>
      <w:r w:rsidRPr="00D414D1">
        <w:rPr>
          <w:rFonts w:ascii="Times New Roman" w:hAnsi="Times New Roman" w:cs="Times New Roman"/>
          <w:sz w:val="28"/>
          <w:szCs w:val="28"/>
          <w:shd w:val="clear" w:color="auto" w:fill="FFFFFF"/>
          <w:lang w:val="uk-UA"/>
        </w:rPr>
        <w:t xml:space="preserve">харчування, різні </w:t>
      </w:r>
      <w:r w:rsidR="00F43D33" w:rsidRPr="00D414D1">
        <w:rPr>
          <w:rFonts w:ascii="Times New Roman" w:hAnsi="Times New Roman" w:cs="Times New Roman"/>
          <w:sz w:val="28"/>
          <w:szCs w:val="28"/>
          <w:shd w:val="clear" w:color="auto" w:fill="FFFFFF"/>
          <w:lang w:val="uk-UA"/>
        </w:rPr>
        <w:t>ендогенн</w:t>
      </w:r>
      <w:r w:rsidR="00F43D33">
        <w:rPr>
          <w:rFonts w:ascii="Times New Roman" w:hAnsi="Times New Roman" w:cs="Times New Roman"/>
          <w:sz w:val="28"/>
          <w:szCs w:val="28"/>
          <w:shd w:val="clear" w:color="auto" w:fill="FFFFFF"/>
          <w:lang w:val="uk-UA"/>
        </w:rPr>
        <w:t xml:space="preserve">і та </w:t>
      </w:r>
      <w:r w:rsidRPr="00D414D1">
        <w:rPr>
          <w:rFonts w:ascii="Times New Roman" w:hAnsi="Times New Roman" w:cs="Times New Roman"/>
          <w:sz w:val="28"/>
          <w:szCs w:val="28"/>
          <w:shd w:val="clear" w:color="auto" w:fill="FFFFFF"/>
          <w:lang w:val="uk-UA"/>
        </w:rPr>
        <w:t>екзогенні факто</w:t>
      </w:r>
      <w:r w:rsidRPr="00176ADB">
        <w:rPr>
          <w:rFonts w:ascii="Times New Roman" w:hAnsi="Times New Roman" w:cs="Times New Roman"/>
          <w:sz w:val="28"/>
          <w:szCs w:val="28"/>
          <w:shd w:val="clear" w:color="auto" w:fill="FFFFFF"/>
          <w:lang w:val="uk-UA"/>
        </w:rPr>
        <w:t xml:space="preserve">ри, </w:t>
      </w:r>
      <w:r w:rsidR="00F43D33">
        <w:rPr>
          <w:rFonts w:ascii="Times New Roman" w:hAnsi="Times New Roman" w:cs="Times New Roman"/>
          <w:sz w:val="28"/>
          <w:szCs w:val="28"/>
          <w:shd w:val="clear" w:color="auto" w:fill="FFFFFF"/>
          <w:lang w:val="uk-UA"/>
        </w:rPr>
        <w:t>які</w:t>
      </w:r>
      <w:r w:rsidRPr="00176ADB">
        <w:rPr>
          <w:rFonts w:ascii="Times New Roman" w:hAnsi="Times New Roman" w:cs="Times New Roman"/>
          <w:sz w:val="28"/>
          <w:szCs w:val="28"/>
          <w:shd w:val="clear" w:color="auto" w:fill="FFFFFF"/>
          <w:lang w:val="uk-UA"/>
        </w:rPr>
        <w:t xml:space="preserve"> впливають </w:t>
      </w:r>
      <w:r w:rsidR="00A9705C" w:rsidRPr="00176ADB">
        <w:rPr>
          <w:rFonts w:ascii="Times New Roman" w:hAnsi="Times New Roman" w:cs="Times New Roman"/>
          <w:sz w:val="28"/>
          <w:szCs w:val="28"/>
          <w:shd w:val="clear" w:color="auto" w:fill="FFFFFF"/>
          <w:lang w:val="uk-UA"/>
        </w:rPr>
        <w:t>речовин</w:t>
      </w:r>
      <w:r w:rsidR="00A9705C">
        <w:rPr>
          <w:rFonts w:ascii="Times New Roman" w:hAnsi="Times New Roman" w:cs="Times New Roman"/>
          <w:sz w:val="28"/>
          <w:szCs w:val="28"/>
          <w:shd w:val="clear" w:color="auto" w:fill="FFFFFF"/>
          <w:lang w:val="uk-UA"/>
        </w:rPr>
        <w:t>и, а саме</w:t>
      </w:r>
      <w:r w:rsidR="00A9705C" w:rsidRPr="00176ADB">
        <w:rPr>
          <w:rFonts w:ascii="Times New Roman" w:hAnsi="Times New Roman" w:cs="Times New Roman"/>
          <w:sz w:val="28"/>
          <w:szCs w:val="28"/>
          <w:shd w:val="clear" w:color="auto" w:fill="FFFFFF"/>
          <w:lang w:val="uk-UA"/>
        </w:rPr>
        <w:t xml:space="preserve"> </w:t>
      </w:r>
      <w:r w:rsidRPr="00176ADB">
        <w:rPr>
          <w:rFonts w:ascii="Times New Roman" w:hAnsi="Times New Roman" w:cs="Times New Roman"/>
          <w:sz w:val="28"/>
          <w:szCs w:val="28"/>
          <w:shd w:val="clear" w:color="auto" w:fill="FFFFFF"/>
          <w:lang w:val="uk-UA"/>
        </w:rPr>
        <w:t>на обмін.</w:t>
      </w:r>
      <w:r w:rsidR="00A776CB">
        <w:rPr>
          <w:rFonts w:ascii="Times New Roman" w:hAnsi="Times New Roman" w:cs="Times New Roman"/>
          <w:sz w:val="28"/>
          <w:szCs w:val="28"/>
          <w:shd w:val="clear" w:color="auto" w:fill="FFFFFF"/>
          <w:lang w:val="uk-UA"/>
        </w:rPr>
        <w:t xml:space="preserve"> </w:t>
      </w:r>
      <w:r w:rsidR="00A9705C">
        <w:rPr>
          <w:rFonts w:ascii="Times New Roman" w:hAnsi="Times New Roman" w:cs="Times New Roman"/>
          <w:sz w:val="28"/>
          <w:szCs w:val="28"/>
          <w:shd w:val="clear" w:color="auto" w:fill="FFFFFF"/>
          <w:lang w:val="uk-UA"/>
        </w:rPr>
        <w:t>П</w:t>
      </w:r>
      <w:r w:rsidR="00A9705C" w:rsidRPr="0015168D">
        <w:rPr>
          <w:rFonts w:ascii="Times New Roman" w:hAnsi="Times New Roman" w:cs="Times New Roman"/>
          <w:sz w:val="28"/>
          <w:szCs w:val="28"/>
          <w:shd w:val="clear" w:color="auto" w:fill="FFFFFF"/>
          <w:lang w:val="uk-UA"/>
        </w:rPr>
        <w:t xml:space="preserve">атогенез </w:t>
      </w:r>
      <w:r w:rsidR="00A9705C">
        <w:rPr>
          <w:rFonts w:ascii="Times New Roman" w:hAnsi="Times New Roman" w:cs="Times New Roman"/>
          <w:sz w:val="28"/>
          <w:szCs w:val="28"/>
          <w:shd w:val="clear" w:color="auto" w:fill="FFFFFF"/>
          <w:lang w:val="uk-UA"/>
        </w:rPr>
        <w:t>в</w:t>
      </w:r>
      <w:r w:rsidRPr="0015168D">
        <w:rPr>
          <w:rFonts w:ascii="Times New Roman" w:hAnsi="Times New Roman" w:cs="Times New Roman"/>
          <w:sz w:val="28"/>
          <w:szCs w:val="28"/>
          <w:shd w:val="clear" w:color="auto" w:fill="FFFFFF"/>
          <w:lang w:val="uk-UA"/>
        </w:rPr>
        <w:t xml:space="preserve"> основному міопатій </w:t>
      </w:r>
      <w:r w:rsidR="00A9705C" w:rsidRPr="0015168D">
        <w:rPr>
          <w:rFonts w:ascii="Times New Roman" w:hAnsi="Times New Roman" w:cs="Times New Roman"/>
          <w:sz w:val="28"/>
          <w:szCs w:val="28"/>
          <w:shd w:val="clear" w:color="auto" w:fill="FFFFFF"/>
          <w:lang w:val="uk-UA"/>
        </w:rPr>
        <w:t>первинн</w:t>
      </w:r>
      <w:r w:rsidR="00A9705C">
        <w:rPr>
          <w:rFonts w:ascii="Times New Roman" w:hAnsi="Times New Roman" w:cs="Times New Roman"/>
          <w:sz w:val="28"/>
          <w:szCs w:val="28"/>
          <w:shd w:val="clear" w:color="auto" w:fill="FFFFFF"/>
          <w:lang w:val="uk-UA"/>
        </w:rPr>
        <w:t>ого характеру</w:t>
      </w:r>
      <w:r w:rsidR="00A9705C" w:rsidRPr="0015168D">
        <w:rPr>
          <w:rFonts w:ascii="Times New Roman" w:hAnsi="Times New Roman" w:cs="Times New Roman"/>
          <w:sz w:val="28"/>
          <w:szCs w:val="28"/>
          <w:shd w:val="clear" w:color="auto" w:fill="FFFFFF"/>
          <w:lang w:val="uk-UA"/>
        </w:rPr>
        <w:t xml:space="preserve"> </w:t>
      </w:r>
      <w:r w:rsidR="00A9705C">
        <w:rPr>
          <w:rFonts w:ascii="Times New Roman" w:hAnsi="Times New Roman" w:cs="Times New Roman"/>
          <w:sz w:val="28"/>
          <w:szCs w:val="28"/>
          <w:shd w:val="clear" w:color="auto" w:fill="FFFFFF"/>
          <w:lang w:val="uk-UA"/>
        </w:rPr>
        <w:t>відноситься</w:t>
      </w:r>
      <w:r w:rsidRPr="0015168D">
        <w:rPr>
          <w:rFonts w:ascii="Times New Roman" w:hAnsi="Times New Roman" w:cs="Times New Roman"/>
          <w:sz w:val="28"/>
          <w:szCs w:val="28"/>
          <w:shd w:val="clear" w:color="auto" w:fill="FFFFFF"/>
          <w:lang w:val="uk-UA"/>
        </w:rPr>
        <w:t xml:space="preserve"> до розпаду м’язових білків</w:t>
      </w:r>
      <w:r w:rsidR="00A9705C" w:rsidRPr="00A9705C">
        <w:rPr>
          <w:rFonts w:ascii="Times New Roman" w:hAnsi="Times New Roman" w:cs="Times New Roman"/>
          <w:sz w:val="28"/>
          <w:szCs w:val="28"/>
          <w:shd w:val="clear" w:color="auto" w:fill="FFFFFF"/>
          <w:lang w:val="uk-UA"/>
        </w:rPr>
        <w:t xml:space="preserve"> </w:t>
      </w:r>
      <w:r w:rsidR="00A9705C">
        <w:rPr>
          <w:rFonts w:ascii="Times New Roman" w:hAnsi="Times New Roman" w:cs="Times New Roman"/>
          <w:sz w:val="28"/>
          <w:szCs w:val="28"/>
          <w:shd w:val="clear" w:color="auto" w:fill="FFFFFF"/>
          <w:lang w:val="uk-UA"/>
        </w:rPr>
        <w:t xml:space="preserve">саме </w:t>
      </w:r>
      <w:r w:rsidR="00A9705C" w:rsidRPr="0015168D">
        <w:rPr>
          <w:rFonts w:ascii="Times New Roman" w:hAnsi="Times New Roman" w:cs="Times New Roman"/>
          <w:sz w:val="28"/>
          <w:szCs w:val="28"/>
          <w:shd w:val="clear" w:color="auto" w:fill="FFFFFF"/>
          <w:lang w:val="uk-UA"/>
        </w:rPr>
        <w:t>посиленого</w:t>
      </w:r>
      <w:r w:rsidRPr="0015168D">
        <w:rPr>
          <w:rFonts w:ascii="Times New Roman" w:hAnsi="Times New Roman" w:cs="Times New Roman"/>
          <w:sz w:val="28"/>
          <w:szCs w:val="28"/>
          <w:shd w:val="clear" w:color="auto" w:fill="FFFFFF"/>
          <w:lang w:val="uk-UA"/>
        </w:rPr>
        <w:t xml:space="preserve">, </w:t>
      </w:r>
      <w:r w:rsidR="00A9705C">
        <w:rPr>
          <w:rFonts w:ascii="Times New Roman" w:hAnsi="Times New Roman" w:cs="Times New Roman"/>
          <w:sz w:val="28"/>
          <w:szCs w:val="28"/>
          <w:shd w:val="clear" w:color="auto" w:fill="FFFFFF"/>
          <w:lang w:val="uk-UA"/>
        </w:rPr>
        <w:t>високою</w:t>
      </w:r>
      <w:r w:rsidRPr="0015168D">
        <w:rPr>
          <w:rFonts w:ascii="Times New Roman" w:hAnsi="Times New Roman" w:cs="Times New Roman"/>
          <w:sz w:val="28"/>
          <w:szCs w:val="28"/>
          <w:shd w:val="clear" w:color="auto" w:fill="FFFFFF"/>
          <w:lang w:val="uk-UA"/>
        </w:rPr>
        <w:t xml:space="preserve"> </w:t>
      </w:r>
      <w:proofErr w:type="spellStart"/>
      <w:r w:rsidRPr="0015168D">
        <w:rPr>
          <w:rFonts w:ascii="Times New Roman" w:hAnsi="Times New Roman" w:cs="Times New Roman"/>
          <w:sz w:val="28"/>
          <w:szCs w:val="28"/>
          <w:shd w:val="clear" w:color="auto" w:fill="FFFFFF"/>
          <w:lang w:val="uk-UA"/>
        </w:rPr>
        <w:t>проник</w:t>
      </w:r>
      <w:r w:rsidR="00A9705C">
        <w:rPr>
          <w:rFonts w:ascii="Times New Roman" w:hAnsi="Times New Roman" w:cs="Times New Roman"/>
          <w:sz w:val="28"/>
          <w:szCs w:val="28"/>
          <w:shd w:val="clear" w:color="auto" w:fill="FFFFFF"/>
          <w:lang w:val="uk-UA"/>
        </w:rPr>
        <w:t>неністю</w:t>
      </w:r>
      <w:proofErr w:type="spellEnd"/>
      <w:r w:rsidRPr="0015168D">
        <w:rPr>
          <w:rFonts w:ascii="Times New Roman" w:hAnsi="Times New Roman" w:cs="Times New Roman"/>
          <w:sz w:val="28"/>
          <w:szCs w:val="28"/>
          <w:shd w:val="clear" w:color="auto" w:fill="FFFFFF"/>
          <w:lang w:val="uk-UA"/>
        </w:rPr>
        <w:t xml:space="preserve"> мембран волокон </w:t>
      </w:r>
      <w:r w:rsidR="00A9705C" w:rsidRPr="0015168D">
        <w:rPr>
          <w:rFonts w:ascii="Times New Roman" w:hAnsi="Times New Roman" w:cs="Times New Roman"/>
          <w:sz w:val="28"/>
          <w:szCs w:val="28"/>
          <w:shd w:val="clear" w:color="auto" w:fill="FFFFFF"/>
          <w:lang w:val="uk-UA"/>
        </w:rPr>
        <w:t xml:space="preserve">м’язових </w:t>
      </w:r>
      <w:r w:rsidRPr="0015168D">
        <w:rPr>
          <w:rFonts w:ascii="Times New Roman" w:hAnsi="Times New Roman" w:cs="Times New Roman"/>
          <w:sz w:val="28"/>
          <w:szCs w:val="28"/>
          <w:shd w:val="clear" w:color="auto" w:fill="FFFFFF"/>
          <w:lang w:val="uk-UA"/>
        </w:rPr>
        <w:t xml:space="preserve">з виходом </w:t>
      </w:r>
      <w:r w:rsidR="00A9705C" w:rsidRPr="0015168D">
        <w:rPr>
          <w:rFonts w:ascii="Times New Roman" w:hAnsi="Times New Roman" w:cs="Times New Roman"/>
          <w:sz w:val="28"/>
          <w:szCs w:val="28"/>
          <w:shd w:val="clear" w:color="auto" w:fill="FFFFFF"/>
          <w:lang w:val="uk-UA"/>
        </w:rPr>
        <w:t xml:space="preserve">в кров ферментів </w:t>
      </w:r>
      <w:r w:rsidRPr="0015168D">
        <w:rPr>
          <w:rFonts w:ascii="Times New Roman" w:hAnsi="Times New Roman" w:cs="Times New Roman"/>
          <w:sz w:val="28"/>
          <w:szCs w:val="28"/>
          <w:shd w:val="clear" w:color="auto" w:fill="FFFFFF"/>
          <w:lang w:val="uk-UA"/>
        </w:rPr>
        <w:t xml:space="preserve">саркоплазми, </w:t>
      </w:r>
      <w:r w:rsidR="00A9705C" w:rsidRPr="0015168D">
        <w:rPr>
          <w:rFonts w:ascii="Times New Roman" w:hAnsi="Times New Roman" w:cs="Times New Roman"/>
          <w:sz w:val="28"/>
          <w:szCs w:val="28"/>
          <w:shd w:val="clear" w:color="auto" w:fill="FFFFFF"/>
          <w:lang w:val="uk-UA"/>
        </w:rPr>
        <w:t>калію</w:t>
      </w:r>
      <w:r w:rsidR="00A9705C">
        <w:rPr>
          <w:rFonts w:ascii="Times New Roman" w:hAnsi="Times New Roman" w:cs="Times New Roman"/>
          <w:sz w:val="28"/>
          <w:szCs w:val="28"/>
          <w:shd w:val="clear" w:color="auto" w:fill="FFFFFF"/>
          <w:lang w:val="uk-UA"/>
        </w:rPr>
        <w:t>,</w:t>
      </w:r>
      <w:r w:rsidR="00A9705C" w:rsidRPr="0015168D">
        <w:rPr>
          <w:rFonts w:ascii="Times New Roman" w:hAnsi="Times New Roman" w:cs="Times New Roman"/>
          <w:sz w:val="28"/>
          <w:szCs w:val="28"/>
          <w:shd w:val="clear" w:color="auto" w:fill="FFFFFF"/>
          <w:lang w:val="uk-UA"/>
        </w:rPr>
        <w:t xml:space="preserve"> </w:t>
      </w:r>
      <w:r w:rsidRPr="0015168D">
        <w:rPr>
          <w:rFonts w:ascii="Times New Roman" w:hAnsi="Times New Roman" w:cs="Times New Roman"/>
          <w:sz w:val="28"/>
          <w:szCs w:val="28"/>
          <w:shd w:val="clear" w:color="auto" w:fill="FFFFFF"/>
          <w:lang w:val="uk-UA"/>
        </w:rPr>
        <w:t xml:space="preserve">амінокислот, </w:t>
      </w:r>
      <w:r w:rsidR="00A9705C">
        <w:rPr>
          <w:rFonts w:ascii="Times New Roman" w:hAnsi="Times New Roman" w:cs="Times New Roman"/>
          <w:sz w:val="28"/>
          <w:szCs w:val="28"/>
          <w:shd w:val="clear" w:color="auto" w:fill="FFFFFF"/>
          <w:lang w:val="uk-UA"/>
        </w:rPr>
        <w:t>і</w:t>
      </w:r>
      <w:r w:rsidRPr="0015168D">
        <w:rPr>
          <w:rFonts w:ascii="Times New Roman" w:hAnsi="Times New Roman" w:cs="Times New Roman"/>
          <w:sz w:val="28"/>
          <w:szCs w:val="28"/>
          <w:shd w:val="clear" w:color="auto" w:fill="FFFFFF"/>
          <w:lang w:val="uk-UA"/>
        </w:rPr>
        <w:t xml:space="preserve"> інших метаболітів. </w:t>
      </w:r>
      <w:r w:rsidR="00A9705C">
        <w:rPr>
          <w:rFonts w:ascii="Times New Roman" w:hAnsi="Times New Roman" w:cs="Times New Roman"/>
          <w:sz w:val="28"/>
          <w:szCs w:val="28"/>
          <w:shd w:val="clear" w:color="auto" w:fill="FFFFFF"/>
          <w:lang w:val="uk-UA"/>
        </w:rPr>
        <w:t>З</w:t>
      </w:r>
      <w:r w:rsidRPr="0015168D">
        <w:rPr>
          <w:rFonts w:ascii="Times New Roman" w:hAnsi="Times New Roman" w:cs="Times New Roman"/>
          <w:sz w:val="28"/>
          <w:szCs w:val="28"/>
          <w:shd w:val="clear" w:color="auto" w:fill="FFFFFF"/>
          <w:lang w:val="uk-UA"/>
        </w:rPr>
        <w:t xml:space="preserve">начення </w:t>
      </w:r>
      <w:r w:rsidR="00A9705C">
        <w:rPr>
          <w:rFonts w:ascii="Times New Roman" w:hAnsi="Times New Roman" w:cs="Times New Roman"/>
          <w:sz w:val="28"/>
          <w:szCs w:val="28"/>
          <w:shd w:val="clear" w:color="auto" w:fill="FFFFFF"/>
          <w:lang w:val="uk-UA"/>
        </w:rPr>
        <w:t>м</w:t>
      </w:r>
      <w:r w:rsidR="00A9705C" w:rsidRPr="0015168D">
        <w:rPr>
          <w:rFonts w:ascii="Times New Roman" w:hAnsi="Times New Roman" w:cs="Times New Roman"/>
          <w:sz w:val="28"/>
          <w:szCs w:val="28"/>
          <w:shd w:val="clear" w:color="auto" w:fill="FFFFFF"/>
          <w:lang w:val="uk-UA"/>
        </w:rPr>
        <w:t>а</w:t>
      </w:r>
      <w:r w:rsidR="00A9705C">
        <w:rPr>
          <w:rFonts w:ascii="Times New Roman" w:hAnsi="Times New Roman" w:cs="Times New Roman"/>
          <w:sz w:val="28"/>
          <w:szCs w:val="28"/>
          <w:shd w:val="clear" w:color="auto" w:fill="FFFFFF"/>
          <w:lang w:val="uk-UA"/>
        </w:rPr>
        <w:t>є</w:t>
      </w:r>
      <w:r w:rsidR="00A9705C" w:rsidRPr="0015168D">
        <w:rPr>
          <w:rFonts w:ascii="Times New Roman" w:hAnsi="Times New Roman" w:cs="Times New Roman"/>
          <w:sz w:val="28"/>
          <w:szCs w:val="28"/>
          <w:shd w:val="clear" w:color="auto" w:fill="FFFFFF"/>
          <w:lang w:val="uk-UA"/>
        </w:rPr>
        <w:t xml:space="preserve"> </w:t>
      </w:r>
      <w:r w:rsidRPr="0015168D">
        <w:rPr>
          <w:rFonts w:ascii="Times New Roman" w:hAnsi="Times New Roman" w:cs="Times New Roman"/>
          <w:sz w:val="28"/>
          <w:szCs w:val="28"/>
          <w:shd w:val="clear" w:color="auto" w:fill="FFFFFF"/>
          <w:lang w:val="uk-UA"/>
        </w:rPr>
        <w:t xml:space="preserve">дефіцит </w:t>
      </w:r>
      <w:r w:rsidR="00A9705C" w:rsidRPr="00A776CB">
        <w:rPr>
          <w:rFonts w:ascii="Times New Roman" w:hAnsi="Times New Roman" w:cs="Times New Roman"/>
          <w:sz w:val="28"/>
          <w:szCs w:val="28"/>
          <w:shd w:val="clear" w:color="auto" w:fill="FFFFFF"/>
          <w:lang w:val="uk-UA"/>
        </w:rPr>
        <w:t xml:space="preserve">у м’язах </w:t>
      </w:r>
      <w:r w:rsidR="00A9705C">
        <w:rPr>
          <w:rFonts w:ascii="Times New Roman" w:hAnsi="Times New Roman" w:cs="Times New Roman"/>
          <w:sz w:val="28"/>
          <w:szCs w:val="28"/>
          <w:shd w:val="clear" w:color="auto" w:fill="FFFFFF"/>
          <w:lang w:val="uk-UA"/>
        </w:rPr>
        <w:t xml:space="preserve">саме </w:t>
      </w:r>
      <w:proofErr w:type="spellStart"/>
      <w:r w:rsidRPr="00A776CB">
        <w:rPr>
          <w:rFonts w:ascii="Times New Roman" w:hAnsi="Times New Roman" w:cs="Times New Roman"/>
          <w:sz w:val="28"/>
          <w:szCs w:val="28"/>
          <w:shd w:val="clear" w:color="auto" w:fill="FFFFFF"/>
          <w:lang w:val="uk-UA"/>
        </w:rPr>
        <w:t>макроергічн</w:t>
      </w:r>
      <w:r w:rsidR="00A9705C">
        <w:rPr>
          <w:rFonts w:ascii="Times New Roman" w:hAnsi="Times New Roman" w:cs="Times New Roman"/>
          <w:sz w:val="28"/>
          <w:szCs w:val="28"/>
          <w:shd w:val="clear" w:color="auto" w:fill="FFFFFF"/>
          <w:lang w:val="uk-UA"/>
        </w:rPr>
        <w:t>і</w:t>
      </w:r>
      <w:proofErr w:type="spellEnd"/>
      <w:r w:rsidRPr="00A776CB">
        <w:rPr>
          <w:rFonts w:ascii="Times New Roman" w:hAnsi="Times New Roman" w:cs="Times New Roman"/>
          <w:sz w:val="28"/>
          <w:szCs w:val="28"/>
          <w:shd w:val="clear" w:color="auto" w:fill="FFFFFF"/>
          <w:lang w:val="uk-UA"/>
        </w:rPr>
        <w:t xml:space="preserve"> сполук</w:t>
      </w:r>
      <w:r w:rsidR="00A9705C">
        <w:rPr>
          <w:rFonts w:ascii="Times New Roman" w:hAnsi="Times New Roman" w:cs="Times New Roman"/>
          <w:sz w:val="28"/>
          <w:szCs w:val="28"/>
          <w:shd w:val="clear" w:color="auto" w:fill="FFFFFF"/>
          <w:lang w:val="uk-UA"/>
        </w:rPr>
        <w:t>и та</w:t>
      </w:r>
      <w:r w:rsidRPr="00A776CB">
        <w:rPr>
          <w:rFonts w:ascii="Times New Roman" w:hAnsi="Times New Roman" w:cs="Times New Roman"/>
          <w:sz w:val="28"/>
          <w:szCs w:val="28"/>
          <w:shd w:val="clear" w:color="auto" w:fill="FFFFFF"/>
          <w:lang w:val="uk-UA"/>
        </w:rPr>
        <w:t xml:space="preserve"> порушення </w:t>
      </w:r>
      <w:proofErr w:type="spellStart"/>
      <w:r w:rsidRPr="00A776CB">
        <w:rPr>
          <w:rFonts w:ascii="Times New Roman" w:hAnsi="Times New Roman" w:cs="Times New Roman"/>
          <w:sz w:val="28"/>
          <w:szCs w:val="28"/>
          <w:shd w:val="clear" w:color="auto" w:fill="FFFFFF"/>
          <w:lang w:val="uk-UA"/>
        </w:rPr>
        <w:t>капіляро</w:t>
      </w:r>
      <w:proofErr w:type="spellEnd"/>
      <w:r w:rsidRPr="00A776CB">
        <w:rPr>
          <w:rFonts w:ascii="Times New Roman" w:hAnsi="Times New Roman" w:cs="Times New Roman"/>
          <w:sz w:val="28"/>
          <w:szCs w:val="28"/>
          <w:shd w:val="clear" w:color="auto" w:fill="FFFFFF"/>
          <w:lang w:val="uk-UA"/>
        </w:rPr>
        <w:t xml:space="preserve">-сполучнотканинних утворень, </w:t>
      </w:r>
      <w:r w:rsidR="00A9705C" w:rsidRPr="00A776CB">
        <w:rPr>
          <w:rFonts w:ascii="Times New Roman" w:hAnsi="Times New Roman" w:cs="Times New Roman"/>
          <w:sz w:val="28"/>
          <w:szCs w:val="28"/>
          <w:shd w:val="clear" w:color="auto" w:fill="FFFFFF"/>
          <w:lang w:val="uk-UA"/>
        </w:rPr>
        <w:t>функціональні</w:t>
      </w:r>
      <w:r w:rsidR="00A9705C">
        <w:rPr>
          <w:rFonts w:ascii="Times New Roman" w:hAnsi="Times New Roman" w:cs="Times New Roman"/>
          <w:sz w:val="28"/>
          <w:szCs w:val="28"/>
          <w:shd w:val="clear" w:color="auto" w:fill="FFFFFF"/>
          <w:lang w:val="uk-UA"/>
        </w:rPr>
        <w:t xml:space="preserve"> і</w:t>
      </w:r>
      <w:r w:rsidR="00A9705C" w:rsidRPr="00A776CB">
        <w:rPr>
          <w:rFonts w:ascii="Times New Roman" w:hAnsi="Times New Roman" w:cs="Times New Roman"/>
          <w:sz w:val="28"/>
          <w:szCs w:val="28"/>
          <w:shd w:val="clear" w:color="auto" w:fill="FFFFFF"/>
          <w:lang w:val="uk-UA"/>
        </w:rPr>
        <w:t xml:space="preserve"> </w:t>
      </w:r>
      <w:r w:rsidRPr="00A776CB">
        <w:rPr>
          <w:rFonts w:ascii="Times New Roman" w:hAnsi="Times New Roman" w:cs="Times New Roman"/>
          <w:sz w:val="28"/>
          <w:szCs w:val="28"/>
          <w:shd w:val="clear" w:color="auto" w:fill="FFFFFF"/>
          <w:lang w:val="uk-UA"/>
        </w:rPr>
        <w:t xml:space="preserve">структурні. </w:t>
      </w:r>
      <w:r w:rsidR="00A9705C">
        <w:rPr>
          <w:rFonts w:ascii="Times New Roman" w:hAnsi="Times New Roman" w:cs="Times New Roman"/>
          <w:sz w:val="28"/>
          <w:szCs w:val="28"/>
          <w:shd w:val="clear" w:color="auto" w:fill="FFFFFF"/>
          <w:lang w:val="uk-UA"/>
        </w:rPr>
        <w:t>З</w:t>
      </w:r>
      <w:r w:rsidR="00A9705C" w:rsidRPr="00A776CB">
        <w:rPr>
          <w:rFonts w:ascii="Times New Roman" w:hAnsi="Times New Roman" w:cs="Times New Roman"/>
          <w:sz w:val="28"/>
          <w:szCs w:val="28"/>
          <w:shd w:val="clear" w:color="auto" w:fill="FFFFFF"/>
          <w:lang w:val="uk-UA"/>
        </w:rPr>
        <w:t>міни нуклеїнових кислот</w:t>
      </w:r>
      <w:r w:rsidRPr="00A776CB">
        <w:rPr>
          <w:rFonts w:ascii="Times New Roman" w:hAnsi="Times New Roman" w:cs="Times New Roman"/>
          <w:sz w:val="28"/>
          <w:szCs w:val="28"/>
          <w:shd w:val="clear" w:color="auto" w:fill="FFFFFF"/>
          <w:lang w:val="uk-UA"/>
        </w:rPr>
        <w:t>, вуглеводного і жирового обміну, кортикостероїдів</w:t>
      </w:r>
      <w:r w:rsidR="00A9705C">
        <w:rPr>
          <w:rFonts w:ascii="Times New Roman" w:hAnsi="Times New Roman" w:cs="Times New Roman"/>
          <w:sz w:val="28"/>
          <w:szCs w:val="28"/>
          <w:shd w:val="clear" w:color="auto" w:fill="FFFFFF"/>
          <w:lang w:val="uk-UA"/>
        </w:rPr>
        <w:t xml:space="preserve"> їх обміну було виявлено.</w:t>
      </w:r>
      <w:r w:rsidRPr="00A776CB">
        <w:rPr>
          <w:rFonts w:ascii="Times New Roman" w:hAnsi="Times New Roman" w:cs="Times New Roman"/>
          <w:sz w:val="28"/>
          <w:szCs w:val="28"/>
          <w:shd w:val="clear" w:color="auto" w:fill="FFFFFF"/>
          <w:lang w:val="uk-UA"/>
        </w:rPr>
        <w:t xml:space="preserve"> </w:t>
      </w:r>
      <w:r w:rsidR="00A9705C">
        <w:rPr>
          <w:rFonts w:ascii="Times New Roman" w:hAnsi="Times New Roman" w:cs="Times New Roman"/>
          <w:sz w:val="28"/>
          <w:szCs w:val="28"/>
          <w:shd w:val="clear" w:color="auto" w:fill="FFFFFF"/>
          <w:lang w:val="uk-UA"/>
        </w:rPr>
        <w:t>Також виявлено р</w:t>
      </w:r>
      <w:r w:rsidRPr="00A776CB">
        <w:rPr>
          <w:rFonts w:ascii="Times New Roman" w:hAnsi="Times New Roman" w:cs="Times New Roman"/>
          <w:sz w:val="28"/>
          <w:szCs w:val="28"/>
          <w:shd w:val="clear" w:color="auto" w:fill="FFFFFF"/>
          <w:lang w:val="uk-UA"/>
        </w:rPr>
        <w:t>озпад специфічних м’язових білків</w:t>
      </w:r>
      <w:r w:rsidR="00F653C9">
        <w:rPr>
          <w:rFonts w:ascii="Times New Roman" w:hAnsi="Times New Roman" w:cs="Times New Roman"/>
          <w:sz w:val="28"/>
          <w:szCs w:val="28"/>
          <w:shd w:val="clear" w:color="auto" w:fill="FFFFFF"/>
          <w:lang w:val="uk-UA"/>
        </w:rPr>
        <w:t xml:space="preserve">, </w:t>
      </w:r>
      <w:r w:rsidR="00A9705C">
        <w:rPr>
          <w:rFonts w:ascii="Times New Roman" w:hAnsi="Times New Roman" w:cs="Times New Roman"/>
          <w:sz w:val="28"/>
          <w:szCs w:val="28"/>
          <w:shd w:val="clear" w:color="auto" w:fill="FFFFFF"/>
          <w:lang w:val="uk-UA"/>
        </w:rPr>
        <w:t>та</w:t>
      </w:r>
      <w:r w:rsidR="00A776CB">
        <w:rPr>
          <w:rFonts w:ascii="Times New Roman" w:hAnsi="Times New Roman" w:cs="Times New Roman"/>
          <w:sz w:val="28"/>
          <w:szCs w:val="28"/>
          <w:shd w:val="clear" w:color="auto" w:fill="FFFFFF"/>
          <w:lang w:val="uk-UA"/>
        </w:rPr>
        <w:t xml:space="preserve"> заміщенням сполучною тканиною.</w:t>
      </w:r>
    </w:p>
    <w:p w14:paraId="58BC82A3" w14:textId="1D72F811" w:rsidR="00B111F3" w:rsidRDefault="002214A2" w:rsidP="00A776CB">
      <w:pPr>
        <w:spacing w:line="360" w:lineRule="auto"/>
        <w:ind w:firstLine="709"/>
        <w:contextualSpacing/>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Д</w:t>
      </w:r>
      <w:r w:rsidRPr="00A776CB">
        <w:rPr>
          <w:rFonts w:ascii="Times New Roman" w:hAnsi="Times New Roman" w:cs="Times New Roman"/>
          <w:sz w:val="28"/>
          <w:szCs w:val="28"/>
          <w:shd w:val="clear" w:color="auto" w:fill="FFFFFF"/>
          <w:lang w:val="uk-UA"/>
        </w:rPr>
        <w:t xml:space="preserve">о теперішнього часу </w:t>
      </w:r>
      <w:r>
        <w:rPr>
          <w:rFonts w:ascii="Times New Roman" w:hAnsi="Times New Roman" w:cs="Times New Roman"/>
          <w:sz w:val="28"/>
          <w:szCs w:val="28"/>
          <w:shd w:val="clear" w:color="auto" w:fill="FFFFFF"/>
          <w:lang w:val="uk-UA"/>
        </w:rPr>
        <w:t>п</w:t>
      </w:r>
      <w:r w:rsidR="00B111F3" w:rsidRPr="00A776CB">
        <w:rPr>
          <w:rFonts w:ascii="Times New Roman" w:hAnsi="Times New Roman" w:cs="Times New Roman"/>
          <w:sz w:val="28"/>
          <w:szCs w:val="28"/>
          <w:shd w:val="clear" w:color="auto" w:fill="FFFFFF"/>
          <w:lang w:val="uk-UA"/>
        </w:rPr>
        <w:t xml:space="preserve">атогенез </w:t>
      </w:r>
      <w:r w:rsidRPr="00A776CB">
        <w:rPr>
          <w:rFonts w:ascii="Times New Roman" w:hAnsi="Times New Roman" w:cs="Times New Roman"/>
          <w:sz w:val="28"/>
          <w:szCs w:val="28"/>
          <w:shd w:val="clear" w:color="auto" w:fill="FFFFFF"/>
          <w:lang w:val="uk-UA"/>
        </w:rPr>
        <w:t>не вивчений</w:t>
      </w:r>
      <w:r>
        <w:rPr>
          <w:rFonts w:ascii="Times New Roman" w:hAnsi="Times New Roman" w:cs="Times New Roman"/>
          <w:sz w:val="28"/>
          <w:szCs w:val="28"/>
          <w:shd w:val="clear" w:color="auto" w:fill="FFFFFF"/>
          <w:lang w:val="uk-UA"/>
        </w:rPr>
        <w:t xml:space="preserve">: </w:t>
      </w:r>
      <w:proofErr w:type="spellStart"/>
      <w:r w:rsidR="00AA0490">
        <w:rPr>
          <w:rFonts w:ascii="Times New Roman" w:hAnsi="Times New Roman" w:cs="Times New Roman"/>
          <w:sz w:val="28"/>
          <w:szCs w:val="28"/>
          <w:shd w:val="clear" w:color="auto" w:fill="FFFFFF"/>
          <w:lang w:val="uk-UA"/>
        </w:rPr>
        <w:t>невральних</w:t>
      </w:r>
      <w:proofErr w:type="spellEnd"/>
      <w:r w:rsidR="00AA0490">
        <w:rPr>
          <w:rFonts w:ascii="Times New Roman" w:hAnsi="Times New Roman" w:cs="Times New Roman"/>
          <w:sz w:val="28"/>
          <w:szCs w:val="28"/>
          <w:shd w:val="clear" w:color="auto" w:fill="FFFFFF"/>
          <w:lang w:val="uk-UA"/>
        </w:rPr>
        <w:t xml:space="preserve"> і спінальних </w:t>
      </w:r>
      <w:proofErr w:type="spellStart"/>
      <w:r w:rsidR="00B111F3" w:rsidRPr="00A776CB">
        <w:rPr>
          <w:rFonts w:ascii="Times New Roman" w:hAnsi="Times New Roman" w:cs="Times New Roman"/>
          <w:sz w:val="28"/>
          <w:szCs w:val="28"/>
          <w:shd w:val="clear" w:color="auto" w:fill="FFFFFF"/>
          <w:lang w:val="uk-UA"/>
        </w:rPr>
        <w:t>аміотрофій</w:t>
      </w:r>
      <w:proofErr w:type="spellEnd"/>
      <w:r w:rsidR="00B111F3" w:rsidRPr="00A776CB">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Н</w:t>
      </w:r>
      <w:r w:rsidRPr="00A776CB">
        <w:rPr>
          <w:rFonts w:ascii="Times New Roman" w:hAnsi="Times New Roman" w:cs="Times New Roman"/>
          <w:sz w:val="28"/>
          <w:szCs w:val="28"/>
          <w:shd w:val="clear" w:color="auto" w:fill="FFFFFF"/>
          <w:lang w:val="uk-UA"/>
        </w:rPr>
        <w:t xml:space="preserve">а сьогоднішній день </w:t>
      </w:r>
      <w:r w:rsidR="00B111F3" w:rsidRPr="00A776CB">
        <w:rPr>
          <w:rFonts w:ascii="Times New Roman" w:hAnsi="Times New Roman" w:cs="Times New Roman"/>
          <w:sz w:val="28"/>
          <w:szCs w:val="28"/>
          <w:shd w:val="clear" w:color="auto" w:fill="FFFFFF"/>
          <w:lang w:val="uk-UA"/>
        </w:rPr>
        <w:t>білк</w:t>
      </w:r>
      <w:r>
        <w:rPr>
          <w:rFonts w:ascii="Times New Roman" w:hAnsi="Times New Roman" w:cs="Times New Roman"/>
          <w:sz w:val="28"/>
          <w:szCs w:val="28"/>
          <w:shd w:val="clear" w:color="auto" w:fill="FFFFFF"/>
          <w:lang w:val="uk-UA"/>
        </w:rPr>
        <w:t>и</w:t>
      </w:r>
      <w:r w:rsidR="00B111F3" w:rsidRPr="00A776CB">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ділять на:</w:t>
      </w:r>
      <w:r w:rsidR="00B111F3" w:rsidRPr="00A776CB">
        <w:rPr>
          <w:rFonts w:ascii="Times New Roman" w:hAnsi="Times New Roman" w:cs="Times New Roman"/>
          <w:sz w:val="28"/>
          <w:szCs w:val="28"/>
          <w:shd w:val="clear" w:color="auto" w:fill="FFFFFF"/>
          <w:lang w:val="uk-UA"/>
        </w:rPr>
        <w:t xml:space="preserve"> </w:t>
      </w:r>
      <w:proofErr w:type="spellStart"/>
      <w:r w:rsidR="00B111F3" w:rsidRPr="00A776CB">
        <w:rPr>
          <w:rFonts w:ascii="Times New Roman" w:hAnsi="Times New Roman" w:cs="Times New Roman"/>
          <w:sz w:val="28"/>
          <w:szCs w:val="28"/>
          <w:shd w:val="clear" w:color="auto" w:fill="FFFFFF"/>
          <w:lang w:val="uk-UA"/>
        </w:rPr>
        <w:t>дистрофін</w:t>
      </w:r>
      <w:proofErr w:type="spellEnd"/>
      <w:r w:rsidR="00B111F3" w:rsidRPr="00A776CB">
        <w:rPr>
          <w:rFonts w:ascii="Times New Roman" w:hAnsi="Times New Roman" w:cs="Times New Roman"/>
          <w:sz w:val="28"/>
          <w:szCs w:val="28"/>
          <w:shd w:val="clear" w:color="auto" w:fill="FFFFFF"/>
          <w:lang w:val="uk-UA"/>
        </w:rPr>
        <w:t xml:space="preserve">, </w:t>
      </w:r>
      <w:proofErr w:type="spellStart"/>
      <w:r w:rsidR="00B111F3" w:rsidRPr="00A776CB">
        <w:rPr>
          <w:rFonts w:ascii="Times New Roman" w:hAnsi="Times New Roman" w:cs="Times New Roman"/>
          <w:sz w:val="28"/>
          <w:szCs w:val="28"/>
          <w:shd w:val="clear" w:color="auto" w:fill="FFFFFF"/>
          <w:lang w:val="uk-UA"/>
        </w:rPr>
        <w:t>саркоглікани</w:t>
      </w:r>
      <w:proofErr w:type="spellEnd"/>
      <w:r w:rsidR="00B111F3" w:rsidRPr="00A776CB">
        <w:rPr>
          <w:rFonts w:ascii="Times New Roman" w:hAnsi="Times New Roman" w:cs="Times New Roman"/>
          <w:sz w:val="28"/>
          <w:szCs w:val="28"/>
          <w:shd w:val="clear" w:color="auto" w:fill="FFFFFF"/>
          <w:lang w:val="uk-UA"/>
        </w:rPr>
        <w:t xml:space="preserve">, </w:t>
      </w:r>
      <w:proofErr w:type="spellStart"/>
      <w:r w:rsidR="00B111F3" w:rsidRPr="00A776CB">
        <w:rPr>
          <w:rFonts w:ascii="Times New Roman" w:hAnsi="Times New Roman" w:cs="Times New Roman"/>
          <w:sz w:val="28"/>
          <w:szCs w:val="28"/>
          <w:shd w:val="clear" w:color="auto" w:fill="FFFFFF"/>
          <w:lang w:val="uk-UA"/>
        </w:rPr>
        <w:t>дисферлін</w:t>
      </w:r>
      <w:proofErr w:type="spellEnd"/>
      <w:r w:rsidR="00B111F3" w:rsidRPr="00A776CB">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w:t>
      </w:r>
      <w:r w:rsidR="00A776CB">
        <w:rPr>
          <w:rFonts w:ascii="Times New Roman" w:hAnsi="Times New Roman" w:cs="Times New Roman"/>
          <w:sz w:val="28"/>
          <w:szCs w:val="28"/>
          <w:shd w:val="clear" w:color="auto" w:fill="FFFFFF"/>
          <w:lang w:val="uk-UA"/>
        </w:rPr>
        <w:t xml:space="preserve"> </w:t>
      </w:r>
      <w:r w:rsidR="00B111F3" w:rsidRPr="00A776CB">
        <w:rPr>
          <w:rFonts w:ascii="Times New Roman" w:hAnsi="Times New Roman" w:cs="Times New Roman"/>
          <w:sz w:val="28"/>
          <w:szCs w:val="28"/>
          <w:shd w:val="clear" w:color="auto" w:fill="FFFFFF"/>
          <w:lang w:val="uk-UA"/>
        </w:rPr>
        <w:t xml:space="preserve">ядерні </w:t>
      </w:r>
      <w:proofErr w:type="spellStart"/>
      <w:r w:rsidR="00A776CB">
        <w:rPr>
          <w:rFonts w:ascii="Times New Roman" w:hAnsi="Times New Roman" w:cs="Times New Roman"/>
          <w:sz w:val="28"/>
          <w:szCs w:val="28"/>
          <w:shd w:val="clear" w:color="auto" w:fill="FFFFFF"/>
          <w:lang w:val="uk-UA"/>
        </w:rPr>
        <w:t>оболочки</w:t>
      </w:r>
      <w:proofErr w:type="spellEnd"/>
      <w:r w:rsidR="00A776CB">
        <w:rPr>
          <w:rFonts w:ascii="Times New Roman" w:hAnsi="Times New Roman" w:cs="Times New Roman"/>
          <w:sz w:val="28"/>
          <w:szCs w:val="28"/>
          <w:shd w:val="clear" w:color="auto" w:fill="FFFFFF"/>
          <w:lang w:val="uk-UA"/>
        </w:rPr>
        <w:t xml:space="preserve"> </w:t>
      </w:r>
      <w:r w:rsidR="00AA0490" w:rsidRPr="00A776CB">
        <w:rPr>
          <w:rFonts w:ascii="Times New Roman" w:hAnsi="Times New Roman" w:cs="Times New Roman"/>
          <w:sz w:val="28"/>
          <w:szCs w:val="28"/>
          <w:shd w:val="clear" w:color="auto" w:fill="FFFFFF"/>
          <w:lang w:val="uk-UA"/>
        </w:rPr>
        <w:t>бі</w:t>
      </w:r>
      <w:r w:rsidR="00AA0490">
        <w:rPr>
          <w:rFonts w:ascii="Times New Roman" w:hAnsi="Times New Roman" w:cs="Times New Roman"/>
          <w:sz w:val="28"/>
          <w:szCs w:val="28"/>
          <w:shd w:val="clear" w:color="auto" w:fill="FFFFFF"/>
          <w:lang w:val="uk-UA"/>
        </w:rPr>
        <w:t xml:space="preserve">лків </w:t>
      </w:r>
      <w:r>
        <w:rPr>
          <w:rFonts w:ascii="Times New Roman" w:hAnsi="Times New Roman" w:cs="Times New Roman"/>
          <w:sz w:val="28"/>
          <w:szCs w:val="28"/>
          <w:shd w:val="clear" w:color="auto" w:fill="FFFFFF"/>
          <w:lang w:val="uk-UA"/>
        </w:rPr>
        <w:t xml:space="preserve">та </w:t>
      </w:r>
      <w:r w:rsidR="00B111F3" w:rsidRPr="00A776CB">
        <w:rPr>
          <w:rFonts w:ascii="Times New Roman" w:hAnsi="Times New Roman" w:cs="Times New Roman"/>
          <w:sz w:val="28"/>
          <w:szCs w:val="28"/>
          <w:shd w:val="clear" w:color="auto" w:fill="FFFFFF"/>
          <w:lang w:val="uk-UA"/>
        </w:rPr>
        <w:t xml:space="preserve">ферменти позаклітинної матриці </w:t>
      </w:r>
      <w:proofErr w:type="spellStart"/>
      <w:r w:rsidR="00B111F3" w:rsidRPr="00A776CB">
        <w:rPr>
          <w:rFonts w:ascii="Times New Roman" w:hAnsi="Times New Roman" w:cs="Times New Roman"/>
          <w:sz w:val="28"/>
          <w:szCs w:val="28"/>
          <w:shd w:val="clear" w:color="auto" w:fill="FFFFFF"/>
          <w:lang w:val="uk-UA"/>
        </w:rPr>
        <w:t>оамінін</w:t>
      </w:r>
      <w:proofErr w:type="spellEnd"/>
      <w:r>
        <w:rPr>
          <w:rFonts w:ascii="Times New Roman" w:hAnsi="Times New Roman" w:cs="Times New Roman"/>
          <w:sz w:val="28"/>
          <w:szCs w:val="28"/>
          <w:shd w:val="clear" w:color="auto" w:fill="FFFFFF"/>
          <w:lang w:val="uk-UA"/>
        </w:rPr>
        <w:t xml:space="preserve">. </w:t>
      </w:r>
      <w:r w:rsidR="00B111F3">
        <w:rPr>
          <w:rFonts w:ascii="Times New Roman" w:hAnsi="Times New Roman" w:cs="Times New Roman"/>
          <w:sz w:val="28"/>
          <w:szCs w:val="28"/>
          <w:shd w:val="clear" w:color="auto" w:fill="FFFFFF"/>
          <w:lang w:val="uk-UA"/>
        </w:rPr>
        <w:t xml:space="preserve">Для </w:t>
      </w:r>
      <w:proofErr w:type="spellStart"/>
      <w:r w:rsidR="00B111F3">
        <w:rPr>
          <w:rFonts w:ascii="Times New Roman" w:hAnsi="Times New Roman" w:cs="Times New Roman"/>
          <w:sz w:val="28"/>
          <w:szCs w:val="28"/>
          <w:shd w:val="clear" w:color="auto" w:fill="FFFFFF"/>
          <w:lang w:val="uk-UA"/>
        </w:rPr>
        <w:t>міотонічної</w:t>
      </w:r>
      <w:proofErr w:type="spellEnd"/>
      <w:r w:rsidR="00B111F3">
        <w:rPr>
          <w:rFonts w:ascii="Times New Roman" w:hAnsi="Times New Roman" w:cs="Times New Roman"/>
          <w:sz w:val="28"/>
          <w:szCs w:val="28"/>
          <w:shd w:val="clear" w:color="auto" w:fill="FFFFFF"/>
          <w:lang w:val="uk-UA"/>
        </w:rPr>
        <w:t xml:space="preserve"> дистрофії</w:t>
      </w:r>
      <w:r w:rsidR="00EF636E">
        <w:rPr>
          <w:rFonts w:ascii="Times New Roman" w:hAnsi="Times New Roman" w:cs="Times New Roman"/>
          <w:sz w:val="28"/>
          <w:szCs w:val="28"/>
          <w:shd w:val="clear" w:color="auto" w:fill="FFFFFF"/>
          <w:lang w:val="uk-UA"/>
        </w:rPr>
        <w:t>, як приклад</w:t>
      </w:r>
      <w:r w:rsidR="00B111F3">
        <w:rPr>
          <w:rFonts w:ascii="Times New Roman" w:hAnsi="Times New Roman" w:cs="Times New Roman"/>
          <w:sz w:val="28"/>
          <w:szCs w:val="28"/>
          <w:shd w:val="clear" w:color="auto" w:fill="FFFFFF"/>
          <w:lang w:val="uk-UA"/>
        </w:rPr>
        <w:t xml:space="preserve">, причиною </w:t>
      </w:r>
      <w:r w:rsidR="00EF636E">
        <w:rPr>
          <w:rFonts w:ascii="Times New Roman" w:hAnsi="Times New Roman" w:cs="Times New Roman"/>
          <w:sz w:val="28"/>
          <w:szCs w:val="28"/>
          <w:shd w:val="clear" w:color="auto" w:fill="FFFFFF"/>
          <w:lang w:val="uk-UA"/>
        </w:rPr>
        <w:t xml:space="preserve">є один ген </w:t>
      </w:r>
      <w:r w:rsidR="00B111F3">
        <w:rPr>
          <w:rFonts w:ascii="Times New Roman" w:hAnsi="Times New Roman" w:cs="Times New Roman"/>
          <w:sz w:val="28"/>
          <w:szCs w:val="28"/>
          <w:shd w:val="clear" w:color="auto" w:fill="FFFFFF"/>
          <w:lang w:val="uk-UA"/>
        </w:rPr>
        <w:t xml:space="preserve">в більшості випадків </w:t>
      </w:r>
      <w:r w:rsidR="00B111F3" w:rsidRPr="008F141B">
        <w:rPr>
          <w:rFonts w:ascii="Times New Roman" w:hAnsi="Times New Roman" w:cs="Times New Roman"/>
          <w:sz w:val="28"/>
          <w:szCs w:val="28"/>
          <w:shd w:val="clear" w:color="auto" w:fill="FFFFFF"/>
          <w:lang w:val="uk-UA"/>
        </w:rPr>
        <w:t>[</w:t>
      </w:r>
      <w:r w:rsidR="00B9130E">
        <w:rPr>
          <w:rFonts w:ascii="Times New Roman" w:hAnsi="Times New Roman" w:cs="Times New Roman"/>
          <w:sz w:val="28"/>
          <w:szCs w:val="28"/>
          <w:shd w:val="clear" w:color="auto" w:fill="FFFFFF"/>
          <w:lang w:val="uk-UA"/>
        </w:rPr>
        <w:fldChar w:fldCharType="begin"/>
      </w:r>
      <w:r w:rsidR="00B9130E">
        <w:rPr>
          <w:rFonts w:ascii="Times New Roman" w:hAnsi="Times New Roman" w:cs="Times New Roman"/>
          <w:sz w:val="28"/>
          <w:szCs w:val="28"/>
          <w:shd w:val="clear" w:color="auto" w:fill="FFFFFF"/>
          <w:lang w:val="uk-UA"/>
        </w:rPr>
        <w:instrText xml:space="preserve"> REF _Ref377308811 \r \h </w:instrText>
      </w:r>
      <w:r w:rsidR="00B9130E">
        <w:rPr>
          <w:rFonts w:ascii="Times New Roman" w:hAnsi="Times New Roman" w:cs="Times New Roman"/>
          <w:sz w:val="28"/>
          <w:szCs w:val="28"/>
          <w:shd w:val="clear" w:color="auto" w:fill="FFFFFF"/>
          <w:lang w:val="uk-UA"/>
        </w:rPr>
      </w:r>
      <w:r w:rsidR="00B9130E">
        <w:rPr>
          <w:rFonts w:ascii="Times New Roman" w:hAnsi="Times New Roman" w:cs="Times New Roman"/>
          <w:sz w:val="28"/>
          <w:szCs w:val="28"/>
          <w:shd w:val="clear" w:color="auto" w:fill="FFFFFF"/>
          <w:lang w:val="uk-UA"/>
        </w:rPr>
        <w:fldChar w:fldCharType="separate"/>
      </w:r>
      <w:r w:rsidR="004E767D">
        <w:rPr>
          <w:rFonts w:ascii="Times New Roman" w:hAnsi="Times New Roman" w:cs="Times New Roman"/>
          <w:sz w:val="28"/>
          <w:szCs w:val="28"/>
          <w:shd w:val="clear" w:color="auto" w:fill="FFFFFF"/>
          <w:lang w:val="uk-UA"/>
        </w:rPr>
        <w:t>6</w:t>
      </w:r>
      <w:r w:rsidR="00B9130E">
        <w:rPr>
          <w:rFonts w:ascii="Times New Roman" w:hAnsi="Times New Roman" w:cs="Times New Roman"/>
          <w:sz w:val="28"/>
          <w:szCs w:val="28"/>
          <w:shd w:val="clear" w:color="auto" w:fill="FFFFFF"/>
          <w:lang w:val="uk-UA"/>
        </w:rPr>
        <w:fldChar w:fldCharType="end"/>
      </w:r>
      <w:r w:rsidR="00A2554B">
        <w:rPr>
          <w:rFonts w:ascii="Times New Roman" w:hAnsi="Times New Roman" w:cs="Times New Roman"/>
          <w:sz w:val="28"/>
          <w:szCs w:val="28"/>
          <w:shd w:val="clear" w:color="auto" w:fill="FFFFFF"/>
          <w:lang w:val="uk-UA"/>
        </w:rPr>
        <w:t>]</w:t>
      </w:r>
      <w:r w:rsidR="00B111F3">
        <w:rPr>
          <w:rFonts w:ascii="Times New Roman" w:hAnsi="Times New Roman" w:cs="Times New Roman"/>
          <w:sz w:val="28"/>
          <w:szCs w:val="28"/>
          <w:shd w:val="clear" w:color="auto" w:fill="FFFFFF"/>
          <w:lang w:val="uk-UA"/>
        </w:rPr>
        <w:t xml:space="preserve">. </w:t>
      </w:r>
    </w:p>
    <w:p w14:paraId="52EC9176" w14:textId="53D3DCBE" w:rsidR="00B111F3" w:rsidRDefault="00B111F3" w:rsidP="00AA0490">
      <w:pPr>
        <w:spacing w:after="0" w:line="360" w:lineRule="auto"/>
        <w:ind w:firstLine="709"/>
        <w:contextualSpacing/>
        <w:jc w:val="both"/>
        <w:rPr>
          <w:rFonts w:ascii="Times New Roman" w:hAnsi="Times New Roman" w:cs="Times New Roman"/>
          <w:sz w:val="28"/>
          <w:szCs w:val="28"/>
          <w:lang w:val="uk-UA"/>
        </w:rPr>
      </w:pPr>
      <w:r w:rsidRPr="006873C5">
        <w:rPr>
          <w:rFonts w:ascii="Times New Roman" w:hAnsi="Times New Roman" w:cs="Times New Roman"/>
          <w:sz w:val="28"/>
          <w:szCs w:val="28"/>
          <w:lang w:val="uk-UA"/>
        </w:rPr>
        <w:t>Прогр</w:t>
      </w:r>
      <w:r w:rsidR="002E7953">
        <w:rPr>
          <w:rFonts w:ascii="Times New Roman" w:hAnsi="Times New Roman" w:cs="Times New Roman"/>
          <w:sz w:val="28"/>
          <w:szCs w:val="28"/>
          <w:lang w:val="uk-UA"/>
        </w:rPr>
        <w:t>есуючі м'язові дистрофії (ПМД) –</w:t>
      </w:r>
      <w:r w:rsidRPr="006873C5">
        <w:rPr>
          <w:rFonts w:ascii="Times New Roman" w:hAnsi="Times New Roman" w:cs="Times New Roman"/>
          <w:sz w:val="28"/>
          <w:szCs w:val="28"/>
          <w:lang w:val="uk-UA"/>
        </w:rPr>
        <w:t xml:space="preserve"> група поліморфних і генетично гетерогенних захворювань, які </w:t>
      </w:r>
      <w:r w:rsidR="00EF636E">
        <w:rPr>
          <w:rFonts w:ascii="Times New Roman" w:hAnsi="Times New Roman" w:cs="Times New Roman"/>
          <w:sz w:val="28"/>
          <w:szCs w:val="28"/>
          <w:lang w:val="uk-UA"/>
        </w:rPr>
        <w:t xml:space="preserve">мають характер </w:t>
      </w:r>
      <w:proofErr w:type="spellStart"/>
      <w:r w:rsidRPr="006873C5">
        <w:rPr>
          <w:rFonts w:ascii="Times New Roman" w:hAnsi="Times New Roman" w:cs="Times New Roman"/>
          <w:sz w:val="28"/>
          <w:szCs w:val="28"/>
          <w:lang w:val="uk-UA"/>
        </w:rPr>
        <w:t>ураження</w:t>
      </w:r>
      <w:r w:rsidR="00EF636E">
        <w:rPr>
          <w:rFonts w:ascii="Times New Roman" w:hAnsi="Times New Roman" w:cs="Times New Roman"/>
          <w:sz w:val="28"/>
          <w:szCs w:val="28"/>
          <w:lang w:val="uk-UA"/>
        </w:rPr>
        <w:t>я</w:t>
      </w:r>
      <w:proofErr w:type="spellEnd"/>
      <w:r w:rsidRPr="006873C5">
        <w:rPr>
          <w:rFonts w:ascii="Times New Roman" w:hAnsi="Times New Roman" w:cs="Times New Roman"/>
          <w:sz w:val="28"/>
          <w:szCs w:val="28"/>
          <w:lang w:val="uk-UA"/>
        </w:rPr>
        <w:t xml:space="preserve"> м'яз</w:t>
      </w:r>
      <w:r w:rsidR="00250C14">
        <w:rPr>
          <w:rFonts w:ascii="Times New Roman" w:hAnsi="Times New Roman" w:cs="Times New Roman"/>
          <w:sz w:val="28"/>
          <w:szCs w:val="28"/>
          <w:lang w:val="uk-UA"/>
        </w:rPr>
        <w:t xml:space="preserve">ів </w:t>
      </w:r>
      <w:r w:rsidR="00EF636E">
        <w:rPr>
          <w:rFonts w:ascii="Times New Roman" w:hAnsi="Times New Roman" w:cs="Times New Roman"/>
          <w:sz w:val="28"/>
          <w:szCs w:val="28"/>
          <w:lang w:val="uk-UA"/>
        </w:rPr>
        <w:t>плечового поясів та таза</w:t>
      </w:r>
      <w:r w:rsidR="00250C14">
        <w:rPr>
          <w:rFonts w:ascii="Times New Roman" w:hAnsi="Times New Roman" w:cs="Times New Roman"/>
          <w:sz w:val="28"/>
          <w:szCs w:val="28"/>
          <w:lang w:val="uk-UA"/>
        </w:rPr>
        <w:t xml:space="preserve"> </w:t>
      </w:r>
      <w:r w:rsidR="00250C14" w:rsidRPr="00250C14">
        <w:rPr>
          <w:rFonts w:ascii="Times New Roman" w:hAnsi="Times New Roman" w:cs="Times New Roman"/>
          <w:sz w:val="28"/>
          <w:szCs w:val="28"/>
          <w:lang w:val="uk-UA"/>
        </w:rPr>
        <w:t>[</w:t>
      </w:r>
      <w:r w:rsidR="00B9130E">
        <w:rPr>
          <w:rFonts w:ascii="Times New Roman" w:hAnsi="Times New Roman" w:cs="Times New Roman"/>
          <w:sz w:val="28"/>
          <w:szCs w:val="28"/>
          <w:lang w:val="uk-UA"/>
        </w:rPr>
        <w:fldChar w:fldCharType="begin"/>
      </w:r>
      <w:r w:rsidR="00B9130E">
        <w:rPr>
          <w:rFonts w:ascii="Times New Roman" w:hAnsi="Times New Roman" w:cs="Times New Roman"/>
          <w:sz w:val="28"/>
          <w:szCs w:val="28"/>
          <w:lang w:val="uk-UA"/>
        </w:rPr>
        <w:instrText xml:space="preserve"> REF _Ref377308825 \r \h </w:instrText>
      </w:r>
      <w:r w:rsidR="00B9130E">
        <w:rPr>
          <w:rFonts w:ascii="Times New Roman" w:hAnsi="Times New Roman" w:cs="Times New Roman"/>
          <w:sz w:val="28"/>
          <w:szCs w:val="28"/>
          <w:lang w:val="uk-UA"/>
        </w:rPr>
      </w:r>
      <w:r w:rsidR="00B9130E">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13</w:t>
      </w:r>
      <w:r w:rsidR="00B9130E">
        <w:rPr>
          <w:rFonts w:ascii="Times New Roman" w:hAnsi="Times New Roman" w:cs="Times New Roman"/>
          <w:sz w:val="28"/>
          <w:szCs w:val="28"/>
          <w:lang w:val="uk-UA"/>
        </w:rPr>
        <w:fldChar w:fldCharType="end"/>
      </w:r>
      <w:r w:rsidR="00250C14">
        <w:rPr>
          <w:rFonts w:ascii="Times New Roman" w:hAnsi="Times New Roman" w:cs="Times New Roman"/>
          <w:sz w:val="28"/>
          <w:szCs w:val="28"/>
          <w:lang w:val="uk-UA"/>
        </w:rPr>
        <w:t>]</w:t>
      </w:r>
      <w:r w:rsidRPr="006873C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EF636E">
        <w:rPr>
          <w:rFonts w:ascii="Times New Roman" w:hAnsi="Times New Roman" w:cs="Times New Roman"/>
          <w:sz w:val="28"/>
          <w:szCs w:val="28"/>
          <w:lang w:val="uk-UA"/>
        </w:rPr>
        <w:t>З</w:t>
      </w:r>
      <w:r>
        <w:rPr>
          <w:rFonts w:ascii="Times New Roman" w:hAnsi="Times New Roman" w:cs="Times New Roman"/>
          <w:sz w:val="28"/>
          <w:szCs w:val="28"/>
          <w:lang w:val="uk-UA"/>
        </w:rPr>
        <w:t>ахворюван</w:t>
      </w:r>
      <w:r w:rsidR="00EF636E">
        <w:rPr>
          <w:rFonts w:ascii="Times New Roman" w:hAnsi="Times New Roman" w:cs="Times New Roman"/>
          <w:sz w:val="28"/>
          <w:szCs w:val="28"/>
          <w:lang w:val="uk-UA"/>
        </w:rPr>
        <w:t>ня</w:t>
      </w:r>
      <w:r>
        <w:rPr>
          <w:rFonts w:ascii="Times New Roman" w:hAnsi="Times New Roman" w:cs="Times New Roman"/>
          <w:sz w:val="28"/>
          <w:szCs w:val="28"/>
          <w:lang w:val="uk-UA"/>
        </w:rPr>
        <w:t xml:space="preserve"> поперечно-полосатих м’</w:t>
      </w:r>
      <w:r w:rsidRPr="004147B8">
        <w:rPr>
          <w:rFonts w:ascii="Times New Roman" w:hAnsi="Times New Roman" w:cs="Times New Roman"/>
          <w:sz w:val="28"/>
          <w:szCs w:val="28"/>
          <w:lang w:val="uk-UA"/>
        </w:rPr>
        <w:t>язів</w:t>
      </w:r>
      <w:r w:rsidR="00EF636E" w:rsidRPr="00EF636E">
        <w:rPr>
          <w:rFonts w:ascii="Times New Roman" w:hAnsi="Times New Roman" w:cs="Times New Roman"/>
          <w:sz w:val="28"/>
          <w:szCs w:val="28"/>
          <w:lang w:val="uk-UA"/>
        </w:rPr>
        <w:t xml:space="preserve"> </w:t>
      </w:r>
      <w:r w:rsidR="00EF636E">
        <w:rPr>
          <w:rFonts w:ascii="Times New Roman" w:hAnsi="Times New Roman" w:cs="Times New Roman"/>
          <w:sz w:val="28"/>
          <w:szCs w:val="28"/>
          <w:lang w:val="uk-UA"/>
        </w:rPr>
        <w:t>(група первинних)</w:t>
      </w:r>
      <w:r w:rsidRPr="004147B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147B8">
        <w:rPr>
          <w:rFonts w:ascii="Times New Roman" w:hAnsi="Times New Roman" w:cs="Times New Roman"/>
          <w:sz w:val="28"/>
          <w:szCs w:val="28"/>
          <w:lang w:val="uk-UA"/>
        </w:rPr>
        <w:t>які</w:t>
      </w:r>
      <w:r>
        <w:rPr>
          <w:rFonts w:ascii="Times New Roman" w:hAnsi="Times New Roman" w:cs="Times New Roman"/>
          <w:sz w:val="28"/>
          <w:szCs w:val="28"/>
          <w:lang w:val="uk-UA"/>
        </w:rPr>
        <w:t xml:space="preserve"> об’</w:t>
      </w:r>
      <w:r w:rsidRPr="004147B8">
        <w:rPr>
          <w:rFonts w:ascii="Times New Roman" w:hAnsi="Times New Roman" w:cs="Times New Roman"/>
          <w:sz w:val="28"/>
          <w:szCs w:val="28"/>
          <w:lang w:val="uk-UA"/>
        </w:rPr>
        <w:t>єдн</w:t>
      </w:r>
      <w:r w:rsidR="00EF636E">
        <w:rPr>
          <w:rFonts w:ascii="Times New Roman" w:hAnsi="Times New Roman" w:cs="Times New Roman"/>
          <w:sz w:val="28"/>
          <w:szCs w:val="28"/>
          <w:lang w:val="uk-UA"/>
        </w:rPr>
        <w:t>ані</w:t>
      </w:r>
      <w:r w:rsidRPr="004147B8">
        <w:rPr>
          <w:rFonts w:ascii="Times New Roman" w:hAnsi="Times New Roman" w:cs="Times New Roman"/>
          <w:sz w:val="28"/>
          <w:szCs w:val="28"/>
          <w:lang w:val="uk-UA"/>
        </w:rPr>
        <w:t xml:space="preserve"> </w:t>
      </w:r>
      <w:r>
        <w:rPr>
          <w:rFonts w:ascii="Times New Roman" w:hAnsi="Times New Roman" w:cs="Times New Roman"/>
          <w:sz w:val="28"/>
          <w:szCs w:val="28"/>
          <w:lang w:val="uk-UA"/>
        </w:rPr>
        <w:t>властивостями</w:t>
      </w:r>
      <w:r w:rsidR="00EF636E" w:rsidRPr="00EF636E">
        <w:rPr>
          <w:rFonts w:ascii="Times New Roman" w:hAnsi="Times New Roman" w:cs="Times New Roman"/>
          <w:sz w:val="28"/>
          <w:szCs w:val="28"/>
          <w:lang w:val="uk-UA"/>
        </w:rPr>
        <w:t xml:space="preserve"> </w:t>
      </w:r>
      <w:r w:rsidR="00EF636E" w:rsidRPr="004147B8">
        <w:rPr>
          <w:rFonts w:ascii="Times New Roman" w:hAnsi="Times New Roman" w:cs="Times New Roman"/>
          <w:sz w:val="28"/>
          <w:szCs w:val="28"/>
          <w:lang w:val="uk-UA"/>
        </w:rPr>
        <w:t>загальними</w:t>
      </w:r>
      <w:r>
        <w:rPr>
          <w:rFonts w:ascii="Times New Roman" w:hAnsi="Times New Roman" w:cs="Times New Roman"/>
          <w:sz w:val="28"/>
          <w:szCs w:val="28"/>
          <w:lang w:val="uk-UA"/>
        </w:rPr>
        <w:t>: вибіркове ураження груп</w:t>
      </w:r>
      <w:r w:rsidR="00AA0490">
        <w:rPr>
          <w:rFonts w:ascii="Times New Roman" w:hAnsi="Times New Roman" w:cs="Times New Roman"/>
          <w:sz w:val="28"/>
          <w:szCs w:val="28"/>
          <w:lang w:val="uk-UA"/>
        </w:rPr>
        <w:t>и</w:t>
      </w:r>
      <w:r>
        <w:rPr>
          <w:rFonts w:ascii="Times New Roman" w:hAnsi="Times New Roman" w:cs="Times New Roman"/>
          <w:sz w:val="28"/>
          <w:szCs w:val="28"/>
          <w:lang w:val="uk-UA"/>
        </w:rPr>
        <w:t xml:space="preserve"> м’</w:t>
      </w:r>
      <w:r w:rsidRPr="00B63BC5">
        <w:rPr>
          <w:rFonts w:ascii="Times New Roman" w:hAnsi="Times New Roman" w:cs="Times New Roman"/>
          <w:sz w:val="28"/>
          <w:szCs w:val="28"/>
          <w:lang w:val="uk-UA"/>
        </w:rPr>
        <w:t>язів,</w:t>
      </w:r>
      <w:r w:rsidR="00EF636E">
        <w:rPr>
          <w:rFonts w:ascii="Times New Roman" w:hAnsi="Times New Roman" w:cs="Times New Roman"/>
          <w:sz w:val="28"/>
          <w:szCs w:val="28"/>
          <w:lang w:val="uk-UA"/>
        </w:rPr>
        <w:t xml:space="preserve"> спадковий характер. Х</w:t>
      </w:r>
      <w:r>
        <w:rPr>
          <w:rFonts w:ascii="Times New Roman" w:hAnsi="Times New Roman" w:cs="Times New Roman"/>
          <w:sz w:val="28"/>
          <w:szCs w:val="28"/>
          <w:lang w:val="uk-UA"/>
        </w:rPr>
        <w:t>арактерна клінічна картина: початок захворювання та неухильне наростання м’язової слабкості</w:t>
      </w:r>
      <w:r w:rsidR="00EF636E" w:rsidRPr="00EF636E">
        <w:rPr>
          <w:rFonts w:ascii="Times New Roman" w:hAnsi="Times New Roman" w:cs="Times New Roman"/>
          <w:sz w:val="28"/>
          <w:szCs w:val="28"/>
          <w:lang w:val="uk-UA"/>
        </w:rPr>
        <w:t xml:space="preserve"> </w:t>
      </w:r>
      <w:r w:rsidR="00EF636E">
        <w:rPr>
          <w:rFonts w:ascii="Times New Roman" w:hAnsi="Times New Roman" w:cs="Times New Roman"/>
          <w:sz w:val="28"/>
          <w:szCs w:val="28"/>
          <w:lang w:val="uk-UA"/>
        </w:rPr>
        <w:t>ранній вік</w:t>
      </w:r>
      <w:r>
        <w:rPr>
          <w:rFonts w:ascii="Times New Roman" w:hAnsi="Times New Roman" w:cs="Times New Roman"/>
          <w:sz w:val="28"/>
          <w:szCs w:val="28"/>
          <w:lang w:val="uk-UA"/>
        </w:rPr>
        <w:t xml:space="preserve">. </w:t>
      </w:r>
      <w:r w:rsidR="00EF636E" w:rsidRPr="006873C5">
        <w:rPr>
          <w:rFonts w:ascii="Times New Roman" w:hAnsi="Times New Roman" w:cs="Times New Roman"/>
          <w:sz w:val="28"/>
          <w:szCs w:val="28"/>
          <w:lang w:val="uk-UA"/>
        </w:rPr>
        <w:t xml:space="preserve">ПМД </w:t>
      </w:r>
      <w:r w:rsidR="00EF636E">
        <w:rPr>
          <w:rFonts w:ascii="Times New Roman" w:hAnsi="Times New Roman" w:cs="Times New Roman"/>
          <w:sz w:val="28"/>
          <w:szCs w:val="28"/>
          <w:lang w:val="uk-UA"/>
        </w:rPr>
        <w:t xml:space="preserve">за </w:t>
      </w:r>
      <w:proofErr w:type="spellStart"/>
      <w:r w:rsidR="00EF636E">
        <w:rPr>
          <w:rFonts w:ascii="Times New Roman" w:hAnsi="Times New Roman" w:cs="Times New Roman"/>
          <w:sz w:val="28"/>
          <w:szCs w:val="28"/>
          <w:lang w:val="uk-UA"/>
        </w:rPr>
        <w:t>ч</w:t>
      </w:r>
      <w:r w:rsidRPr="006873C5">
        <w:rPr>
          <w:rFonts w:ascii="Times New Roman" w:hAnsi="Times New Roman" w:cs="Times New Roman"/>
          <w:sz w:val="28"/>
          <w:szCs w:val="28"/>
          <w:lang w:val="uk-UA"/>
        </w:rPr>
        <w:t>астот</w:t>
      </w:r>
      <w:r w:rsidR="00EF636E">
        <w:rPr>
          <w:rFonts w:ascii="Times New Roman" w:hAnsi="Times New Roman" w:cs="Times New Roman"/>
          <w:sz w:val="28"/>
          <w:szCs w:val="28"/>
          <w:lang w:val="uk-UA"/>
        </w:rPr>
        <w:t>оювсього</w:t>
      </w:r>
      <w:proofErr w:type="spellEnd"/>
      <w:r w:rsidRPr="006873C5">
        <w:rPr>
          <w:rFonts w:ascii="Times New Roman" w:hAnsi="Times New Roman" w:cs="Times New Roman"/>
          <w:sz w:val="28"/>
          <w:szCs w:val="28"/>
          <w:lang w:val="uk-UA"/>
        </w:rPr>
        <w:t xml:space="preserve"> </w:t>
      </w:r>
      <w:r w:rsidR="00EF636E">
        <w:rPr>
          <w:rFonts w:ascii="Times New Roman" w:hAnsi="Times New Roman" w:cs="Times New Roman"/>
          <w:sz w:val="28"/>
          <w:szCs w:val="28"/>
          <w:lang w:val="uk-UA"/>
        </w:rPr>
        <w:t>к</w:t>
      </w:r>
      <w:r w:rsidRPr="006873C5">
        <w:rPr>
          <w:rFonts w:ascii="Times New Roman" w:hAnsi="Times New Roman" w:cs="Times New Roman"/>
          <w:sz w:val="28"/>
          <w:szCs w:val="28"/>
          <w:lang w:val="uk-UA"/>
        </w:rPr>
        <w:t xml:space="preserve">оливається від 5 до 70 хворих на 1 млн. </w:t>
      </w:r>
      <w:r>
        <w:rPr>
          <w:rFonts w:ascii="Times New Roman" w:hAnsi="Times New Roman" w:cs="Times New Roman"/>
          <w:sz w:val="28"/>
          <w:szCs w:val="28"/>
          <w:lang w:val="uk-UA"/>
        </w:rPr>
        <w:lastRenderedPageBreak/>
        <w:t>н</w:t>
      </w:r>
      <w:r w:rsidR="00250C14">
        <w:rPr>
          <w:rFonts w:ascii="Times New Roman" w:hAnsi="Times New Roman" w:cs="Times New Roman"/>
          <w:sz w:val="28"/>
          <w:szCs w:val="28"/>
          <w:lang w:val="uk-UA"/>
        </w:rPr>
        <w:t>аселення</w:t>
      </w:r>
      <w:r w:rsidR="00EF636E">
        <w:rPr>
          <w:rFonts w:ascii="Times New Roman" w:hAnsi="Times New Roman" w:cs="Times New Roman"/>
          <w:sz w:val="28"/>
          <w:szCs w:val="28"/>
          <w:lang w:val="uk-UA"/>
        </w:rPr>
        <w:t>,</w:t>
      </w:r>
      <w:r w:rsidR="00250C14">
        <w:rPr>
          <w:rFonts w:ascii="Times New Roman" w:hAnsi="Times New Roman" w:cs="Times New Roman"/>
          <w:sz w:val="28"/>
          <w:szCs w:val="28"/>
          <w:lang w:val="uk-UA"/>
        </w:rPr>
        <w:t xml:space="preserve"> </w:t>
      </w:r>
      <w:r w:rsidR="00EF636E" w:rsidRPr="006873C5">
        <w:rPr>
          <w:rFonts w:ascii="Times New Roman" w:hAnsi="Times New Roman" w:cs="Times New Roman"/>
          <w:sz w:val="28"/>
          <w:szCs w:val="28"/>
          <w:lang w:val="uk-UA"/>
        </w:rPr>
        <w:t xml:space="preserve">в різних популяціях </w:t>
      </w:r>
      <w:r w:rsidR="00250C14">
        <w:rPr>
          <w:rFonts w:ascii="Times New Roman" w:hAnsi="Times New Roman" w:cs="Times New Roman"/>
          <w:sz w:val="28"/>
          <w:szCs w:val="28"/>
          <w:lang w:val="uk-UA"/>
        </w:rPr>
        <w:t>[</w:t>
      </w:r>
      <w:r w:rsidR="00B9130E">
        <w:rPr>
          <w:rFonts w:ascii="Times New Roman" w:hAnsi="Times New Roman" w:cs="Times New Roman"/>
          <w:sz w:val="28"/>
          <w:szCs w:val="28"/>
          <w:lang w:val="uk-UA"/>
        </w:rPr>
        <w:fldChar w:fldCharType="begin"/>
      </w:r>
      <w:r w:rsidR="00B9130E">
        <w:rPr>
          <w:rFonts w:ascii="Times New Roman" w:hAnsi="Times New Roman" w:cs="Times New Roman"/>
          <w:sz w:val="28"/>
          <w:szCs w:val="28"/>
          <w:lang w:val="uk-UA"/>
        </w:rPr>
        <w:instrText xml:space="preserve"> REF _Ref377308838 \r \h </w:instrText>
      </w:r>
      <w:r w:rsidR="00B9130E">
        <w:rPr>
          <w:rFonts w:ascii="Times New Roman" w:hAnsi="Times New Roman" w:cs="Times New Roman"/>
          <w:sz w:val="28"/>
          <w:szCs w:val="28"/>
          <w:lang w:val="uk-UA"/>
        </w:rPr>
      </w:r>
      <w:r w:rsidR="00B9130E">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35</w:t>
      </w:r>
      <w:r w:rsidR="00B9130E">
        <w:rPr>
          <w:rFonts w:ascii="Times New Roman" w:hAnsi="Times New Roman" w:cs="Times New Roman"/>
          <w:sz w:val="28"/>
          <w:szCs w:val="28"/>
          <w:lang w:val="uk-UA"/>
        </w:rPr>
        <w:fldChar w:fldCharType="end"/>
      </w:r>
      <w:r w:rsidR="00250C14">
        <w:rPr>
          <w:rFonts w:ascii="Times New Roman" w:hAnsi="Times New Roman" w:cs="Times New Roman"/>
          <w:sz w:val="28"/>
          <w:szCs w:val="28"/>
          <w:lang w:val="uk-UA"/>
        </w:rPr>
        <w:t>]</w:t>
      </w:r>
      <w:r w:rsidRPr="006873C5">
        <w:rPr>
          <w:rFonts w:ascii="Times New Roman" w:hAnsi="Times New Roman" w:cs="Times New Roman"/>
          <w:sz w:val="28"/>
          <w:szCs w:val="28"/>
          <w:lang w:val="uk-UA"/>
        </w:rPr>
        <w:t xml:space="preserve">. </w:t>
      </w:r>
      <w:r w:rsidR="00EF636E">
        <w:rPr>
          <w:rFonts w:ascii="Times New Roman" w:hAnsi="Times New Roman" w:cs="Times New Roman"/>
          <w:sz w:val="28"/>
          <w:szCs w:val="28"/>
          <w:lang w:val="uk-UA"/>
        </w:rPr>
        <w:t>О</w:t>
      </w:r>
      <w:r w:rsidR="00EF636E" w:rsidRPr="006873C5">
        <w:rPr>
          <w:rFonts w:ascii="Times New Roman" w:hAnsi="Times New Roman" w:cs="Times New Roman"/>
          <w:sz w:val="28"/>
          <w:szCs w:val="28"/>
          <w:lang w:val="uk-UA"/>
        </w:rPr>
        <w:t>писано 20 генетичних варіантів ПМД</w:t>
      </w:r>
      <w:r w:rsidR="00EF636E">
        <w:rPr>
          <w:rFonts w:ascii="Times New Roman" w:hAnsi="Times New Roman" w:cs="Times New Roman"/>
          <w:sz w:val="28"/>
          <w:szCs w:val="28"/>
          <w:lang w:val="uk-UA"/>
        </w:rPr>
        <w:t>, д</w:t>
      </w:r>
      <w:r w:rsidRPr="006873C5">
        <w:rPr>
          <w:rFonts w:ascii="Times New Roman" w:hAnsi="Times New Roman" w:cs="Times New Roman"/>
          <w:sz w:val="28"/>
          <w:szCs w:val="28"/>
          <w:lang w:val="uk-UA"/>
        </w:rPr>
        <w:t xml:space="preserve">о теперішнього часу. </w:t>
      </w:r>
      <w:r w:rsidR="00EF636E">
        <w:rPr>
          <w:rFonts w:ascii="Times New Roman" w:hAnsi="Times New Roman" w:cs="Times New Roman"/>
          <w:sz w:val="28"/>
          <w:szCs w:val="28"/>
          <w:lang w:val="uk-UA"/>
        </w:rPr>
        <w:t>К</w:t>
      </w:r>
      <w:r w:rsidR="00EF636E" w:rsidRPr="006873C5">
        <w:rPr>
          <w:rFonts w:ascii="Times New Roman" w:hAnsi="Times New Roman" w:cs="Times New Roman"/>
          <w:sz w:val="28"/>
          <w:szCs w:val="28"/>
          <w:lang w:val="uk-UA"/>
        </w:rPr>
        <w:t xml:space="preserve">лініко-генетичні дослідження </w:t>
      </w:r>
      <w:r w:rsidR="00EF636E">
        <w:rPr>
          <w:rFonts w:ascii="Times New Roman" w:hAnsi="Times New Roman" w:cs="Times New Roman"/>
          <w:sz w:val="28"/>
          <w:szCs w:val="28"/>
          <w:lang w:val="uk-UA"/>
        </w:rPr>
        <w:t xml:space="preserve">які були проведені </w:t>
      </w:r>
      <w:r w:rsidRPr="006873C5">
        <w:rPr>
          <w:rFonts w:ascii="Times New Roman" w:hAnsi="Times New Roman" w:cs="Times New Roman"/>
          <w:sz w:val="28"/>
          <w:szCs w:val="28"/>
          <w:lang w:val="uk-UA"/>
        </w:rPr>
        <w:t>спрям</w:t>
      </w:r>
      <w:r w:rsidR="00EF636E">
        <w:rPr>
          <w:rFonts w:ascii="Times New Roman" w:hAnsi="Times New Roman" w:cs="Times New Roman"/>
          <w:sz w:val="28"/>
          <w:szCs w:val="28"/>
          <w:lang w:val="uk-UA"/>
        </w:rPr>
        <w:t>увалися</w:t>
      </w:r>
      <w:r w:rsidRPr="006873C5">
        <w:rPr>
          <w:rFonts w:ascii="Times New Roman" w:hAnsi="Times New Roman" w:cs="Times New Roman"/>
          <w:sz w:val="28"/>
          <w:szCs w:val="28"/>
          <w:lang w:val="uk-UA"/>
        </w:rPr>
        <w:t xml:space="preserve"> на створення діагностики та мед</w:t>
      </w:r>
      <w:r w:rsidR="00250C14">
        <w:rPr>
          <w:rFonts w:ascii="Times New Roman" w:hAnsi="Times New Roman" w:cs="Times New Roman"/>
          <w:sz w:val="28"/>
          <w:szCs w:val="28"/>
          <w:lang w:val="uk-UA"/>
        </w:rPr>
        <w:t xml:space="preserve">ико-генетичного консультування </w:t>
      </w:r>
      <w:r w:rsidR="00EF636E">
        <w:rPr>
          <w:rFonts w:ascii="Times New Roman" w:hAnsi="Times New Roman" w:cs="Times New Roman"/>
          <w:sz w:val="28"/>
          <w:szCs w:val="28"/>
          <w:lang w:val="uk-UA"/>
        </w:rPr>
        <w:t xml:space="preserve">та </w:t>
      </w:r>
      <w:r w:rsidR="00EF636E" w:rsidRPr="006873C5">
        <w:rPr>
          <w:rFonts w:ascii="Times New Roman" w:hAnsi="Times New Roman" w:cs="Times New Roman"/>
          <w:sz w:val="28"/>
          <w:szCs w:val="28"/>
          <w:lang w:val="uk-UA"/>
        </w:rPr>
        <w:t>алгоритмів</w:t>
      </w:r>
      <w:r w:rsidR="00EF636E">
        <w:rPr>
          <w:rFonts w:ascii="Times New Roman" w:hAnsi="Times New Roman" w:cs="Times New Roman"/>
          <w:sz w:val="28"/>
          <w:szCs w:val="28"/>
          <w:lang w:val="uk-UA"/>
        </w:rPr>
        <w:t xml:space="preserve"> втручання </w:t>
      </w:r>
      <w:r w:rsidR="00250C14">
        <w:rPr>
          <w:rFonts w:ascii="Times New Roman" w:hAnsi="Times New Roman" w:cs="Times New Roman"/>
          <w:sz w:val="28"/>
          <w:szCs w:val="28"/>
          <w:lang w:val="uk-UA"/>
        </w:rPr>
        <w:t>[</w:t>
      </w:r>
      <w:r w:rsidR="00B9130E">
        <w:rPr>
          <w:rFonts w:ascii="Times New Roman" w:hAnsi="Times New Roman" w:cs="Times New Roman"/>
          <w:sz w:val="28"/>
          <w:szCs w:val="28"/>
          <w:lang w:val="uk-UA"/>
        </w:rPr>
        <w:fldChar w:fldCharType="begin"/>
      </w:r>
      <w:r w:rsidR="00B9130E">
        <w:rPr>
          <w:rFonts w:ascii="Times New Roman" w:hAnsi="Times New Roman" w:cs="Times New Roman"/>
          <w:sz w:val="28"/>
          <w:szCs w:val="28"/>
          <w:lang w:val="uk-UA"/>
        </w:rPr>
        <w:instrText xml:space="preserve"> REF _Ref377308865 \r \h </w:instrText>
      </w:r>
      <w:r w:rsidR="00B9130E">
        <w:rPr>
          <w:rFonts w:ascii="Times New Roman" w:hAnsi="Times New Roman" w:cs="Times New Roman"/>
          <w:sz w:val="28"/>
          <w:szCs w:val="28"/>
          <w:lang w:val="uk-UA"/>
        </w:rPr>
      </w:r>
      <w:r w:rsidR="00B9130E">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34</w:t>
      </w:r>
      <w:r w:rsidR="00B9130E">
        <w:rPr>
          <w:rFonts w:ascii="Times New Roman" w:hAnsi="Times New Roman" w:cs="Times New Roman"/>
          <w:sz w:val="28"/>
          <w:szCs w:val="28"/>
          <w:lang w:val="uk-UA"/>
        </w:rPr>
        <w:fldChar w:fldCharType="end"/>
      </w:r>
      <w:r w:rsidR="00B9130E">
        <w:rPr>
          <w:rFonts w:ascii="Times New Roman" w:hAnsi="Times New Roman" w:cs="Times New Roman"/>
          <w:sz w:val="28"/>
          <w:szCs w:val="28"/>
          <w:lang w:val="uk-UA"/>
        </w:rPr>
        <w:t>,</w:t>
      </w:r>
      <w:r w:rsidR="00B9130E">
        <w:rPr>
          <w:rFonts w:ascii="Times New Roman" w:hAnsi="Times New Roman" w:cs="Times New Roman"/>
          <w:sz w:val="28"/>
          <w:szCs w:val="28"/>
          <w:lang w:val="uk-UA"/>
        </w:rPr>
        <w:fldChar w:fldCharType="begin"/>
      </w:r>
      <w:r w:rsidR="00B9130E">
        <w:rPr>
          <w:rFonts w:ascii="Times New Roman" w:hAnsi="Times New Roman" w:cs="Times New Roman"/>
          <w:sz w:val="28"/>
          <w:szCs w:val="28"/>
          <w:lang w:val="uk-UA"/>
        </w:rPr>
        <w:instrText xml:space="preserve"> REF _Ref377308868 \r \h </w:instrText>
      </w:r>
      <w:r w:rsidR="00B9130E">
        <w:rPr>
          <w:rFonts w:ascii="Times New Roman" w:hAnsi="Times New Roman" w:cs="Times New Roman"/>
          <w:sz w:val="28"/>
          <w:szCs w:val="28"/>
          <w:lang w:val="uk-UA"/>
        </w:rPr>
      </w:r>
      <w:r w:rsidR="00B9130E">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76</w:t>
      </w:r>
      <w:r w:rsidR="00B9130E">
        <w:rPr>
          <w:rFonts w:ascii="Times New Roman" w:hAnsi="Times New Roman" w:cs="Times New Roman"/>
          <w:sz w:val="28"/>
          <w:szCs w:val="28"/>
          <w:lang w:val="uk-UA"/>
        </w:rPr>
        <w:fldChar w:fldCharType="end"/>
      </w:r>
      <w:r w:rsidR="00250C14">
        <w:rPr>
          <w:rFonts w:ascii="Times New Roman" w:hAnsi="Times New Roman" w:cs="Times New Roman"/>
          <w:sz w:val="28"/>
          <w:szCs w:val="28"/>
          <w:lang w:val="uk-UA"/>
        </w:rPr>
        <w:t>]</w:t>
      </w:r>
      <w:r>
        <w:rPr>
          <w:rFonts w:ascii="Times New Roman" w:hAnsi="Times New Roman" w:cs="Times New Roman"/>
          <w:sz w:val="28"/>
          <w:szCs w:val="28"/>
        </w:rPr>
        <w:t>.</w:t>
      </w:r>
    </w:p>
    <w:p w14:paraId="58954B6F" w14:textId="592BA17D" w:rsidR="00B111F3" w:rsidRPr="00C63C9C" w:rsidRDefault="00EF636E"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C63C9C">
        <w:rPr>
          <w:rFonts w:ascii="Times New Roman" w:hAnsi="Times New Roman" w:cs="Times New Roman"/>
          <w:sz w:val="28"/>
          <w:szCs w:val="28"/>
          <w:lang w:val="uk-UA"/>
        </w:rPr>
        <w:t xml:space="preserve">оширеними серед нервово-м'язових захворювань </w:t>
      </w:r>
      <w:r>
        <w:rPr>
          <w:rFonts w:ascii="Times New Roman" w:hAnsi="Times New Roman" w:cs="Times New Roman"/>
          <w:sz w:val="28"/>
          <w:szCs w:val="28"/>
          <w:lang w:val="uk-UA"/>
        </w:rPr>
        <w:t>в н</w:t>
      </w:r>
      <w:r w:rsidR="00B111F3" w:rsidRPr="00C63C9C">
        <w:rPr>
          <w:rFonts w:ascii="Times New Roman" w:hAnsi="Times New Roman" w:cs="Times New Roman"/>
          <w:sz w:val="28"/>
          <w:szCs w:val="28"/>
          <w:lang w:val="uk-UA"/>
        </w:rPr>
        <w:t>айбільш</w:t>
      </w:r>
      <w:r>
        <w:rPr>
          <w:rFonts w:ascii="Times New Roman" w:hAnsi="Times New Roman" w:cs="Times New Roman"/>
          <w:sz w:val="28"/>
          <w:szCs w:val="28"/>
          <w:lang w:val="uk-UA"/>
        </w:rPr>
        <w:t>ій частині</w:t>
      </w:r>
      <w:r w:rsidR="00B111F3" w:rsidRPr="00C63C9C">
        <w:rPr>
          <w:rFonts w:ascii="Times New Roman" w:hAnsi="Times New Roman" w:cs="Times New Roman"/>
          <w:sz w:val="28"/>
          <w:szCs w:val="28"/>
          <w:lang w:val="uk-UA"/>
        </w:rPr>
        <w:t xml:space="preserve"> є м'язові дис</w:t>
      </w:r>
      <w:r w:rsidR="0081594F">
        <w:rPr>
          <w:rFonts w:ascii="Times New Roman" w:hAnsi="Times New Roman" w:cs="Times New Roman"/>
          <w:sz w:val="28"/>
          <w:szCs w:val="28"/>
          <w:lang w:val="uk-UA"/>
        </w:rPr>
        <w:t xml:space="preserve">трофії. </w:t>
      </w:r>
      <w:r>
        <w:rPr>
          <w:rFonts w:ascii="Times New Roman" w:hAnsi="Times New Roman" w:cs="Times New Roman"/>
          <w:sz w:val="28"/>
          <w:szCs w:val="28"/>
          <w:lang w:val="uk-UA"/>
        </w:rPr>
        <w:t xml:space="preserve">Форми </w:t>
      </w:r>
      <w:proofErr w:type="spellStart"/>
      <w:r>
        <w:rPr>
          <w:rFonts w:ascii="Times New Roman" w:hAnsi="Times New Roman" w:cs="Times New Roman"/>
          <w:sz w:val="28"/>
          <w:szCs w:val="28"/>
          <w:lang w:val="uk-UA"/>
        </w:rPr>
        <w:t>міодистрофій</w:t>
      </w:r>
      <w:proofErr w:type="spellEnd"/>
      <w:r w:rsidRPr="00C63C9C">
        <w:rPr>
          <w:rFonts w:ascii="Times New Roman" w:hAnsi="Times New Roman" w:cs="Times New Roman"/>
          <w:sz w:val="28"/>
          <w:szCs w:val="28"/>
          <w:lang w:val="uk-UA"/>
        </w:rPr>
        <w:t xml:space="preserve"> </w:t>
      </w:r>
      <w:r w:rsidR="00B111F3" w:rsidRPr="00C63C9C">
        <w:rPr>
          <w:rFonts w:ascii="Times New Roman" w:hAnsi="Times New Roman" w:cs="Times New Roman"/>
          <w:sz w:val="28"/>
          <w:szCs w:val="28"/>
          <w:lang w:val="uk-UA"/>
        </w:rPr>
        <w:t>відрізняються один від одного успадкування</w:t>
      </w:r>
      <w:r>
        <w:rPr>
          <w:rFonts w:ascii="Times New Roman" w:hAnsi="Times New Roman" w:cs="Times New Roman"/>
          <w:sz w:val="28"/>
          <w:szCs w:val="28"/>
          <w:lang w:val="uk-UA"/>
        </w:rPr>
        <w:t>м, а саме типом</w:t>
      </w:r>
      <w:r w:rsidR="00B111F3" w:rsidRPr="00C63C9C">
        <w:rPr>
          <w:rFonts w:ascii="Times New Roman" w:hAnsi="Times New Roman" w:cs="Times New Roman"/>
          <w:sz w:val="28"/>
          <w:szCs w:val="28"/>
          <w:lang w:val="uk-UA"/>
        </w:rPr>
        <w:t>, початк</w:t>
      </w:r>
      <w:r>
        <w:rPr>
          <w:rFonts w:ascii="Times New Roman" w:hAnsi="Times New Roman" w:cs="Times New Roman"/>
          <w:sz w:val="28"/>
          <w:szCs w:val="28"/>
          <w:lang w:val="uk-UA"/>
        </w:rPr>
        <w:t>ом</w:t>
      </w:r>
      <w:r w:rsidR="00B111F3" w:rsidRPr="00C63C9C">
        <w:rPr>
          <w:rFonts w:ascii="Times New Roman" w:hAnsi="Times New Roman" w:cs="Times New Roman"/>
          <w:sz w:val="28"/>
          <w:szCs w:val="28"/>
          <w:lang w:val="uk-UA"/>
        </w:rPr>
        <w:t xml:space="preserve"> процесу, </w:t>
      </w:r>
      <w:r w:rsidRPr="00C63C9C">
        <w:rPr>
          <w:rFonts w:ascii="Times New Roman" w:hAnsi="Times New Roman" w:cs="Times New Roman"/>
          <w:sz w:val="28"/>
          <w:szCs w:val="28"/>
          <w:lang w:val="uk-UA"/>
        </w:rPr>
        <w:t xml:space="preserve">швидкістю </w:t>
      </w:r>
      <w:r w:rsidR="00B111F3" w:rsidRPr="00C63C9C">
        <w:rPr>
          <w:rFonts w:ascii="Times New Roman" w:hAnsi="Times New Roman" w:cs="Times New Roman"/>
          <w:sz w:val="28"/>
          <w:szCs w:val="28"/>
          <w:lang w:val="uk-UA"/>
        </w:rPr>
        <w:t xml:space="preserve">характером перебігу, </w:t>
      </w:r>
      <w:r w:rsidRPr="00C63C9C">
        <w:rPr>
          <w:rFonts w:ascii="Times New Roman" w:hAnsi="Times New Roman" w:cs="Times New Roman"/>
          <w:sz w:val="28"/>
          <w:szCs w:val="28"/>
          <w:lang w:val="uk-UA"/>
        </w:rPr>
        <w:t>топографі</w:t>
      </w:r>
      <w:r>
        <w:rPr>
          <w:rFonts w:ascii="Times New Roman" w:hAnsi="Times New Roman" w:cs="Times New Roman"/>
          <w:sz w:val="28"/>
          <w:szCs w:val="28"/>
          <w:lang w:val="uk-UA"/>
        </w:rPr>
        <w:t>єю</w:t>
      </w:r>
      <w:r w:rsidRPr="00C63C9C">
        <w:rPr>
          <w:rFonts w:ascii="Times New Roman" w:hAnsi="Times New Roman" w:cs="Times New Roman"/>
          <w:sz w:val="28"/>
          <w:szCs w:val="28"/>
          <w:lang w:val="uk-UA"/>
        </w:rPr>
        <w:t xml:space="preserve"> м'язових страждань </w:t>
      </w:r>
      <w:r>
        <w:rPr>
          <w:rFonts w:ascii="Times New Roman" w:hAnsi="Times New Roman" w:cs="Times New Roman"/>
          <w:sz w:val="28"/>
          <w:szCs w:val="28"/>
          <w:lang w:val="uk-UA"/>
        </w:rPr>
        <w:t xml:space="preserve">та </w:t>
      </w:r>
      <w:r w:rsidR="00B111F3" w:rsidRPr="00C63C9C">
        <w:rPr>
          <w:rFonts w:ascii="Times New Roman" w:hAnsi="Times New Roman" w:cs="Times New Roman"/>
          <w:sz w:val="28"/>
          <w:szCs w:val="28"/>
          <w:lang w:val="uk-UA"/>
        </w:rPr>
        <w:t xml:space="preserve">своєрідністю, </w:t>
      </w:r>
      <w:r w:rsidRPr="00C63C9C">
        <w:rPr>
          <w:rFonts w:ascii="Times New Roman" w:hAnsi="Times New Roman" w:cs="Times New Roman"/>
          <w:sz w:val="28"/>
          <w:szCs w:val="28"/>
          <w:lang w:val="uk-UA"/>
        </w:rPr>
        <w:t xml:space="preserve">відсутністю </w:t>
      </w:r>
      <w:r>
        <w:rPr>
          <w:rFonts w:ascii="Times New Roman" w:hAnsi="Times New Roman" w:cs="Times New Roman"/>
          <w:sz w:val="28"/>
          <w:szCs w:val="28"/>
          <w:lang w:val="uk-UA"/>
        </w:rPr>
        <w:t xml:space="preserve">чи </w:t>
      </w:r>
      <w:r w:rsidR="00B111F3" w:rsidRPr="00C63C9C">
        <w:rPr>
          <w:rFonts w:ascii="Times New Roman" w:hAnsi="Times New Roman" w:cs="Times New Roman"/>
          <w:sz w:val="28"/>
          <w:szCs w:val="28"/>
          <w:lang w:val="uk-UA"/>
        </w:rPr>
        <w:t xml:space="preserve">наявністю </w:t>
      </w:r>
      <w:proofErr w:type="spellStart"/>
      <w:r w:rsidR="00B111F3" w:rsidRPr="00C63C9C">
        <w:rPr>
          <w:rFonts w:ascii="Times New Roman" w:hAnsi="Times New Roman" w:cs="Times New Roman"/>
          <w:sz w:val="28"/>
          <w:szCs w:val="28"/>
          <w:lang w:val="uk-UA"/>
        </w:rPr>
        <w:t>псевдогіп</w:t>
      </w:r>
      <w:r w:rsidR="00FF3354">
        <w:rPr>
          <w:rFonts w:ascii="Times New Roman" w:hAnsi="Times New Roman" w:cs="Times New Roman"/>
          <w:sz w:val="28"/>
          <w:szCs w:val="28"/>
          <w:lang w:val="uk-UA"/>
        </w:rPr>
        <w:t>ертрофії</w:t>
      </w:r>
      <w:proofErr w:type="spellEnd"/>
      <w:r w:rsidR="00B111F3">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ретракцій</w:t>
      </w:r>
      <w:proofErr w:type="spellEnd"/>
      <w:r>
        <w:rPr>
          <w:rFonts w:ascii="Times New Roman" w:hAnsi="Times New Roman" w:cs="Times New Roman"/>
          <w:sz w:val="28"/>
          <w:szCs w:val="28"/>
          <w:lang w:val="uk-UA"/>
        </w:rPr>
        <w:t xml:space="preserve"> </w:t>
      </w:r>
      <w:r w:rsidR="00B111F3">
        <w:rPr>
          <w:rFonts w:ascii="Times New Roman" w:hAnsi="Times New Roman" w:cs="Times New Roman"/>
          <w:sz w:val="28"/>
          <w:szCs w:val="28"/>
          <w:lang w:val="uk-UA"/>
        </w:rPr>
        <w:t xml:space="preserve">сухожильних </w:t>
      </w:r>
      <w:r w:rsidR="00B111F3" w:rsidRPr="00C63C9C">
        <w:rPr>
          <w:rFonts w:ascii="Times New Roman" w:hAnsi="Times New Roman" w:cs="Times New Roman"/>
          <w:sz w:val="28"/>
          <w:szCs w:val="28"/>
          <w:lang w:val="uk-UA"/>
        </w:rPr>
        <w:t xml:space="preserve">та </w:t>
      </w:r>
      <w:r w:rsidRPr="00C63C9C">
        <w:rPr>
          <w:rFonts w:ascii="Times New Roman" w:hAnsi="Times New Roman" w:cs="Times New Roman"/>
          <w:sz w:val="28"/>
          <w:szCs w:val="28"/>
          <w:lang w:val="uk-UA"/>
        </w:rPr>
        <w:t xml:space="preserve">ознаками </w:t>
      </w:r>
      <w:r w:rsidR="00B111F3" w:rsidRPr="00C63C9C">
        <w:rPr>
          <w:rFonts w:ascii="Times New Roman" w:hAnsi="Times New Roman" w:cs="Times New Roman"/>
          <w:sz w:val="28"/>
          <w:szCs w:val="28"/>
          <w:lang w:val="uk-UA"/>
        </w:rPr>
        <w:t>інш</w:t>
      </w:r>
      <w:r>
        <w:rPr>
          <w:rFonts w:ascii="Times New Roman" w:hAnsi="Times New Roman" w:cs="Times New Roman"/>
          <w:sz w:val="28"/>
          <w:szCs w:val="28"/>
          <w:lang w:val="uk-UA"/>
        </w:rPr>
        <w:t>ого типу</w:t>
      </w:r>
      <w:r w:rsidR="00B111F3" w:rsidRPr="00C63C9C">
        <w:rPr>
          <w:rFonts w:ascii="Times New Roman" w:hAnsi="Times New Roman" w:cs="Times New Roman"/>
          <w:sz w:val="28"/>
          <w:szCs w:val="28"/>
          <w:lang w:val="uk-UA"/>
        </w:rPr>
        <w:t>.</w:t>
      </w:r>
    </w:p>
    <w:p w14:paraId="727BCCEB" w14:textId="5D91BA92" w:rsidR="00B111F3" w:rsidRDefault="00EF636E" w:rsidP="00B111F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М'язові дистрофії</w:t>
      </w:r>
      <w:r w:rsidRPr="00C63C9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більшості своїй, </w:t>
      </w:r>
      <w:r w:rsidRPr="00C63C9C">
        <w:rPr>
          <w:rFonts w:ascii="Times New Roman" w:hAnsi="Times New Roman" w:cs="Times New Roman"/>
          <w:sz w:val="28"/>
          <w:szCs w:val="28"/>
          <w:lang w:val="uk-UA"/>
        </w:rPr>
        <w:t>досить добре вивчено клінічно</w:t>
      </w:r>
      <w:r>
        <w:rPr>
          <w:rFonts w:ascii="Times New Roman" w:hAnsi="Times New Roman" w:cs="Times New Roman"/>
          <w:sz w:val="28"/>
          <w:szCs w:val="28"/>
          <w:lang w:val="uk-UA"/>
        </w:rPr>
        <w:t>. Ї</w:t>
      </w:r>
      <w:r w:rsidR="00B111F3" w:rsidRPr="00C63C9C">
        <w:rPr>
          <w:rFonts w:ascii="Times New Roman" w:hAnsi="Times New Roman" w:cs="Times New Roman"/>
          <w:sz w:val="28"/>
          <w:szCs w:val="28"/>
          <w:lang w:val="uk-UA"/>
        </w:rPr>
        <w:t xml:space="preserve">х опис зроблено </w:t>
      </w:r>
      <w:r w:rsidRPr="00C63C9C">
        <w:rPr>
          <w:rFonts w:ascii="Times New Roman" w:hAnsi="Times New Roman" w:cs="Times New Roman"/>
          <w:sz w:val="28"/>
          <w:szCs w:val="28"/>
          <w:lang w:val="uk-UA"/>
        </w:rPr>
        <w:t>докладн</w:t>
      </w:r>
      <w:r>
        <w:rPr>
          <w:rFonts w:ascii="Times New Roman" w:hAnsi="Times New Roman" w:cs="Times New Roman"/>
          <w:sz w:val="28"/>
          <w:szCs w:val="28"/>
          <w:lang w:val="uk-UA"/>
        </w:rPr>
        <w:t>о</w:t>
      </w:r>
      <w:r w:rsidRPr="00C63C9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наприкінці </w:t>
      </w:r>
      <w:r w:rsidR="00B111F3" w:rsidRPr="00C63C9C">
        <w:rPr>
          <w:rFonts w:ascii="Times New Roman" w:hAnsi="Times New Roman" w:cs="Times New Roman"/>
          <w:sz w:val="28"/>
          <w:szCs w:val="28"/>
          <w:lang w:val="uk-UA"/>
        </w:rPr>
        <w:t xml:space="preserve">минулого століття. Але, </w:t>
      </w:r>
      <w:r>
        <w:rPr>
          <w:rFonts w:ascii="Times New Roman" w:hAnsi="Times New Roman" w:cs="Times New Roman"/>
          <w:sz w:val="28"/>
          <w:szCs w:val="28"/>
          <w:lang w:val="uk-UA"/>
        </w:rPr>
        <w:t xml:space="preserve">якщо не </w:t>
      </w:r>
      <w:r w:rsidR="00B111F3" w:rsidRPr="00C63C9C">
        <w:rPr>
          <w:rFonts w:ascii="Times New Roman" w:hAnsi="Times New Roman" w:cs="Times New Roman"/>
          <w:sz w:val="28"/>
          <w:szCs w:val="28"/>
          <w:lang w:val="uk-UA"/>
        </w:rPr>
        <w:t>див</w:t>
      </w:r>
      <w:r>
        <w:rPr>
          <w:rFonts w:ascii="Times New Roman" w:hAnsi="Times New Roman" w:cs="Times New Roman"/>
          <w:sz w:val="28"/>
          <w:szCs w:val="28"/>
          <w:lang w:val="uk-UA"/>
        </w:rPr>
        <w:t xml:space="preserve">итися </w:t>
      </w:r>
      <w:r w:rsidR="00B111F3" w:rsidRPr="00C63C9C">
        <w:rPr>
          <w:rFonts w:ascii="Times New Roman" w:hAnsi="Times New Roman" w:cs="Times New Roman"/>
          <w:sz w:val="28"/>
          <w:szCs w:val="28"/>
          <w:lang w:val="uk-UA"/>
        </w:rPr>
        <w:t>на вікову іст</w:t>
      </w:r>
      <w:r w:rsidR="00B111F3">
        <w:rPr>
          <w:rFonts w:ascii="Times New Roman" w:hAnsi="Times New Roman" w:cs="Times New Roman"/>
          <w:sz w:val="28"/>
          <w:szCs w:val="28"/>
          <w:lang w:val="uk-UA"/>
        </w:rPr>
        <w:t>орію</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міодистрофій</w:t>
      </w:r>
      <w:proofErr w:type="spellEnd"/>
      <w:r>
        <w:rPr>
          <w:rFonts w:ascii="Times New Roman" w:hAnsi="Times New Roman" w:cs="Times New Roman"/>
          <w:sz w:val="28"/>
          <w:szCs w:val="28"/>
          <w:lang w:val="uk-UA"/>
        </w:rPr>
        <w:t xml:space="preserve"> та </w:t>
      </w:r>
      <w:r w:rsidR="00B111F3" w:rsidRPr="00C63C9C">
        <w:rPr>
          <w:rFonts w:ascii="Times New Roman" w:hAnsi="Times New Roman" w:cs="Times New Roman"/>
          <w:sz w:val="28"/>
          <w:szCs w:val="28"/>
          <w:lang w:val="uk-UA"/>
        </w:rPr>
        <w:t>їх патогенез, достовірн</w:t>
      </w:r>
      <w:r>
        <w:rPr>
          <w:rFonts w:ascii="Times New Roman" w:hAnsi="Times New Roman" w:cs="Times New Roman"/>
          <w:sz w:val="28"/>
          <w:szCs w:val="28"/>
          <w:lang w:val="uk-UA"/>
        </w:rPr>
        <w:t>у</w:t>
      </w:r>
      <w:r w:rsidR="00B111F3" w:rsidRPr="00C63C9C">
        <w:rPr>
          <w:rFonts w:ascii="Times New Roman" w:hAnsi="Times New Roman" w:cs="Times New Roman"/>
          <w:sz w:val="28"/>
          <w:szCs w:val="28"/>
          <w:lang w:val="uk-UA"/>
        </w:rPr>
        <w:t xml:space="preserve"> діагностик</w:t>
      </w:r>
      <w:r>
        <w:rPr>
          <w:rFonts w:ascii="Times New Roman" w:hAnsi="Times New Roman" w:cs="Times New Roman"/>
          <w:sz w:val="28"/>
          <w:szCs w:val="28"/>
          <w:lang w:val="uk-UA"/>
        </w:rPr>
        <w:t>у</w:t>
      </w:r>
      <w:r w:rsidR="00B111F3" w:rsidRPr="00C63C9C">
        <w:rPr>
          <w:rFonts w:ascii="Times New Roman" w:hAnsi="Times New Roman" w:cs="Times New Roman"/>
          <w:sz w:val="28"/>
          <w:szCs w:val="28"/>
          <w:lang w:val="uk-UA"/>
        </w:rPr>
        <w:t xml:space="preserve"> </w:t>
      </w:r>
      <w:r>
        <w:rPr>
          <w:rFonts w:ascii="Times New Roman" w:hAnsi="Times New Roman" w:cs="Times New Roman"/>
          <w:sz w:val="28"/>
          <w:szCs w:val="28"/>
          <w:lang w:val="uk-UA"/>
        </w:rPr>
        <w:t>то</w:t>
      </w:r>
      <w:r w:rsidR="00B111F3" w:rsidRPr="00C63C9C">
        <w:rPr>
          <w:rFonts w:ascii="Times New Roman" w:hAnsi="Times New Roman" w:cs="Times New Roman"/>
          <w:sz w:val="28"/>
          <w:szCs w:val="28"/>
          <w:lang w:val="uk-UA"/>
        </w:rPr>
        <w:t xml:space="preserve"> залишаються </w:t>
      </w:r>
      <w:r w:rsidRPr="00C63C9C">
        <w:rPr>
          <w:rFonts w:ascii="Times New Roman" w:hAnsi="Times New Roman" w:cs="Times New Roman"/>
          <w:sz w:val="28"/>
          <w:szCs w:val="28"/>
          <w:lang w:val="uk-UA"/>
        </w:rPr>
        <w:t xml:space="preserve">лікування </w:t>
      </w:r>
      <w:r w:rsidR="00B111F3" w:rsidRPr="00C63C9C">
        <w:rPr>
          <w:rFonts w:ascii="Times New Roman" w:hAnsi="Times New Roman" w:cs="Times New Roman"/>
          <w:sz w:val="28"/>
          <w:szCs w:val="28"/>
          <w:lang w:val="uk-UA"/>
        </w:rPr>
        <w:t>неви</w:t>
      </w:r>
      <w:r>
        <w:rPr>
          <w:rFonts w:ascii="Times New Roman" w:hAnsi="Times New Roman" w:cs="Times New Roman"/>
          <w:sz w:val="28"/>
          <w:szCs w:val="28"/>
          <w:lang w:val="uk-UA"/>
        </w:rPr>
        <w:t>значеним</w:t>
      </w:r>
      <w:r w:rsidR="00B111F3" w:rsidRPr="00C63C9C">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00B111F3" w:rsidRPr="00C63C9C">
        <w:rPr>
          <w:rFonts w:ascii="Times New Roman" w:hAnsi="Times New Roman" w:cs="Times New Roman"/>
          <w:sz w:val="28"/>
          <w:szCs w:val="28"/>
          <w:lang w:val="uk-UA"/>
        </w:rPr>
        <w:t>елика кількість класифікацій</w:t>
      </w:r>
      <w:r>
        <w:rPr>
          <w:rFonts w:ascii="Times New Roman" w:hAnsi="Times New Roman" w:cs="Times New Roman"/>
          <w:sz w:val="28"/>
          <w:szCs w:val="28"/>
          <w:lang w:val="uk-UA"/>
        </w:rPr>
        <w:t xml:space="preserve"> яка існує</w:t>
      </w:r>
      <w:r w:rsidR="00B111F3" w:rsidRPr="00C63C9C">
        <w:rPr>
          <w:rFonts w:ascii="Times New Roman" w:hAnsi="Times New Roman" w:cs="Times New Roman"/>
          <w:sz w:val="28"/>
          <w:szCs w:val="28"/>
          <w:lang w:val="uk-UA"/>
        </w:rPr>
        <w:t xml:space="preserve">, </w:t>
      </w:r>
      <w:r>
        <w:rPr>
          <w:rFonts w:ascii="Times New Roman" w:hAnsi="Times New Roman" w:cs="Times New Roman"/>
          <w:sz w:val="28"/>
          <w:szCs w:val="28"/>
          <w:lang w:val="uk-UA"/>
        </w:rPr>
        <w:t>не має</w:t>
      </w:r>
      <w:r w:rsidR="00B111F3" w:rsidRPr="00C63C9C">
        <w:rPr>
          <w:rFonts w:ascii="Times New Roman" w:hAnsi="Times New Roman" w:cs="Times New Roman"/>
          <w:sz w:val="28"/>
          <w:szCs w:val="28"/>
          <w:lang w:val="uk-UA"/>
        </w:rPr>
        <w:t xml:space="preserve"> точни</w:t>
      </w:r>
      <w:r w:rsidR="00FF3354">
        <w:rPr>
          <w:rFonts w:ascii="Times New Roman" w:hAnsi="Times New Roman" w:cs="Times New Roman"/>
          <w:sz w:val="28"/>
          <w:szCs w:val="28"/>
          <w:lang w:val="uk-UA"/>
        </w:rPr>
        <w:t xml:space="preserve">х даних про біохімічний </w:t>
      </w:r>
      <w:r>
        <w:rPr>
          <w:rFonts w:ascii="Times New Roman" w:hAnsi="Times New Roman" w:cs="Times New Roman"/>
          <w:sz w:val="28"/>
          <w:szCs w:val="28"/>
          <w:lang w:val="uk-UA"/>
        </w:rPr>
        <w:t xml:space="preserve">первинний </w:t>
      </w:r>
      <w:r w:rsidR="00FF3354">
        <w:rPr>
          <w:rFonts w:ascii="Times New Roman" w:hAnsi="Times New Roman" w:cs="Times New Roman"/>
          <w:sz w:val="28"/>
          <w:szCs w:val="28"/>
          <w:lang w:val="uk-UA"/>
        </w:rPr>
        <w:t>дефект,</w:t>
      </w:r>
      <w:r w:rsidR="00B111F3" w:rsidRPr="00C63C9C">
        <w:rPr>
          <w:rFonts w:ascii="Times New Roman" w:hAnsi="Times New Roman" w:cs="Times New Roman"/>
          <w:sz w:val="28"/>
          <w:szCs w:val="28"/>
          <w:lang w:val="uk-UA"/>
        </w:rPr>
        <w:t xml:space="preserve"> </w:t>
      </w:r>
      <w:r>
        <w:rPr>
          <w:rFonts w:ascii="Times New Roman" w:hAnsi="Times New Roman" w:cs="Times New Roman"/>
          <w:sz w:val="28"/>
          <w:szCs w:val="28"/>
          <w:lang w:val="uk-UA"/>
        </w:rPr>
        <w:t>та не надає</w:t>
      </w:r>
      <w:r w:rsidR="00B111F3" w:rsidRPr="00C63C9C">
        <w:rPr>
          <w:rFonts w:ascii="Times New Roman" w:hAnsi="Times New Roman" w:cs="Times New Roman"/>
          <w:sz w:val="28"/>
          <w:szCs w:val="28"/>
          <w:lang w:val="uk-UA"/>
        </w:rPr>
        <w:t xml:space="preserve"> можливості побудувати </w:t>
      </w:r>
      <w:r>
        <w:rPr>
          <w:rFonts w:ascii="Times New Roman" w:hAnsi="Times New Roman" w:cs="Times New Roman"/>
          <w:sz w:val="28"/>
          <w:szCs w:val="28"/>
          <w:lang w:val="uk-UA"/>
        </w:rPr>
        <w:t xml:space="preserve">план </w:t>
      </w:r>
      <w:proofErr w:type="spellStart"/>
      <w:r>
        <w:rPr>
          <w:rFonts w:ascii="Times New Roman" w:hAnsi="Times New Roman" w:cs="Times New Roman"/>
          <w:sz w:val="28"/>
          <w:szCs w:val="28"/>
          <w:lang w:val="uk-UA"/>
        </w:rPr>
        <w:t>втурчання</w:t>
      </w:r>
      <w:proofErr w:type="spellEnd"/>
      <w:r w:rsidR="00B111F3">
        <w:rPr>
          <w:rFonts w:ascii="Times New Roman" w:hAnsi="Times New Roman" w:cs="Times New Roman"/>
          <w:sz w:val="28"/>
          <w:szCs w:val="28"/>
          <w:lang w:val="uk-UA"/>
        </w:rPr>
        <w:t xml:space="preserve"> за </w:t>
      </w:r>
      <w:r w:rsidR="00B111F3" w:rsidRPr="00C63C9C">
        <w:rPr>
          <w:rFonts w:ascii="Times New Roman" w:hAnsi="Times New Roman" w:cs="Times New Roman"/>
          <w:sz w:val="28"/>
          <w:szCs w:val="28"/>
          <w:lang w:val="uk-UA"/>
        </w:rPr>
        <w:t>принципом</w:t>
      </w:r>
      <w:r w:rsidRPr="00EF636E">
        <w:rPr>
          <w:rFonts w:ascii="Times New Roman" w:hAnsi="Times New Roman" w:cs="Times New Roman"/>
          <w:sz w:val="28"/>
          <w:szCs w:val="28"/>
          <w:lang w:val="uk-UA"/>
        </w:rPr>
        <w:t xml:space="preserve"> </w:t>
      </w:r>
      <w:r>
        <w:rPr>
          <w:rFonts w:ascii="Times New Roman" w:hAnsi="Times New Roman" w:cs="Times New Roman"/>
          <w:sz w:val="28"/>
          <w:szCs w:val="28"/>
          <w:lang w:val="uk-UA"/>
        </w:rPr>
        <w:t>раціональності</w:t>
      </w:r>
      <w:r w:rsidR="00B111F3" w:rsidRPr="00C63C9C">
        <w:rPr>
          <w:rFonts w:ascii="Times New Roman" w:hAnsi="Times New Roman" w:cs="Times New Roman"/>
          <w:sz w:val="28"/>
          <w:szCs w:val="28"/>
          <w:lang w:val="uk-UA"/>
        </w:rPr>
        <w:t xml:space="preserve">. У класифікаціях </w:t>
      </w:r>
      <w:r>
        <w:rPr>
          <w:rFonts w:ascii="Times New Roman" w:hAnsi="Times New Roman" w:cs="Times New Roman"/>
          <w:sz w:val="28"/>
          <w:szCs w:val="28"/>
          <w:lang w:val="uk-UA"/>
        </w:rPr>
        <w:t xml:space="preserve">які в наявності в </w:t>
      </w:r>
      <w:r w:rsidR="00B111F3" w:rsidRPr="00C63C9C">
        <w:rPr>
          <w:rFonts w:ascii="Times New Roman" w:hAnsi="Times New Roman" w:cs="Times New Roman"/>
          <w:sz w:val="28"/>
          <w:szCs w:val="28"/>
          <w:lang w:val="uk-UA"/>
        </w:rPr>
        <w:t>основ</w:t>
      </w:r>
      <w:r>
        <w:rPr>
          <w:rFonts w:ascii="Times New Roman" w:hAnsi="Times New Roman" w:cs="Times New Roman"/>
          <w:sz w:val="28"/>
          <w:szCs w:val="28"/>
          <w:lang w:val="uk-UA"/>
        </w:rPr>
        <w:t>і</w:t>
      </w:r>
      <w:r w:rsidR="00B111F3" w:rsidRPr="00C63C9C">
        <w:rPr>
          <w:rFonts w:ascii="Times New Roman" w:hAnsi="Times New Roman" w:cs="Times New Roman"/>
          <w:sz w:val="28"/>
          <w:szCs w:val="28"/>
          <w:lang w:val="uk-UA"/>
        </w:rPr>
        <w:t xml:space="preserve"> є або </w:t>
      </w:r>
      <w:r w:rsidRPr="00C63C9C">
        <w:rPr>
          <w:rFonts w:ascii="Times New Roman" w:hAnsi="Times New Roman" w:cs="Times New Roman"/>
          <w:sz w:val="28"/>
          <w:szCs w:val="28"/>
          <w:lang w:val="uk-UA"/>
        </w:rPr>
        <w:t xml:space="preserve">принцип </w:t>
      </w:r>
      <w:proofErr w:type="spellStart"/>
      <w:r w:rsidR="00B111F3" w:rsidRPr="00C63C9C">
        <w:rPr>
          <w:rFonts w:ascii="Times New Roman" w:hAnsi="Times New Roman" w:cs="Times New Roman"/>
          <w:sz w:val="28"/>
          <w:szCs w:val="28"/>
          <w:lang w:val="uk-UA"/>
        </w:rPr>
        <w:t>клінічн</w:t>
      </w:r>
      <w:r>
        <w:rPr>
          <w:rFonts w:ascii="Times New Roman" w:hAnsi="Times New Roman" w:cs="Times New Roman"/>
          <w:sz w:val="28"/>
          <w:szCs w:val="28"/>
          <w:lang w:val="uk-UA"/>
        </w:rPr>
        <w:t>ості</w:t>
      </w:r>
      <w:proofErr w:type="spellEnd"/>
      <w:r>
        <w:rPr>
          <w:rFonts w:ascii="Times New Roman" w:hAnsi="Times New Roman" w:cs="Times New Roman"/>
          <w:sz w:val="28"/>
          <w:szCs w:val="28"/>
          <w:lang w:val="uk-UA"/>
        </w:rPr>
        <w:t xml:space="preserve"> та </w:t>
      </w:r>
      <w:r w:rsidR="00B111F3" w:rsidRPr="00C63C9C">
        <w:rPr>
          <w:rFonts w:ascii="Times New Roman" w:hAnsi="Times New Roman" w:cs="Times New Roman"/>
          <w:sz w:val="28"/>
          <w:szCs w:val="28"/>
          <w:lang w:val="uk-UA"/>
        </w:rPr>
        <w:t xml:space="preserve">тип спадкування. </w:t>
      </w:r>
      <w:r>
        <w:rPr>
          <w:rFonts w:ascii="Times New Roman" w:hAnsi="Times New Roman" w:cs="Times New Roman"/>
          <w:sz w:val="28"/>
          <w:szCs w:val="28"/>
          <w:lang w:val="uk-UA"/>
        </w:rPr>
        <w:t xml:space="preserve">У </w:t>
      </w:r>
      <w:r w:rsidRPr="00C63C9C">
        <w:rPr>
          <w:rFonts w:ascii="Times New Roman" w:hAnsi="Times New Roman" w:cs="Times New Roman"/>
          <w:sz w:val="28"/>
          <w:szCs w:val="28"/>
          <w:lang w:val="uk-UA"/>
        </w:rPr>
        <w:t>1974</w:t>
      </w:r>
      <w:r>
        <w:rPr>
          <w:rFonts w:ascii="Times New Roman" w:hAnsi="Times New Roman" w:cs="Times New Roman"/>
          <w:sz w:val="28"/>
          <w:szCs w:val="28"/>
          <w:lang w:val="uk-UA"/>
        </w:rPr>
        <w:t xml:space="preserve"> </w:t>
      </w:r>
      <w:proofErr w:type="spellStart"/>
      <w:r w:rsidR="00B111F3" w:rsidRPr="00C63C9C">
        <w:rPr>
          <w:rFonts w:ascii="Times New Roman" w:hAnsi="Times New Roman" w:cs="Times New Roman"/>
          <w:sz w:val="28"/>
          <w:szCs w:val="28"/>
          <w:lang w:val="uk-UA"/>
        </w:rPr>
        <w:t>Walton</w:t>
      </w:r>
      <w:proofErr w:type="spellEnd"/>
      <w:r w:rsidR="00B111F3" w:rsidRPr="00C63C9C">
        <w:rPr>
          <w:rFonts w:ascii="Times New Roman" w:hAnsi="Times New Roman" w:cs="Times New Roman"/>
          <w:sz w:val="28"/>
          <w:szCs w:val="28"/>
          <w:lang w:val="uk-UA"/>
        </w:rPr>
        <w:t xml:space="preserve"> пропону</w:t>
      </w:r>
      <w:r>
        <w:rPr>
          <w:rFonts w:ascii="Times New Roman" w:hAnsi="Times New Roman" w:cs="Times New Roman"/>
          <w:sz w:val="28"/>
          <w:szCs w:val="28"/>
          <w:lang w:val="uk-UA"/>
        </w:rPr>
        <w:t>вав</w:t>
      </w:r>
      <w:r w:rsidR="00B111F3" w:rsidRPr="00C63C9C">
        <w:rPr>
          <w:rFonts w:ascii="Times New Roman" w:hAnsi="Times New Roman" w:cs="Times New Roman"/>
          <w:sz w:val="28"/>
          <w:szCs w:val="28"/>
          <w:lang w:val="uk-UA"/>
        </w:rPr>
        <w:t xml:space="preserve"> ро</w:t>
      </w:r>
      <w:r w:rsidR="00B111F3">
        <w:rPr>
          <w:rFonts w:ascii="Times New Roman" w:hAnsi="Times New Roman" w:cs="Times New Roman"/>
          <w:sz w:val="28"/>
          <w:szCs w:val="28"/>
          <w:lang w:val="uk-UA"/>
        </w:rPr>
        <w:t xml:space="preserve">зрізняти форми </w:t>
      </w:r>
      <w:proofErr w:type="spellStart"/>
      <w:r w:rsidR="00B111F3">
        <w:rPr>
          <w:rFonts w:ascii="Times New Roman" w:hAnsi="Times New Roman" w:cs="Times New Roman"/>
          <w:sz w:val="28"/>
          <w:szCs w:val="28"/>
          <w:lang w:val="uk-UA"/>
        </w:rPr>
        <w:t>міодистрофій</w:t>
      </w:r>
      <w:proofErr w:type="spellEnd"/>
      <w:r>
        <w:rPr>
          <w:rFonts w:ascii="Times New Roman" w:hAnsi="Times New Roman" w:cs="Times New Roman"/>
          <w:sz w:val="28"/>
          <w:szCs w:val="28"/>
          <w:lang w:val="uk-UA"/>
        </w:rPr>
        <w:t xml:space="preserve"> таки як</w:t>
      </w:r>
      <w:r w:rsidR="00B111F3">
        <w:rPr>
          <w:rFonts w:ascii="Times New Roman" w:hAnsi="Times New Roman" w:cs="Times New Roman"/>
          <w:sz w:val="28"/>
          <w:szCs w:val="28"/>
          <w:lang w:val="uk-UA"/>
        </w:rPr>
        <w:t>:</w:t>
      </w:r>
    </w:p>
    <w:p w14:paraId="12714D48" w14:textId="0B8C4340" w:rsidR="00B111F3" w:rsidRPr="00C63C9C" w:rsidRDefault="00EF636E" w:rsidP="00B111F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B111F3">
        <w:rPr>
          <w:rFonts w:ascii="Times New Roman" w:hAnsi="Times New Roman" w:cs="Times New Roman"/>
          <w:sz w:val="28"/>
          <w:szCs w:val="28"/>
          <w:lang w:val="uk-UA"/>
        </w:rPr>
        <w:t xml:space="preserve"> м'язові дистрофії</w:t>
      </w:r>
      <w:r>
        <w:rPr>
          <w:rFonts w:ascii="Times New Roman" w:hAnsi="Times New Roman" w:cs="Times New Roman"/>
          <w:sz w:val="28"/>
          <w:szCs w:val="28"/>
          <w:lang w:val="uk-UA"/>
        </w:rPr>
        <w:t xml:space="preserve"> -зчеплені Х:</w:t>
      </w:r>
    </w:p>
    <w:p w14:paraId="1FAE8B04" w14:textId="5D1D0B02" w:rsidR="00B111F3" w:rsidRPr="00C63C9C" w:rsidRDefault="00B111F3" w:rsidP="00B111F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а) тип Дюшен</w:t>
      </w:r>
      <w:r w:rsidRPr="00C63C9C">
        <w:rPr>
          <w:rFonts w:ascii="Times New Roman" w:hAnsi="Times New Roman" w:cs="Times New Roman"/>
          <w:sz w:val="28"/>
          <w:szCs w:val="28"/>
          <w:lang w:val="uk-UA"/>
        </w:rPr>
        <w:t>а</w:t>
      </w:r>
    </w:p>
    <w:p w14:paraId="0617D35A" w14:textId="2637894E" w:rsidR="00B111F3" w:rsidRPr="00C63C9C" w:rsidRDefault="00B111F3" w:rsidP="00B111F3">
      <w:pPr>
        <w:spacing w:line="360" w:lineRule="auto"/>
        <w:contextualSpacing/>
        <w:jc w:val="both"/>
        <w:rPr>
          <w:rFonts w:ascii="Times New Roman" w:hAnsi="Times New Roman" w:cs="Times New Roman"/>
          <w:sz w:val="28"/>
          <w:szCs w:val="28"/>
          <w:lang w:val="uk-UA"/>
        </w:rPr>
      </w:pPr>
      <w:r w:rsidRPr="00C63C9C">
        <w:rPr>
          <w:rFonts w:ascii="Times New Roman" w:hAnsi="Times New Roman" w:cs="Times New Roman"/>
          <w:sz w:val="28"/>
          <w:szCs w:val="28"/>
          <w:lang w:val="uk-UA"/>
        </w:rPr>
        <w:t xml:space="preserve">б) тип </w:t>
      </w:r>
      <w:proofErr w:type="spellStart"/>
      <w:r w:rsidRPr="00C63C9C">
        <w:rPr>
          <w:rFonts w:ascii="Times New Roman" w:hAnsi="Times New Roman" w:cs="Times New Roman"/>
          <w:sz w:val="28"/>
          <w:szCs w:val="28"/>
          <w:lang w:val="uk-UA"/>
        </w:rPr>
        <w:t>Беккера</w:t>
      </w:r>
      <w:proofErr w:type="spellEnd"/>
    </w:p>
    <w:p w14:paraId="5B13CE54" w14:textId="53B376CA" w:rsidR="00B111F3" w:rsidRPr="00C63C9C" w:rsidRDefault="00EF636E" w:rsidP="00B111F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м'язові дистрофії </w:t>
      </w:r>
      <w:r w:rsidR="008C2EC7">
        <w:rPr>
          <w:rFonts w:ascii="Times New Roman" w:hAnsi="Times New Roman" w:cs="Times New Roman"/>
          <w:sz w:val="28"/>
          <w:szCs w:val="28"/>
          <w:lang w:val="uk-UA"/>
        </w:rPr>
        <w:t>за а</w:t>
      </w:r>
      <w:r w:rsidR="00B111F3">
        <w:rPr>
          <w:rFonts w:ascii="Times New Roman" w:hAnsi="Times New Roman" w:cs="Times New Roman"/>
          <w:sz w:val="28"/>
          <w:szCs w:val="28"/>
          <w:lang w:val="uk-UA"/>
        </w:rPr>
        <w:t>утосомно-рецесивн</w:t>
      </w:r>
      <w:r w:rsidR="008C2EC7">
        <w:rPr>
          <w:rFonts w:ascii="Times New Roman" w:hAnsi="Times New Roman" w:cs="Times New Roman"/>
          <w:sz w:val="28"/>
          <w:szCs w:val="28"/>
          <w:lang w:val="uk-UA"/>
        </w:rPr>
        <w:t>им типом</w:t>
      </w:r>
      <w:r w:rsidR="00B111F3" w:rsidRPr="00C63C9C">
        <w:rPr>
          <w:rFonts w:ascii="Times New Roman" w:hAnsi="Times New Roman" w:cs="Times New Roman"/>
          <w:sz w:val="28"/>
          <w:szCs w:val="28"/>
          <w:lang w:val="uk-UA"/>
        </w:rPr>
        <w:t>:</w:t>
      </w:r>
    </w:p>
    <w:p w14:paraId="21DF53EB" w14:textId="217BD894" w:rsidR="00B111F3" w:rsidRPr="00C63C9C" w:rsidRDefault="00B111F3" w:rsidP="00B111F3">
      <w:pPr>
        <w:spacing w:line="360" w:lineRule="auto"/>
        <w:contextualSpacing/>
        <w:jc w:val="both"/>
        <w:rPr>
          <w:rFonts w:ascii="Times New Roman" w:hAnsi="Times New Roman" w:cs="Times New Roman"/>
          <w:sz w:val="28"/>
          <w:szCs w:val="28"/>
          <w:lang w:val="uk-UA"/>
        </w:rPr>
      </w:pPr>
      <w:r w:rsidRPr="00C63C9C">
        <w:rPr>
          <w:rFonts w:ascii="Times New Roman" w:hAnsi="Times New Roman" w:cs="Times New Roman"/>
          <w:sz w:val="28"/>
          <w:szCs w:val="28"/>
          <w:lang w:val="uk-UA"/>
        </w:rPr>
        <w:t xml:space="preserve">а) тип </w:t>
      </w:r>
      <w:proofErr w:type="spellStart"/>
      <w:r w:rsidRPr="00C63C9C">
        <w:rPr>
          <w:rFonts w:ascii="Times New Roman" w:hAnsi="Times New Roman" w:cs="Times New Roman"/>
          <w:sz w:val="28"/>
          <w:szCs w:val="28"/>
          <w:lang w:val="uk-UA"/>
        </w:rPr>
        <w:t>Ерба</w:t>
      </w:r>
      <w:proofErr w:type="spellEnd"/>
    </w:p>
    <w:p w14:paraId="0FA32B53" w14:textId="0FB842C4" w:rsidR="00B111F3" w:rsidRPr="00C63C9C" w:rsidRDefault="00B111F3" w:rsidP="00B111F3">
      <w:pPr>
        <w:spacing w:line="360" w:lineRule="auto"/>
        <w:contextualSpacing/>
        <w:jc w:val="both"/>
        <w:rPr>
          <w:rFonts w:ascii="Times New Roman" w:hAnsi="Times New Roman" w:cs="Times New Roman"/>
          <w:sz w:val="28"/>
          <w:szCs w:val="28"/>
          <w:lang w:val="uk-UA"/>
        </w:rPr>
      </w:pPr>
      <w:r w:rsidRPr="00C63C9C">
        <w:rPr>
          <w:rFonts w:ascii="Times New Roman" w:hAnsi="Times New Roman" w:cs="Times New Roman"/>
          <w:sz w:val="28"/>
          <w:szCs w:val="28"/>
          <w:lang w:val="uk-UA"/>
        </w:rPr>
        <w:t xml:space="preserve">б) </w:t>
      </w:r>
      <w:proofErr w:type="spellStart"/>
      <w:r w:rsidR="0081594F">
        <w:rPr>
          <w:rFonts w:ascii="Times New Roman" w:hAnsi="Times New Roman" w:cs="Times New Roman"/>
          <w:sz w:val="28"/>
          <w:szCs w:val="28"/>
          <w:lang w:val="uk-UA"/>
        </w:rPr>
        <w:t>псевдодюшен</w:t>
      </w:r>
      <w:r>
        <w:rPr>
          <w:rFonts w:ascii="Times New Roman" w:hAnsi="Times New Roman" w:cs="Times New Roman"/>
          <w:sz w:val="28"/>
          <w:szCs w:val="28"/>
          <w:lang w:val="uk-UA"/>
        </w:rPr>
        <w:t>івська</w:t>
      </w:r>
      <w:proofErr w:type="spellEnd"/>
    </w:p>
    <w:p w14:paraId="01C1D78A" w14:textId="77777777" w:rsidR="00B111F3" w:rsidRPr="00C63C9C" w:rsidRDefault="00B111F3" w:rsidP="00B111F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 вроджені м'язові дистрофії</w:t>
      </w:r>
    </w:p>
    <w:p w14:paraId="04766815" w14:textId="244731E4" w:rsidR="00B111F3" w:rsidRPr="00C63C9C" w:rsidRDefault="008C2EC7" w:rsidP="00B111F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B111F3">
        <w:rPr>
          <w:rFonts w:ascii="Times New Roman" w:hAnsi="Times New Roman" w:cs="Times New Roman"/>
          <w:sz w:val="28"/>
          <w:szCs w:val="28"/>
          <w:lang w:val="uk-UA"/>
        </w:rPr>
        <w:t xml:space="preserve">. </w:t>
      </w:r>
      <w:proofErr w:type="spellStart"/>
      <w:r w:rsidR="00B111F3" w:rsidRPr="00C63C9C">
        <w:rPr>
          <w:rFonts w:ascii="Times New Roman" w:hAnsi="Times New Roman" w:cs="Times New Roman"/>
          <w:sz w:val="28"/>
          <w:szCs w:val="28"/>
          <w:lang w:val="uk-UA"/>
        </w:rPr>
        <w:t>Ландузі</w:t>
      </w:r>
      <w:proofErr w:type="spellEnd"/>
      <w:r w:rsidR="00B111F3" w:rsidRPr="00C63C9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B111F3" w:rsidRPr="00C63C9C">
        <w:rPr>
          <w:rFonts w:ascii="Times New Roman" w:hAnsi="Times New Roman" w:cs="Times New Roman"/>
          <w:sz w:val="28"/>
          <w:szCs w:val="28"/>
          <w:lang w:val="uk-UA"/>
        </w:rPr>
        <w:t xml:space="preserve"> </w:t>
      </w:r>
      <w:proofErr w:type="spellStart"/>
      <w:r w:rsidR="00B111F3" w:rsidRPr="00C63C9C">
        <w:rPr>
          <w:rFonts w:ascii="Times New Roman" w:hAnsi="Times New Roman" w:cs="Times New Roman"/>
          <w:sz w:val="28"/>
          <w:szCs w:val="28"/>
          <w:lang w:val="uk-UA"/>
        </w:rPr>
        <w:t>Дежерина</w:t>
      </w:r>
      <w:proofErr w:type="spellEnd"/>
      <w:r>
        <w:rPr>
          <w:rFonts w:ascii="Times New Roman" w:hAnsi="Times New Roman" w:cs="Times New Roman"/>
          <w:sz w:val="28"/>
          <w:szCs w:val="28"/>
          <w:lang w:val="uk-UA"/>
        </w:rPr>
        <w:t>:</w:t>
      </w:r>
    </w:p>
    <w:p w14:paraId="4D83A1C8" w14:textId="69A5982F" w:rsidR="00B111F3" w:rsidRPr="00C63C9C" w:rsidRDefault="00B111F3" w:rsidP="00B111F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D. м'язова дистрофія</w:t>
      </w:r>
      <w:r w:rsidR="008C2EC7" w:rsidRPr="008C2EC7">
        <w:rPr>
          <w:rFonts w:ascii="Times New Roman" w:hAnsi="Times New Roman" w:cs="Times New Roman"/>
          <w:sz w:val="28"/>
          <w:szCs w:val="28"/>
          <w:lang w:val="uk-UA"/>
        </w:rPr>
        <w:t xml:space="preserve"> </w:t>
      </w:r>
      <w:r w:rsidR="008C2EC7">
        <w:rPr>
          <w:rFonts w:ascii="Times New Roman" w:hAnsi="Times New Roman" w:cs="Times New Roman"/>
          <w:sz w:val="28"/>
          <w:szCs w:val="28"/>
          <w:lang w:val="uk-UA"/>
        </w:rPr>
        <w:t>дистальна</w:t>
      </w:r>
      <w:r>
        <w:rPr>
          <w:rFonts w:ascii="Times New Roman" w:hAnsi="Times New Roman" w:cs="Times New Roman"/>
          <w:sz w:val="28"/>
          <w:szCs w:val="28"/>
          <w:lang w:val="uk-UA"/>
        </w:rPr>
        <w:t>;</w:t>
      </w:r>
    </w:p>
    <w:p w14:paraId="4DE2504F" w14:textId="23692A71" w:rsidR="00B111F3" w:rsidRPr="00C63C9C" w:rsidRDefault="00B111F3" w:rsidP="00B111F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E. м'язова дистрофія</w:t>
      </w:r>
      <w:r w:rsidR="008C2EC7" w:rsidRPr="008C2EC7">
        <w:rPr>
          <w:rFonts w:ascii="Times New Roman" w:hAnsi="Times New Roman" w:cs="Times New Roman"/>
          <w:sz w:val="28"/>
          <w:szCs w:val="28"/>
          <w:lang w:val="uk-UA"/>
        </w:rPr>
        <w:t xml:space="preserve"> </w:t>
      </w:r>
      <w:r w:rsidR="008C2EC7">
        <w:rPr>
          <w:rFonts w:ascii="Times New Roman" w:hAnsi="Times New Roman" w:cs="Times New Roman"/>
          <w:sz w:val="28"/>
          <w:szCs w:val="28"/>
          <w:lang w:val="uk-UA"/>
        </w:rPr>
        <w:t>о</w:t>
      </w:r>
      <w:r w:rsidR="008C2EC7" w:rsidRPr="00C63C9C">
        <w:rPr>
          <w:rFonts w:ascii="Times New Roman" w:hAnsi="Times New Roman" w:cs="Times New Roman"/>
          <w:sz w:val="28"/>
          <w:szCs w:val="28"/>
          <w:lang w:val="uk-UA"/>
        </w:rPr>
        <w:t>кулярн</w:t>
      </w:r>
      <w:r w:rsidR="008C2EC7">
        <w:rPr>
          <w:rFonts w:ascii="Times New Roman" w:hAnsi="Times New Roman" w:cs="Times New Roman"/>
          <w:sz w:val="28"/>
          <w:szCs w:val="28"/>
          <w:lang w:val="uk-UA"/>
        </w:rPr>
        <w:t>а</w:t>
      </w:r>
      <w:r>
        <w:rPr>
          <w:rFonts w:ascii="Times New Roman" w:hAnsi="Times New Roman" w:cs="Times New Roman"/>
          <w:sz w:val="28"/>
          <w:szCs w:val="28"/>
          <w:lang w:val="uk-UA"/>
        </w:rPr>
        <w:t>;</w:t>
      </w:r>
    </w:p>
    <w:p w14:paraId="7E2FCF5F" w14:textId="1FA642E4" w:rsidR="00B111F3" w:rsidRDefault="00B111F3" w:rsidP="00B111F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F. м'язова дистрофія</w:t>
      </w:r>
      <w:r w:rsidR="008C2EC7">
        <w:rPr>
          <w:rFonts w:ascii="Times New Roman" w:hAnsi="Times New Roman" w:cs="Times New Roman"/>
          <w:sz w:val="28"/>
          <w:szCs w:val="28"/>
          <w:lang w:val="uk-UA"/>
        </w:rPr>
        <w:t xml:space="preserve"> </w:t>
      </w:r>
      <w:proofErr w:type="spellStart"/>
      <w:r w:rsidR="008C2EC7">
        <w:rPr>
          <w:rFonts w:ascii="Times New Roman" w:hAnsi="Times New Roman" w:cs="Times New Roman"/>
          <w:sz w:val="28"/>
          <w:szCs w:val="28"/>
          <w:lang w:val="uk-UA"/>
        </w:rPr>
        <w:t>окулофарінгеальна</w:t>
      </w:r>
      <w:proofErr w:type="spellEnd"/>
      <w:r>
        <w:rPr>
          <w:rFonts w:ascii="Times New Roman" w:hAnsi="Times New Roman" w:cs="Times New Roman"/>
          <w:sz w:val="28"/>
          <w:szCs w:val="28"/>
          <w:lang w:val="uk-UA"/>
        </w:rPr>
        <w:t>.</w:t>
      </w:r>
    </w:p>
    <w:p w14:paraId="0B336634" w14:textId="7CAA18BA" w:rsidR="00B111F3" w:rsidRPr="001A0874" w:rsidRDefault="008C2EC7"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Ч</w:t>
      </w:r>
      <w:r w:rsidR="00B111F3">
        <w:rPr>
          <w:rFonts w:ascii="Times New Roman" w:hAnsi="Times New Roman" w:cs="Times New Roman"/>
          <w:sz w:val="28"/>
          <w:szCs w:val="28"/>
          <w:lang w:val="uk-UA"/>
        </w:rPr>
        <w:t xml:space="preserve">асто </w:t>
      </w:r>
      <w:r>
        <w:rPr>
          <w:rFonts w:ascii="Times New Roman" w:hAnsi="Times New Roman" w:cs="Times New Roman"/>
          <w:sz w:val="28"/>
          <w:szCs w:val="28"/>
          <w:lang w:val="uk-UA"/>
        </w:rPr>
        <w:t>у</w:t>
      </w:r>
      <w:r w:rsidR="00B111F3">
        <w:rPr>
          <w:rFonts w:ascii="Times New Roman" w:hAnsi="Times New Roman" w:cs="Times New Roman"/>
          <w:sz w:val="28"/>
          <w:szCs w:val="28"/>
          <w:lang w:val="uk-UA"/>
        </w:rPr>
        <w:t xml:space="preserve"> д</w:t>
      </w:r>
      <w:r>
        <w:rPr>
          <w:rFonts w:ascii="Times New Roman" w:hAnsi="Times New Roman" w:cs="Times New Roman"/>
          <w:sz w:val="28"/>
          <w:szCs w:val="28"/>
          <w:lang w:val="uk-UA"/>
        </w:rPr>
        <w:t xml:space="preserve">ітей найбільш </w:t>
      </w:r>
      <w:r w:rsidR="00B111F3">
        <w:rPr>
          <w:rFonts w:ascii="Times New Roman" w:hAnsi="Times New Roman" w:cs="Times New Roman"/>
          <w:sz w:val="28"/>
          <w:szCs w:val="28"/>
          <w:lang w:val="uk-UA"/>
        </w:rPr>
        <w:t>зустрічають</w:t>
      </w:r>
      <w:r w:rsidR="002E7953">
        <w:rPr>
          <w:rFonts w:ascii="Times New Roman" w:hAnsi="Times New Roman" w:cs="Times New Roman"/>
          <w:sz w:val="28"/>
          <w:szCs w:val="28"/>
          <w:lang w:val="uk-UA"/>
        </w:rPr>
        <w:t xml:space="preserve">ся форми </w:t>
      </w:r>
      <w:r>
        <w:rPr>
          <w:rFonts w:ascii="Times New Roman" w:hAnsi="Times New Roman" w:cs="Times New Roman"/>
          <w:sz w:val="28"/>
          <w:szCs w:val="28"/>
          <w:lang w:val="uk-UA"/>
        </w:rPr>
        <w:t>такі</w:t>
      </w:r>
      <w:r w:rsidR="00FF3354">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міодистрофія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Беккера</w:t>
      </w:r>
      <w:proofErr w:type="spellEnd"/>
      <w:r>
        <w:rPr>
          <w:rFonts w:ascii="Times New Roman" w:hAnsi="Times New Roman" w:cs="Times New Roman"/>
          <w:sz w:val="28"/>
          <w:szCs w:val="28"/>
          <w:lang w:val="uk-UA"/>
        </w:rPr>
        <w:t xml:space="preserve"> </w:t>
      </w:r>
      <w:proofErr w:type="spellStart"/>
      <w:r w:rsidR="00FF3354">
        <w:rPr>
          <w:rFonts w:ascii="Times New Roman" w:hAnsi="Times New Roman" w:cs="Times New Roman"/>
          <w:sz w:val="28"/>
          <w:szCs w:val="28"/>
          <w:lang w:val="uk-UA"/>
        </w:rPr>
        <w:t>псевдогіпертрофічна</w:t>
      </w:r>
      <w:proofErr w:type="spellEnd"/>
      <w:r w:rsidR="00FF3354">
        <w:rPr>
          <w:rFonts w:ascii="Times New Roman" w:hAnsi="Times New Roman" w:cs="Times New Roman"/>
          <w:sz w:val="28"/>
          <w:szCs w:val="28"/>
          <w:lang w:val="uk-UA"/>
        </w:rPr>
        <w:t xml:space="preserve"> </w:t>
      </w:r>
      <w:r w:rsidR="00B111F3">
        <w:rPr>
          <w:rFonts w:ascii="Times New Roman" w:hAnsi="Times New Roman" w:cs="Times New Roman"/>
          <w:sz w:val="28"/>
          <w:szCs w:val="28"/>
          <w:lang w:val="uk-UA"/>
        </w:rPr>
        <w:t xml:space="preserve">форма Дюшена, </w:t>
      </w:r>
      <w:r>
        <w:rPr>
          <w:rFonts w:ascii="Times New Roman" w:hAnsi="Times New Roman" w:cs="Times New Roman"/>
          <w:sz w:val="28"/>
          <w:szCs w:val="28"/>
          <w:lang w:val="uk-UA"/>
        </w:rPr>
        <w:t>м’</w:t>
      </w:r>
      <w:r w:rsidRPr="0078795F">
        <w:rPr>
          <w:rFonts w:ascii="Times New Roman" w:hAnsi="Times New Roman" w:cs="Times New Roman"/>
          <w:sz w:val="28"/>
          <w:szCs w:val="28"/>
          <w:lang w:val="uk-UA"/>
        </w:rPr>
        <w:t xml:space="preserve">язова дистрофія </w:t>
      </w:r>
      <w:proofErr w:type="spellStart"/>
      <w:r>
        <w:rPr>
          <w:rFonts w:ascii="Times New Roman" w:hAnsi="Times New Roman" w:cs="Times New Roman"/>
          <w:sz w:val="28"/>
          <w:szCs w:val="28"/>
          <w:lang w:val="uk-UA"/>
        </w:rPr>
        <w:t>Ерба</w:t>
      </w:r>
      <w:proofErr w:type="spellEnd"/>
      <w:r>
        <w:rPr>
          <w:rFonts w:ascii="Times New Roman" w:hAnsi="Times New Roman" w:cs="Times New Roman"/>
          <w:sz w:val="28"/>
          <w:szCs w:val="28"/>
          <w:lang w:val="uk-UA"/>
        </w:rPr>
        <w:t xml:space="preserve"> </w:t>
      </w:r>
      <w:r w:rsidR="00B111F3">
        <w:rPr>
          <w:rFonts w:ascii="Times New Roman" w:hAnsi="Times New Roman" w:cs="Times New Roman"/>
          <w:sz w:val="28"/>
          <w:szCs w:val="28"/>
          <w:lang w:val="uk-UA"/>
        </w:rPr>
        <w:t>сприятлива, ювенільні форм</w:t>
      </w:r>
      <w:r w:rsidR="00FF3354">
        <w:rPr>
          <w:rFonts w:ascii="Times New Roman" w:hAnsi="Times New Roman" w:cs="Times New Roman"/>
          <w:sz w:val="28"/>
          <w:szCs w:val="28"/>
          <w:lang w:val="uk-UA"/>
        </w:rPr>
        <w:t>и – первин</w:t>
      </w:r>
      <w:r w:rsidR="00B111F3">
        <w:rPr>
          <w:rFonts w:ascii="Times New Roman" w:hAnsi="Times New Roman" w:cs="Times New Roman"/>
          <w:sz w:val="28"/>
          <w:szCs w:val="28"/>
          <w:lang w:val="uk-UA"/>
        </w:rPr>
        <w:t xml:space="preserve">а </w:t>
      </w:r>
      <w:r w:rsidR="00B111F3" w:rsidRPr="00DA6D81">
        <w:rPr>
          <w:rFonts w:ascii="Times New Roman" w:hAnsi="Times New Roman" w:cs="Times New Roman"/>
          <w:sz w:val="28"/>
          <w:szCs w:val="28"/>
          <w:lang w:val="uk-UA"/>
        </w:rPr>
        <w:t>[</w:t>
      </w:r>
      <w:r w:rsidR="001623F2">
        <w:rPr>
          <w:rFonts w:ascii="Times New Roman" w:hAnsi="Times New Roman" w:cs="Times New Roman"/>
          <w:sz w:val="28"/>
          <w:szCs w:val="28"/>
          <w:lang w:val="uk-UA"/>
        </w:rPr>
        <w:fldChar w:fldCharType="begin"/>
      </w:r>
      <w:r w:rsidR="001623F2">
        <w:rPr>
          <w:rFonts w:ascii="Times New Roman" w:hAnsi="Times New Roman" w:cs="Times New Roman"/>
          <w:sz w:val="28"/>
          <w:szCs w:val="28"/>
          <w:lang w:val="uk-UA"/>
        </w:rPr>
        <w:instrText xml:space="preserve"> REF _Ref377312029 \r \h </w:instrText>
      </w:r>
      <w:r w:rsidR="001623F2">
        <w:rPr>
          <w:rFonts w:ascii="Times New Roman" w:hAnsi="Times New Roman" w:cs="Times New Roman"/>
          <w:sz w:val="28"/>
          <w:szCs w:val="28"/>
          <w:lang w:val="uk-UA"/>
        </w:rPr>
      </w:r>
      <w:r w:rsidR="001623F2">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12</w:t>
      </w:r>
      <w:r w:rsidR="001623F2">
        <w:rPr>
          <w:rFonts w:ascii="Times New Roman" w:hAnsi="Times New Roman" w:cs="Times New Roman"/>
          <w:sz w:val="28"/>
          <w:szCs w:val="28"/>
          <w:lang w:val="uk-UA"/>
        </w:rPr>
        <w:fldChar w:fldCharType="end"/>
      </w:r>
      <w:r w:rsidR="00B111F3" w:rsidRPr="00DA6D81">
        <w:rPr>
          <w:rFonts w:ascii="Times New Roman" w:hAnsi="Times New Roman" w:cs="Times New Roman"/>
          <w:sz w:val="28"/>
          <w:szCs w:val="28"/>
          <w:lang w:val="uk-UA"/>
        </w:rPr>
        <w:t>].</w:t>
      </w:r>
      <w:r w:rsidR="00B111F3" w:rsidRPr="00C14B0D">
        <w:rPr>
          <w:rFonts w:ascii="Times New Roman" w:hAnsi="Times New Roman" w:cs="Times New Roman"/>
          <w:sz w:val="28"/>
          <w:szCs w:val="28"/>
          <w:lang w:val="uk-UA"/>
        </w:rPr>
        <w:t xml:space="preserve"> </w:t>
      </w:r>
    </w:p>
    <w:p w14:paraId="4DE48193" w14:textId="54FC7770" w:rsidR="00B111F3" w:rsidRPr="00FD40F5" w:rsidRDefault="00B111F3" w:rsidP="00B111F3">
      <w:pPr>
        <w:spacing w:line="360" w:lineRule="auto"/>
        <w:ind w:firstLine="709"/>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Міодистрофія</w:t>
      </w:r>
      <w:proofErr w:type="spellEnd"/>
      <w:r>
        <w:rPr>
          <w:rFonts w:ascii="Times New Roman" w:hAnsi="Times New Roman" w:cs="Times New Roman"/>
          <w:sz w:val="28"/>
          <w:szCs w:val="28"/>
          <w:lang w:val="uk-UA"/>
        </w:rPr>
        <w:t xml:space="preserve"> Дюшена </w:t>
      </w:r>
      <w:r w:rsidR="00355C93">
        <w:rPr>
          <w:rFonts w:ascii="Times New Roman" w:hAnsi="Times New Roman" w:cs="Times New Roman"/>
          <w:sz w:val="28"/>
          <w:szCs w:val="28"/>
          <w:lang w:val="uk-UA"/>
        </w:rPr>
        <w:t>є</w:t>
      </w:r>
      <w:r>
        <w:rPr>
          <w:rFonts w:ascii="Times New Roman" w:hAnsi="Times New Roman" w:cs="Times New Roman"/>
          <w:sz w:val="28"/>
          <w:szCs w:val="28"/>
          <w:lang w:val="uk-UA"/>
        </w:rPr>
        <w:t xml:space="preserve"> захворювання</w:t>
      </w:r>
      <w:r w:rsidR="00355C93">
        <w:rPr>
          <w:rFonts w:ascii="Times New Roman" w:hAnsi="Times New Roman" w:cs="Times New Roman"/>
          <w:sz w:val="28"/>
          <w:szCs w:val="28"/>
          <w:lang w:val="uk-UA"/>
        </w:rPr>
        <w:t>м яке має</w:t>
      </w:r>
      <w:r>
        <w:rPr>
          <w:rFonts w:ascii="Times New Roman" w:hAnsi="Times New Roman" w:cs="Times New Roman"/>
          <w:sz w:val="28"/>
          <w:szCs w:val="28"/>
          <w:lang w:val="uk-UA"/>
        </w:rPr>
        <w:t xml:space="preserve"> з </w:t>
      </w:r>
      <w:r w:rsidR="008C2EC7">
        <w:rPr>
          <w:rFonts w:ascii="Times New Roman" w:hAnsi="Times New Roman" w:cs="Times New Roman"/>
          <w:sz w:val="28"/>
          <w:szCs w:val="28"/>
          <w:lang w:val="uk-UA"/>
        </w:rPr>
        <w:t xml:space="preserve">ризик </w:t>
      </w:r>
      <w:r>
        <w:rPr>
          <w:rFonts w:ascii="Times New Roman" w:hAnsi="Times New Roman" w:cs="Times New Roman"/>
          <w:sz w:val="28"/>
          <w:szCs w:val="28"/>
          <w:lang w:val="uk-UA"/>
        </w:rPr>
        <w:t>летальн</w:t>
      </w:r>
      <w:r w:rsidR="008C2EC7">
        <w:rPr>
          <w:rFonts w:ascii="Times New Roman" w:hAnsi="Times New Roman" w:cs="Times New Roman"/>
          <w:sz w:val="28"/>
          <w:szCs w:val="28"/>
          <w:lang w:val="uk-UA"/>
        </w:rPr>
        <w:t xml:space="preserve">ого </w:t>
      </w:r>
      <w:r>
        <w:rPr>
          <w:rFonts w:ascii="Times New Roman" w:hAnsi="Times New Roman" w:cs="Times New Roman"/>
          <w:sz w:val="28"/>
          <w:szCs w:val="28"/>
          <w:lang w:val="uk-UA"/>
        </w:rPr>
        <w:t>результат</w:t>
      </w:r>
      <w:r w:rsidR="008C2EC7">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008C2EC7">
        <w:rPr>
          <w:rFonts w:ascii="Times New Roman" w:hAnsi="Times New Roman" w:cs="Times New Roman"/>
          <w:sz w:val="28"/>
          <w:szCs w:val="28"/>
          <w:lang w:val="uk-UA"/>
        </w:rPr>
        <w:t>яке</w:t>
      </w:r>
      <w:r>
        <w:rPr>
          <w:rFonts w:ascii="Times New Roman" w:hAnsi="Times New Roman" w:cs="Times New Roman"/>
          <w:sz w:val="28"/>
          <w:szCs w:val="28"/>
          <w:lang w:val="uk-UA"/>
        </w:rPr>
        <w:t xml:space="preserve"> вражає </w:t>
      </w:r>
      <w:r w:rsidR="008C2EC7">
        <w:rPr>
          <w:rFonts w:ascii="Times New Roman" w:hAnsi="Times New Roman" w:cs="Times New Roman"/>
          <w:sz w:val="28"/>
          <w:szCs w:val="28"/>
          <w:lang w:val="uk-UA"/>
        </w:rPr>
        <w:t xml:space="preserve">тільки </w:t>
      </w:r>
      <w:r>
        <w:rPr>
          <w:rFonts w:ascii="Times New Roman" w:hAnsi="Times New Roman" w:cs="Times New Roman"/>
          <w:sz w:val="28"/>
          <w:szCs w:val="28"/>
          <w:lang w:val="uk-UA"/>
        </w:rPr>
        <w:t xml:space="preserve">хлопчиків. </w:t>
      </w:r>
      <w:r w:rsidR="008C2EC7">
        <w:rPr>
          <w:rFonts w:ascii="Times New Roman" w:hAnsi="Times New Roman" w:cs="Times New Roman"/>
          <w:sz w:val="28"/>
          <w:szCs w:val="28"/>
          <w:lang w:val="uk-UA"/>
        </w:rPr>
        <w:t>Хвороба</w:t>
      </w:r>
      <w:r>
        <w:rPr>
          <w:rFonts w:ascii="Times New Roman" w:hAnsi="Times New Roman" w:cs="Times New Roman"/>
          <w:sz w:val="28"/>
          <w:szCs w:val="28"/>
          <w:lang w:val="uk-UA"/>
        </w:rPr>
        <w:t xml:space="preserve"> пов’</w:t>
      </w:r>
      <w:r w:rsidRPr="000A55F1">
        <w:rPr>
          <w:rFonts w:ascii="Times New Roman" w:hAnsi="Times New Roman" w:cs="Times New Roman"/>
          <w:sz w:val="28"/>
          <w:szCs w:val="28"/>
          <w:lang w:val="uk-UA"/>
        </w:rPr>
        <w:t xml:space="preserve">язана </w:t>
      </w:r>
      <w:r w:rsidR="00FF3354">
        <w:rPr>
          <w:rFonts w:ascii="Times New Roman" w:hAnsi="Times New Roman" w:cs="Times New Roman"/>
          <w:sz w:val="28"/>
          <w:szCs w:val="28"/>
          <w:lang w:val="uk-UA"/>
        </w:rPr>
        <w:t xml:space="preserve">з зниженням </w:t>
      </w:r>
      <w:proofErr w:type="spellStart"/>
      <w:r w:rsidR="00FF3354">
        <w:rPr>
          <w:rFonts w:ascii="Times New Roman" w:hAnsi="Times New Roman" w:cs="Times New Roman"/>
          <w:sz w:val="28"/>
          <w:szCs w:val="28"/>
          <w:lang w:val="uk-UA"/>
        </w:rPr>
        <w:t>дістрофіну</w:t>
      </w:r>
      <w:proofErr w:type="spellEnd"/>
      <w:r>
        <w:rPr>
          <w:rFonts w:ascii="Times New Roman" w:hAnsi="Times New Roman" w:cs="Times New Roman"/>
          <w:sz w:val="28"/>
          <w:szCs w:val="28"/>
          <w:lang w:val="uk-UA"/>
        </w:rPr>
        <w:t xml:space="preserve"> в м’</w:t>
      </w:r>
      <w:r w:rsidRPr="000A55F1">
        <w:rPr>
          <w:rFonts w:ascii="Times New Roman" w:hAnsi="Times New Roman" w:cs="Times New Roman"/>
          <w:sz w:val="28"/>
          <w:szCs w:val="28"/>
          <w:lang w:val="uk-UA"/>
        </w:rPr>
        <w:t>язах</w:t>
      </w:r>
      <w:r w:rsidR="008C2EC7">
        <w:rPr>
          <w:rFonts w:ascii="Times New Roman" w:hAnsi="Times New Roman" w:cs="Times New Roman"/>
          <w:sz w:val="28"/>
          <w:szCs w:val="28"/>
          <w:lang w:val="uk-UA"/>
        </w:rPr>
        <w:t xml:space="preserve"> за різким перебігом</w:t>
      </w:r>
      <w:r w:rsidRPr="000A55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C2EC7">
        <w:rPr>
          <w:rFonts w:ascii="Times New Roman" w:hAnsi="Times New Roman" w:cs="Times New Roman"/>
          <w:sz w:val="28"/>
          <w:szCs w:val="28"/>
          <w:lang w:val="uk-UA"/>
        </w:rPr>
        <w:t>В</w:t>
      </w:r>
      <w:r>
        <w:rPr>
          <w:rFonts w:ascii="Times New Roman" w:hAnsi="Times New Roman" w:cs="Times New Roman"/>
          <w:sz w:val="28"/>
          <w:szCs w:val="28"/>
          <w:lang w:val="uk-UA"/>
        </w:rPr>
        <w:t>ажливим структурним компонентом м’</w:t>
      </w:r>
      <w:r w:rsidRPr="00BF3672">
        <w:rPr>
          <w:rFonts w:ascii="Times New Roman" w:hAnsi="Times New Roman" w:cs="Times New Roman"/>
          <w:sz w:val="28"/>
          <w:szCs w:val="28"/>
          <w:lang w:val="uk-UA"/>
        </w:rPr>
        <w:t>яз</w:t>
      </w:r>
      <w:r>
        <w:rPr>
          <w:rFonts w:ascii="Times New Roman" w:hAnsi="Times New Roman" w:cs="Times New Roman"/>
          <w:sz w:val="28"/>
          <w:szCs w:val="28"/>
          <w:lang w:val="uk-UA"/>
        </w:rPr>
        <w:t>о</w:t>
      </w:r>
      <w:r w:rsidRPr="00BF3672">
        <w:rPr>
          <w:rFonts w:ascii="Times New Roman" w:hAnsi="Times New Roman" w:cs="Times New Roman"/>
          <w:sz w:val="28"/>
          <w:szCs w:val="28"/>
          <w:lang w:val="uk-UA"/>
        </w:rPr>
        <w:t>вої</w:t>
      </w:r>
      <w:r>
        <w:rPr>
          <w:rFonts w:ascii="Times New Roman" w:hAnsi="Times New Roman" w:cs="Times New Roman"/>
          <w:sz w:val="28"/>
          <w:szCs w:val="28"/>
          <w:lang w:val="uk-UA"/>
        </w:rPr>
        <w:t xml:space="preserve"> тканини</w:t>
      </w:r>
      <w:r w:rsidR="008C2EC7">
        <w:rPr>
          <w:rFonts w:ascii="Times New Roman" w:hAnsi="Times New Roman" w:cs="Times New Roman"/>
          <w:sz w:val="28"/>
          <w:szCs w:val="28"/>
          <w:lang w:val="uk-UA"/>
        </w:rPr>
        <w:t xml:space="preserve"> є </w:t>
      </w:r>
      <w:proofErr w:type="spellStart"/>
      <w:r w:rsidR="008C2EC7">
        <w:rPr>
          <w:rFonts w:ascii="Times New Roman" w:hAnsi="Times New Roman" w:cs="Times New Roman"/>
          <w:sz w:val="28"/>
          <w:szCs w:val="28"/>
          <w:lang w:val="uk-UA"/>
        </w:rPr>
        <w:t>дстрофін</w:t>
      </w:r>
      <w:proofErr w:type="spellEnd"/>
      <w:r w:rsidR="008C2EC7">
        <w:rPr>
          <w:rFonts w:ascii="Times New Roman" w:hAnsi="Times New Roman" w:cs="Times New Roman"/>
          <w:sz w:val="28"/>
          <w:szCs w:val="28"/>
          <w:lang w:val="uk-UA"/>
        </w:rPr>
        <w:t xml:space="preserve"> він </w:t>
      </w:r>
      <w:r>
        <w:rPr>
          <w:rFonts w:ascii="Times New Roman" w:hAnsi="Times New Roman" w:cs="Times New Roman"/>
          <w:sz w:val="28"/>
          <w:szCs w:val="28"/>
          <w:lang w:val="uk-UA"/>
        </w:rPr>
        <w:t>забезпечує структурну сті</w:t>
      </w:r>
      <w:r w:rsidR="00FF3354">
        <w:rPr>
          <w:rFonts w:ascii="Times New Roman" w:hAnsi="Times New Roman" w:cs="Times New Roman"/>
          <w:sz w:val="28"/>
          <w:szCs w:val="28"/>
          <w:lang w:val="uk-UA"/>
        </w:rPr>
        <w:t xml:space="preserve">йкість до </w:t>
      </w:r>
      <w:proofErr w:type="spellStart"/>
      <w:r w:rsidR="00FF3354">
        <w:rPr>
          <w:rFonts w:ascii="Times New Roman" w:hAnsi="Times New Roman" w:cs="Times New Roman"/>
          <w:sz w:val="28"/>
          <w:szCs w:val="28"/>
          <w:lang w:val="uk-UA"/>
        </w:rPr>
        <w:t>дистрофінасоційованого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глікопротеїново</w:t>
      </w:r>
      <w:r w:rsidR="00FF3354">
        <w:rPr>
          <w:rFonts w:ascii="Times New Roman" w:hAnsi="Times New Roman" w:cs="Times New Roman"/>
          <w:sz w:val="28"/>
          <w:szCs w:val="28"/>
          <w:lang w:val="uk-UA"/>
        </w:rPr>
        <w:t>го</w:t>
      </w:r>
      <w:proofErr w:type="spellEnd"/>
      <w:r w:rsidR="00364E99">
        <w:rPr>
          <w:rFonts w:ascii="Times New Roman" w:hAnsi="Times New Roman" w:cs="Times New Roman"/>
          <w:sz w:val="28"/>
          <w:szCs w:val="28"/>
          <w:lang w:val="uk-UA"/>
        </w:rPr>
        <w:t xml:space="preserve"> комплексу клітинної мембрани</w:t>
      </w:r>
      <w:r w:rsidR="0081594F">
        <w:rPr>
          <w:rFonts w:ascii="Times New Roman" w:hAnsi="Times New Roman" w:cs="Times New Roman"/>
          <w:sz w:val="28"/>
          <w:szCs w:val="28"/>
          <w:lang w:val="uk-UA"/>
        </w:rPr>
        <w:t> </w:t>
      </w:r>
      <w:r>
        <w:rPr>
          <w:rFonts w:ascii="Times New Roman" w:hAnsi="Times New Roman" w:cs="Times New Roman"/>
          <w:sz w:val="28"/>
          <w:szCs w:val="28"/>
          <w:lang w:val="uk-UA"/>
        </w:rPr>
        <w:t>[</w:t>
      </w:r>
      <w:r w:rsidR="00B9130E">
        <w:rPr>
          <w:rFonts w:ascii="Times New Roman" w:hAnsi="Times New Roman" w:cs="Times New Roman"/>
          <w:sz w:val="28"/>
          <w:szCs w:val="28"/>
          <w:lang w:val="uk-UA"/>
        </w:rPr>
        <w:fldChar w:fldCharType="begin"/>
      </w:r>
      <w:r w:rsidR="00B9130E">
        <w:rPr>
          <w:rFonts w:ascii="Times New Roman" w:hAnsi="Times New Roman" w:cs="Times New Roman"/>
          <w:sz w:val="28"/>
          <w:szCs w:val="28"/>
          <w:lang w:val="uk-UA"/>
        </w:rPr>
        <w:instrText xml:space="preserve"> REF _Ref377308911 \r \h </w:instrText>
      </w:r>
      <w:r w:rsidR="00B9130E">
        <w:rPr>
          <w:rFonts w:ascii="Times New Roman" w:hAnsi="Times New Roman" w:cs="Times New Roman"/>
          <w:sz w:val="28"/>
          <w:szCs w:val="28"/>
          <w:lang w:val="uk-UA"/>
        </w:rPr>
      </w:r>
      <w:r w:rsidR="00B9130E">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61</w:t>
      </w:r>
      <w:r w:rsidR="00B9130E">
        <w:rPr>
          <w:rFonts w:ascii="Times New Roman" w:hAnsi="Times New Roman" w:cs="Times New Roman"/>
          <w:sz w:val="28"/>
          <w:szCs w:val="28"/>
          <w:lang w:val="uk-UA"/>
        </w:rPr>
        <w:fldChar w:fldCharType="end"/>
      </w:r>
      <w:r w:rsidRPr="00BF367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При </w:t>
      </w:r>
      <w:r w:rsidR="00355C93">
        <w:rPr>
          <w:rFonts w:ascii="Times New Roman" w:hAnsi="Times New Roman" w:cs="Times New Roman"/>
          <w:sz w:val="28"/>
          <w:szCs w:val="28"/>
          <w:lang w:val="uk-UA"/>
        </w:rPr>
        <w:t>в</w:t>
      </w:r>
      <w:r w:rsidR="00FF3354">
        <w:rPr>
          <w:rFonts w:ascii="Times New Roman" w:hAnsi="Times New Roman" w:cs="Times New Roman"/>
          <w:sz w:val="28"/>
          <w:szCs w:val="28"/>
          <w:lang w:val="uk-UA"/>
        </w:rPr>
        <w:t>ідсутності</w:t>
      </w:r>
      <w:r w:rsidR="008C2EC7">
        <w:rPr>
          <w:rFonts w:ascii="Times New Roman" w:hAnsi="Times New Roman" w:cs="Times New Roman"/>
          <w:sz w:val="28"/>
          <w:szCs w:val="28"/>
          <w:lang w:val="uk-UA"/>
        </w:rPr>
        <w:t xml:space="preserve"> чи дефекті </w:t>
      </w:r>
      <w:proofErr w:type="spellStart"/>
      <w:r w:rsidR="00FF3354">
        <w:rPr>
          <w:rFonts w:ascii="Times New Roman" w:hAnsi="Times New Roman" w:cs="Times New Roman"/>
          <w:sz w:val="28"/>
          <w:szCs w:val="28"/>
          <w:lang w:val="uk-UA"/>
        </w:rPr>
        <w:t>дистрофіну</w:t>
      </w:r>
      <w:proofErr w:type="spellEnd"/>
      <w:r>
        <w:rPr>
          <w:rFonts w:ascii="Times New Roman" w:hAnsi="Times New Roman" w:cs="Times New Roman"/>
          <w:sz w:val="28"/>
          <w:szCs w:val="28"/>
          <w:lang w:val="uk-UA"/>
        </w:rPr>
        <w:t xml:space="preserve"> м’</w:t>
      </w:r>
      <w:r w:rsidRPr="00BF3672">
        <w:rPr>
          <w:rFonts w:ascii="Times New Roman" w:hAnsi="Times New Roman" w:cs="Times New Roman"/>
          <w:sz w:val="28"/>
          <w:szCs w:val="28"/>
          <w:lang w:val="uk-UA"/>
        </w:rPr>
        <w:t xml:space="preserve">язові волокна </w:t>
      </w:r>
      <w:r w:rsidR="008C2EC7">
        <w:rPr>
          <w:rFonts w:ascii="Times New Roman" w:hAnsi="Times New Roman" w:cs="Times New Roman"/>
          <w:sz w:val="28"/>
          <w:szCs w:val="28"/>
          <w:lang w:val="uk-UA"/>
        </w:rPr>
        <w:t xml:space="preserve">перетворюються на </w:t>
      </w:r>
      <w:r w:rsidR="00FF3354">
        <w:rPr>
          <w:rFonts w:ascii="Times New Roman" w:hAnsi="Times New Roman" w:cs="Times New Roman"/>
          <w:sz w:val="28"/>
          <w:szCs w:val="28"/>
          <w:lang w:val="uk-UA"/>
        </w:rPr>
        <w:t>крихк</w:t>
      </w:r>
      <w:r w:rsidR="008C2EC7">
        <w:rPr>
          <w:rFonts w:ascii="Times New Roman" w:hAnsi="Times New Roman" w:cs="Times New Roman"/>
          <w:sz w:val="28"/>
          <w:szCs w:val="28"/>
          <w:lang w:val="uk-UA"/>
        </w:rPr>
        <w:t>і</w:t>
      </w:r>
      <w:r w:rsidR="00FF3354">
        <w:rPr>
          <w:rFonts w:ascii="Times New Roman" w:hAnsi="Times New Roman" w:cs="Times New Roman"/>
          <w:sz w:val="28"/>
          <w:szCs w:val="28"/>
          <w:lang w:val="uk-UA"/>
        </w:rPr>
        <w:t xml:space="preserve"> </w:t>
      </w:r>
      <w:r w:rsidR="008C2EC7">
        <w:rPr>
          <w:rFonts w:ascii="Times New Roman" w:hAnsi="Times New Roman" w:cs="Times New Roman"/>
          <w:sz w:val="28"/>
          <w:szCs w:val="28"/>
          <w:lang w:val="uk-UA"/>
        </w:rPr>
        <w:t xml:space="preserve">і це </w:t>
      </w:r>
      <w:r w:rsidR="00FF3354">
        <w:rPr>
          <w:rFonts w:ascii="Times New Roman" w:hAnsi="Times New Roman" w:cs="Times New Roman"/>
          <w:sz w:val="28"/>
          <w:szCs w:val="28"/>
          <w:lang w:val="uk-UA"/>
        </w:rPr>
        <w:t>призводи</w:t>
      </w:r>
      <w:r>
        <w:rPr>
          <w:rFonts w:ascii="Times New Roman" w:hAnsi="Times New Roman" w:cs="Times New Roman"/>
          <w:sz w:val="28"/>
          <w:szCs w:val="28"/>
          <w:lang w:val="uk-UA"/>
        </w:rPr>
        <w:t xml:space="preserve">ть </w:t>
      </w:r>
      <w:r w:rsidR="0081594F">
        <w:rPr>
          <w:rFonts w:ascii="Times New Roman" w:hAnsi="Times New Roman" w:cs="Times New Roman"/>
          <w:sz w:val="28"/>
          <w:szCs w:val="28"/>
          <w:lang w:val="uk-UA"/>
        </w:rPr>
        <w:t>до розрив</w:t>
      </w:r>
      <w:r w:rsidR="008C2EC7">
        <w:rPr>
          <w:rFonts w:ascii="Times New Roman" w:hAnsi="Times New Roman" w:cs="Times New Roman"/>
          <w:sz w:val="28"/>
          <w:szCs w:val="28"/>
          <w:lang w:val="uk-UA"/>
        </w:rPr>
        <w:t>ів</w:t>
      </w:r>
      <w:r w:rsidR="0081594F">
        <w:rPr>
          <w:rFonts w:ascii="Times New Roman" w:hAnsi="Times New Roman" w:cs="Times New Roman"/>
          <w:sz w:val="28"/>
          <w:szCs w:val="28"/>
          <w:lang w:val="uk-UA"/>
        </w:rPr>
        <w:t xml:space="preserve"> мембран та збільш</w:t>
      </w:r>
      <w:r w:rsidR="008C2EC7">
        <w:rPr>
          <w:rFonts w:ascii="Times New Roman" w:hAnsi="Times New Roman" w:cs="Times New Roman"/>
          <w:sz w:val="28"/>
          <w:szCs w:val="28"/>
          <w:lang w:val="uk-UA"/>
        </w:rPr>
        <w:t>ення</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проникн</w:t>
      </w:r>
      <w:r w:rsidR="008C2EC7">
        <w:rPr>
          <w:rFonts w:ascii="Times New Roman" w:hAnsi="Times New Roman" w:cs="Times New Roman"/>
          <w:sz w:val="28"/>
          <w:szCs w:val="28"/>
          <w:lang w:val="uk-UA"/>
        </w:rPr>
        <w:t>еності</w:t>
      </w:r>
      <w:proofErr w:type="spellEnd"/>
      <w:r>
        <w:rPr>
          <w:rFonts w:ascii="Times New Roman" w:hAnsi="Times New Roman" w:cs="Times New Roman"/>
          <w:sz w:val="28"/>
          <w:szCs w:val="28"/>
          <w:lang w:val="uk-UA"/>
        </w:rPr>
        <w:t xml:space="preserve"> </w:t>
      </w:r>
      <w:r w:rsidR="008C2EC7">
        <w:rPr>
          <w:rFonts w:ascii="Times New Roman" w:hAnsi="Times New Roman" w:cs="Times New Roman"/>
          <w:sz w:val="28"/>
          <w:szCs w:val="28"/>
          <w:lang w:val="uk-UA"/>
        </w:rPr>
        <w:t>під час</w:t>
      </w:r>
      <w:r>
        <w:rPr>
          <w:rFonts w:ascii="Times New Roman" w:hAnsi="Times New Roman" w:cs="Times New Roman"/>
          <w:sz w:val="28"/>
          <w:szCs w:val="28"/>
          <w:lang w:val="uk-UA"/>
        </w:rPr>
        <w:t xml:space="preserve"> скорочення м’</w:t>
      </w:r>
      <w:r w:rsidRPr="00BF3672">
        <w:rPr>
          <w:rFonts w:ascii="Times New Roman" w:hAnsi="Times New Roman" w:cs="Times New Roman"/>
          <w:sz w:val="28"/>
          <w:szCs w:val="28"/>
          <w:lang w:val="uk-UA"/>
        </w:rPr>
        <w:t>язі</w:t>
      </w:r>
      <w:r w:rsidR="0081594F">
        <w:rPr>
          <w:rFonts w:ascii="Times New Roman" w:hAnsi="Times New Roman" w:cs="Times New Roman"/>
          <w:sz w:val="28"/>
          <w:szCs w:val="28"/>
          <w:lang w:val="uk-UA"/>
        </w:rPr>
        <w:t>в</w:t>
      </w:r>
      <w:r w:rsidRPr="00940574">
        <w:rPr>
          <w:rFonts w:ascii="Times New Roman" w:hAnsi="Times New Roman" w:cs="Times New Roman"/>
          <w:sz w:val="28"/>
          <w:szCs w:val="28"/>
          <w:lang w:val="uk-UA"/>
        </w:rPr>
        <w:t xml:space="preserve"> </w:t>
      </w:r>
      <w:r w:rsidR="0081594F">
        <w:rPr>
          <w:rFonts w:ascii="Times New Roman" w:hAnsi="Times New Roman" w:cs="Times New Roman"/>
          <w:sz w:val="28"/>
          <w:szCs w:val="28"/>
          <w:lang w:val="uk-UA"/>
        </w:rPr>
        <w:t xml:space="preserve">та </w:t>
      </w:r>
      <w:r>
        <w:rPr>
          <w:rFonts w:ascii="Times New Roman" w:hAnsi="Times New Roman" w:cs="Times New Roman"/>
          <w:sz w:val="28"/>
          <w:szCs w:val="28"/>
          <w:lang w:val="uk-UA"/>
        </w:rPr>
        <w:t>розчинних ферментів (</w:t>
      </w:r>
      <w:proofErr w:type="spellStart"/>
      <w:r>
        <w:rPr>
          <w:rFonts w:ascii="Times New Roman" w:hAnsi="Times New Roman" w:cs="Times New Roman"/>
          <w:sz w:val="28"/>
          <w:szCs w:val="28"/>
          <w:lang w:val="uk-UA"/>
        </w:rPr>
        <w:t>креатинкіназа</w:t>
      </w:r>
      <w:proofErr w:type="spellEnd"/>
      <w:r>
        <w:rPr>
          <w:rFonts w:ascii="Times New Roman" w:hAnsi="Times New Roman" w:cs="Times New Roman"/>
          <w:sz w:val="28"/>
          <w:szCs w:val="28"/>
          <w:lang w:val="uk-UA"/>
        </w:rPr>
        <w:t xml:space="preserve">) </w:t>
      </w:r>
      <w:r w:rsidR="008C2EC7">
        <w:rPr>
          <w:rFonts w:ascii="Times New Roman" w:hAnsi="Times New Roman" w:cs="Times New Roman"/>
          <w:sz w:val="28"/>
          <w:szCs w:val="28"/>
          <w:lang w:val="uk-UA"/>
        </w:rPr>
        <w:t>в</w:t>
      </w:r>
      <w:r w:rsidR="0025375E">
        <w:rPr>
          <w:rFonts w:ascii="Times New Roman" w:hAnsi="Times New Roman" w:cs="Times New Roman"/>
          <w:sz w:val="28"/>
          <w:szCs w:val="28"/>
          <w:lang w:val="uk-UA"/>
        </w:rPr>
        <w:t xml:space="preserve"> </w:t>
      </w:r>
      <w:r w:rsidR="008C2EC7">
        <w:rPr>
          <w:rFonts w:ascii="Times New Roman" w:hAnsi="Times New Roman" w:cs="Times New Roman"/>
          <w:sz w:val="28"/>
          <w:szCs w:val="28"/>
          <w:lang w:val="uk-UA"/>
        </w:rPr>
        <w:t xml:space="preserve">іони кальцію з </w:t>
      </w:r>
      <w:r w:rsidR="0025375E">
        <w:rPr>
          <w:rFonts w:ascii="Times New Roman" w:hAnsi="Times New Roman" w:cs="Times New Roman"/>
          <w:sz w:val="28"/>
          <w:szCs w:val="28"/>
          <w:lang w:val="uk-UA"/>
        </w:rPr>
        <w:t xml:space="preserve">клітин </w:t>
      </w:r>
      <w:r w:rsidRPr="00940574">
        <w:rPr>
          <w:rFonts w:ascii="Times New Roman" w:hAnsi="Times New Roman" w:cs="Times New Roman"/>
          <w:sz w:val="28"/>
          <w:szCs w:val="28"/>
          <w:lang w:val="uk-UA"/>
        </w:rPr>
        <w:t>[</w:t>
      </w:r>
      <w:r w:rsidR="001623F2">
        <w:rPr>
          <w:rFonts w:ascii="Times New Roman" w:hAnsi="Times New Roman" w:cs="Times New Roman"/>
          <w:sz w:val="28"/>
          <w:szCs w:val="28"/>
          <w:lang w:val="uk-UA"/>
        </w:rPr>
        <w:fldChar w:fldCharType="begin"/>
      </w:r>
      <w:r w:rsidR="001623F2">
        <w:rPr>
          <w:rFonts w:ascii="Times New Roman" w:hAnsi="Times New Roman" w:cs="Times New Roman"/>
          <w:sz w:val="28"/>
          <w:szCs w:val="28"/>
          <w:lang w:val="uk-UA"/>
        </w:rPr>
        <w:instrText xml:space="preserve"> REF _Ref377312047 \r \h </w:instrText>
      </w:r>
      <w:r w:rsidR="001623F2">
        <w:rPr>
          <w:rFonts w:ascii="Times New Roman" w:hAnsi="Times New Roman" w:cs="Times New Roman"/>
          <w:sz w:val="28"/>
          <w:szCs w:val="28"/>
          <w:lang w:val="uk-UA"/>
        </w:rPr>
      </w:r>
      <w:r w:rsidR="001623F2">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17</w:t>
      </w:r>
      <w:r w:rsidR="001623F2">
        <w:rPr>
          <w:rFonts w:ascii="Times New Roman" w:hAnsi="Times New Roman" w:cs="Times New Roman"/>
          <w:sz w:val="28"/>
          <w:szCs w:val="28"/>
          <w:lang w:val="uk-UA"/>
        </w:rPr>
        <w:fldChar w:fldCharType="end"/>
      </w:r>
      <w:r w:rsidR="0081594F">
        <w:rPr>
          <w:rFonts w:ascii="Times New Roman" w:hAnsi="Times New Roman" w:cs="Times New Roman"/>
          <w:sz w:val="28"/>
          <w:szCs w:val="28"/>
          <w:lang w:val="uk-UA"/>
        </w:rPr>
        <w:t>,</w:t>
      </w:r>
      <w:r w:rsidR="0081594F">
        <w:rPr>
          <w:rFonts w:ascii="Times New Roman" w:hAnsi="Times New Roman" w:cs="Times New Roman"/>
          <w:sz w:val="28"/>
          <w:szCs w:val="28"/>
          <w:lang w:val="uk-UA"/>
        </w:rPr>
        <w:fldChar w:fldCharType="begin"/>
      </w:r>
      <w:r w:rsidR="0081594F">
        <w:rPr>
          <w:rFonts w:ascii="Times New Roman" w:hAnsi="Times New Roman" w:cs="Times New Roman"/>
          <w:sz w:val="28"/>
          <w:szCs w:val="28"/>
          <w:lang w:val="uk-UA"/>
        </w:rPr>
        <w:instrText xml:space="preserve"> REF _Ref377308924 \r \h </w:instrText>
      </w:r>
      <w:r w:rsidR="0081594F">
        <w:rPr>
          <w:rFonts w:ascii="Times New Roman" w:hAnsi="Times New Roman" w:cs="Times New Roman"/>
          <w:sz w:val="28"/>
          <w:szCs w:val="28"/>
          <w:lang w:val="uk-UA"/>
        </w:rPr>
      </w:r>
      <w:r w:rsidR="0081594F">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42</w:t>
      </w:r>
      <w:r w:rsidR="0081594F">
        <w:rPr>
          <w:rFonts w:ascii="Times New Roman" w:hAnsi="Times New Roman" w:cs="Times New Roman"/>
          <w:sz w:val="28"/>
          <w:szCs w:val="28"/>
          <w:lang w:val="uk-UA"/>
        </w:rPr>
        <w:fldChar w:fldCharType="end"/>
      </w:r>
      <w:r w:rsidRPr="00940574">
        <w:rPr>
          <w:rFonts w:ascii="Times New Roman" w:hAnsi="Times New Roman" w:cs="Times New Roman"/>
          <w:sz w:val="28"/>
          <w:szCs w:val="28"/>
          <w:lang w:val="uk-UA"/>
        </w:rPr>
        <w:t>]</w:t>
      </w:r>
      <w:r w:rsidRPr="00FD40F5">
        <w:rPr>
          <w:rFonts w:ascii="Times New Roman" w:hAnsi="Times New Roman" w:cs="Times New Roman"/>
          <w:sz w:val="28"/>
          <w:szCs w:val="28"/>
          <w:lang w:val="uk-UA"/>
        </w:rPr>
        <w:t>.</w:t>
      </w:r>
    </w:p>
    <w:p w14:paraId="524BD671" w14:textId="42671151" w:rsidR="00B111F3" w:rsidRPr="006E0A0D" w:rsidRDefault="00B111F3" w:rsidP="00B111F3">
      <w:pPr>
        <w:autoSpaceDE w:val="0"/>
        <w:autoSpaceDN w:val="0"/>
        <w:adjustRightInd w:val="0"/>
        <w:spacing w:after="0" w:line="360" w:lineRule="auto"/>
        <w:contextualSpacing/>
        <w:jc w:val="both"/>
        <w:rPr>
          <w:rFonts w:ascii="NewtonC" w:hAnsi="NewtonC" w:cs="NewtonC"/>
          <w:sz w:val="16"/>
          <w:szCs w:val="16"/>
          <w:lang w:val="uk-UA"/>
        </w:rPr>
      </w:pPr>
      <w:proofErr w:type="spellStart"/>
      <w:r w:rsidRPr="00D414D1">
        <w:rPr>
          <w:rFonts w:ascii="Times New Roman" w:hAnsi="Times New Roman" w:cs="Times New Roman"/>
          <w:sz w:val="28"/>
          <w:szCs w:val="28"/>
          <w:lang w:val="uk-UA"/>
        </w:rPr>
        <w:t>Міодистрофія</w:t>
      </w:r>
      <w:proofErr w:type="spellEnd"/>
      <w:r w:rsidRPr="00D414D1">
        <w:rPr>
          <w:rFonts w:ascii="Times New Roman" w:hAnsi="Times New Roman" w:cs="Times New Roman"/>
          <w:sz w:val="28"/>
          <w:szCs w:val="28"/>
          <w:lang w:val="uk-UA"/>
        </w:rPr>
        <w:t xml:space="preserve"> Дюшена </w:t>
      </w:r>
      <w:r w:rsidR="008C2EC7">
        <w:rPr>
          <w:rFonts w:ascii="Times New Roman" w:hAnsi="Times New Roman" w:cs="Times New Roman"/>
          <w:sz w:val="28"/>
          <w:szCs w:val="28"/>
          <w:lang w:val="uk-UA"/>
        </w:rPr>
        <w:t xml:space="preserve">є </w:t>
      </w:r>
      <w:r>
        <w:rPr>
          <w:rFonts w:ascii="Times New Roman" w:hAnsi="Times New Roman" w:cs="Times New Roman"/>
          <w:sz w:val="28"/>
          <w:szCs w:val="28"/>
          <w:lang w:val="uk-UA"/>
        </w:rPr>
        <w:t>найпоширеніш</w:t>
      </w:r>
      <w:r w:rsidR="008C2EC7">
        <w:rPr>
          <w:rFonts w:ascii="Times New Roman" w:hAnsi="Times New Roman" w:cs="Times New Roman"/>
          <w:sz w:val="28"/>
          <w:szCs w:val="28"/>
          <w:lang w:val="uk-UA"/>
        </w:rPr>
        <w:t>ою</w:t>
      </w:r>
      <w:r>
        <w:rPr>
          <w:rFonts w:ascii="Times New Roman" w:hAnsi="Times New Roman" w:cs="Times New Roman"/>
          <w:sz w:val="28"/>
          <w:szCs w:val="28"/>
          <w:lang w:val="uk-UA"/>
        </w:rPr>
        <w:t xml:space="preserve"> прогресуюч</w:t>
      </w:r>
      <w:r w:rsidR="008C2EC7">
        <w:rPr>
          <w:rFonts w:ascii="Times New Roman" w:hAnsi="Times New Roman" w:cs="Times New Roman"/>
          <w:sz w:val="28"/>
          <w:szCs w:val="28"/>
          <w:lang w:val="uk-UA"/>
        </w:rPr>
        <w:t>ою</w:t>
      </w:r>
      <w:r>
        <w:rPr>
          <w:rFonts w:ascii="Times New Roman" w:hAnsi="Times New Roman" w:cs="Times New Roman"/>
          <w:sz w:val="28"/>
          <w:szCs w:val="28"/>
          <w:lang w:val="uk-UA"/>
        </w:rPr>
        <w:t xml:space="preserve"> </w:t>
      </w:r>
      <w:r w:rsidRPr="00D414D1">
        <w:rPr>
          <w:rFonts w:ascii="Times New Roman" w:hAnsi="Times New Roman" w:cs="Times New Roman"/>
          <w:sz w:val="28"/>
          <w:szCs w:val="28"/>
          <w:lang w:val="uk-UA"/>
        </w:rPr>
        <w:t>дистрофі</w:t>
      </w:r>
      <w:r w:rsidR="008C2EC7">
        <w:rPr>
          <w:rFonts w:ascii="Times New Roman" w:hAnsi="Times New Roman" w:cs="Times New Roman"/>
          <w:sz w:val="28"/>
          <w:szCs w:val="28"/>
          <w:lang w:val="uk-UA"/>
        </w:rPr>
        <w:t>єю м’язів</w:t>
      </w:r>
      <w:r w:rsidRPr="00D414D1">
        <w:rPr>
          <w:rFonts w:ascii="Times New Roman" w:hAnsi="Times New Roman" w:cs="Times New Roman"/>
          <w:sz w:val="28"/>
          <w:szCs w:val="28"/>
          <w:lang w:val="uk-UA"/>
        </w:rPr>
        <w:t xml:space="preserve">. </w:t>
      </w:r>
      <w:r w:rsidR="008C2EC7">
        <w:rPr>
          <w:rFonts w:ascii="Times New Roman" w:hAnsi="Times New Roman" w:cs="Times New Roman"/>
          <w:sz w:val="28"/>
          <w:szCs w:val="28"/>
          <w:lang w:val="uk-UA"/>
        </w:rPr>
        <w:t>Ця хвороба налічує</w:t>
      </w:r>
      <w:r w:rsidR="00FF3354">
        <w:rPr>
          <w:rFonts w:ascii="Times New Roman" w:hAnsi="Times New Roman" w:cs="Times New Roman"/>
          <w:sz w:val="28"/>
          <w:szCs w:val="28"/>
          <w:lang w:val="uk-UA"/>
        </w:rPr>
        <w:t xml:space="preserve"> близько 30 </w:t>
      </w:r>
      <w:r w:rsidR="008C2EC7">
        <w:rPr>
          <w:rFonts w:ascii="Times New Roman" w:hAnsi="Times New Roman" w:cs="Times New Roman"/>
          <w:sz w:val="28"/>
          <w:szCs w:val="28"/>
          <w:lang w:val="uk-UA"/>
        </w:rPr>
        <w:t xml:space="preserve">осіб </w:t>
      </w:r>
      <w:r w:rsidR="00FF3354">
        <w:rPr>
          <w:rFonts w:ascii="Times New Roman" w:hAnsi="Times New Roman" w:cs="Times New Roman"/>
          <w:sz w:val="28"/>
          <w:szCs w:val="28"/>
          <w:lang w:val="uk-UA"/>
        </w:rPr>
        <w:t>на 100</w:t>
      </w:r>
      <w:r w:rsidR="008C2EC7">
        <w:rPr>
          <w:rFonts w:ascii="Times New Roman" w:hAnsi="Times New Roman" w:cs="Times New Roman"/>
          <w:sz w:val="28"/>
          <w:szCs w:val="28"/>
          <w:lang w:val="uk-UA"/>
        </w:rPr>
        <w:t> </w:t>
      </w:r>
      <w:r>
        <w:rPr>
          <w:rFonts w:ascii="Times New Roman" w:hAnsi="Times New Roman" w:cs="Times New Roman"/>
          <w:sz w:val="28"/>
          <w:szCs w:val="28"/>
          <w:lang w:val="uk-UA"/>
        </w:rPr>
        <w:t>000</w:t>
      </w:r>
      <w:r w:rsidR="008C2EC7">
        <w:rPr>
          <w:rFonts w:ascii="Times New Roman" w:hAnsi="Times New Roman" w:cs="Times New Roman"/>
          <w:sz w:val="28"/>
          <w:szCs w:val="28"/>
          <w:lang w:val="uk-UA"/>
        </w:rPr>
        <w:t xml:space="preserve"> </w:t>
      </w:r>
      <w:proofErr w:type="spellStart"/>
      <w:r w:rsidR="008C2EC7">
        <w:rPr>
          <w:rFonts w:ascii="Times New Roman" w:hAnsi="Times New Roman" w:cs="Times New Roman"/>
          <w:sz w:val="28"/>
          <w:szCs w:val="28"/>
          <w:lang w:val="uk-UA"/>
        </w:rPr>
        <w:t>саме</w:t>
      </w:r>
      <w:r>
        <w:rPr>
          <w:rFonts w:ascii="Times New Roman" w:hAnsi="Times New Roman" w:cs="Times New Roman"/>
          <w:sz w:val="28"/>
          <w:szCs w:val="28"/>
          <w:lang w:val="uk-UA"/>
        </w:rPr>
        <w:t>хлопчиків</w:t>
      </w:r>
      <w:proofErr w:type="spellEnd"/>
      <w:r w:rsidR="008C2EC7">
        <w:rPr>
          <w:rFonts w:ascii="Times New Roman" w:hAnsi="Times New Roman" w:cs="Times New Roman"/>
          <w:sz w:val="28"/>
          <w:szCs w:val="28"/>
          <w:lang w:val="uk-UA"/>
        </w:rPr>
        <w:t xml:space="preserve"> які</w:t>
      </w:r>
      <w:r>
        <w:rPr>
          <w:rFonts w:ascii="Times New Roman" w:hAnsi="Times New Roman" w:cs="Times New Roman"/>
          <w:sz w:val="28"/>
          <w:szCs w:val="28"/>
          <w:lang w:val="uk-UA"/>
        </w:rPr>
        <w:t xml:space="preserve"> народилися </w:t>
      </w:r>
      <w:r w:rsidR="008C2EC7">
        <w:rPr>
          <w:rFonts w:ascii="Times New Roman" w:hAnsi="Times New Roman" w:cs="Times New Roman"/>
          <w:sz w:val="28"/>
          <w:szCs w:val="28"/>
          <w:lang w:val="uk-UA"/>
        </w:rPr>
        <w:t>за</w:t>
      </w:r>
      <w:r>
        <w:rPr>
          <w:rFonts w:ascii="Times New Roman" w:hAnsi="Times New Roman" w:cs="Times New Roman"/>
          <w:sz w:val="28"/>
          <w:szCs w:val="28"/>
          <w:lang w:val="uk-UA"/>
        </w:rPr>
        <w:t xml:space="preserve"> рік. </w:t>
      </w:r>
      <w:r w:rsidR="008C2EC7">
        <w:rPr>
          <w:rFonts w:ascii="Times New Roman" w:hAnsi="Times New Roman" w:cs="Times New Roman"/>
          <w:sz w:val="28"/>
          <w:szCs w:val="28"/>
          <w:lang w:val="uk-UA"/>
        </w:rPr>
        <w:t>П</w:t>
      </w:r>
      <w:r>
        <w:rPr>
          <w:rFonts w:ascii="Times New Roman" w:hAnsi="Times New Roman" w:cs="Times New Roman"/>
          <w:sz w:val="28"/>
          <w:szCs w:val="28"/>
          <w:lang w:val="uk-UA"/>
        </w:rPr>
        <w:t xml:space="preserve">рояви </w:t>
      </w:r>
      <w:r w:rsidR="008C2EC7">
        <w:rPr>
          <w:rFonts w:ascii="Times New Roman" w:hAnsi="Times New Roman" w:cs="Times New Roman"/>
          <w:sz w:val="28"/>
          <w:szCs w:val="28"/>
          <w:lang w:val="uk-UA"/>
        </w:rPr>
        <w:t xml:space="preserve">клінічного характеру, </w:t>
      </w:r>
      <w:r>
        <w:rPr>
          <w:rFonts w:ascii="Times New Roman" w:hAnsi="Times New Roman" w:cs="Times New Roman"/>
          <w:sz w:val="28"/>
          <w:szCs w:val="28"/>
          <w:lang w:val="uk-UA"/>
        </w:rPr>
        <w:t xml:space="preserve">зазвичай </w:t>
      </w:r>
      <w:r w:rsidR="008C2EC7">
        <w:rPr>
          <w:rFonts w:ascii="Times New Roman" w:hAnsi="Times New Roman" w:cs="Times New Roman"/>
          <w:sz w:val="28"/>
          <w:szCs w:val="28"/>
          <w:lang w:val="uk-UA"/>
        </w:rPr>
        <w:t>можуть з’явитися</w:t>
      </w:r>
      <w:r>
        <w:rPr>
          <w:rFonts w:ascii="Times New Roman" w:hAnsi="Times New Roman" w:cs="Times New Roman"/>
          <w:sz w:val="28"/>
          <w:szCs w:val="28"/>
          <w:lang w:val="uk-UA"/>
        </w:rPr>
        <w:t xml:space="preserve"> до 3</w:t>
      </w:r>
      <w:r w:rsidR="002E7953">
        <w:rPr>
          <w:rFonts w:ascii="Times New Roman" w:hAnsi="Times New Roman" w:cs="Times New Roman"/>
          <w:sz w:val="28"/>
          <w:szCs w:val="28"/>
          <w:lang w:val="uk-UA"/>
        </w:rPr>
        <w:t>-</w:t>
      </w:r>
      <w:r>
        <w:rPr>
          <w:rFonts w:ascii="Times New Roman" w:hAnsi="Times New Roman" w:cs="Times New Roman"/>
          <w:sz w:val="28"/>
          <w:szCs w:val="28"/>
          <w:lang w:val="uk-UA"/>
        </w:rPr>
        <w:t>5 років життя</w:t>
      </w:r>
      <w:r w:rsidR="008C2EC7">
        <w:rPr>
          <w:rFonts w:ascii="Times New Roman" w:hAnsi="Times New Roman" w:cs="Times New Roman"/>
          <w:sz w:val="28"/>
          <w:szCs w:val="28"/>
          <w:lang w:val="uk-UA"/>
        </w:rPr>
        <w:t xml:space="preserve"> дитини</w:t>
      </w:r>
      <w:r>
        <w:rPr>
          <w:rFonts w:ascii="Times New Roman" w:hAnsi="Times New Roman" w:cs="Times New Roman"/>
          <w:sz w:val="28"/>
          <w:szCs w:val="28"/>
          <w:lang w:val="uk-UA"/>
        </w:rPr>
        <w:t xml:space="preserve">. </w:t>
      </w:r>
      <w:r w:rsidR="008C2EC7">
        <w:rPr>
          <w:rFonts w:ascii="Times New Roman" w:hAnsi="Times New Roman" w:cs="Times New Roman"/>
          <w:sz w:val="28"/>
          <w:szCs w:val="28"/>
          <w:lang w:val="uk-UA"/>
        </w:rPr>
        <w:t xml:space="preserve">Хода  проявляється за типом « качиної» </w:t>
      </w:r>
      <w:r>
        <w:rPr>
          <w:rFonts w:ascii="Times New Roman" w:hAnsi="Times New Roman" w:cs="Times New Roman"/>
          <w:sz w:val="28"/>
          <w:szCs w:val="28"/>
          <w:lang w:val="uk-UA"/>
        </w:rPr>
        <w:t xml:space="preserve">хлопчики мають проблеми під час бігу, </w:t>
      </w:r>
      <w:r w:rsidR="008C2EC7">
        <w:rPr>
          <w:rFonts w:ascii="Times New Roman" w:hAnsi="Times New Roman" w:cs="Times New Roman"/>
          <w:sz w:val="28"/>
          <w:szCs w:val="28"/>
          <w:lang w:val="uk-UA"/>
        </w:rPr>
        <w:t xml:space="preserve">стрибків, </w:t>
      </w:r>
      <w:r>
        <w:rPr>
          <w:rFonts w:ascii="Times New Roman" w:hAnsi="Times New Roman" w:cs="Times New Roman"/>
          <w:sz w:val="28"/>
          <w:szCs w:val="28"/>
          <w:lang w:val="uk-UA"/>
        </w:rPr>
        <w:t xml:space="preserve">активних ігор. </w:t>
      </w:r>
      <w:r w:rsidR="008C2EC7">
        <w:rPr>
          <w:rFonts w:ascii="Times New Roman" w:hAnsi="Times New Roman" w:cs="Times New Roman"/>
          <w:sz w:val="28"/>
          <w:szCs w:val="28"/>
          <w:lang w:val="uk-UA"/>
        </w:rPr>
        <w:t>М</w:t>
      </w:r>
      <w:r w:rsidR="008C2EC7" w:rsidRPr="00FF3354">
        <w:rPr>
          <w:rFonts w:ascii="Times New Roman" w:hAnsi="Times New Roman" w:cs="Times New Roman"/>
          <w:sz w:val="28"/>
          <w:szCs w:val="28"/>
          <w:lang w:val="uk-UA"/>
        </w:rPr>
        <w:t>’язова слабкість виявляється</w:t>
      </w:r>
      <w:r w:rsidR="008C2EC7">
        <w:rPr>
          <w:rFonts w:ascii="Times New Roman" w:hAnsi="Times New Roman" w:cs="Times New Roman"/>
          <w:sz w:val="28"/>
          <w:szCs w:val="28"/>
          <w:lang w:val="uk-UA"/>
        </w:rPr>
        <w:t xml:space="preserve"> при </w:t>
      </w:r>
      <w:r w:rsidR="008C2EC7" w:rsidRPr="00FF3354">
        <w:rPr>
          <w:rFonts w:ascii="Times New Roman" w:hAnsi="Times New Roman" w:cs="Times New Roman"/>
          <w:sz w:val="28"/>
          <w:szCs w:val="28"/>
          <w:lang w:val="uk-UA"/>
        </w:rPr>
        <w:t>виконання м’язових тестів</w:t>
      </w:r>
      <w:r w:rsidR="008C2EC7">
        <w:rPr>
          <w:rFonts w:ascii="Times New Roman" w:hAnsi="Times New Roman" w:cs="Times New Roman"/>
          <w:sz w:val="28"/>
          <w:szCs w:val="28"/>
          <w:lang w:val="uk-UA"/>
        </w:rPr>
        <w:t xml:space="preserve"> у дітей до</w:t>
      </w:r>
      <w:r>
        <w:rPr>
          <w:rFonts w:ascii="Times New Roman" w:hAnsi="Times New Roman" w:cs="Times New Roman"/>
          <w:sz w:val="28"/>
          <w:szCs w:val="28"/>
          <w:lang w:val="uk-UA"/>
        </w:rPr>
        <w:t xml:space="preserve"> 5</w:t>
      </w:r>
      <w:r w:rsidR="00FF3354">
        <w:rPr>
          <w:rFonts w:ascii="Times New Roman" w:hAnsi="Times New Roman" w:cs="Times New Roman"/>
          <w:sz w:val="28"/>
          <w:szCs w:val="28"/>
          <w:lang w:val="uk-UA"/>
        </w:rPr>
        <w:t>-ти</w:t>
      </w:r>
      <w:r>
        <w:rPr>
          <w:rFonts w:ascii="Times New Roman" w:hAnsi="Times New Roman" w:cs="Times New Roman"/>
          <w:sz w:val="28"/>
          <w:szCs w:val="28"/>
          <w:lang w:val="uk-UA"/>
        </w:rPr>
        <w:t xml:space="preserve"> років</w:t>
      </w:r>
      <w:r w:rsidR="008C2EC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C2EC7">
        <w:rPr>
          <w:rFonts w:ascii="Times New Roman" w:hAnsi="Times New Roman" w:cs="Times New Roman"/>
          <w:sz w:val="28"/>
          <w:szCs w:val="28"/>
          <w:lang w:val="uk-UA"/>
        </w:rPr>
        <w:t>В</w:t>
      </w:r>
      <w:r>
        <w:rPr>
          <w:rFonts w:ascii="Times New Roman" w:hAnsi="Times New Roman" w:cs="Times New Roman"/>
          <w:sz w:val="28"/>
          <w:szCs w:val="28"/>
          <w:lang w:val="uk-UA"/>
        </w:rPr>
        <w:t xml:space="preserve">ідмічається контрактура </w:t>
      </w:r>
      <w:proofErr w:type="spellStart"/>
      <w:r>
        <w:rPr>
          <w:rFonts w:ascii="Times New Roman" w:hAnsi="Times New Roman" w:cs="Times New Roman"/>
          <w:sz w:val="28"/>
          <w:szCs w:val="28"/>
          <w:lang w:val="uk-UA"/>
        </w:rPr>
        <w:t>ахілового</w:t>
      </w:r>
      <w:proofErr w:type="spellEnd"/>
      <w:r w:rsidR="00FF3354">
        <w:rPr>
          <w:rFonts w:ascii="Times New Roman" w:hAnsi="Times New Roman" w:cs="Times New Roman"/>
          <w:sz w:val="28"/>
          <w:szCs w:val="28"/>
          <w:lang w:val="uk-UA"/>
        </w:rPr>
        <w:t xml:space="preserve"> сухожилля</w:t>
      </w:r>
      <w:r w:rsidR="008C2EC7">
        <w:rPr>
          <w:rFonts w:ascii="Times New Roman" w:hAnsi="Times New Roman" w:cs="Times New Roman"/>
          <w:sz w:val="28"/>
          <w:szCs w:val="28"/>
          <w:lang w:val="uk-UA"/>
        </w:rPr>
        <w:t xml:space="preserve"> вже у 6 років, </w:t>
      </w:r>
      <w:r w:rsidR="00FF3354">
        <w:rPr>
          <w:rFonts w:ascii="Times New Roman" w:hAnsi="Times New Roman" w:cs="Times New Roman"/>
          <w:sz w:val="28"/>
          <w:szCs w:val="28"/>
          <w:lang w:val="uk-UA"/>
        </w:rPr>
        <w:t xml:space="preserve">хода </w:t>
      </w:r>
      <w:r w:rsidR="008C2EC7">
        <w:rPr>
          <w:rFonts w:ascii="Times New Roman" w:hAnsi="Times New Roman" w:cs="Times New Roman"/>
          <w:sz w:val="28"/>
          <w:szCs w:val="28"/>
          <w:lang w:val="uk-UA"/>
        </w:rPr>
        <w:t>відбувається за рахунок</w:t>
      </w:r>
      <w:r w:rsidR="00FF3354">
        <w:rPr>
          <w:rFonts w:ascii="Times New Roman" w:hAnsi="Times New Roman" w:cs="Times New Roman"/>
          <w:sz w:val="28"/>
          <w:szCs w:val="28"/>
          <w:lang w:val="uk-UA"/>
        </w:rPr>
        <w:t xml:space="preserve"> </w:t>
      </w:r>
      <w:r>
        <w:rPr>
          <w:rFonts w:ascii="Times New Roman" w:hAnsi="Times New Roman" w:cs="Times New Roman"/>
          <w:sz w:val="28"/>
          <w:szCs w:val="28"/>
          <w:lang w:val="uk-UA"/>
        </w:rPr>
        <w:t>передніх відділ</w:t>
      </w:r>
      <w:r w:rsidR="008C2EC7">
        <w:rPr>
          <w:rFonts w:ascii="Times New Roman" w:hAnsi="Times New Roman" w:cs="Times New Roman"/>
          <w:sz w:val="28"/>
          <w:szCs w:val="28"/>
          <w:lang w:val="uk-UA"/>
        </w:rPr>
        <w:t>ів</w:t>
      </w:r>
      <w:r>
        <w:rPr>
          <w:rFonts w:ascii="Times New Roman" w:hAnsi="Times New Roman" w:cs="Times New Roman"/>
          <w:sz w:val="28"/>
          <w:szCs w:val="28"/>
          <w:lang w:val="uk-UA"/>
        </w:rPr>
        <w:t xml:space="preserve"> стоп, </w:t>
      </w:r>
      <w:proofErr w:type="spellStart"/>
      <w:r>
        <w:rPr>
          <w:rFonts w:ascii="Times New Roman" w:hAnsi="Times New Roman" w:cs="Times New Roman"/>
          <w:sz w:val="28"/>
          <w:szCs w:val="28"/>
          <w:lang w:val="uk-UA"/>
        </w:rPr>
        <w:t>гіперлордоз</w:t>
      </w:r>
      <w:proofErr w:type="spellEnd"/>
      <w:r>
        <w:rPr>
          <w:rFonts w:ascii="Times New Roman" w:hAnsi="Times New Roman" w:cs="Times New Roman"/>
          <w:sz w:val="28"/>
          <w:szCs w:val="28"/>
          <w:lang w:val="uk-UA"/>
        </w:rPr>
        <w:t xml:space="preserve"> в по</w:t>
      </w:r>
      <w:r w:rsidRPr="00015EF0">
        <w:rPr>
          <w:rFonts w:ascii="Times New Roman" w:hAnsi="Times New Roman" w:cs="Times New Roman"/>
          <w:sz w:val="28"/>
          <w:szCs w:val="28"/>
          <w:lang w:val="uk-UA"/>
        </w:rPr>
        <w:t>перековому</w:t>
      </w:r>
      <w:r>
        <w:rPr>
          <w:rFonts w:ascii="Times New Roman" w:hAnsi="Times New Roman" w:cs="Times New Roman"/>
          <w:sz w:val="28"/>
          <w:szCs w:val="28"/>
          <w:lang w:val="uk-UA"/>
        </w:rPr>
        <w:t xml:space="preserve"> відділі, слабкість </w:t>
      </w:r>
      <w:r w:rsidR="0081594F">
        <w:rPr>
          <w:rFonts w:ascii="Times New Roman" w:hAnsi="Times New Roman" w:cs="Times New Roman"/>
          <w:sz w:val="28"/>
          <w:szCs w:val="28"/>
          <w:lang w:val="uk-UA"/>
        </w:rPr>
        <w:t>м’язах ніг</w:t>
      </w:r>
      <w:r>
        <w:rPr>
          <w:rFonts w:ascii="Times New Roman" w:hAnsi="Times New Roman" w:cs="Times New Roman"/>
          <w:sz w:val="28"/>
          <w:szCs w:val="28"/>
          <w:lang w:val="uk-UA"/>
        </w:rPr>
        <w:t xml:space="preserve"> </w:t>
      </w:r>
      <w:r w:rsidR="008C2EC7">
        <w:rPr>
          <w:rFonts w:ascii="Times New Roman" w:hAnsi="Times New Roman" w:cs="Times New Roman"/>
          <w:sz w:val="28"/>
          <w:szCs w:val="28"/>
          <w:lang w:val="uk-UA"/>
        </w:rPr>
        <w:t xml:space="preserve">в проксимальних частинах </w:t>
      </w:r>
      <w:r>
        <w:rPr>
          <w:rFonts w:ascii="Times New Roman" w:hAnsi="Times New Roman" w:cs="Times New Roman"/>
          <w:sz w:val="28"/>
          <w:szCs w:val="28"/>
          <w:lang w:val="uk-UA"/>
        </w:rPr>
        <w:t>[</w:t>
      </w:r>
      <w:r w:rsidR="00B9130E">
        <w:rPr>
          <w:rFonts w:ascii="NewtonC" w:hAnsi="NewtonC" w:cs="NewtonC"/>
          <w:sz w:val="16"/>
          <w:szCs w:val="16"/>
        </w:rPr>
        <w:fldChar w:fldCharType="begin"/>
      </w:r>
      <w:r w:rsidR="00B9130E">
        <w:rPr>
          <w:rFonts w:ascii="Times New Roman" w:hAnsi="Times New Roman" w:cs="Times New Roman"/>
          <w:sz w:val="28"/>
          <w:szCs w:val="28"/>
          <w:lang w:val="uk-UA"/>
        </w:rPr>
        <w:instrText xml:space="preserve"> REF _Ref377308938 \r \h </w:instrText>
      </w:r>
      <w:r w:rsidR="00B9130E">
        <w:rPr>
          <w:rFonts w:ascii="NewtonC" w:hAnsi="NewtonC" w:cs="NewtonC"/>
          <w:sz w:val="16"/>
          <w:szCs w:val="16"/>
        </w:rPr>
      </w:r>
      <w:r w:rsidR="00B9130E">
        <w:rPr>
          <w:rFonts w:ascii="NewtonC" w:hAnsi="NewtonC" w:cs="NewtonC"/>
          <w:sz w:val="16"/>
          <w:szCs w:val="16"/>
        </w:rPr>
        <w:fldChar w:fldCharType="separate"/>
      </w:r>
      <w:r w:rsidR="004E767D">
        <w:rPr>
          <w:rFonts w:ascii="Times New Roman" w:hAnsi="Times New Roman" w:cs="Times New Roman"/>
          <w:sz w:val="28"/>
          <w:szCs w:val="28"/>
          <w:lang w:val="uk-UA"/>
        </w:rPr>
        <w:t>71</w:t>
      </w:r>
      <w:r w:rsidR="00B9130E">
        <w:rPr>
          <w:rFonts w:ascii="NewtonC" w:hAnsi="NewtonC" w:cs="NewtonC"/>
          <w:sz w:val="16"/>
          <w:szCs w:val="16"/>
        </w:rPr>
        <w:fldChar w:fldCharType="end"/>
      </w:r>
      <w:r>
        <w:rPr>
          <w:rFonts w:ascii="Times New Roman" w:hAnsi="Times New Roman" w:cs="Times New Roman"/>
          <w:sz w:val="28"/>
          <w:szCs w:val="28"/>
          <w:lang w:val="uk-UA"/>
        </w:rPr>
        <w:t>]</w:t>
      </w:r>
      <w:r w:rsidRPr="00D331C7">
        <w:rPr>
          <w:rFonts w:ascii="Times New Roman" w:hAnsi="Times New Roman" w:cs="Times New Roman"/>
          <w:sz w:val="28"/>
          <w:szCs w:val="28"/>
          <w:lang w:val="uk-UA"/>
        </w:rPr>
        <w:t>.</w:t>
      </w:r>
      <w:r w:rsidRPr="005012D0">
        <w:rPr>
          <w:rFonts w:ascii="Times New Roman" w:hAnsi="Times New Roman" w:cs="Times New Roman"/>
          <w:sz w:val="28"/>
          <w:szCs w:val="28"/>
          <w:lang w:val="uk-UA"/>
        </w:rPr>
        <w:t xml:space="preserve"> </w:t>
      </w:r>
      <w:r w:rsidR="008C2EC7">
        <w:rPr>
          <w:rFonts w:ascii="Times New Roman" w:hAnsi="Times New Roman" w:cs="Times New Roman"/>
          <w:sz w:val="28"/>
          <w:szCs w:val="28"/>
          <w:lang w:val="uk-UA"/>
        </w:rPr>
        <w:t>Грудна клітина має у</w:t>
      </w:r>
      <w:r>
        <w:rPr>
          <w:rFonts w:ascii="Times New Roman" w:hAnsi="Times New Roman" w:cs="Times New Roman"/>
          <w:sz w:val="28"/>
          <w:szCs w:val="28"/>
          <w:lang w:val="uk-UA"/>
        </w:rPr>
        <w:t>щільн</w:t>
      </w:r>
      <w:r w:rsidR="008C2EC7">
        <w:rPr>
          <w:rFonts w:ascii="Times New Roman" w:hAnsi="Times New Roman" w:cs="Times New Roman"/>
          <w:sz w:val="28"/>
          <w:szCs w:val="28"/>
          <w:lang w:val="uk-UA"/>
        </w:rPr>
        <w:t>ення</w:t>
      </w:r>
      <w:r>
        <w:rPr>
          <w:rFonts w:ascii="Times New Roman" w:hAnsi="Times New Roman" w:cs="Times New Roman"/>
          <w:sz w:val="28"/>
          <w:szCs w:val="28"/>
          <w:lang w:val="uk-UA"/>
        </w:rPr>
        <w:t xml:space="preserve"> також може</w:t>
      </w:r>
      <w:r w:rsidR="008C2EC7">
        <w:rPr>
          <w:rFonts w:ascii="Times New Roman" w:hAnsi="Times New Roman" w:cs="Times New Roman"/>
          <w:sz w:val="28"/>
          <w:szCs w:val="28"/>
          <w:lang w:val="uk-UA"/>
        </w:rPr>
        <w:t xml:space="preserve"> мати </w:t>
      </w:r>
      <w:r>
        <w:rPr>
          <w:rFonts w:ascii="Times New Roman" w:hAnsi="Times New Roman" w:cs="Times New Roman"/>
          <w:sz w:val="28"/>
          <w:szCs w:val="28"/>
          <w:lang w:val="uk-UA"/>
        </w:rPr>
        <w:t xml:space="preserve"> </w:t>
      </w:r>
      <w:r w:rsidR="008C2EC7">
        <w:rPr>
          <w:rFonts w:ascii="Times New Roman" w:hAnsi="Times New Roman" w:cs="Times New Roman"/>
          <w:sz w:val="28"/>
          <w:szCs w:val="28"/>
          <w:lang w:val="uk-UA"/>
        </w:rPr>
        <w:t>порушення</w:t>
      </w:r>
      <w:r>
        <w:rPr>
          <w:rFonts w:ascii="Times New Roman" w:hAnsi="Times New Roman" w:cs="Times New Roman"/>
          <w:sz w:val="28"/>
          <w:szCs w:val="28"/>
          <w:lang w:val="uk-UA"/>
        </w:rPr>
        <w:t xml:space="preserve"> лицева мускулатура, відмічається маловиразність лиця, </w:t>
      </w:r>
      <w:r w:rsidR="008C2EC7">
        <w:rPr>
          <w:rFonts w:ascii="Times New Roman" w:hAnsi="Times New Roman" w:cs="Times New Roman"/>
          <w:sz w:val="28"/>
          <w:szCs w:val="28"/>
          <w:lang w:val="uk-UA"/>
        </w:rPr>
        <w:t xml:space="preserve">може бути </w:t>
      </w:r>
      <w:r>
        <w:rPr>
          <w:rFonts w:ascii="Times New Roman" w:hAnsi="Times New Roman" w:cs="Times New Roman"/>
          <w:sz w:val="28"/>
          <w:szCs w:val="28"/>
          <w:lang w:val="uk-UA"/>
        </w:rPr>
        <w:t xml:space="preserve">неповне смикання очей. </w:t>
      </w:r>
      <w:r w:rsidR="00F07ABC">
        <w:rPr>
          <w:rFonts w:ascii="Times New Roman" w:hAnsi="Times New Roman" w:cs="Times New Roman"/>
          <w:sz w:val="28"/>
          <w:szCs w:val="28"/>
          <w:lang w:val="uk-UA"/>
        </w:rPr>
        <w:t>С</w:t>
      </w:r>
      <w:r>
        <w:rPr>
          <w:rFonts w:ascii="Times New Roman" w:hAnsi="Times New Roman" w:cs="Times New Roman"/>
          <w:sz w:val="28"/>
          <w:szCs w:val="28"/>
          <w:lang w:val="uk-UA"/>
        </w:rPr>
        <w:t>лабоумство</w:t>
      </w:r>
      <w:r w:rsidR="00F07ABC">
        <w:rPr>
          <w:rFonts w:ascii="Times New Roman" w:hAnsi="Times New Roman" w:cs="Times New Roman"/>
          <w:sz w:val="28"/>
          <w:szCs w:val="28"/>
          <w:lang w:val="uk-UA"/>
        </w:rPr>
        <w:t xml:space="preserve"> є у  30-50 % випадків </w:t>
      </w:r>
      <w:r w:rsidR="00FF3354">
        <w:rPr>
          <w:rFonts w:ascii="Times New Roman" w:hAnsi="Times New Roman" w:cs="Times New Roman"/>
          <w:sz w:val="28"/>
          <w:szCs w:val="28"/>
          <w:lang w:val="uk-UA"/>
        </w:rPr>
        <w:t xml:space="preserve">через </w:t>
      </w:r>
      <w:proofErr w:type="spellStart"/>
      <w:r w:rsidR="00FF3354">
        <w:rPr>
          <w:rFonts w:ascii="Times New Roman" w:hAnsi="Times New Roman" w:cs="Times New Roman"/>
          <w:sz w:val="28"/>
          <w:szCs w:val="28"/>
          <w:lang w:val="uk-UA"/>
        </w:rPr>
        <w:t>дистрофін</w:t>
      </w:r>
      <w:proofErr w:type="spellEnd"/>
      <w:r>
        <w:rPr>
          <w:rFonts w:ascii="Times New Roman" w:hAnsi="Times New Roman" w:cs="Times New Roman"/>
          <w:sz w:val="28"/>
          <w:szCs w:val="28"/>
          <w:lang w:val="uk-UA"/>
        </w:rPr>
        <w:t xml:space="preserve"> в головному мозку</w:t>
      </w:r>
      <w:r w:rsidR="00F07ABC" w:rsidRPr="00F07ABC">
        <w:rPr>
          <w:rFonts w:ascii="Times New Roman" w:hAnsi="Times New Roman" w:cs="Times New Roman"/>
          <w:sz w:val="28"/>
          <w:szCs w:val="28"/>
          <w:lang w:val="uk-UA"/>
        </w:rPr>
        <w:t xml:space="preserve"> </w:t>
      </w:r>
      <w:r w:rsidR="00F07ABC">
        <w:rPr>
          <w:rFonts w:ascii="Times New Roman" w:hAnsi="Times New Roman" w:cs="Times New Roman"/>
          <w:sz w:val="28"/>
          <w:szCs w:val="28"/>
          <w:lang w:val="uk-UA"/>
        </w:rPr>
        <w:t>саме його недостатність</w:t>
      </w:r>
      <w:r>
        <w:rPr>
          <w:rFonts w:ascii="Times New Roman" w:hAnsi="Times New Roman" w:cs="Times New Roman"/>
          <w:sz w:val="28"/>
          <w:szCs w:val="28"/>
          <w:lang w:val="uk-UA"/>
        </w:rPr>
        <w:t>.</w:t>
      </w:r>
    </w:p>
    <w:p w14:paraId="426E986C" w14:textId="53D8E1DC" w:rsidR="00B111F3" w:rsidRDefault="006C4305"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B111F3" w:rsidRPr="005012D0">
        <w:rPr>
          <w:rFonts w:ascii="Times New Roman" w:hAnsi="Times New Roman" w:cs="Times New Roman"/>
          <w:sz w:val="28"/>
          <w:szCs w:val="28"/>
          <w:lang w:val="uk-UA"/>
        </w:rPr>
        <w:t>атогенез захворювання</w:t>
      </w:r>
      <w:r w:rsidRPr="006C4305">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5012D0">
        <w:rPr>
          <w:rFonts w:ascii="Times New Roman" w:hAnsi="Times New Roman" w:cs="Times New Roman"/>
          <w:sz w:val="28"/>
          <w:szCs w:val="28"/>
          <w:lang w:val="uk-UA"/>
        </w:rPr>
        <w:t>озумі</w:t>
      </w:r>
      <w:r>
        <w:rPr>
          <w:rFonts w:ascii="Times New Roman" w:hAnsi="Times New Roman" w:cs="Times New Roman"/>
          <w:sz w:val="28"/>
          <w:szCs w:val="28"/>
          <w:lang w:val="uk-UA"/>
        </w:rPr>
        <w:t xml:space="preserve">ється як </w:t>
      </w:r>
      <w:r w:rsidR="00B111F3" w:rsidRPr="005012D0">
        <w:rPr>
          <w:rFonts w:ascii="Times New Roman" w:hAnsi="Times New Roman" w:cs="Times New Roman"/>
          <w:sz w:val="28"/>
          <w:szCs w:val="28"/>
          <w:lang w:val="uk-UA"/>
        </w:rPr>
        <w:t xml:space="preserve">механізм </w:t>
      </w:r>
      <w:r>
        <w:rPr>
          <w:rFonts w:ascii="Times New Roman" w:hAnsi="Times New Roman" w:cs="Times New Roman"/>
          <w:sz w:val="28"/>
          <w:szCs w:val="28"/>
          <w:lang w:val="uk-UA"/>
        </w:rPr>
        <w:t>пошкодження</w:t>
      </w:r>
      <w:r w:rsidR="00B111F3">
        <w:rPr>
          <w:rFonts w:ascii="Times New Roman" w:hAnsi="Times New Roman" w:cs="Times New Roman"/>
          <w:sz w:val="28"/>
          <w:szCs w:val="28"/>
          <w:lang w:val="uk-UA"/>
        </w:rPr>
        <w:t xml:space="preserve"> </w:t>
      </w:r>
      <w:proofErr w:type="spellStart"/>
      <w:r w:rsidR="00B111F3">
        <w:rPr>
          <w:rFonts w:ascii="Times New Roman" w:hAnsi="Times New Roman" w:cs="Times New Roman"/>
          <w:sz w:val="28"/>
          <w:szCs w:val="28"/>
          <w:lang w:val="uk-UA"/>
        </w:rPr>
        <w:t>міоцитів</w:t>
      </w:r>
      <w:proofErr w:type="spellEnd"/>
      <w:r w:rsidR="0025375E">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B111F3">
        <w:rPr>
          <w:rFonts w:ascii="Times New Roman" w:hAnsi="Times New Roman" w:cs="Times New Roman"/>
          <w:sz w:val="28"/>
          <w:szCs w:val="28"/>
          <w:lang w:val="uk-UA"/>
        </w:rPr>
        <w:t xml:space="preserve"> порушення</w:t>
      </w:r>
      <w:r>
        <w:rPr>
          <w:rFonts w:ascii="Times New Roman" w:hAnsi="Times New Roman" w:cs="Times New Roman"/>
          <w:sz w:val="28"/>
          <w:szCs w:val="28"/>
          <w:lang w:val="uk-UA"/>
        </w:rPr>
        <w:t>м</w:t>
      </w:r>
      <w:r w:rsidR="00B111F3">
        <w:rPr>
          <w:rFonts w:ascii="Times New Roman" w:hAnsi="Times New Roman" w:cs="Times New Roman"/>
          <w:sz w:val="28"/>
          <w:szCs w:val="28"/>
          <w:lang w:val="uk-UA"/>
        </w:rPr>
        <w:t xml:space="preserve"> проникності мембрани </w:t>
      </w:r>
      <w:r>
        <w:rPr>
          <w:rFonts w:ascii="Times New Roman" w:hAnsi="Times New Roman" w:cs="Times New Roman"/>
          <w:sz w:val="28"/>
          <w:szCs w:val="28"/>
          <w:lang w:val="uk-UA"/>
        </w:rPr>
        <w:t xml:space="preserve">це має </w:t>
      </w:r>
      <w:r w:rsidR="00B111F3">
        <w:rPr>
          <w:rFonts w:ascii="Times New Roman" w:hAnsi="Times New Roman" w:cs="Times New Roman"/>
          <w:sz w:val="28"/>
          <w:szCs w:val="28"/>
          <w:lang w:val="uk-UA"/>
        </w:rPr>
        <w:t>важливи</w:t>
      </w:r>
      <w:r>
        <w:rPr>
          <w:rFonts w:ascii="Times New Roman" w:hAnsi="Times New Roman" w:cs="Times New Roman"/>
          <w:sz w:val="28"/>
          <w:szCs w:val="28"/>
          <w:lang w:val="uk-UA"/>
        </w:rPr>
        <w:t>й</w:t>
      </w:r>
      <w:r w:rsidR="00B111F3">
        <w:rPr>
          <w:rFonts w:ascii="Times New Roman" w:hAnsi="Times New Roman" w:cs="Times New Roman"/>
          <w:sz w:val="28"/>
          <w:szCs w:val="28"/>
          <w:lang w:val="uk-UA"/>
        </w:rPr>
        <w:t xml:space="preserve"> аспект в </w:t>
      </w:r>
      <w:r w:rsidR="00666156">
        <w:rPr>
          <w:rFonts w:ascii="Times New Roman" w:hAnsi="Times New Roman" w:cs="Times New Roman"/>
          <w:sz w:val="28"/>
          <w:szCs w:val="28"/>
          <w:lang w:val="uk-UA"/>
        </w:rPr>
        <w:t>підтримуючої терапії</w:t>
      </w:r>
      <w:r>
        <w:rPr>
          <w:rFonts w:ascii="Times New Roman" w:hAnsi="Times New Roman" w:cs="Times New Roman"/>
          <w:sz w:val="28"/>
          <w:szCs w:val="28"/>
          <w:lang w:val="uk-UA"/>
        </w:rPr>
        <w:t xml:space="preserve"> саме її призначення</w:t>
      </w:r>
      <w:r w:rsidR="00666156">
        <w:rPr>
          <w:rFonts w:ascii="Times New Roman" w:hAnsi="Times New Roman" w:cs="Times New Roman"/>
          <w:sz w:val="28"/>
          <w:szCs w:val="28"/>
          <w:lang w:val="uk-UA"/>
        </w:rPr>
        <w:t>,</w:t>
      </w:r>
      <w:r w:rsidR="00B111F3">
        <w:rPr>
          <w:rFonts w:ascii="Times New Roman" w:hAnsi="Times New Roman" w:cs="Times New Roman"/>
          <w:sz w:val="28"/>
          <w:szCs w:val="28"/>
          <w:lang w:val="uk-UA"/>
        </w:rPr>
        <w:t xml:space="preserve"> особливо </w:t>
      </w:r>
      <w:r>
        <w:rPr>
          <w:rFonts w:ascii="Times New Roman" w:hAnsi="Times New Roman" w:cs="Times New Roman"/>
          <w:sz w:val="28"/>
          <w:szCs w:val="28"/>
          <w:lang w:val="uk-UA"/>
        </w:rPr>
        <w:t>під час</w:t>
      </w:r>
      <w:r w:rsidR="00B111F3">
        <w:rPr>
          <w:rFonts w:ascii="Times New Roman" w:hAnsi="Times New Roman" w:cs="Times New Roman"/>
          <w:sz w:val="28"/>
          <w:szCs w:val="28"/>
          <w:lang w:val="uk-UA"/>
        </w:rPr>
        <w:t xml:space="preserve"> складання </w:t>
      </w:r>
      <w:r>
        <w:rPr>
          <w:rFonts w:ascii="Times New Roman" w:hAnsi="Times New Roman" w:cs="Times New Roman"/>
          <w:sz w:val="28"/>
          <w:szCs w:val="28"/>
          <w:lang w:val="uk-UA"/>
        </w:rPr>
        <w:lastRenderedPageBreak/>
        <w:t>алгоритму ФТ та ЕТ</w:t>
      </w:r>
      <w:r w:rsidR="00B111F3">
        <w:rPr>
          <w:rFonts w:ascii="Times New Roman" w:hAnsi="Times New Roman" w:cs="Times New Roman"/>
          <w:sz w:val="28"/>
          <w:szCs w:val="28"/>
          <w:lang w:val="uk-UA"/>
        </w:rPr>
        <w:t>. Посилена скоротливість ушкоджених м’</w:t>
      </w:r>
      <w:r w:rsidR="00B111F3" w:rsidRPr="00DC73C9">
        <w:rPr>
          <w:rFonts w:ascii="Times New Roman" w:hAnsi="Times New Roman" w:cs="Times New Roman"/>
          <w:sz w:val="28"/>
          <w:szCs w:val="28"/>
          <w:lang w:val="uk-UA"/>
        </w:rPr>
        <w:t xml:space="preserve">язів </w:t>
      </w:r>
      <w:r>
        <w:rPr>
          <w:rFonts w:ascii="Times New Roman" w:hAnsi="Times New Roman" w:cs="Times New Roman"/>
          <w:sz w:val="28"/>
          <w:szCs w:val="28"/>
          <w:lang w:val="uk-UA"/>
        </w:rPr>
        <w:t>при реабілітації може</w:t>
      </w:r>
      <w:r w:rsidR="00B111F3" w:rsidRPr="00DC73C9">
        <w:rPr>
          <w:rFonts w:ascii="Times New Roman" w:hAnsi="Times New Roman" w:cs="Times New Roman"/>
          <w:sz w:val="28"/>
          <w:szCs w:val="28"/>
          <w:lang w:val="uk-UA"/>
        </w:rPr>
        <w:t xml:space="preserve"> спровокувати дегенерацію м’яз</w:t>
      </w:r>
      <w:r>
        <w:rPr>
          <w:rFonts w:ascii="Times New Roman" w:hAnsi="Times New Roman" w:cs="Times New Roman"/>
          <w:sz w:val="28"/>
          <w:szCs w:val="28"/>
          <w:lang w:val="uk-UA"/>
        </w:rPr>
        <w:t xml:space="preserve">ів, а саме їх </w:t>
      </w:r>
      <w:r w:rsidR="00B111F3" w:rsidRPr="00DC73C9">
        <w:rPr>
          <w:rFonts w:ascii="Times New Roman" w:hAnsi="Times New Roman" w:cs="Times New Roman"/>
          <w:sz w:val="28"/>
          <w:szCs w:val="28"/>
          <w:lang w:val="uk-UA"/>
        </w:rPr>
        <w:t>волокон.</w:t>
      </w:r>
    </w:p>
    <w:p w14:paraId="27DA4C3D" w14:textId="1420AE22" w:rsidR="00B111F3" w:rsidRPr="0035602C" w:rsidRDefault="006C4305" w:rsidP="006E0A0D">
      <w:pPr>
        <w:autoSpaceDE w:val="0"/>
        <w:autoSpaceDN w:val="0"/>
        <w:adjustRightInd w:val="0"/>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B111F3" w:rsidRPr="004629BF">
        <w:rPr>
          <w:rFonts w:ascii="Times New Roman" w:hAnsi="Times New Roman" w:cs="Times New Roman"/>
          <w:sz w:val="28"/>
          <w:szCs w:val="28"/>
          <w:lang w:val="uk-UA"/>
        </w:rPr>
        <w:t xml:space="preserve">истрофія </w:t>
      </w:r>
      <w:proofErr w:type="spellStart"/>
      <w:r w:rsidR="00B111F3" w:rsidRPr="004629BF">
        <w:rPr>
          <w:rFonts w:ascii="Times New Roman" w:hAnsi="Times New Roman" w:cs="Times New Roman"/>
          <w:sz w:val="28"/>
          <w:szCs w:val="28"/>
          <w:lang w:val="uk-UA"/>
        </w:rPr>
        <w:t>Бе</w:t>
      </w:r>
      <w:r w:rsidR="00B111F3">
        <w:rPr>
          <w:rFonts w:ascii="Times New Roman" w:hAnsi="Times New Roman" w:cs="Times New Roman"/>
          <w:sz w:val="28"/>
          <w:szCs w:val="28"/>
          <w:lang w:val="uk-UA"/>
        </w:rPr>
        <w:t>к</w:t>
      </w:r>
      <w:r w:rsidR="00B111F3" w:rsidRPr="004629BF">
        <w:rPr>
          <w:rFonts w:ascii="Times New Roman" w:hAnsi="Times New Roman" w:cs="Times New Roman"/>
          <w:sz w:val="28"/>
          <w:szCs w:val="28"/>
          <w:lang w:val="uk-UA"/>
        </w:rPr>
        <w:t>кера</w:t>
      </w:r>
      <w:proofErr w:type="spellEnd"/>
      <w:r w:rsidR="00B111F3">
        <w:rPr>
          <w:rFonts w:ascii="Times New Roman" w:hAnsi="Times New Roman" w:cs="Times New Roman"/>
          <w:sz w:val="28"/>
          <w:szCs w:val="28"/>
          <w:lang w:val="uk-UA"/>
        </w:rPr>
        <w:t xml:space="preserve"> </w:t>
      </w:r>
      <w:r w:rsidR="00666156">
        <w:rPr>
          <w:rFonts w:ascii="Times New Roman" w:hAnsi="Times New Roman" w:cs="Times New Roman"/>
          <w:sz w:val="28"/>
          <w:szCs w:val="28"/>
          <w:lang w:val="uk-UA"/>
        </w:rPr>
        <w:t>–</w:t>
      </w:r>
      <w:r w:rsidR="00B111F3">
        <w:rPr>
          <w:rFonts w:ascii="Times New Roman" w:hAnsi="Times New Roman" w:cs="Times New Roman"/>
          <w:sz w:val="28"/>
          <w:szCs w:val="28"/>
          <w:lang w:val="uk-UA"/>
        </w:rPr>
        <w:t xml:space="preserve"> </w:t>
      </w:r>
      <w:r>
        <w:rPr>
          <w:rFonts w:ascii="Times New Roman" w:hAnsi="Times New Roman" w:cs="Times New Roman"/>
          <w:sz w:val="28"/>
          <w:szCs w:val="28"/>
          <w:lang w:val="uk-UA"/>
        </w:rPr>
        <w:t>це</w:t>
      </w:r>
      <w:r w:rsidR="00B111F3">
        <w:rPr>
          <w:rFonts w:ascii="Times New Roman" w:hAnsi="Times New Roman" w:cs="Times New Roman"/>
          <w:sz w:val="28"/>
          <w:szCs w:val="28"/>
          <w:lang w:val="uk-UA"/>
        </w:rPr>
        <w:t xml:space="preserve"> спадков</w:t>
      </w:r>
      <w:r>
        <w:rPr>
          <w:rFonts w:ascii="Times New Roman" w:hAnsi="Times New Roman" w:cs="Times New Roman"/>
          <w:sz w:val="28"/>
          <w:szCs w:val="28"/>
          <w:lang w:val="uk-UA"/>
        </w:rPr>
        <w:t xml:space="preserve">ий характер саме </w:t>
      </w:r>
      <w:r w:rsidR="00B111F3">
        <w:rPr>
          <w:rFonts w:ascii="Times New Roman" w:hAnsi="Times New Roman" w:cs="Times New Roman"/>
          <w:sz w:val="28"/>
          <w:szCs w:val="28"/>
          <w:lang w:val="uk-UA"/>
        </w:rPr>
        <w:t>зчепленої</w:t>
      </w:r>
      <w:r>
        <w:rPr>
          <w:rFonts w:ascii="Times New Roman" w:hAnsi="Times New Roman" w:cs="Times New Roman"/>
          <w:sz w:val="28"/>
          <w:szCs w:val="28"/>
          <w:lang w:val="uk-UA"/>
        </w:rPr>
        <w:t xml:space="preserve"> з </w:t>
      </w:r>
      <w:r w:rsidR="00B111F3" w:rsidRPr="004629BF">
        <w:rPr>
          <w:rFonts w:ascii="Times New Roman" w:hAnsi="Times New Roman" w:cs="Times New Roman"/>
          <w:sz w:val="28"/>
          <w:szCs w:val="28"/>
          <w:lang w:val="uk-UA"/>
        </w:rPr>
        <w:t>Х</w:t>
      </w:r>
      <w:r w:rsidR="007B6D4E">
        <w:rPr>
          <w:rFonts w:ascii="Times New Roman" w:hAnsi="Times New Roman" w:cs="Times New Roman"/>
          <w:sz w:val="28"/>
          <w:szCs w:val="28"/>
          <w:lang w:val="uk-UA"/>
        </w:rPr>
        <w:t xml:space="preserve"> </w:t>
      </w:r>
      <w:r w:rsidR="00B111F3" w:rsidRPr="004629BF">
        <w:rPr>
          <w:rFonts w:ascii="Times New Roman" w:hAnsi="Times New Roman" w:cs="Times New Roman"/>
          <w:sz w:val="28"/>
          <w:szCs w:val="28"/>
          <w:lang w:val="uk-UA"/>
        </w:rPr>
        <w:t>хромосомою</w:t>
      </w:r>
      <w:r w:rsidR="007B6D4E">
        <w:rPr>
          <w:rFonts w:ascii="Times New Roman" w:hAnsi="Times New Roman" w:cs="Times New Roman"/>
          <w:sz w:val="28"/>
          <w:szCs w:val="28"/>
          <w:lang w:val="uk-UA"/>
        </w:rPr>
        <w:t xml:space="preserve">. </w:t>
      </w:r>
      <w:r>
        <w:rPr>
          <w:rFonts w:ascii="Times New Roman" w:hAnsi="Times New Roman" w:cs="Times New Roman"/>
          <w:sz w:val="28"/>
          <w:szCs w:val="28"/>
          <w:lang w:val="uk-UA"/>
        </w:rPr>
        <w:t>Такі є</w:t>
      </w:r>
      <w:r w:rsidR="00B111F3" w:rsidRPr="004629BF">
        <w:rPr>
          <w:rFonts w:ascii="Times New Roman" w:hAnsi="Times New Roman" w:cs="Times New Roman"/>
          <w:sz w:val="28"/>
          <w:szCs w:val="28"/>
          <w:lang w:val="uk-UA"/>
        </w:rPr>
        <w:t xml:space="preserve"> уповільне</w:t>
      </w:r>
      <w:r>
        <w:rPr>
          <w:rFonts w:ascii="Times New Roman" w:hAnsi="Times New Roman" w:cs="Times New Roman"/>
          <w:sz w:val="28"/>
          <w:szCs w:val="28"/>
          <w:lang w:val="uk-UA"/>
        </w:rPr>
        <w:t xml:space="preserve">ні </w:t>
      </w:r>
      <w:proofErr w:type="spellStart"/>
      <w:r>
        <w:rPr>
          <w:rFonts w:ascii="Times New Roman" w:hAnsi="Times New Roman" w:cs="Times New Roman"/>
          <w:sz w:val="28"/>
          <w:szCs w:val="28"/>
          <w:lang w:val="uk-UA"/>
        </w:rPr>
        <w:t>м</w:t>
      </w:r>
      <w:r w:rsidRPr="004629BF">
        <w:rPr>
          <w:rFonts w:ascii="Times New Roman" w:hAnsi="Times New Roman" w:cs="Times New Roman"/>
          <w:sz w:val="28"/>
          <w:szCs w:val="28"/>
          <w:lang w:val="uk-UA"/>
        </w:rPr>
        <w:t>іодистрофії</w:t>
      </w:r>
      <w:proofErr w:type="spellEnd"/>
      <w:r>
        <w:rPr>
          <w:rFonts w:ascii="Times New Roman" w:hAnsi="Times New Roman" w:cs="Times New Roman"/>
          <w:sz w:val="28"/>
          <w:szCs w:val="28"/>
          <w:lang w:val="uk-UA"/>
        </w:rPr>
        <w:t xml:space="preserve"> переважно з</w:t>
      </w:r>
      <w:r w:rsidR="00B111F3" w:rsidRPr="004629BF">
        <w:rPr>
          <w:rFonts w:ascii="Times New Roman" w:hAnsi="Times New Roman" w:cs="Times New Roman"/>
          <w:sz w:val="28"/>
          <w:szCs w:val="28"/>
          <w:lang w:val="uk-UA"/>
        </w:rPr>
        <w:t xml:space="preserve"> доброякісним перебігом. </w:t>
      </w:r>
      <w:r>
        <w:rPr>
          <w:rFonts w:ascii="Times New Roman" w:hAnsi="Times New Roman" w:cs="Times New Roman"/>
          <w:sz w:val="28"/>
          <w:szCs w:val="28"/>
          <w:lang w:val="uk-UA"/>
        </w:rPr>
        <w:t xml:space="preserve">Ця хвороба </w:t>
      </w:r>
      <w:r w:rsidR="00B111F3" w:rsidRPr="004629BF">
        <w:rPr>
          <w:rFonts w:ascii="Times New Roman" w:hAnsi="Times New Roman" w:cs="Times New Roman"/>
          <w:sz w:val="28"/>
          <w:szCs w:val="28"/>
          <w:lang w:val="uk-UA"/>
        </w:rPr>
        <w:t xml:space="preserve">характеризується </w:t>
      </w:r>
      <w:r w:rsidR="00B111F3">
        <w:rPr>
          <w:rFonts w:ascii="Times New Roman" w:hAnsi="Times New Roman" w:cs="Times New Roman"/>
          <w:sz w:val="28"/>
          <w:szCs w:val="28"/>
          <w:lang w:val="uk-UA"/>
        </w:rPr>
        <w:t xml:space="preserve">посиленням </w:t>
      </w:r>
      <w:r w:rsidR="009B290F" w:rsidRPr="004629BF">
        <w:rPr>
          <w:rFonts w:ascii="Times New Roman" w:hAnsi="Times New Roman" w:cs="Times New Roman"/>
          <w:sz w:val="28"/>
          <w:szCs w:val="28"/>
          <w:lang w:val="uk-UA"/>
        </w:rPr>
        <w:t>поступо</w:t>
      </w:r>
      <w:r w:rsidR="009B290F">
        <w:rPr>
          <w:rFonts w:ascii="Times New Roman" w:hAnsi="Times New Roman" w:cs="Times New Roman"/>
          <w:sz w:val="28"/>
          <w:szCs w:val="28"/>
          <w:lang w:val="uk-UA"/>
        </w:rPr>
        <w:t xml:space="preserve">вим і </w:t>
      </w:r>
      <w:proofErr w:type="spellStart"/>
      <w:r w:rsidR="009B290F">
        <w:rPr>
          <w:rFonts w:ascii="Times New Roman" w:hAnsi="Times New Roman" w:cs="Times New Roman"/>
          <w:sz w:val="28"/>
          <w:szCs w:val="28"/>
          <w:lang w:val="uk-UA"/>
        </w:rPr>
        <w:t>вклчає</w:t>
      </w:r>
      <w:proofErr w:type="spellEnd"/>
      <w:r w:rsidR="009B290F">
        <w:rPr>
          <w:rFonts w:ascii="Times New Roman" w:hAnsi="Times New Roman" w:cs="Times New Roman"/>
          <w:sz w:val="28"/>
          <w:szCs w:val="28"/>
          <w:lang w:val="uk-UA"/>
        </w:rPr>
        <w:t xml:space="preserve">: </w:t>
      </w:r>
      <w:r w:rsidR="00B111F3" w:rsidRPr="004629BF">
        <w:rPr>
          <w:rFonts w:ascii="Times New Roman" w:hAnsi="Times New Roman" w:cs="Times New Roman"/>
          <w:sz w:val="28"/>
          <w:szCs w:val="28"/>
          <w:lang w:val="uk-UA"/>
        </w:rPr>
        <w:t>м'язов</w:t>
      </w:r>
      <w:r w:rsidR="009B290F">
        <w:rPr>
          <w:rFonts w:ascii="Times New Roman" w:hAnsi="Times New Roman" w:cs="Times New Roman"/>
          <w:sz w:val="28"/>
          <w:szCs w:val="28"/>
          <w:lang w:val="uk-UA"/>
        </w:rPr>
        <w:t>у</w:t>
      </w:r>
      <w:r w:rsidR="00B111F3" w:rsidRPr="004629BF">
        <w:rPr>
          <w:rFonts w:ascii="Times New Roman" w:hAnsi="Times New Roman" w:cs="Times New Roman"/>
          <w:sz w:val="28"/>
          <w:szCs w:val="28"/>
          <w:lang w:val="uk-UA"/>
        </w:rPr>
        <w:t xml:space="preserve"> слабкіс</w:t>
      </w:r>
      <w:r w:rsidR="009B290F">
        <w:rPr>
          <w:rFonts w:ascii="Times New Roman" w:hAnsi="Times New Roman" w:cs="Times New Roman"/>
          <w:sz w:val="28"/>
          <w:szCs w:val="28"/>
          <w:lang w:val="uk-UA"/>
        </w:rPr>
        <w:t>ть</w:t>
      </w:r>
      <w:r w:rsidR="00B111F3" w:rsidRPr="004629BF">
        <w:rPr>
          <w:rFonts w:ascii="Times New Roman" w:hAnsi="Times New Roman" w:cs="Times New Roman"/>
          <w:sz w:val="28"/>
          <w:szCs w:val="28"/>
          <w:lang w:val="uk-UA"/>
        </w:rPr>
        <w:t>, гіпотоні</w:t>
      </w:r>
      <w:r w:rsidR="009B290F">
        <w:rPr>
          <w:rFonts w:ascii="Times New Roman" w:hAnsi="Times New Roman" w:cs="Times New Roman"/>
          <w:sz w:val="28"/>
          <w:szCs w:val="28"/>
          <w:lang w:val="uk-UA"/>
        </w:rPr>
        <w:t>ю, а</w:t>
      </w:r>
      <w:r w:rsidR="00B111F3" w:rsidRPr="004629BF">
        <w:rPr>
          <w:rFonts w:ascii="Times New Roman" w:hAnsi="Times New Roman" w:cs="Times New Roman"/>
          <w:sz w:val="28"/>
          <w:szCs w:val="28"/>
          <w:lang w:val="uk-UA"/>
        </w:rPr>
        <w:t>трофі</w:t>
      </w:r>
      <w:r w:rsidR="009B290F">
        <w:rPr>
          <w:rFonts w:ascii="Times New Roman" w:hAnsi="Times New Roman" w:cs="Times New Roman"/>
          <w:sz w:val="28"/>
          <w:szCs w:val="28"/>
          <w:lang w:val="uk-UA"/>
        </w:rPr>
        <w:t xml:space="preserve">ю, яка на початку </w:t>
      </w:r>
      <w:r w:rsidR="00B111F3" w:rsidRPr="004629BF">
        <w:rPr>
          <w:rFonts w:ascii="Times New Roman" w:hAnsi="Times New Roman" w:cs="Times New Roman"/>
          <w:sz w:val="28"/>
          <w:szCs w:val="28"/>
          <w:lang w:val="uk-UA"/>
        </w:rPr>
        <w:t xml:space="preserve">виникає </w:t>
      </w:r>
      <w:r w:rsidR="00666156">
        <w:rPr>
          <w:rFonts w:ascii="Times New Roman" w:hAnsi="Times New Roman" w:cs="Times New Roman"/>
          <w:sz w:val="28"/>
          <w:szCs w:val="28"/>
          <w:lang w:val="uk-UA"/>
        </w:rPr>
        <w:t>в м'язах стег</w:t>
      </w:r>
      <w:r w:rsidR="009B290F">
        <w:rPr>
          <w:rFonts w:ascii="Times New Roman" w:hAnsi="Times New Roman" w:cs="Times New Roman"/>
          <w:sz w:val="28"/>
          <w:szCs w:val="28"/>
          <w:lang w:val="uk-UA"/>
        </w:rPr>
        <w:t xml:space="preserve">на </w:t>
      </w:r>
      <w:r w:rsidR="00666156">
        <w:rPr>
          <w:rFonts w:ascii="Times New Roman" w:hAnsi="Times New Roman" w:cs="Times New Roman"/>
          <w:sz w:val="28"/>
          <w:szCs w:val="28"/>
          <w:lang w:val="uk-UA"/>
        </w:rPr>
        <w:t>і таз</w:t>
      </w:r>
      <w:r w:rsidR="009B290F">
        <w:rPr>
          <w:rFonts w:ascii="Times New Roman" w:hAnsi="Times New Roman" w:cs="Times New Roman"/>
          <w:sz w:val="28"/>
          <w:szCs w:val="28"/>
          <w:lang w:val="uk-UA"/>
        </w:rPr>
        <w:t>а</w:t>
      </w:r>
      <w:r w:rsidR="00B111F3" w:rsidRPr="004629BF">
        <w:rPr>
          <w:rFonts w:ascii="Times New Roman" w:hAnsi="Times New Roman" w:cs="Times New Roman"/>
          <w:sz w:val="28"/>
          <w:szCs w:val="28"/>
          <w:lang w:val="uk-UA"/>
        </w:rPr>
        <w:t>.</w:t>
      </w:r>
      <w:r w:rsidR="00B111F3">
        <w:rPr>
          <w:rFonts w:ascii="Times New Roman" w:hAnsi="Times New Roman" w:cs="Times New Roman"/>
          <w:sz w:val="28"/>
          <w:szCs w:val="28"/>
          <w:lang w:val="uk-UA"/>
        </w:rPr>
        <w:t xml:space="preserve"> </w:t>
      </w:r>
      <w:r w:rsidR="00B111F3" w:rsidRPr="004629BF">
        <w:rPr>
          <w:rFonts w:ascii="Times New Roman" w:hAnsi="Times New Roman" w:cs="Times New Roman"/>
          <w:sz w:val="28"/>
          <w:szCs w:val="28"/>
          <w:lang w:val="uk-UA"/>
        </w:rPr>
        <w:t xml:space="preserve">Мутації в гені </w:t>
      </w:r>
      <w:proofErr w:type="spellStart"/>
      <w:r w:rsidR="00666156">
        <w:rPr>
          <w:rFonts w:ascii="Times New Roman" w:hAnsi="Times New Roman" w:cs="Times New Roman"/>
          <w:sz w:val="28"/>
          <w:szCs w:val="28"/>
          <w:lang w:val="uk-UA"/>
        </w:rPr>
        <w:t>дистрофіну</w:t>
      </w:r>
      <w:proofErr w:type="spellEnd"/>
      <w:r w:rsidR="00B111F3" w:rsidRPr="004629BF">
        <w:rPr>
          <w:rFonts w:ascii="Times New Roman" w:hAnsi="Times New Roman" w:cs="Times New Roman"/>
          <w:sz w:val="28"/>
          <w:szCs w:val="28"/>
          <w:lang w:val="uk-UA"/>
        </w:rPr>
        <w:t xml:space="preserve"> </w:t>
      </w:r>
      <w:r w:rsidR="009B290F">
        <w:rPr>
          <w:rFonts w:ascii="Times New Roman" w:hAnsi="Times New Roman" w:cs="Times New Roman"/>
          <w:sz w:val="28"/>
          <w:szCs w:val="28"/>
          <w:lang w:val="uk-UA"/>
        </w:rPr>
        <w:t>впливають на</w:t>
      </w:r>
      <w:r w:rsidR="00B111F3">
        <w:rPr>
          <w:rFonts w:ascii="Times New Roman" w:hAnsi="Times New Roman" w:cs="Times New Roman"/>
          <w:sz w:val="28"/>
          <w:szCs w:val="28"/>
          <w:lang w:val="uk-UA"/>
        </w:rPr>
        <w:t xml:space="preserve"> структуру </w:t>
      </w:r>
      <w:r w:rsidR="009B290F">
        <w:rPr>
          <w:rFonts w:ascii="Times New Roman" w:hAnsi="Times New Roman" w:cs="Times New Roman"/>
          <w:sz w:val="28"/>
          <w:szCs w:val="28"/>
          <w:lang w:val="uk-UA"/>
        </w:rPr>
        <w:t>і /</w:t>
      </w:r>
      <w:r w:rsidR="00B111F3">
        <w:rPr>
          <w:rFonts w:ascii="Times New Roman" w:hAnsi="Times New Roman" w:cs="Times New Roman"/>
          <w:sz w:val="28"/>
          <w:szCs w:val="28"/>
          <w:lang w:val="uk-UA"/>
        </w:rPr>
        <w:t xml:space="preserve">або функцію </w:t>
      </w:r>
      <w:r w:rsidR="009B290F">
        <w:rPr>
          <w:rFonts w:ascii="Times New Roman" w:hAnsi="Times New Roman" w:cs="Times New Roman"/>
          <w:sz w:val="28"/>
          <w:szCs w:val="28"/>
          <w:lang w:val="uk-UA"/>
        </w:rPr>
        <w:t xml:space="preserve">та </w:t>
      </w:r>
      <w:r w:rsidR="00B111F3" w:rsidRPr="004629BF">
        <w:rPr>
          <w:rFonts w:ascii="Times New Roman" w:hAnsi="Times New Roman" w:cs="Times New Roman"/>
          <w:sz w:val="28"/>
          <w:szCs w:val="28"/>
          <w:lang w:val="uk-UA"/>
        </w:rPr>
        <w:t>запобігають ут</w:t>
      </w:r>
      <w:r w:rsidR="00B111F3">
        <w:rPr>
          <w:rFonts w:ascii="Times New Roman" w:hAnsi="Times New Roman" w:cs="Times New Roman"/>
          <w:sz w:val="28"/>
          <w:szCs w:val="28"/>
          <w:lang w:val="uk-UA"/>
        </w:rPr>
        <w:t xml:space="preserve">воренню </w:t>
      </w:r>
      <w:proofErr w:type="spellStart"/>
      <w:r w:rsidR="009B290F">
        <w:rPr>
          <w:rFonts w:ascii="Times New Roman" w:hAnsi="Times New Roman" w:cs="Times New Roman"/>
          <w:sz w:val="28"/>
          <w:szCs w:val="28"/>
          <w:lang w:val="uk-UA"/>
        </w:rPr>
        <w:t>дистрофіну</w:t>
      </w:r>
      <w:proofErr w:type="spellEnd"/>
      <w:r w:rsidR="009B290F">
        <w:rPr>
          <w:rFonts w:ascii="Times New Roman" w:hAnsi="Times New Roman" w:cs="Times New Roman"/>
          <w:sz w:val="28"/>
          <w:szCs w:val="28"/>
          <w:lang w:val="uk-UA"/>
        </w:rPr>
        <w:t xml:space="preserve"> </w:t>
      </w:r>
      <w:r w:rsidR="00B111F3">
        <w:rPr>
          <w:rFonts w:ascii="Times New Roman" w:hAnsi="Times New Roman" w:cs="Times New Roman"/>
          <w:sz w:val="28"/>
          <w:szCs w:val="28"/>
          <w:lang w:val="uk-UA"/>
        </w:rPr>
        <w:t>функціонального</w:t>
      </w:r>
      <w:r w:rsidR="009B290F">
        <w:rPr>
          <w:rFonts w:ascii="Times New Roman" w:hAnsi="Times New Roman" w:cs="Times New Roman"/>
          <w:sz w:val="28"/>
          <w:szCs w:val="28"/>
          <w:lang w:val="uk-UA"/>
        </w:rPr>
        <w:t xml:space="preserve"> характеру</w:t>
      </w:r>
      <w:r w:rsidR="00B111F3" w:rsidRPr="004629BF">
        <w:rPr>
          <w:rFonts w:ascii="Times New Roman" w:hAnsi="Times New Roman" w:cs="Times New Roman"/>
          <w:sz w:val="28"/>
          <w:szCs w:val="28"/>
          <w:lang w:val="uk-UA"/>
        </w:rPr>
        <w:t xml:space="preserve">. </w:t>
      </w:r>
      <w:r w:rsidR="009B290F">
        <w:rPr>
          <w:rFonts w:ascii="Times New Roman" w:hAnsi="Times New Roman" w:cs="Times New Roman"/>
          <w:sz w:val="28"/>
          <w:szCs w:val="28"/>
          <w:lang w:val="uk-UA"/>
        </w:rPr>
        <w:t>Б</w:t>
      </w:r>
      <w:r w:rsidR="009B290F" w:rsidRPr="004629BF">
        <w:rPr>
          <w:rFonts w:ascii="Times New Roman" w:hAnsi="Times New Roman" w:cs="Times New Roman"/>
          <w:sz w:val="28"/>
          <w:szCs w:val="28"/>
          <w:lang w:val="uk-UA"/>
        </w:rPr>
        <w:t xml:space="preserve">ез достатньої кількості </w:t>
      </w:r>
      <w:r w:rsidR="009B290F">
        <w:rPr>
          <w:rFonts w:ascii="Times New Roman" w:hAnsi="Times New Roman" w:cs="Times New Roman"/>
          <w:sz w:val="28"/>
          <w:szCs w:val="28"/>
          <w:lang w:val="uk-UA"/>
        </w:rPr>
        <w:t>такого</w:t>
      </w:r>
      <w:r w:rsidR="009B290F" w:rsidRPr="004629BF">
        <w:rPr>
          <w:rFonts w:ascii="Times New Roman" w:hAnsi="Times New Roman" w:cs="Times New Roman"/>
          <w:sz w:val="28"/>
          <w:szCs w:val="28"/>
          <w:lang w:val="uk-UA"/>
        </w:rPr>
        <w:t xml:space="preserve"> білка </w:t>
      </w:r>
      <w:r w:rsidR="00B111F3" w:rsidRPr="004629BF">
        <w:rPr>
          <w:rFonts w:ascii="Times New Roman" w:hAnsi="Times New Roman" w:cs="Times New Roman"/>
          <w:sz w:val="28"/>
          <w:szCs w:val="28"/>
          <w:lang w:val="uk-UA"/>
        </w:rPr>
        <w:t>пошкоджуються</w:t>
      </w:r>
      <w:r w:rsidR="009B290F">
        <w:rPr>
          <w:rFonts w:ascii="Times New Roman" w:hAnsi="Times New Roman" w:cs="Times New Roman"/>
          <w:sz w:val="28"/>
          <w:szCs w:val="28"/>
          <w:lang w:val="uk-UA"/>
        </w:rPr>
        <w:t xml:space="preserve"> м</w:t>
      </w:r>
      <w:r w:rsidR="009B290F" w:rsidRPr="004629BF">
        <w:rPr>
          <w:rFonts w:ascii="Times New Roman" w:hAnsi="Times New Roman" w:cs="Times New Roman"/>
          <w:sz w:val="28"/>
          <w:szCs w:val="28"/>
          <w:lang w:val="uk-UA"/>
        </w:rPr>
        <w:t>'язові клітини</w:t>
      </w:r>
      <w:r w:rsidR="00B111F3" w:rsidRPr="004629BF">
        <w:rPr>
          <w:rFonts w:ascii="Times New Roman" w:hAnsi="Times New Roman" w:cs="Times New Roman"/>
          <w:sz w:val="28"/>
          <w:szCs w:val="28"/>
          <w:lang w:val="uk-UA"/>
        </w:rPr>
        <w:t xml:space="preserve">, </w:t>
      </w:r>
      <w:r w:rsidR="009B290F">
        <w:rPr>
          <w:rFonts w:ascii="Times New Roman" w:hAnsi="Times New Roman" w:cs="Times New Roman"/>
          <w:sz w:val="28"/>
          <w:szCs w:val="28"/>
          <w:lang w:val="uk-UA"/>
        </w:rPr>
        <w:t>тому що</w:t>
      </w:r>
      <w:r w:rsidR="00B111F3" w:rsidRPr="004629BF">
        <w:rPr>
          <w:rFonts w:ascii="Times New Roman" w:hAnsi="Times New Roman" w:cs="Times New Roman"/>
          <w:sz w:val="28"/>
          <w:szCs w:val="28"/>
          <w:lang w:val="uk-UA"/>
        </w:rPr>
        <w:t xml:space="preserve"> м'язи скорочуються і розслабляються</w:t>
      </w:r>
      <w:r w:rsidR="009B290F">
        <w:rPr>
          <w:rFonts w:ascii="Times New Roman" w:hAnsi="Times New Roman" w:cs="Times New Roman"/>
          <w:sz w:val="28"/>
          <w:szCs w:val="28"/>
          <w:lang w:val="uk-UA"/>
        </w:rPr>
        <w:t xml:space="preserve"> у великій кількості</w:t>
      </w:r>
      <w:r w:rsidR="00B111F3" w:rsidRPr="004629BF">
        <w:rPr>
          <w:rFonts w:ascii="Times New Roman" w:hAnsi="Times New Roman" w:cs="Times New Roman"/>
          <w:sz w:val="28"/>
          <w:szCs w:val="28"/>
          <w:lang w:val="uk-UA"/>
        </w:rPr>
        <w:t>. Пошкоджені волокна вмирають з часом</w:t>
      </w:r>
      <w:r w:rsidR="009B290F">
        <w:rPr>
          <w:rFonts w:ascii="Times New Roman" w:hAnsi="Times New Roman" w:cs="Times New Roman"/>
          <w:sz w:val="28"/>
          <w:szCs w:val="28"/>
          <w:lang w:val="uk-UA"/>
        </w:rPr>
        <w:t xml:space="preserve"> із за слабкості</w:t>
      </w:r>
      <w:r w:rsidR="00B111F3" w:rsidRPr="004629BF">
        <w:rPr>
          <w:rFonts w:ascii="Times New Roman" w:hAnsi="Times New Roman" w:cs="Times New Roman"/>
          <w:sz w:val="28"/>
          <w:szCs w:val="28"/>
          <w:lang w:val="uk-UA"/>
        </w:rPr>
        <w:t xml:space="preserve">, що призводить </w:t>
      </w:r>
      <w:r w:rsidR="009B290F">
        <w:rPr>
          <w:rFonts w:ascii="Times New Roman" w:hAnsi="Times New Roman" w:cs="Times New Roman"/>
          <w:sz w:val="28"/>
          <w:szCs w:val="28"/>
          <w:lang w:val="uk-UA"/>
        </w:rPr>
        <w:t xml:space="preserve">до </w:t>
      </w:r>
      <w:r w:rsidR="00B111F3" w:rsidRPr="004629BF">
        <w:rPr>
          <w:rFonts w:ascii="Times New Roman" w:hAnsi="Times New Roman" w:cs="Times New Roman"/>
          <w:sz w:val="28"/>
          <w:szCs w:val="28"/>
          <w:lang w:val="uk-UA"/>
        </w:rPr>
        <w:t xml:space="preserve">проблем з серцем, </w:t>
      </w:r>
      <w:r w:rsidR="009B290F">
        <w:rPr>
          <w:rFonts w:ascii="Times New Roman" w:hAnsi="Times New Roman" w:cs="Times New Roman"/>
          <w:sz w:val="28"/>
          <w:szCs w:val="28"/>
          <w:lang w:val="uk-UA"/>
        </w:rPr>
        <w:t xml:space="preserve">що є </w:t>
      </w:r>
      <w:r w:rsidR="00B111F3" w:rsidRPr="004629BF">
        <w:rPr>
          <w:rFonts w:ascii="Times New Roman" w:hAnsi="Times New Roman" w:cs="Times New Roman"/>
          <w:sz w:val="28"/>
          <w:szCs w:val="28"/>
          <w:lang w:val="uk-UA"/>
        </w:rPr>
        <w:t>характерним для  дистрофії Дюшена</w:t>
      </w:r>
      <w:r w:rsidR="009B290F">
        <w:rPr>
          <w:rFonts w:ascii="Times New Roman" w:hAnsi="Times New Roman" w:cs="Times New Roman"/>
          <w:sz w:val="28"/>
          <w:szCs w:val="28"/>
          <w:lang w:val="uk-UA"/>
        </w:rPr>
        <w:t>.</w:t>
      </w:r>
      <w:r w:rsidR="00B111F3" w:rsidRPr="004629BF">
        <w:rPr>
          <w:rFonts w:ascii="Times New Roman" w:hAnsi="Times New Roman" w:cs="Times New Roman"/>
          <w:sz w:val="28"/>
          <w:szCs w:val="28"/>
          <w:lang w:val="uk-UA"/>
        </w:rPr>
        <w:t xml:space="preserve"> Мутації, </w:t>
      </w:r>
      <w:r w:rsidR="009B290F" w:rsidRPr="004629BF">
        <w:rPr>
          <w:rFonts w:ascii="Times New Roman" w:hAnsi="Times New Roman" w:cs="Times New Roman"/>
          <w:sz w:val="28"/>
          <w:szCs w:val="28"/>
          <w:lang w:val="uk-UA"/>
        </w:rPr>
        <w:t>як</w:t>
      </w:r>
      <w:r w:rsidR="009B290F">
        <w:rPr>
          <w:rFonts w:ascii="Times New Roman" w:hAnsi="Times New Roman" w:cs="Times New Roman"/>
          <w:sz w:val="28"/>
          <w:szCs w:val="28"/>
          <w:lang w:val="uk-UA"/>
        </w:rPr>
        <w:t>і</w:t>
      </w:r>
      <w:r w:rsidR="009B290F" w:rsidRPr="004629BF">
        <w:rPr>
          <w:rFonts w:ascii="Times New Roman" w:hAnsi="Times New Roman" w:cs="Times New Roman"/>
          <w:sz w:val="28"/>
          <w:szCs w:val="28"/>
          <w:lang w:val="uk-UA"/>
        </w:rPr>
        <w:t xml:space="preserve"> зберігає якусь функцію </w:t>
      </w:r>
      <w:r w:rsidR="009B290F">
        <w:rPr>
          <w:rFonts w:ascii="Times New Roman" w:hAnsi="Times New Roman" w:cs="Times New Roman"/>
          <w:sz w:val="28"/>
          <w:szCs w:val="28"/>
          <w:lang w:val="uk-UA"/>
        </w:rPr>
        <w:t xml:space="preserve">але </w:t>
      </w:r>
      <w:r w:rsidR="00B111F3" w:rsidRPr="004629BF">
        <w:rPr>
          <w:rFonts w:ascii="Times New Roman" w:hAnsi="Times New Roman" w:cs="Times New Roman"/>
          <w:sz w:val="28"/>
          <w:szCs w:val="28"/>
          <w:lang w:val="uk-UA"/>
        </w:rPr>
        <w:t>призводя</w:t>
      </w:r>
      <w:r w:rsidR="00B111F3">
        <w:rPr>
          <w:rFonts w:ascii="Times New Roman" w:hAnsi="Times New Roman" w:cs="Times New Roman"/>
          <w:sz w:val="28"/>
          <w:szCs w:val="28"/>
          <w:lang w:val="uk-UA"/>
        </w:rPr>
        <w:t>ть до аномал</w:t>
      </w:r>
      <w:r w:rsidR="009B290F">
        <w:rPr>
          <w:rFonts w:ascii="Times New Roman" w:hAnsi="Times New Roman" w:cs="Times New Roman"/>
          <w:sz w:val="28"/>
          <w:szCs w:val="28"/>
          <w:lang w:val="uk-UA"/>
        </w:rPr>
        <w:t>ії</w:t>
      </w:r>
      <w:r w:rsidR="00B111F3">
        <w:rPr>
          <w:rFonts w:ascii="Times New Roman" w:hAnsi="Times New Roman" w:cs="Times New Roman"/>
          <w:sz w:val="28"/>
          <w:szCs w:val="28"/>
          <w:lang w:val="uk-UA"/>
        </w:rPr>
        <w:t xml:space="preserve"> </w:t>
      </w:r>
      <w:proofErr w:type="spellStart"/>
      <w:r w:rsidR="00B111F3">
        <w:rPr>
          <w:rFonts w:ascii="Times New Roman" w:hAnsi="Times New Roman" w:cs="Times New Roman"/>
          <w:sz w:val="28"/>
          <w:szCs w:val="28"/>
          <w:lang w:val="uk-UA"/>
        </w:rPr>
        <w:t>дистрофі</w:t>
      </w:r>
      <w:r w:rsidR="00F21FB1">
        <w:rPr>
          <w:rFonts w:ascii="Times New Roman" w:hAnsi="Times New Roman" w:cs="Times New Roman"/>
          <w:sz w:val="28"/>
          <w:szCs w:val="28"/>
          <w:lang w:val="uk-UA"/>
        </w:rPr>
        <w:t>ну</w:t>
      </w:r>
      <w:proofErr w:type="spellEnd"/>
      <w:r w:rsidR="00B111F3" w:rsidRPr="004629BF">
        <w:rPr>
          <w:rFonts w:ascii="Times New Roman" w:hAnsi="Times New Roman" w:cs="Times New Roman"/>
          <w:sz w:val="28"/>
          <w:szCs w:val="28"/>
          <w:lang w:val="uk-UA"/>
        </w:rPr>
        <w:t>,</w:t>
      </w:r>
      <w:r w:rsidR="00B111F3">
        <w:rPr>
          <w:rFonts w:ascii="Times New Roman" w:hAnsi="Times New Roman" w:cs="Times New Roman"/>
          <w:sz w:val="28"/>
          <w:szCs w:val="28"/>
          <w:lang w:val="uk-UA"/>
        </w:rPr>
        <w:t xml:space="preserve"> </w:t>
      </w:r>
      <w:r w:rsidR="009B290F">
        <w:rPr>
          <w:rFonts w:ascii="Times New Roman" w:hAnsi="Times New Roman" w:cs="Times New Roman"/>
          <w:sz w:val="28"/>
          <w:szCs w:val="28"/>
          <w:lang w:val="uk-UA"/>
        </w:rPr>
        <w:t xml:space="preserve">та </w:t>
      </w:r>
      <w:r w:rsidR="00B111F3" w:rsidRPr="004629BF">
        <w:rPr>
          <w:rFonts w:ascii="Times New Roman" w:hAnsi="Times New Roman" w:cs="Times New Roman"/>
          <w:sz w:val="28"/>
          <w:szCs w:val="28"/>
          <w:lang w:val="uk-UA"/>
        </w:rPr>
        <w:t xml:space="preserve">викликають м'язову дистрофію </w:t>
      </w:r>
      <w:proofErr w:type="spellStart"/>
      <w:r w:rsidR="00B111F3" w:rsidRPr="004629BF">
        <w:rPr>
          <w:rFonts w:ascii="Times New Roman" w:hAnsi="Times New Roman" w:cs="Times New Roman"/>
          <w:sz w:val="28"/>
          <w:szCs w:val="28"/>
          <w:lang w:val="uk-UA"/>
        </w:rPr>
        <w:t>Беккера</w:t>
      </w:r>
      <w:proofErr w:type="spellEnd"/>
      <w:r w:rsidR="00B111F3" w:rsidRPr="004629BF">
        <w:rPr>
          <w:rFonts w:ascii="Times New Roman" w:hAnsi="Times New Roman" w:cs="Times New Roman"/>
          <w:sz w:val="28"/>
          <w:szCs w:val="28"/>
          <w:lang w:val="uk-UA"/>
        </w:rPr>
        <w:t xml:space="preserve">, </w:t>
      </w:r>
      <w:r w:rsidR="009B290F">
        <w:rPr>
          <w:rFonts w:ascii="Times New Roman" w:hAnsi="Times New Roman" w:cs="Times New Roman"/>
          <w:sz w:val="28"/>
          <w:szCs w:val="28"/>
          <w:lang w:val="uk-UA"/>
        </w:rPr>
        <w:t>а</w:t>
      </w:r>
      <w:r w:rsidR="00B111F3" w:rsidRPr="004629BF">
        <w:rPr>
          <w:rFonts w:ascii="Times New Roman" w:hAnsi="Times New Roman" w:cs="Times New Roman"/>
          <w:sz w:val="28"/>
          <w:szCs w:val="28"/>
          <w:lang w:val="uk-UA"/>
        </w:rPr>
        <w:t xml:space="preserve"> </w:t>
      </w:r>
      <w:r w:rsidR="009B290F" w:rsidRPr="004629BF">
        <w:rPr>
          <w:rFonts w:ascii="Times New Roman" w:hAnsi="Times New Roman" w:cs="Times New Roman"/>
          <w:sz w:val="28"/>
          <w:szCs w:val="28"/>
          <w:lang w:val="uk-UA"/>
        </w:rPr>
        <w:t xml:space="preserve">м'язову дистрофію </w:t>
      </w:r>
      <w:proofErr w:type="spellStart"/>
      <w:r w:rsidR="009B290F" w:rsidRPr="004629BF">
        <w:rPr>
          <w:rFonts w:ascii="Times New Roman" w:hAnsi="Times New Roman" w:cs="Times New Roman"/>
          <w:sz w:val="28"/>
          <w:szCs w:val="28"/>
          <w:lang w:val="uk-UA"/>
        </w:rPr>
        <w:t>Дюшенна</w:t>
      </w:r>
      <w:proofErr w:type="spellEnd"/>
      <w:r w:rsidR="009B290F" w:rsidRPr="004629BF">
        <w:rPr>
          <w:rFonts w:ascii="Times New Roman" w:hAnsi="Times New Roman" w:cs="Times New Roman"/>
          <w:sz w:val="28"/>
          <w:szCs w:val="28"/>
          <w:lang w:val="uk-UA"/>
        </w:rPr>
        <w:t xml:space="preserve"> </w:t>
      </w:r>
      <w:r w:rsidR="009B290F">
        <w:rPr>
          <w:rFonts w:ascii="Times New Roman" w:hAnsi="Times New Roman" w:cs="Times New Roman"/>
          <w:sz w:val="28"/>
          <w:szCs w:val="28"/>
          <w:lang w:val="uk-UA"/>
        </w:rPr>
        <w:t>викликають</w:t>
      </w:r>
      <w:r w:rsidR="00B111F3" w:rsidRPr="004629BF">
        <w:rPr>
          <w:rFonts w:ascii="Times New Roman" w:hAnsi="Times New Roman" w:cs="Times New Roman"/>
          <w:sz w:val="28"/>
          <w:szCs w:val="28"/>
          <w:lang w:val="uk-UA"/>
        </w:rPr>
        <w:t xml:space="preserve"> мутації</w:t>
      </w:r>
      <w:r w:rsidR="005617CD">
        <w:rPr>
          <w:rFonts w:ascii="Times New Roman" w:hAnsi="Times New Roman" w:cs="Times New Roman"/>
          <w:sz w:val="28"/>
          <w:szCs w:val="28"/>
          <w:lang w:val="uk-UA"/>
        </w:rPr>
        <w:t xml:space="preserve">, які перешкоджають </w:t>
      </w:r>
      <w:r w:rsidR="00B111F3">
        <w:rPr>
          <w:rFonts w:ascii="Times New Roman" w:hAnsi="Times New Roman" w:cs="Times New Roman"/>
          <w:sz w:val="28"/>
          <w:szCs w:val="28"/>
          <w:lang w:val="uk-UA"/>
        </w:rPr>
        <w:t>функціонально</w:t>
      </w:r>
      <w:r w:rsidR="009B290F">
        <w:rPr>
          <w:rFonts w:ascii="Times New Roman" w:hAnsi="Times New Roman" w:cs="Times New Roman"/>
          <w:sz w:val="28"/>
          <w:szCs w:val="28"/>
          <w:lang w:val="uk-UA"/>
        </w:rPr>
        <w:t>му</w:t>
      </w:r>
      <w:r w:rsidR="00B111F3">
        <w:rPr>
          <w:rFonts w:ascii="Times New Roman" w:hAnsi="Times New Roman" w:cs="Times New Roman"/>
          <w:sz w:val="28"/>
          <w:szCs w:val="28"/>
          <w:lang w:val="uk-UA"/>
        </w:rPr>
        <w:t xml:space="preserve"> </w:t>
      </w:r>
      <w:proofErr w:type="spellStart"/>
      <w:r w:rsidR="00B111F3">
        <w:rPr>
          <w:rFonts w:ascii="Times New Roman" w:hAnsi="Times New Roman" w:cs="Times New Roman"/>
          <w:sz w:val="28"/>
          <w:szCs w:val="28"/>
          <w:lang w:val="uk-UA"/>
        </w:rPr>
        <w:t>дистрофі</w:t>
      </w:r>
      <w:r w:rsidR="00F21FB1">
        <w:rPr>
          <w:rFonts w:ascii="Times New Roman" w:hAnsi="Times New Roman" w:cs="Times New Roman"/>
          <w:sz w:val="28"/>
          <w:szCs w:val="28"/>
          <w:lang w:val="uk-UA"/>
        </w:rPr>
        <w:t>ну</w:t>
      </w:r>
      <w:proofErr w:type="spellEnd"/>
      <w:r w:rsidR="009B290F">
        <w:rPr>
          <w:rFonts w:ascii="Times New Roman" w:hAnsi="Times New Roman" w:cs="Times New Roman"/>
          <w:sz w:val="28"/>
          <w:szCs w:val="28"/>
          <w:lang w:val="uk-UA"/>
        </w:rPr>
        <w:t xml:space="preserve"> </w:t>
      </w:r>
      <w:r w:rsidR="00B111F3" w:rsidRPr="0035602C">
        <w:rPr>
          <w:rFonts w:ascii="Times New Roman" w:hAnsi="Times New Roman" w:cs="Times New Roman"/>
          <w:sz w:val="28"/>
          <w:szCs w:val="28"/>
          <w:lang w:val="uk-UA"/>
        </w:rPr>
        <w:t>[</w:t>
      </w:r>
      <w:r w:rsidR="00B9130E">
        <w:rPr>
          <w:rFonts w:ascii="Times New Roman" w:hAnsi="Times New Roman" w:cs="Times New Roman"/>
          <w:sz w:val="28"/>
          <w:szCs w:val="28"/>
          <w:lang w:val="en-US"/>
        </w:rPr>
        <w:fldChar w:fldCharType="begin"/>
      </w:r>
      <w:r w:rsidR="00B9130E">
        <w:rPr>
          <w:rFonts w:ascii="Times New Roman" w:hAnsi="Times New Roman" w:cs="Times New Roman"/>
          <w:sz w:val="28"/>
          <w:szCs w:val="28"/>
          <w:lang w:val="uk-UA"/>
        </w:rPr>
        <w:instrText xml:space="preserve"> REF _Ref377308938 \r \h </w:instrText>
      </w:r>
      <w:r w:rsidR="00B9130E">
        <w:rPr>
          <w:rFonts w:ascii="Times New Roman" w:hAnsi="Times New Roman" w:cs="Times New Roman"/>
          <w:sz w:val="28"/>
          <w:szCs w:val="28"/>
          <w:lang w:val="en-US"/>
        </w:rPr>
      </w:r>
      <w:r w:rsidR="00B9130E">
        <w:rPr>
          <w:rFonts w:ascii="Times New Roman" w:hAnsi="Times New Roman" w:cs="Times New Roman"/>
          <w:sz w:val="28"/>
          <w:szCs w:val="28"/>
          <w:lang w:val="en-US"/>
        </w:rPr>
        <w:fldChar w:fldCharType="separate"/>
      </w:r>
      <w:r w:rsidR="004E767D">
        <w:rPr>
          <w:rFonts w:ascii="Times New Roman" w:hAnsi="Times New Roman" w:cs="Times New Roman"/>
          <w:sz w:val="28"/>
          <w:szCs w:val="28"/>
          <w:lang w:val="uk-UA"/>
        </w:rPr>
        <w:t>71</w:t>
      </w:r>
      <w:r w:rsidR="00B9130E">
        <w:rPr>
          <w:rFonts w:ascii="Times New Roman" w:hAnsi="Times New Roman" w:cs="Times New Roman"/>
          <w:sz w:val="28"/>
          <w:szCs w:val="28"/>
          <w:lang w:val="en-US"/>
        </w:rPr>
        <w:fldChar w:fldCharType="end"/>
      </w:r>
      <w:r w:rsidR="00B111F3" w:rsidRPr="0035602C">
        <w:rPr>
          <w:rFonts w:ascii="Times New Roman" w:hAnsi="Times New Roman" w:cs="Times New Roman"/>
          <w:sz w:val="28"/>
          <w:szCs w:val="28"/>
          <w:lang w:val="uk-UA"/>
        </w:rPr>
        <w:t>]</w:t>
      </w:r>
      <w:r w:rsidR="00B111F3" w:rsidRPr="004629BF">
        <w:rPr>
          <w:rFonts w:ascii="Times New Roman" w:hAnsi="Times New Roman" w:cs="Times New Roman"/>
          <w:sz w:val="28"/>
          <w:szCs w:val="28"/>
          <w:lang w:val="uk-UA"/>
        </w:rPr>
        <w:t>.</w:t>
      </w:r>
      <w:r w:rsidR="00B111F3">
        <w:rPr>
          <w:rFonts w:ascii="Times New Roman" w:hAnsi="Times New Roman" w:cs="Times New Roman"/>
          <w:sz w:val="28"/>
          <w:szCs w:val="28"/>
          <w:lang w:val="uk-UA"/>
        </w:rPr>
        <w:t xml:space="preserve"> </w:t>
      </w:r>
      <w:r w:rsidR="009B290F">
        <w:rPr>
          <w:rFonts w:ascii="Times New Roman" w:hAnsi="Times New Roman" w:cs="Times New Roman"/>
          <w:sz w:val="28"/>
          <w:szCs w:val="28"/>
          <w:lang w:val="uk-UA"/>
        </w:rPr>
        <w:t>Б</w:t>
      </w:r>
      <w:r w:rsidR="009B290F" w:rsidRPr="00B638C1">
        <w:rPr>
          <w:rFonts w:ascii="Times New Roman" w:hAnsi="Times New Roman" w:cs="Times New Roman"/>
          <w:sz w:val="28"/>
          <w:szCs w:val="28"/>
          <w:lang w:val="uk-UA"/>
        </w:rPr>
        <w:t>лизько 3 на 100 000 хлопчиків</w:t>
      </w:r>
      <w:r w:rsidR="009B290F">
        <w:rPr>
          <w:rFonts w:ascii="Times New Roman" w:hAnsi="Times New Roman" w:cs="Times New Roman"/>
          <w:sz w:val="28"/>
          <w:szCs w:val="28"/>
          <w:lang w:val="uk-UA"/>
        </w:rPr>
        <w:t xml:space="preserve"> </w:t>
      </w:r>
      <w:r w:rsidR="00112E56">
        <w:rPr>
          <w:rFonts w:ascii="Times New Roman" w:hAnsi="Times New Roman" w:cs="Times New Roman"/>
          <w:sz w:val="28"/>
          <w:szCs w:val="28"/>
          <w:lang w:val="uk-UA"/>
        </w:rPr>
        <w:t>мають</w:t>
      </w:r>
      <w:r w:rsidR="00F21FB1">
        <w:rPr>
          <w:rFonts w:ascii="Times New Roman" w:hAnsi="Times New Roman" w:cs="Times New Roman"/>
          <w:sz w:val="28"/>
          <w:szCs w:val="28"/>
          <w:lang w:val="uk-UA"/>
        </w:rPr>
        <w:t xml:space="preserve"> </w:t>
      </w:r>
      <w:proofErr w:type="spellStart"/>
      <w:r w:rsidR="00F21FB1">
        <w:rPr>
          <w:rFonts w:ascii="Times New Roman" w:hAnsi="Times New Roman" w:cs="Times New Roman"/>
          <w:sz w:val="28"/>
          <w:szCs w:val="28"/>
          <w:lang w:val="uk-UA"/>
        </w:rPr>
        <w:t>міодистрофі</w:t>
      </w:r>
      <w:r w:rsidR="00112E56">
        <w:rPr>
          <w:rFonts w:ascii="Times New Roman" w:hAnsi="Times New Roman" w:cs="Times New Roman"/>
          <w:sz w:val="28"/>
          <w:szCs w:val="28"/>
          <w:lang w:val="uk-UA"/>
        </w:rPr>
        <w:t>ю</w:t>
      </w:r>
      <w:proofErr w:type="spellEnd"/>
      <w:r w:rsidR="00F21FB1">
        <w:rPr>
          <w:rFonts w:ascii="Times New Roman" w:hAnsi="Times New Roman" w:cs="Times New Roman"/>
          <w:sz w:val="28"/>
          <w:szCs w:val="28"/>
          <w:lang w:val="uk-UA"/>
        </w:rPr>
        <w:t xml:space="preserve"> </w:t>
      </w:r>
      <w:proofErr w:type="spellStart"/>
      <w:r w:rsidR="00F21FB1">
        <w:rPr>
          <w:rFonts w:ascii="Times New Roman" w:hAnsi="Times New Roman" w:cs="Times New Roman"/>
          <w:sz w:val="28"/>
          <w:szCs w:val="28"/>
          <w:lang w:val="uk-UA"/>
        </w:rPr>
        <w:t>Беккера</w:t>
      </w:r>
      <w:proofErr w:type="spellEnd"/>
      <w:r w:rsidR="00F21FB1">
        <w:rPr>
          <w:rFonts w:ascii="Times New Roman" w:hAnsi="Times New Roman" w:cs="Times New Roman"/>
          <w:sz w:val="28"/>
          <w:szCs w:val="28"/>
          <w:lang w:val="uk-UA"/>
        </w:rPr>
        <w:t xml:space="preserve"> </w:t>
      </w:r>
      <w:r w:rsidR="005617CD">
        <w:rPr>
          <w:rFonts w:ascii="Times New Roman" w:hAnsi="Times New Roman" w:cs="Times New Roman"/>
          <w:sz w:val="28"/>
          <w:szCs w:val="28"/>
          <w:lang w:val="uk-UA"/>
        </w:rPr>
        <w:t xml:space="preserve">в </w:t>
      </w:r>
      <w:r w:rsidR="00F21FB1">
        <w:rPr>
          <w:rFonts w:ascii="Times New Roman" w:hAnsi="Times New Roman" w:cs="Times New Roman"/>
          <w:sz w:val="28"/>
          <w:szCs w:val="28"/>
          <w:lang w:val="uk-UA"/>
        </w:rPr>
        <w:t xml:space="preserve">гені </w:t>
      </w:r>
      <w:r w:rsidR="00112E56">
        <w:rPr>
          <w:rFonts w:ascii="Times New Roman" w:hAnsi="Times New Roman" w:cs="Times New Roman"/>
          <w:sz w:val="28"/>
          <w:szCs w:val="28"/>
          <w:lang w:val="uk-UA"/>
        </w:rPr>
        <w:t>це</w:t>
      </w:r>
      <w:r w:rsidR="00B111F3" w:rsidRPr="00B638C1">
        <w:rPr>
          <w:rFonts w:ascii="Times New Roman" w:hAnsi="Times New Roman" w:cs="Times New Roman"/>
          <w:sz w:val="28"/>
          <w:szCs w:val="28"/>
          <w:lang w:val="uk-UA"/>
        </w:rPr>
        <w:t xml:space="preserve"> в 10 разів рідше</w:t>
      </w:r>
      <w:r w:rsidR="00B111F3">
        <w:rPr>
          <w:rFonts w:ascii="Times New Roman" w:hAnsi="Times New Roman" w:cs="Times New Roman"/>
          <w:sz w:val="28"/>
          <w:szCs w:val="28"/>
          <w:lang w:val="uk-UA"/>
        </w:rPr>
        <w:t xml:space="preserve">, ніж частота </w:t>
      </w:r>
      <w:proofErr w:type="spellStart"/>
      <w:r w:rsidR="00B111F3">
        <w:rPr>
          <w:rFonts w:ascii="Times New Roman" w:hAnsi="Times New Roman" w:cs="Times New Roman"/>
          <w:sz w:val="28"/>
          <w:szCs w:val="28"/>
          <w:lang w:val="uk-UA"/>
        </w:rPr>
        <w:t>міодистрофії</w:t>
      </w:r>
      <w:proofErr w:type="spellEnd"/>
      <w:r w:rsidR="00B111F3">
        <w:rPr>
          <w:rFonts w:ascii="Times New Roman" w:hAnsi="Times New Roman" w:cs="Times New Roman"/>
          <w:sz w:val="28"/>
          <w:szCs w:val="28"/>
          <w:lang w:val="uk-UA"/>
        </w:rPr>
        <w:t xml:space="preserve"> Дюше</w:t>
      </w:r>
      <w:r w:rsidR="00B111F3" w:rsidRPr="00B638C1">
        <w:rPr>
          <w:rFonts w:ascii="Times New Roman" w:hAnsi="Times New Roman" w:cs="Times New Roman"/>
          <w:sz w:val="28"/>
          <w:szCs w:val="28"/>
          <w:lang w:val="uk-UA"/>
        </w:rPr>
        <w:t>на.</w:t>
      </w:r>
      <w:r w:rsidR="00B111F3">
        <w:rPr>
          <w:rFonts w:ascii="Times New Roman" w:hAnsi="Times New Roman" w:cs="Times New Roman"/>
          <w:sz w:val="28"/>
          <w:szCs w:val="28"/>
          <w:lang w:val="uk-UA"/>
        </w:rPr>
        <w:t xml:space="preserve"> </w:t>
      </w:r>
    </w:p>
    <w:p w14:paraId="7CAB944D" w14:textId="57D511CE" w:rsidR="00B111F3" w:rsidRPr="00FD40F5" w:rsidRDefault="00E308DB"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2F37D3">
        <w:rPr>
          <w:rFonts w:ascii="Times New Roman" w:hAnsi="Times New Roman" w:cs="Times New Roman"/>
          <w:sz w:val="28"/>
          <w:szCs w:val="28"/>
          <w:lang w:val="uk-UA"/>
        </w:rPr>
        <w:t xml:space="preserve">ахворювання </w:t>
      </w:r>
      <w:proofErr w:type="spellStart"/>
      <w:r w:rsidRPr="002F37D3">
        <w:rPr>
          <w:rFonts w:ascii="Times New Roman" w:hAnsi="Times New Roman" w:cs="Times New Roman"/>
          <w:sz w:val="28"/>
          <w:szCs w:val="28"/>
          <w:lang w:val="uk-UA"/>
        </w:rPr>
        <w:t>Беккера</w:t>
      </w:r>
      <w:proofErr w:type="spellEnd"/>
      <w:r w:rsidRPr="002F37D3">
        <w:rPr>
          <w:rFonts w:ascii="Times New Roman" w:hAnsi="Times New Roman" w:cs="Times New Roman"/>
          <w:sz w:val="28"/>
          <w:szCs w:val="28"/>
          <w:lang w:val="uk-UA"/>
        </w:rPr>
        <w:t xml:space="preserve"> </w:t>
      </w:r>
      <w:r w:rsidR="00B111F3" w:rsidRPr="002F37D3">
        <w:rPr>
          <w:rFonts w:ascii="Times New Roman" w:hAnsi="Times New Roman" w:cs="Times New Roman"/>
          <w:sz w:val="28"/>
          <w:szCs w:val="28"/>
          <w:lang w:val="uk-UA"/>
        </w:rPr>
        <w:t>характер</w:t>
      </w:r>
      <w:r w:rsidR="00B111F3">
        <w:rPr>
          <w:rFonts w:ascii="Times New Roman" w:hAnsi="Times New Roman" w:cs="Times New Roman"/>
          <w:sz w:val="28"/>
          <w:szCs w:val="28"/>
          <w:lang w:val="uk-UA"/>
        </w:rPr>
        <w:t>изується симетрично розвиваючими</w:t>
      </w:r>
      <w:r w:rsidR="00B111F3" w:rsidRPr="002F37D3">
        <w:rPr>
          <w:rFonts w:ascii="Times New Roman" w:hAnsi="Times New Roman" w:cs="Times New Roman"/>
          <w:sz w:val="28"/>
          <w:szCs w:val="28"/>
          <w:lang w:val="uk-UA"/>
        </w:rPr>
        <w:t xml:space="preserve"> </w:t>
      </w:r>
      <w:proofErr w:type="spellStart"/>
      <w:r w:rsidR="00B111F3" w:rsidRPr="002F37D3">
        <w:rPr>
          <w:rFonts w:ascii="Times New Roman" w:hAnsi="Times New Roman" w:cs="Times New Roman"/>
          <w:sz w:val="28"/>
          <w:szCs w:val="28"/>
          <w:lang w:val="uk-UA"/>
        </w:rPr>
        <w:t>атрофіями</w:t>
      </w:r>
      <w:proofErr w:type="spellEnd"/>
      <w:r w:rsidR="00B111F3" w:rsidRPr="002F37D3">
        <w:rPr>
          <w:rFonts w:ascii="Times New Roman" w:hAnsi="Times New Roman" w:cs="Times New Roman"/>
          <w:sz w:val="28"/>
          <w:szCs w:val="28"/>
          <w:lang w:val="uk-UA"/>
        </w:rPr>
        <w:t xml:space="preserve"> м'язів</w:t>
      </w:r>
      <w:r>
        <w:rPr>
          <w:rFonts w:ascii="Times New Roman" w:hAnsi="Times New Roman" w:cs="Times New Roman"/>
          <w:sz w:val="28"/>
          <w:szCs w:val="28"/>
          <w:lang w:val="uk-UA"/>
        </w:rPr>
        <w:t xml:space="preserve"> так як і інші захворювання спадкового характеру.</w:t>
      </w:r>
      <w:r w:rsidR="00B111F3" w:rsidRPr="002F37D3">
        <w:rPr>
          <w:rFonts w:ascii="Times New Roman" w:hAnsi="Times New Roman" w:cs="Times New Roman"/>
          <w:sz w:val="28"/>
          <w:szCs w:val="28"/>
          <w:lang w:val="uk-UA"/>
        </w:rPr>
        <w:t xml:space="preserve"> </w:t>
      </w:r>
      <w:r>
        <w:rPr>
          <w:rFonts w:ascii="Times New Roman" w:hAnsi="Times New Roman" w:cs="Times New Roman"/>
          <w:sz w:val="28"/>
          <w:szCs w:val="28"/>
          <w:lang w:val="uk-UA"/>
        </w:rPr>
        <w:t>М</w:t>
      </w:r>
      <w:r w:rsidRPr="002F37D3">
        <w:rPr>
          <w:rFonts w:ascii="Times New Roman" w:hAnsi="Times New Roman" w:cs="Times New Roman"/>
          <w:sz w:val="28"/>
          <w:szCs w:val="28"/>
          <w:lang w:val="uk-UA"/>
        </w:rPr>
        <w:t>'язи сте</w:t>
      </w:r>
      <w:r>
        <w:rPr>
          <w:rFonts w:ascii="Times New Roman" w:hAnsi="Times New Roman" w:cs="Times New Roman"/>
          <w:sz w:val="28"/>
          <w:szCs w:val="28"/>
          <w:lang w:val="uk-UA"/>
        </w:rPr>
        <w:t>гна в</w:t>
      </w:r>
      <w:r w:rsidRPr="002F37D3">
        <w:rPr>
          <w:rFonts w:ascii="Times New Roman" w:hAnsi="Times New Roman" w:cs="Times New Roman"/>
          <w:sz w:val="28"/>
          <w:szCs w:val="28"/>
          <w:lang w:val="uk-UA"/>
        </w:rPr>
        <w:t xml:space="preserve">ражаються </w:t>
      </w:r>
      <w:r>
        <w:rPr>
          <w:rFonts w:ascii="Times New Roman" w:hAnsi="Times New Roman" w:cs="Times New Roman"/>
          <w:sz w:val="28"/>
          <w:szCs w:val="28"/>
          <w:lang w:val="uk-UA"/>
        </w:rPr>
        <w:t>в</w:t>
      </w:r>
      <w:r w:rsidR="00B111F3" w:rsidRPr="002F37D3">
        <w:rPr>
          <w:rFonts w:ascii="Times New Roman" w:hAnsi="Times New Roman" w:cs="Times New Roman"/>
          <w:sz w:val="28"/>
          <w:szCs w:val="28"/>
          <w:lang w:val="uk-UA"/>
        </w:rPr>
        <w:t xml:space="preserve"> </w:t>
      </w:r>
      <w:r w:rsidR="00B111F3">
        <w:rPr>
          <w:rFonts w:ascii="Times New Roman" w:hAnsi="Times New Roman" w:cs="Times New Roman"/>
          <w:sz w:val="28"/>
          <w:szCs w:val="28"/>
          <w:lang w:val="uk-UA"/>
        </w:rPr>
        <w:t xml:space="preserve">першу чергу </w:t>
      </w:r>
      <w:r w:rsidR="00F21FB1">
        <w:rPr>
          <w:rFonts w:ascii="Times New Roman" w:hAnsi="Times New Roman" w:cs="Times New Roman"/>
          <w:sz w:val="28"/>
          <w:szCs w:val="28"/>
          <w:lang w:val="uk-UA"/>
        </w:rPr>
        <w:t>і таз</w:t>
      </w:r>
      <w:r>
        <w:rPr>
          <w:rFonts w:ascii="Times New Roman" w:hAnsi="Times New Roman" w:cs="Times New Roman"/>
          <w:sz w:val="28"/>
          <w:szCs w:val="28"/>
          <w:lang w:val="uk-UA"/>
        </w:rPr>
        <w:t>а</w:t>
      </w:r>
      <w:r w:rsidR="00B111F3" w:rsidRPr="002F37D3">
        <w:rPr>
          <w:rFonts w:ascii="Times New Roman" w:hAnsi="Times New Roman" w:cs="Times New Roman"/>
          <w:sz w:val="28"/>
          <w:szCs w:val="28"/>
          <w:lang w:val="uk-UA"/>
        </w:rPr>
        <w:t xml:space="preserve">, потім </w:t>
      </w:r>
      <w:r w:rsidR="00F21FB1">
        <w:rPr>
          <w:rFonts w:ascii="Times New Roman" w:hAnsi="Times New Roman" w:cs="Times New Roman"/>
          <w:sz w:val="28"/>
          <w:szCs w:val="28"/>
          <w:lang w:val="uk-UA"/>
        </w:rPr>
        <w:t>мускулатур</w:t>
      </w:r>
      <w:r>
        <w:rPr>
          <w:rFonts w:ascii="Times New Roman" w:hAnsi="Times New Roman" w:cs="Times New Roman"/>
          <w:sz w:val="28"/>
          <w:szCs w:val="28"/>
          <w:lang w:val="uk-UA"/>
        </w:rPr>
        <w:t>а</w:t>
      </w:r>
      <w:r w:rsidR="00F21FB1">
        <w:rPr>
          <w:rFonts w:ascii="Times New Roman" w:hAnsi="Times New Roman" w:cs="Times New Roman"/>
          <w:sz w:val="28"/>
          <w:szCs w:val="28"/>
          <w:lang w:val="uk-UA"/>
        </w:rPr>
        <w:t xml:space="preserve"> плечового поясу</w:t>
      </w:r>
      <w:r w:rsidR="00B111F3" w:rsidRPr="002F37D3">
        <w:rPr>
          <w:rFonts w:ascii="Times New Roman" w:hAnsi="Times New Roman" w:cs="Times New Roman"/>
          <w:sz w:val="28"/>
          <w:szCs w:val="28"/>
          <w:lang w:val="uk-UA"/>
        </w:rPr>
        <w:t xml:space="preserve"> і м'язів рук</w:t>
      </w:r>
      <w:r>
        <w:rPr>
          <w:rFonts w:ascii="Times New Roman" w:hAnsi="Times New Roman" w:cs="Times New Roman"/>
          <w:sz w:val="28"/>
          <w:szCs w:val="28"/>
          <w:lang w:val="uk-UA"/>
        </w:rPr>
        <w:t xml:space="preserve"> саме проксимальних</w:t>
      </w:r>
      <w:r w:rsidR="00B111F3" w:rsidRPr="002F37D3">
        <w:rPr>
          <w:rFonts w:ascii="Times New Roman" w:hAnsi="Times New Roman" w:cs="Times New Roman"/>
          <w:sz w:val="28"/>
          <w:szCs w:val="28"/>
          <w:lang w:val="uk-UA"/>
        </w:rPr>
        <w:t xml:space="preserve">. </w:t>
      </w:r>
      <w:r>
        <w:rPr>
          <w:rFonts w:ascii="Times New Roman" w:hAnsi="Times New Roman" w:cs="Times New Roman"/>
          <w:sz w:val="28"/>
          <w:szCs w:val="28"/>
          <w:lang w:val="uk-UA"/>
        </w:rPr>
        <w:t>Ф</w:t>
      </w:r>
      <w:r w:rsidRPr="002F37D3">
        <w:rPr>
          <w:rFonts w:ascii="Times New Roman" w:hAnsi="Times New Roman" w:cs="Times New Roman"/>
          <w:sz w:val="28"/>
          <w:szCs w:val="28"/>
          <w:lang w:val="uk-UA"/>
        </w:rPr>
        <w:t>ормуються</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w:t>
      </w:r>
      <w:r w:rsidRPr="002F37D3">
        <w:rPr>
          <w:rFonts w:ascii="Times New Roman" w:hAnsi="Times New Roman" w:cs="Times New Roman"/>
          <w:sz w:val="28"/>
          <w:szCs w:val="28"/>
          <w:lang w:val="uk-UA"/>
        </w:rPr>
        <w:t>севдогіпертрофі</w:t>
      </w:r>
      <w:r>
        <w:rPr>
          <w:rFonts w:ascii="Times New Roman" w:hAnsi="Times New Roman" w:cs="Times New Roman"/>
          <w:sz w:val="28"/>
          <w:szCs w:val="28"/>
          <w:lang w:val="uk-UA"/>
        </w:rPr>
        <w:t>я</w:t>
      </w:r>
      <w:proofErr w:type="spellEnd"/>
      <w:r>
        <w:rPr>
          <w:rFonts w:ascii="Times New Roman" w:hAnsi="Times New Roman" w:cs="Times New Roman"/>
          <w:sz w:val="28"/>
          <w:szCs w:val="28"/>
          <w:lang w:val="uk-UA"/>
        </w:rPr>
        <w:t xml:space="preserve"> н</w:t>
      </w:r>
      <w:r w:rsidR="00B111F3" w:rsidRPr="002F37D3">
        <w:rPr>
          <w:rFonts w:ascii="Times New Roman" w:hAnsi="Times New Roman" w:cs="Times New Roman"/>
          <w:sz w:val="28"/>
          <w:szCs w:val="28"/>
          <w:lang w:val="uk-UA"/>
        </w:rPr>
        <w:t xml:space="preserve">а початку хвороби </w:t>
      </w:r>
      <w:r>
        <w:rPr>
          <w:rFonts w:ascii="Times New Roman" w:hAnsi="Times New Roman" w:cs="Times New Roman"/>
          <w:sz w:val="28"/>
          <w:szCs w:val="28"/>
          <w:lang w:val="uk-UA"/>
        </w:rPr>
        <w:t xml:space="preserve">з </w:t>
      </w:r>
      <w:r w:rsidR="00B111F3" w:rsidRPr="002F37D3">
        <w:rPr>
          <w:rFonts w:ascii="Times New Roman" w:hAnsi="Times New Roman" w:cs="Times New Roman"/>
          <w:sz w:val="28"/>
          <w:szCs w:val="28"/>
          <w:lang w:val="uk-UA"/>
        </w:rPr>
        <w:t>найбільш</w:t>
      </w:r>
      <w:r>
        <w:rPr>
          <w:rFonts w:ascii="Times New Roman" w:hAnsi="Times New Roman" w:cs="Times New Roman"/>
          <w:sz w:val="28"/>
          <w:szCs w:val="28"/>
          <w:lang w:val="uk-UA"/>
        </w:rPr>
        <w:t>им</w:t>
      </w:r>
      <w:r w:rsidR="00B111F3" w:rsidRPr="002F37D3">
        <w:rPr>
          <w:rFonts w:ascii="Times New Roman" w:hAnsi="Times New Roman" w:cs="Times New Roman"/>
          <w:sz w:val="28"/>
          <w:szCs w:val="28"/>
          <w:lang w:val="uk-UA"/>
        </w:rPr>
        <w:t xml:space="preserve"> </w:t>
      </w:r>
      <w:r>
        <w:rPr>
          <w:rFonts w:ascii="Times New Roman" w:hAnsi="Times New Roman" w:cs="Times New Roman"/>
          <w:sz w:val="28"/>
          <w:szCs w:val="28"/>
          <w:lang w:val="uk-UA"/>
        </w:rPr>
        <w:t>проявом</w:t>
      </w:r>
      <w:r w:rsidR="00B111F3" w:rsidRPr="002F37D3">
        <w:rPr>
          <w:rFonts w:ascii="Times New Roman" w:hAnsi="Times New Roman" w:cs="Times New Roman"/>
          <w:sz w:val="28"/>
          <w:szCs w:val="28"/>
          <w:lang w:val="uk-UA"/>
        </w:rPr>
        <w:t xml:space="preserve"> в литкови</w:t>
      </w:r>
      <w:r w:rsidR="00B111F3">
        <w:rPr>
          <w:rFonts w:ascii="Times New Roman" w:hAnsi="Times New Roman" w:cs="Times New Roman"/>
          <w:sz w:val="28"/>
          <w:szCs w:val="28"/>
          <w:lang w:val="uk-UA"/>
        </w:rPr>
        <w:t>х,</w:t>
      </w:r>
      <w:r w:rsidR="00F21FB1">
        <w:rPr>
          <w:rFonts w:ascii="Times New Roman" w:hAnsi="Times New Roman" w:cs="Times New Roman"/>
          <w:sz w:val="28"/>
          <w:szCs w:val="28"/>
          <w:lang w:val="uk-UA"/>
        </w:rPr>
        <w:t xml:space="preserve"> дельтовидних, трьох- і чотири</w:t>
      </w:r>
      <w:r w:rsidR="00B111F3">
        <w:rPr>
          <w:rFonts w:ascii="Times New Roman" w:hAnsi="Times New Roman" w:cs="Times New Roman"/>
          <w:sz w:val="28"/>
          <w:szCs w:val="28"/>
          <w:lang w:val="uk-UA"/>
        </w:rPr>
        <w:t>голо</w:t>
      </w:r>
      <w:r w:rsidR="00B111F3" w:rsidRPr="002F37D3">
        <w:rPr>
          <w:rFonts w:ascii="Times New Roman" w:hAnsi="Times New Roman" w:cs="Times New Roman"/>
          <w:sz w:val="28"/>
          <w:szCs w:val="28"/>
          <w:lang w:val="uk-UA"/>
        </w:rPr>
        <w:t>вих м'язах</w:t>
      </w:r>
      <w:r>
        <w:rPr>
          <w:rFonts w:ascii="Times New Roman" w:hAnsi="Times New Roman" w:cs="Times New Roman"/>
          <w:sz w:val="28"/>
          <w:szCs w:val="28"/>
          <w:lang w:val="uk-UA"/>
        </w:rPr>
        <w:t xml:space="preserve"> нижніх кінцівок</w:t>
      </w:r>
      <w:r w:rsidR="00B111F3" w:rsidRPr="002F37D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 </w:t>
      </w:r>
      <w:proofErr w:type="spellStart"/>
      <w:r>
        <w:rPr>
          <w:rFonts w:ascii="Times New Roman" w:hAnsi="Times New Roman" w:cs="Times New Roman"/>
          <w:sz w:val="28"/>
          <w:szCs w:val="28"/>
          <w:lang w:val="uk-UA"/>
        </w:rPr>
        <w:t>знерухомлення</w:t>
      </w:r>
      <w:proofErr w:type="spellEnd"/>
      <w:r w:rsidRPr="006E52E2">
        <w:rPr>
          <w:rFonts w:ascii="Times New Roman" w:hAnsi="Times New Roman" w:cs="Times New Roman"/>
          <w:sz w:val="28"/>
          <w:szCs w:val="28"/>
          <w:lang w:val="uk-UA"/>
        </w:rPr>
        <w:t xml:space="preserve"> пацієнта </w:t>
      </w:r>
      <w:r>
        <w:rPr>
          <w:rFonts w:ascii="Times New Roman" w:hAnsi="Times New Roman" w:cs="Times New Roman"/>
          <w:sz w:val="28"/>
          <w:szCs w:val="28"/>
          <w:lang w:val="uk-UA"/>
        </w:rPr>
        <w:t>призводить п</w:t>
      </w:r>
      <w:r w:rsidR="00B111F3" w:rsidRPr="006E52E2">
        <w:rPr>
          <w:rFonts w:ascii="Times New Roman" w:hAnsi="Times New Roman" w:cs="Times New Roman"/>
          <w:sz w:val="28"/>
          <w:szCs w:val="28"/>
          <w:lang w:val="uk-UA"/>
        </w:rPr>
        <w:t xml:space="preserve">осилення м'язової слабкості </w:t>
      </w:r>
      <w:r>
        <w:rPr>
          <w:rFonts w:ascii="Times New Roman" w:hAnsi="Times New Roman" w:cs="Times New Roman"/>
          <w:sz w:val="28"/>
          <w:szCs w:val="28"/>
          <w:lang w:val="uk-UA"/>
        </w:rPr>
        <w:t>з часом</w:t>
      </w:r>
      <w:r w:rsidR="00B111F3">
        <w:rPr>
          <w:rFonts w:ascii="Times New Roman" w:hAnsi="Times New Roman" w:cs="Times New Roman"/>
          <w:sz w:val="28"/>
          <w:szCs w:val="28"/>
          <w:lang w:val="uk-UA"/>
        </w:rPr>
        <w:t xml:space="preserve"> </w:t>
      </w:r>
      <w:r w:rsidR="00B111F3" w:rsidRPr="006E52E2">
        <w:rPr>
          <w:rFonts w:ascii="Times New Roman" w:hAnsi="Times New Roman" w:cs="Times New Roman"/>
          <w:sz w:val="28"/>
          <w:szCs w:val="28"/>
          <w:lang w:val="uk-UA"/>
        </w:rPr>
        <w:t>і форму</w:t>
      </w:r>
      <w:r>
        <w:rPr>
          <w:rFonts w:ascii="Times New Roman" w:hAnsi="Times New Roman" w:cs="Times New Roman"/>
          <w:sz w:val="28"/>
          <w:szCs w:val="28"/>
          <w:lang w:val="uk-UA"/>
        </w:rPr>
        <w:t>ються</w:t>
      </w:r>
      <w:r w:rsidR="00B111F3" w:rsidRPr="006E52E2">
        <w:rPr>
          <w:rFonts w:ascii="Times New Roman" w:hAnsi="Times New Roman" w:cs="Times New Roman"/>
          <w:sz w:val="28"/>
          <w:szCs w:val="28"/>
          <w:lang w:val="uk-UA"/>
        </w:rPr>
        <w:t xml:space="preserve"> контрактур</w:t>
      </w:r>
      <w:r>
        <w:rPr>
          <w:rFonts w:ascii="Times New Roman" w:hAnsi="Times New Roman" w:cs="Times New Roman"/>
          <w:sz w:val="28"/>
          <w:szCs w:val="28"/>
          <w:lang w:val="uk-UA"/>
        </w:rPr>
        <w:t>и</w:t>
      </w:r>
      <w:r w:rsidR="00F21FB1">
        <w:rPr>
          <w:rFonts w:ascii="Times New Roman" w:hAnsi="Times New Roman" w:cs="Times New Roman"/>
          <w:sz w:val="28"/>
          <w:szCs w:val="28"/>
          <w:lang w:val="uk-UA"/>
        </w:rPr>
        <w:t xml:space="preserve"> в суглобах</w:t>
      </w:r>
      <w:r w:rsidR="00B111F3" w:rsidRPr="006E52E2">
        <w:rPr>
          <w:rFonts w:ascii="Times New Roman" w:hAnsi="Times New Roman" w:cs="Times New Roman"/>
          <w:sz w:val="28"/>
          <w:szCs w:val="28"/>
          <w:lang w:val="uk-UA"/>
        </w:rPr>
        <w:t>.</w:t>
      </w:r>
      <w:r w:rsidR="00B111F3" w:rsidRPr="00B638C1">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B638C1">
        <w:rPr>
          <w:rFonts w:ascii="Times New Roman" w:hAnsi="Times New Roman" w:cs="Times New Roman"/>
          <w:sz w:val="28"/>
          <w:szCs w:val="28"/>
          <w:lang w:val="uk-UA"/>
        </w:rPr>
        <w:t>лабкість нижньо</w:t>
      </w:r>
      <w:r>
        <w:rPr>
          <w:rFonts w:ascii="Times New Roman" w:hAnsi="Times New Roman" w:cs="Times New Roman"/>
          <w:sz w:val="28"/>
          <w:szCs w:val="28"/>
          <w:lang w:val="uk-UA"/>
        </w:rPr>
        <w:t>ї частини тіла</w:t>
      </w:r>
      <w:r w:rsidRPr="00B638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призводить до </w:t>
      </w:r>
      <w:r w:rsidR="00B111F3">
        <w:rPr>
          <w:rFonts w:ascii="Times New Roman" w:hAnsi="Times New Roman" w:cs="Times New Roman"/>
          <w:sz w:val="28"/>
          <w:szCs w:val="28"/>
          <w:lang w:val="uk-UA"/>
        </w:rPr>
        <w:t>труднощі</w:t>
      </w:r>
      <w:r>
        <w:rPr>
          <w:rFonts w:ascii="Times New Roman" w:hAnsi="Times New Roman" w:cs="Times New Roman"/>
          <w:sz w:val="28"/>
          <w:szCs w:val="28"/>
          <w:lang w:val="uk-UA"/>
        </w:rPr>
        <w:t>в</w:t>
      </w:r>
      <w:r w:rsidR="00B111F3">
        <w:rPr>
          <w:rFonts w:ascii="Times New Roman" w:hAnsi="Times New Roman" w:cs="Times New Roman"/>
          <w:sz w:val="28"/>
          <w:szCs w:val="28"/>
          <w:lang w:val="uk-UA"/>
        </w:rPr>
        <w:t xml:space="preserve">, які </w:t>
      </w:r>
      <w:r w:rsidR="00B111F3" w:rsidRPr="00B638C1">
        <w:rPr>
          <w:rFonts w:ascii="Times New Roman" w:hAnsi="Times New Roman" w:cs="Times New Roman"/>
          <w:sz w:val="28"/>
          <w:szCs w:val="28"/>
          <w:lang w:val="uk-UA"/>
        </w:rPr>
        <w:t>у віці від 25 до 30</w:t>
      </w:r>
      <w:r w:rsidR="00C649A3">
        <w:rPr>
          <w:rFonts w:ascii="Times New Roman" w:hAnsi="Times New Roman" w:cs="Times New Roman"/>
          <w:sz w:val="28"/>
          <w:szCs w:val="28"/>
          <w:lang w:val="uk-UA"/>
        </w:rPr>
        <w:t xml:space="preserve"> </w:t>
      </w:r>
      <w:r w:rsidR="00B111F3">
        <w:rPr>
          <w:rFonts w:ascii="Times New Roman" w:hAnsi="Times New Roman" w:cs="Times New Roman"/>
          <w:sz w:val="28"/>
          <w:szCs w:val="28"/>
          <w:lang w:val="uk-UA"/>
        </w:rPr>
        <w:t>років</w:t>
      </w:r>
      <w:r>
        <w:rPr>
          <w:rFonts w:ascii="Times New Roman" w:hAnsi="Times New Roman" w:cs="Times New Roman"/>
          <w:sz w:val="28"/>
          <w:szCs w:val="28"/>
          <w:lang w:val="uk-UA"/>
        </w:rPr>
        <w:t xml:space="preserve"> мають погіршення</w:t>
      </w:r>
      <w:r w:rsidR="00B111F3">
        <w:rPr>
          <w:rFonts w:ascii="Times New Roman" w:hAnsi="Times New Roman" w:cs="Times New Roman"/>
          <w:sz w:val="28"/>
          <w:szCs w:val="28"/>
          <w:lang w:val="uk-UA"/>
        </w:rPr>
        <w:t>,</w:t>
      </w:r>
      <w:r w:rsidR="00B111F3" w:rsidRPr="00B638C1">
        <w:rPr>
          <w:rFonts w:ascii="Times New Roman" w:hAnsi="Times New Roman" w:cs="Times New Roman"/>
          <w:sz w:val="28"/>
          <w:szCs w:val="28"/>
          <w:lang w:val="uk-UA"/>
        </w:rPr>
        <w:t xml:space="preserve"> </w:t>
      </w:r>
      <w:r w:rsidR="00B111F3">
        <w:rPr>
          <w:rFonts w:ascii="Times New Roman" w:hAnsi="Times New Roman" w:cs="Times New Roman"/>
          <w:sz w:val="28"/>
          <w:szCs w:val="28"/>
          <w:lang w:val="uk-UA"/>
        </w:rPr>
        <w:t xml:space="preserve">людина </w:t>
      </w:r>
      <w:r>
        <w:rPr>
          <w:rFonts w:ascii="Times New Roman" w:hAnsi="Times New Roman" w:cs="Times New Roman"/>
          <w:sz w:val="28"/>
          <w:szCs w:val="28"/>
          <w:lang w:val="uk-UA"/>
        </w:rPr>
        <w:t>втрачає</w:t>
      </w:r>
      <w:r w:rsidR="00B111F3">
        <w:rPr>
          <w:rFonts w:ascii="Times New Roman" w:hAnsi="Times New Roman" w:cs="Times New Roman"/>
          <w:sz w:val="28"/>
          <w:szCs w:val="28"/>
          <w:lang w:val="uk-UA"/>
        </w:rPr>
        <w:t xml:space="preserve"> ход</w:t>
      </w:r>
      <w:r>
        <w:rPr>
          <w:rFonts w:ascii="Times New Roman" w:hAnsi="Times New Roman" w:cs="Times New Roman"/>
          <w:sz w:val="28"/>
          <w:szCs w:val="28"/>
          <w:lang w:val="uk-UA"/>
        </w:rPr>
        <w:t>ьбу</w:t>
      </w:r>
      <w:r w:rsidR="00B111F3">
        <w:rPr>
          <w:rFonts w:ascii="Times New Roman" w:hAnsi="Times New Roman" w:cs="Times New Roman"/>
          <w:sz w:val="28"/>
          <w:szCs w:val="28"/>
          <w:lang w:val="uk-UA"/>
        </w:rPr>
        <w:t xml:space="preserve">, має </w:t>
      </w:r>
      <w:r>
        <w:rPr>
          <w:rFonts w:ascii="Times New Roman" w:hAnsi="Times New Roman" w:cs="Times New Roman"/>
          <w:sz w:val="28"/>
          <w:szCs w:val="28"/>
          <w:lang w:val="uk-UA"/>
        </w:rPr>
        <w:t>ризик падіння високий</w:t>
      </w:r>
      <w:r w:rsidR="00B111F3">
        <w:rPr>
          <w:rFonts w:ascii="Times New Roman" w:hAnsi="Times New Roman" w:cs="Times New Roman"/>
          <w:sz w:val="28"/>
          <w:szCs w:val="28"/>
          <w:lang w:val="uk-UA"/>
        </w:rPr>
        <w:t>, т</w:t>
      </w:r>
      <w:r w:rsidR="00B111F3" w:rsidRPr="00B638C1">
        <w:rPr>
          <w:rFonts w:ascii="Times New Roman" w:hAnsi="Times New Roman" w:cs="Times New Roman"/>
          <w:sz w:val="28"/>
          <w:szCs w:val="28"/>
          <w:lang w:val="uk-UA"/>
        </w:rPr>
        <w:t xml:space="preserve">руднощі </w:t>
      </w:r>
      <w:r w:rsidR="00B111F3">
        <w:rPr>
          <w:rFonts w:ascii="Times New Roman" w:hAnsi="Times New Roman" w:cs="Times New Roman"/>
          <w:sz w:val="28"/>
          <w:szCs w:val="28"/>
          <w:lang w:val="uk-UA"/>
        </w:rPr>
        <w:t>пов’</w:t>
      </w:r>
      <w:r w:rsidR="00B111F3" w:rsidRPr="002F37D3">
        <w:rPr>
          <w:rFonts w:ascii="Times New Roman" w:hAnsi="Times New Roman" w:cs="Times New Roman"/>
          <w:sz w:val="28"/>
          <w:szCs w:val="28"/>
          <w:lang w:val="uk-UA"/>
        </w:rPr>
        <w:t xml:space="preserve">язанні </w:t>
      </w:r>
      <w:r>
        <w:rPr>
          <w:rFonts w:ascii="Times New Roman" w:hAnsi="Times New Roman" w:cs="Times New Roman"/>
          <w:sz w:val="28"/>
          <w:szCs w:val="28"/>
          <w:lang w:val="uk-UA"/>
        </w:rPr>
        <w:t>з руховими переходами з різних положень</w:t>
      </w:r>
      <w:r w:rsidR="00B111F3">
        <w:rPr>
          <w:rFonts w:ascii="Times New Roman" w:hAnsi="Times New Roman" w:cs="Times New Roman"/>
          <w:sz w:val="28"/>
          <w:szCs w:val="28"/>
          <w:lang w:val="uk-UA"/>
        </w:rPr>
        <w:t>, т</w:t>
      </w:r>
      <w:r w:rsidR="00B111F3" w:rsidRPr="00B638C1">
        <w:rPr>
          <w:rFonts w:ascii="Times New Roman" w:hAnsi="Times New Roman" w:cs="Times New Roman"/>
          <w:sz w:val="28"/>
          <w:szCs w:val="28"/>
          <w:lang w:val="uk-UA"/>
        </w:rPr>
        <w:t>руднощі з бігом</w:t>
      </w:r>
      <w:r w:rsidR="00B111F3">
        <w:rPr>
          <w:rFonts w:ascii="Times New Roman" w:hAnsi="Times New Roman" w:cs="Times New Roman"/>
          <w:sz w:val="28"/>
          <w:szCs w:val="28"/>
          <w:lang w:val="uk-UA"/>
        </w:rPr>
        <w:t xml:space="preserve">, стрибками, </w:t>
      </w:r>
      <w:r w:rsidR="00B111F3" w:rsidRPr="00B638C1">
        <w:rPr>
          <w:rFonts w:ascii="Times New Roman" w:hAnsi="Times New Roman" w:cs="Times New Roman"/>
          <w:sz w:val="28"/>
          <w:szCs w:val="28"/>
          <w:lang w:val="uk-UA"/>
        </w:rPr>
        <w:t>м'язов</w:t>
      </w:r>
      <w:r>
        <w:rPr>
          <w:rFonts w:ascii="Times New Roman" w:hAnsi="Times New Roman" w:cs="Times New Roman"/>
          <w:sz w:val="28"/>
          <w:szCs w:val="28"/>
          <w:lang w:val="uk-UA"/>
        </w:rPr>
        <w:t>а</w:t>
      </w:r>
      <w:r w:rsidR="00B111F3" w:rsidRPr="00B638C1">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мас</w:t>
      </w:r>
      <w:r w:rsidR="00A27DF1">
        <w:rPr>
          <w:rFonts w:ascii="Times New Roman" w:hAnsi="Times New Roman" w:cs="Times New Roman"/>
          <w:sz w:val="28"/>
          <w:szCs w:val="28"/>
          <w:lang w:val="uk-UA"/>
        </w:rPr>
        <w:t>с</w:t>
      </w:r>
      <w:r>
        <w:rPr>
          <w:rFonts w:ascii="Times New Roman" w:hAnsi="Times New Roman" w:cs="Times New Roman"/>
          <w:sz w:val="28"/>
          <w:szCs w:val="28"/>
          <w:lang w:val="uk-UA"/>
        </w:rPr>
        <w:t>а</w:t>
      </w:r>
      <w:proofErr w:type="spellEnd"/>
      <w:r w:rsidR="00A27DF1">
        <w:rPr>
          <w:rFonts w:ascii="Times New Roman" w:hAnsi="Times New Roman" w:cs="Times New Roman"/>
          <w:sz w:val="28"/>
          <w:szCs w:val="28"/>
          <w:lang w:val="uk-UA"/>
        </w:rPr>
        <w:t xml:space="preserve"> падає</w:t>
      </w:r>
      <w:r w:rsidR="00B111F3">
        <w:rPr>
          <w:rFonts w:ascii="Times New Roman" w:hAnsi="Times New Roman" w:cs="Times New Roman"/>
          <w:sz w:val="28"/>
          <w:szCs w:val="28"/>
          <w:lang w:val="uk-UA"/>
        </w:rPr>
        <w:t xml:space="preserve">, пацієнти </w:t>
      </w:r>
      <w:r w:rsidR="00A27DF1">
        <w:rPr>
          <w:rFonts w:ascii="Times New Roman" w:hAnsi="Times New Roman" w:cs="Times New Roman"/>
          <w:sz w:val="28"/>
          <w:szCs w:val="28"/>
          <w:lang w:val="uk-UA"/>
        </w:rPr>
        <w:t>обирають</w:t>
      </w:r>
      <w:r w:rsidR="00B111F3">
        <w:rPr>
          <w:rFonts w:ascii="Times New Roman" w:hAnsi="Times New Roman" w:cs="Times New Roman"/>
          <w:sz w:val="28"/>
          <w:szCs w:val="28"/>
          <w:lang w:val="uk-UA"/>
        </w:rPr>
        <w:t xml:space="preserve"> ходити на</w:t>
      </w:r>
      <w:r w:rsidR="00A27DF1">
        <w:rPr>
          <w:rFonts w:ascii="Times New Roman" w:hAnsi="Times New Roman" w:cs="Times New Roman"/>
          <w:sz w:val="28"/>
          <w:szCs w:val="28"/>
          <w:lang w:val="uk-UA"/>
        </w:rPr>
        <w:t xml:space="preserve"> </w:t>
      </w:r>
      <w:proofErr w:type="spellStart"/>
      <w:r w:rsidR="00A27DF1">
        <w:rPr>
          <w:rFonts w:ascii="Times New Roman" w:hAnsi="Times New Roman" w:cs="Times New Roman"/>
          <w:sz w:val="28"/>
          <w:szCs w:val="28"/>
          <w:lang w:val="uk-UA"/>
        </w:rPr>
        <w:t>шпиньках</w:t>
      </w:r>
      <w:proofErr w:type="spellEnd"/>
      <w:r w:rsidR="00B111F3">
        <w:rPr>
          <w:rFonts w:ascii="Times New Roman" w:hAnsi="Times New Roman" w:cs="Times New Roman"/>
          <w:sz w:val="28"/>
          <w:szCs w:val="28"/>
          <w:lang w:val="uk-UA"/>
        </w:rPr>
        <w:t xml:space="preserve">. </w:t>
      </w:r>
      <w:r w:rsidR="00A27DF1">
        <w:rPr>
          <w:rFonts w:ascii="Times New Roman" w:hAnsi="Times New Roman" w:cs="Times New Roman"/>
          <w:sz w:val="28"/>
          <w:szCs w:val="28"/>
          <w:lang w:val="uk-UA"/>
        </w:rPr>
        <w:t>У</w:t>
      </w:r>
      <w:r w:rsidR="00B111F3" w:rsidRPr="002F37D3">
        <w:rPr>
          <w:rFonts w:ascii="Times New Roman" w:hAnsi="Times New Roman" w:cs="Times New Roman"/>
          <w:sz w:val="28"/>
          <w:szCs w:val="28"/>
          <w:lang w:val="uk-UA"/>
        </w:rPr>
        <w:t xml:space="preserve"> віці 5-15 років</w:t>
      </w:r>
      <w:r w:rsidR="00A27DF1">
        <w:rPr>
          <w:rFonts w:ascii="Times New Roman" w:hAnsi="Times New Roman" w:cs="Times New Roman"/>
          <w:sz w:val="28"/>
          <w:szCs w:val="28"/>
          <w:lang w:val="uk-UA"/>
        </w:rPr>
        <w:t xml:space="preserve"> мають скарги</w:t>
      </w:r>
      <w:r w:rsidR="00B111F3" w:rsidRPr="002F37D3">
        <w:rPr>
          <w:rFonts w:ascii="Times New Roman" w:hAnsi="Times New Roman" w:cs="Times New Roman"/>
          <w:sz w:val="28"/>
          <w:szCs w:val="28"/>
          <w:lang w:val="uk-UA"/>
        </w:rPr>
        <w:t xml:space="preserve">, іноді </w:t>
      </w:r>
      <w:r w:rsidR="00B111F3" w:rsidRPr="002F37D3">
        <w:rPr>
          <w:rFonts w:ascii="Times New Roman" w:hAnsi="Times New Roman" w:cs="Times New Roman"/>
          <w:sz w:val="28"/>
          <w:szCs w:val="28"/>
          <w:lang w:val="uk-UA"/>
        </w:rPr>
        <w:lastRenderedPageBreak/>
        <w:t xml:space="preserve">набагато пізніше, </w:t>
      </w:r>
      <w:r w:rsidR="00A27DF1">
        <w:rPr>
          <w:rFonts w:ascii="Times New Roman" w:hAnsi="Times New Roman" w:cs="Times New Roman"/>
          <w:sz w:val="28"/>
          <w:szCs w:val="28"/>
          <w:lang w:val="uk-UA"/>
        </w:rPr>
        <w:t xml:space="preserve">може бути в </w:t>
      </w:r>
      <w:r w:rsidR="00B111F3" w:rsidRPr="002F37D3">
        <w:rPr>
          <w:rFonts w:ascii="Times New Roman" w:hAnsi="Times New Roman" w:cs="Times New Roman"/>
          <w:sz w:val="28"/>
          <w:szCs w:val="28"/>
          <w:lang w:val="uk-UA"/>
        </w:rPr>
        <w:t xml:space="preserve">40 років. </w:t>
      </w:r>
      <w:r w:rsidR="00A27DF1">
        <w:rPr>
          <w:rFonts w:ascii="Times New Roman" w:hAnsi="Times New Roman" w:cs="Times New Roman"/>
          <w:sz w:val="28"/>
          <w:szCs w:val="28"/>
          <w:lang w:val="uk-UA"/>
        </w:rPr>
        <w:t>Діти</w:t>
      </w:r>
      <w:r w:rsidR="00B111F3" w:rsidRPr="002F37D3">
        <w:rPr>
          <w:rFonts w:ascii="Times New Roman" w:hAnsi="Times New Roman" w:cs="Times New Roman"/>
          <w:sz w:val="28"/>
          <w:szCs w:val="28"/>
          <w:lang w:val="uk-UA"/>
        </w:rPr>
        <w:t xml:space="preserve"> ходять само</w:t>
      </w:r>
      <w:r w:rsidR="00F21FB1">
        <w:rPr>
          <w:rFonts w:ascii="Times New Roman" w:hAnsi="Times New Roman" w:cs="Times New Roman"/>
          <w:sz w:val="28"/>
          <w:szCs w:val="28"/>
          <w:lang w:val="uk-UA"/>
        </w:rPr>
        <w:t xml:space="preserve">стійно до 15 років </w:t>
      </w:r>
      <w:r w:rsidR="00A27DF1">
        <w:rPr>
          <w:rFonts w:ascii="Times New Roman" w:hAnsi="Times New Roman" w:cs="Times New Roman"/>
          <w:sz w:val="28"/>
          <w:szCs w:val="28"/>
          <w:lang w:val="uk-UA"/>
        </w:rPr>
        <w:t xml:space="preserve">саме це </w:t>
      </w:r>
      <w:r w:rsidR="00B111F3" w:rsidRPr="002F37D3">
        <w:rPr>
          <w:rFonts w:ascii="Times New Roman" w:hAnsi="Times New Roman" w:cs="Times New Roman"/>
          <w:sz w:val="28"/>
          <w:szCs w:val="28"/>
          <w:lang w:val="uk-UA"/>
        </w:rPr>
        <w:t>критерій</w:t>
      </w:r>
      <w:r w:rsidR="00B111F3">
        <w:rPr>
          <w:rFonts w:ascii="Times New Roman" w:hAnsi="Times New Roman" w:cs="Times New Roman"/>
          <w:sz w:val="28"/>
          <w:szCs w:val="28"/>
          <w:lang w:val="uk-UA"/>
        </w:rPr>
        <w:t xml:space="preserve"> </w:t>
      </w:r>
      <w:r w:rsidR="00A27DF1">
        <w:rPr>
          <w:rFonts w:ascii="Times New Roman" w:hAnsi="Times New Roman" w:cs="Times New Roman"/>
          <w:sz w:val="28"/>
          <w:szCs w:val="28"/>
          <w:lang w:val="uk-UA"/>
        </w:rPr>
        <w:t>який розрізняє</w:t>
      </w:r>
      <w:r w:rsidR="00B111F3">
        <w:rPr>
          <w:rFonts w:ascii="Times New Roman" w:hAnsi="Times New Roman" w:cs="Times New Roman"/>
          <w:sz w:val="28"/>
          <w:szCs w:val="28"/>
          <w:lang w:val="uk-UA"/>
        </w:rPr>
        <w:t xml:space="preserve"> </w:t>
      </w:r>
      <w:proofErr w:type="spellStart"/>
      <w:r w:rsidR="00B111F3">
        <w:rPr>
          <w:rFonts w:ascii="Times New Roman" w:hAnsi="Times New Roman" w:cs="Times New Roman"/>
          <w:sz w:val="28"/>
          <w:szCs w:val="28"/>
          <w:lang w:val="uk-UA"/>
        </w:rPr>
        <w:t>міодистрофії</w:t>
      </w:r>
      <w:proofErr w:type="spellEnd"/>
      <w:r w:rsidR="00B111F3">
        <w:rPr>
          <w:rFonts w:ascii="Times New Roman" w:hAnsi="Times New Roman" w:cs="Times New Roman"/>
          <w:sz w:val="28"/>
          <w:szCs w:val="28"/>
          <w:lang w:val="uk-UA"/>
        </w:rPr>
        <w:t xml:space="preserve"> Дюшен</w:t>
      </w:r>
      <w:r w:rsidR="00B111F3" w:rsidRPr="002F37D3">
        <w:rPr>
          <w:rFonts w:ascii="Times New Roman" w:hAnsi="Times New Roman" w:cs="Times New Roman"/>
          <w:sz w:val="28"/>
          <w:szCs w:val="28"/>
          <w:lang w:val="uk-UA"/>
        </w:rPr>
        <w:t xml:space="preserve">а і </w:t>
      </w:r>
      <w:proofErr w:type="spellStart"/>
      <w:r w:rsidR="00B111F3" w:rsidRPr="002F37D3">
        <w:rPr>
          <w:rFonts w:ascii="Times New Roman" w:hAnsi="Times New Roman" w:cs="Times New Roman"/>
          <w:sz w:val="28"/>
          <w:szCs w:val="28"/>
          <w:lang w:val="uk-UA"/>
        </w:rPr>
        <w:t>Беккера</w:t>
      </w:r>
      <w:proofErr w:type="spellEnd"/>
      <w:r w:rsidR="00B111F3" w:rsidRPr="002F37D3">
        <w:rPr>
          <w:rFonts w:ascii="Times New Roman" w:hAnsi="Times New Roman" w:cs="Times New Roman"/>
          <w:sz w:val="28"/>
          <w:szCs w:val="28"/>
          <w:lang w:val="uk-UA"/>
        </w:rPr>
        <w:t xml:space="preserve">. </w:t>
      </w:r>
      <w:r w:rsidR="00A27DF1">
        <w:rPr>
          <w:rFonts w:ascii="Times New Roman" w:hAnsi="Times New Roman" w:cs="Times New Roman"/>
          <w:sz w:val="28"/>
          <w:szCs w:val="28"/>
          <w:lang w:val="uk-UA"/>
        </w:rPr>
        <w:t>Т</w:t>
      </w:r>
      <w:r w:rsidR="00B111F3" w:rsidRPr="002F37D3">
        <w:rPr>
          <w:rFonts w:ascii="Times New Roman" w:hAnsi="Times New Roman" w:cs="Times New Roman"/>
          <w:sz w:val="28"/>
          <w:szCs w:val="28"/>
          <w:lang w:val="uk-UA"/>
        </w:rPr>
        <w:t>ривалість життя знижена</w:t>
      </w:r>
      <w:r w:rsidR="00A27DF1">
        <w:rPr>
          <w:rFonts w:ascii="Times New Roman" w:hAnsi="Times New Roman" w:cs="Times New Roman"/>
          <w:sz w:val="28"/>
          <w:szCs w:val="28"/>
          <w:lang w:val="uk-UA"/>
        </w:rPr>
        <w:t xml:space="preserve"> в с</w:t>
      </w:r>
      <w:r w:rsidR="00A27DF1" w:rsidRPr="002F37D3">
        <w:rPr>
          <w:rFonts w:ascii="Times New Roman" w:hAnsi="Times New Roman" w:cs="Times New Roman"/>
          <w:sz w:val="28"/>
          <w:szCs w:val="28"/>
          <w:lang w:val="uk-UA"/>
        </w:rPr>
        <w:t>ередн</w:t>
      </w:r>
      <w:r w:rsidR="00A27DF1">
        <w:rPr>
          <w:rFonts w:ascii="Times New Roman" w:hAnsi="Times New Roman" w:cs="Times New Roman"/>
          <w:sz w:val="28"/>
          <w:szCs w:val="28"/>
          <w:lang w:val="uk-UA"/>
        </w:rPr>
        <w:t>ьому</w:t>
      </w:r>
      <w:r w:rsidR="00B111F3" w:rsidRPr="002F37D3">
        <w:rPr>
          <w:rFonts w:ascii="Times New Roman" w:hAnsi="Times New Roman" w:cs="Times New Roman"/>
          <w:sz w:val="28"/>
          <w:szCs w:val="28"/>
          <w:lang w:val="uk-UA"/>
        </w:rPr>
        <w:t xml:space="preserve">, більшість хворих доживають </w:t>
      </w:r>
      <w:r w:rsidR="00A27DF1">
        <w:rPr>
          <w:rFonts w:ascii="Times New Roman" w:hAnsi="Times New Roman" w:cs="Times New Roman"/>
          <w:sz w:val="28"/>
          <w:szCs w:val="28"/>
          <w:lang w:val="uk-UA"/>
        </w:rPr>
        <w:t xml:space="preserve">лише </w:t>
      </w:r>
      <w:r w:rsidR="00B111F3" w:rsidRPr="002F37D3">
        <w:rPr>
          <w:rFonts w:ascii="Times New Roman" w:hAnsi="Times New Roman" w:cs="Times New Roman"/>
          <w:sz w:val="28"/>
          <w:szCs w:val="28"/>
          <w:lang w:val="uk-UA"/>
        </w:rPr>
        <w:t xml:space="preserve">до 40 років і довше. </w:t>
      </w:r>
      <w:proofErr w:type="spellStart"/>
      <w:r w:rsidR="00A27DF1">
        <w:rPr>
          <w:rFonts w:ascii="Times New Roman" w:hAnsi="Times New Roman" w:cs="Times New Roman"/>
          <w:sz w:val="28"/>
          <w:szCs w:val="28"/>
          <w:lang w:val="uk-UA"/>
        </w:rPr>
        <w:t>М</w:t>
      </w:r>
      <w:r w:rsidR="00B111F3" w:rsidRPr="002F37D3">
        <w:rPr>
          <w:rFonts w:ascii="Times New Roman" w:hAnsi="Times New Roman" w:cs="Times New Roman"/>
          <w:sz w:val="28"/>
          <w:szCs w:val="28"/>
          <w:lang w:val="uk-UA"/>
        </w:rPr>
        <w:t>іодистрофі</w:t>
      </w:r>
      <w:r w:rsidR="00A27DF1">
        <w:rPr>
          <w:rFonts w:ascii="Times New Roman" w:hAnsi="Times New Roman" w:cs="Times New Roman"/>
          <w:sz w:val="28"/>
          <w:szCs w:val="28"/>
          <w:lang w:val="uk-UA"/>
        </w:rPr>
        <w:t>я</w:t>
      </w:r>
      <w:proofErr w:type="spellEnd"/>
      <w:r w:rsidR="00B111F3" w:rsidRPr="002F37D3">
        <w:rPr>
          <w:rFonts w:ascii="Times New Roman" w:hAnsi="Times New Roman" w:cs="Times New Roman"/>
          <w:sz w:val="28"/>
          <w:szCs w:val="28"/>
          <w:lang w:val="uk-UA"/>
        </w:rPr>
        <w:t xml:space="preserve"> </w:t>
      </w:r>
      <w:proofErr w:type="spellStart"/>
      <w:r w:rsidR="00B111F3" w:rsidRPr="002F37D3">
        <w:rPr>
          <w:rFonts w:ascii="Times New Roman" w:hAnsi="Times New Roman" w:cs="Times New Roman"/>
          <w:sz w:val="28"/>
          <w:szCs w:val="28"/>
          <w:lang w:val="uk-UA"/>
        </w:rPr>
        <w:t>Беккера</w:t>
      </w:r>
      <w:proofErr w:type="spellEnd"/>
      <w:r w:rsidR="00B111F3" w:rsidRPr="002F37D3">
        <w:rPr>
          <w:rFonts w:ascii="Times New Roman" w:hAnsi="Times New Roman" w:cs="Times New Roman"/>
          <w:sz w:val="28"/>
          <w:szCs w:val="28"/>
          <w:lang w:val="uk-UA"/>
        </w:rPr>
        <w:t xml:space="preserve"> зниженн</w:t>
      </w:r>
      <w:r w:rsidR="00A27DF1">
        <w:rPr>
          <w:rFonts w:ascii="Times New Roman" w:hAnsi="Times New Roman" w:cs="Times New Roman"/>
          <w:sz w:val="28"/>
          <w:szCs w:val="28"/>
          <w:lang w:val="uk-UA"/>
        </w:rPr>
        <w:t>я</w:t>
      </w:r>
      <w:r w:rsidR="00B111F3" w:rsidRPr="002F37D3">
        <w:rPr>
          <w:rFonts w:ascii="Times New Roman" w:hAnsi="Times New Roman" w:cs="Times New Roman"/>
          <w:sz w:val="28"/>
          <w:szCs w:val="28"/>
          <w:lang w:val="uk-UA"/>
        </w:rPr>
        <w:t xml:space="preserve"> інтелекту спостерігається </w:t>
      </w:r>
      <w:proofErr w:type="spellStart"/>
      <w:r w:rsidR="00B111F3" w:rsidRPr="002F37D3">
        <w:rPr>
          <w:rFonts w:ascii="Times New Roman" w:hAnsi="Times New Roman" w:cs="Times New Roman"/>
          <w:sz w:val="28"/>
          <w:szCs w:val="28"/>
          <w:lang w:val="uk-UA"/>
        </w:rPr>
        <w:t>рідко</w:t>
      </w:r>
      <w:proofErr w:type="spellEnd"/>
      <w:r w:rsidR="00B111F3" w:rsidRPr="002F37D3">
        <w:rPr>
          <w:rFonts w:ascii="Times New Roman" w:hAnsi="Times New Roman" w:cs="Times New Roman"/>
          <w:sz w:val="28"/>
          <w:szCs w:val="28"/>
          <w:lang w:val="uk-UA"/>
        </w:rPr>
        <w:t xml:space="preserve">. У багатьох хворих </w:t>
      </w:r>
      <w:r w:rsidR="00A27DF1" w:rsidRPr="002F37D3">
        <w:rPr>
          <w:rFonts w:ascii="Times New Roman" w:hAnsi="Times New Roman" w:cs="Times New Roman"/>
          <w:sz w:val="28"/>
          <w:szCs w:val="28"/>
          <w:lang w:val="uk-UA"/>
        </w:rPr>
        <w:t>серцев</w:t>
      </w:r>
      <w:r w:rsidR="00A27DF1">
        <w:rPr>
          <w:rFonts w:ascii="Times New Roman" w:hAnsi="Times New Roman" w:cs="Times New Roman"/>
          <w:sz w:val="28"/>
          <w:szCs w:val="28"/>
          <w:lang w:val="uk-UA"/>
        </w:rPr>
        <w:t>а</w:t>
      </w:r>
      <w:r w:rsidR="00A27DF1" w:rsidRPr="002F37D3">
        <w:rPr>
          <w:rFonts w:ascii="Times New Roman" w:hAnsi="Times New Roman" w:cs="Times New Roman"/>
          <w:sz w:val="28"/>
          <w:szCs w:val="28"/>
          <w:lang w:val="uk-UA"/>
        </w:rPr>
        <w:t xml:space="preserve"> недостатності </w:t>
      </w:r>
      <w:r w:rsidR="00A27DF1">
        <w:rPr>
          <w:rFonts w:ascii="Times New Roman" w:hAnsi="Times New Roman" w:cs="Times New Roman"/>
          <w:sz w:val="28"/>
          <w:szCs w:val="28"/>
          <w:lang w:val="uk-UA"/>
        </w:rPr>
        <w:t xml:space="preserve">яка </w:t>
      </w:r>
      <w:proofErr w:type="spellStart"/>
      <w:r w:rsidR="00A27DF1">
        <w:rPr>
          <w:rFonts w:ascii="Times New Roman" w:hAnsi="Times New Roman" w:cs="Times New Roman"/>
          <w:sz w:val="28"/>
          <w:szCs w:val="28"/>
          <w:lang w:val="uk-UA"/>
        </w:rPr>
        <w:t>спричиненв</w:t>
      </w:r>
      <w:proofErr w:type="spellEnd"/>
      <w:r w:rsidR="00A27DF1">
        <w:rPr>
          <w:rFonts w:ascii="Times New Roman" w:hAnsi="Times New Roman" w:cs="Times New Roman"/>
          <w:sz w:val="28"/>
          <w:szCs w:val="28"/>
          <w:lang w:val="uk-UA"/>
        </w:rPr>
        <w:t xml:space="preserve"> </w:t>
      </w:r>
      <w:proofErr w:type="spellStart"/>
      <w:r w:rsidR="00B111F3" w:rsidRPr="002F37D3">
        <w:rPr>
          <w:rFonts w:ascii="Times New Roman" w:hAnsi="Times New Roman" w:cs="Times New Roman"/>
          <w:sz w:val="28"/>
          <w:szCs w:val="28"/>
          <w:lang w:val="uk-UA"/>
        </w:rPr>
        <w:t>розвив</w:t>
      </w:r>
      <w:r w:rsidR="00A27DF1">
        <w:rPr>
          <w:rFonts w:ascii="Times New Roman" w:hAnsi="Times New Roman" w:cs="Times New Roman"/>
          <w:sz w:val="28"/>
          <w:szCs w:val="28"/>
          <w:lang w:val="uk-UA"/>
        </w:rPr>
        <w:t>итком</w:t>
      </w:r>
      <w:r w:rsidR="00B111F3" w:rsidRPr="002F37D3">
        <w:rPr>
          <w:rFonts w:ascii="Times New Roman" w:hAnsi="Times New Roman" w:cs="Times New Roman"/>
          <w:sz w:val="28"/>
          <w:szCs w:val="28"/>
          <w:lang w:val="uk-UA"/>
        </w:rPr>
        <w:t>я</w:t>
      </w:r>
      <w:proofErr w:type="spellEnd"/>
      <w:r w:rsidR="00B111F3" w:rsidRPr="002F37D3">
        <w:rPr>
          <w:rFonts w:ascii="Times New Roman" w:hAnsi="Times New Roman" w:cs="Times New Roman"/>
          <w:sz w:val="28"/>
          <w:szCs w:val="28"/>
          <w:lang w:val="uk-UA"/>
        </w:rPr>
        <w:t xml:space="preserve"> </w:t>
      </w:r>
      <w:proofErr w:type="spellStart"/>
      <w:r w:rsidR="00B111F3" w:rsidRPr="002F37D3">
        <w:rPr>
          <w:rFonts w:ascii="Times New Roman" w:hAnsi="Times New Roman" w:cs="Times New Roman"/>
          <w:sz w:val="28"/>
          <w:szCs w:val="28"/>
          <w:lang w:val="uk-UA"/>
        </w:rPr>
        <w:t>дилятаційн</w:t>
      </w:r>
      <w:r w:rsidR="00A27DF1">
        <w:rPr>
          <w:rFonts w:ascii="Times New Roman" w:hAnsi="Times New Roman" w:cs="Times New Roman"/>
          <w:sz w:val="28"/>
          <w:szCs w:val="28"/>
          <w:lang w:val="uk-UA"/>
        </w:rPr>
        <w:t>ої</w:t>
      </w:r>
      <w:proofErr w:type="spellEnd"/>
      <w:r w:rsidR="00A27DF1">
        <w:rPr>
          <w:rFonts w:ascii="Times New Roman" w:hAnsi="Times New Roman" w:cs="Times New Roman"/>
          <w:sz w:val="28"/>
          <w:szCs w:val="28"/>
          <w:lang w:val="uk-UA"/>
        </w:rPr>
        <w:t xml:space="preserve"> </w:t>
      </w:r>
      <w:r w:rsidR="00B111F3" w:rsidRPr="002F37D3">
        <w:rPr>
          <w:rFonts w:ascii="Times New Roman" w:hAnsi="Times New Roman" w:cs="Times New Roman"/>
          <w:sz w:val="28"/>
          <w:szCs w:val="28"/>
          <w:lang w:val="uk-UA"/>
        </w:rPr>
        <w:t>кардіоміопаті</w:t>
      </w:r>
      <w:r w:rsidR="00A27DF1">
        <w:rPr>
          <w:rFonts w:ascii="Times New Roman" w:hAnsi="Times New Roman" w:cs="Times New Roman"/>
          <w:sz w:val="28"/>
          <w:szCs w:val="28"/>
          <w:lang w:val="uk-UA"/>
        </w:rPr>
        <w:t xml:space="preserve">ї </w:t>
      </w:r>
      <w:r w:rsidR="00B111F3" w:rsidRPr="00FD40F5">
        <w:rPr>
          <w:rFonts w:ascii="Times New Roman" w:hAnsi="Times New Roman" w:cs="Times New Roman"/>
          <w:sz w:val="28"/>
          <w:szCs w:val="28"/>
          <w:lang w:val="uk-UA"/>
        </w:rPr>
        <w:t>[</w:t>
      </w:r>
      <w:r w:rsidR="00B9130E">
        <w:rPr>
          <w:rFonts w:ascii="Times New Roman" w:hAnsi="Times New Roman" w:cs="Times New Roman"/>
          <w:sz w:val="28"/>
          <w:szCs w:val="28"/>
          <w:lang w:val="uk-UA"/>
        </w:rPr>
        <w:fldChar w:fldCharType="begin"/>
      </w:r>
      <w:r w:rsidR="00B9130E">
        <w:rPr>
          <w:rFonts w:ascii="Times New Roman" w:hAnsi="Times New Roman" w:cs="Times New Roman"/>
          <w:sz w:val="28"/>
          <w:szCs w:val="28"/>
          <w:lang w:val="uk-UA"/>
        </w:rPr>
        <w:instrText xml:space="preserve"> REF _Ref377308987 \r \h </w:instrText>
      </w:r>
      <w:r w:rsidR="00B9130E">
        <w:rPr>
          <w:rFonts w:ascii="Times New Roman" w:hAnsi="Times New Roman" w:cs="Times New Roman"/>
          <w:sz w:val="28"/>
          <w:szCs w:val="28"/>
          <w:lang w:val="uk-UA"/>
        </w:rPr>
      </w:r>
      <w:r w:rsidR="00B9130E">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36</w:t>
      </w:r>
      <w:r w:rsidR="00B9130E">
        <w:rPr>
          <w:rFonts w:ascii="Times New Roman" w:hAnsi="Times New Roman" w:cs="Times New Roman"/>
          <w:sz w:val="28"/>
          <w:szCs w:val="28"/>
          <w:lang w:val="uk-UA"/>
        </w:rPr>
        <w:fldChar w:fldCharType="end"/>
      </w:r>
      <w:r w:rsidR="00B111F3" w:rsidRPr="00FD40F5">
        <w:rPr>
          <w:rFonts w:ascii="Times New Roman" w:hAnsi="Times New Roman" w:cs="Times New Roman"/>
          <w:sz w:val="28"/>
          <w:szCs w:val="28"/>
          <w:lang w:val="uk-UA"/>
        </w:rPr>
        <w:t>]</w:t>
      </w:r>
      <w:r w:rsidR="00B111F3" w:rsidRPr="002F37D3">
        <w:rPr>
          <w:rFonts w:ascii="Times New Roman" w:hAnsi="Times New Roman" w:cs="Times New Roman"/>
          <w:sz w:val="28"/>
          <w:szCs w:val="28"/>
          <w:lang w:val="uk-UA"/>
        </w:rPr>
        <w:t>.</w:t>
      </w:r>
    </w:p>
    <w:p w14:paraId="5D654D80" w14:textId="1C000A7C" w:rsidR="00B111F3" w:rsidRDefault="00A27DF1"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B111F3" w:rsidRPr="00AF3F04">
        <w:rPr>
          <w:rFonts w:ascii="Times New Roman" w:hAnsi="Times New Roman" w:cs="Times New Roman"/>
          <w:sz w:val="28"/>
          <w:szCs w:val="28"/>
          <w:lang w:val="uk-UA"/>
        </w:rPr>
        <w:t xml:space="preserve">истрофія </w:t>
      </w:r>
      <w:proofErr w:type="spellStart"/>
      <w:r w:rsidR="00B111F3" w:rsidRPr="00AF3F04">
        <w:rPr>
          <w:rFonts w:ascii="Times New Roman" w:hAnsi="Times New Roman" w:cs="Times New Roman"/>
          <w:sz w:val="28"/>
          <w:szCs w:val="28"/>
          <w:lang w:val="uk-UA"/>
        </w:rPr>
        <w:t>Ерба</w:t>
      </w:r>
      <w:proofErr w:type="spellEnd"/>
      <w:r w:rsidR="00B111F3" w:rsidRPr="00AF3F04">
        <w:rPr>
          <w:rFonts w:ascii="Times New Roman" w:hAnsi="Times New Roman" w:cs="Times New Roman"/>
          <w:sz w:val="28"/>
          <w:szCs w:val="28"/>
          <w:lang w:val="uk-UA"/>
        </w:rPr>
        <w:t xml:space="preserve"> </w:t>
      </w:r>
      <w:r>
        <w:rPr>
          <w:rFonts w:ascii="Times New Roman" w:hAnsi="Times New Roman" w:cs="Times New Roman"/>
          <w:sz w:val="28"/>
          <w:szCs w:val="28"/>
          <w:lang w:val="uk-UA"/>
        </w:rPr>
        <w:t>є</w:t>
      </w:r>
      <w:r w:rsidR="00B111F3" w:rsidRPr="00AF3F04">
        <w:rPr>
          <w:rFonts w:ascii="Times New Roman" w:hAnsi="Times New Roman" w:cs="Times New Roman"/>
          <w:sz w:val="28"/>
          <w:szCs w:val="28"/>
          <w:lang w:val="uk-UA"/>
        </w:rPr>
        <w:t xml:space="preserve"> первинн</w:t>
      </w:r>
      <w:r>
        <w:rPr>
          <w:rFonts w:ascii="Times New Roman" w:hAnsi="Times New Roman" w:cs="Times New Roman"/>
          <w:sz w:val="28"/>
          <w:szCs w:val="28"/>
          <w:lang w:val="uk-UA"/>
        </w:rPr>
        <w:t>ою</w:t>
      </w:r>
      <w:r w:rsidR="00B111F3" w:rsidRPr="00AF3F04">
        <w:rPr>
          <w:rFonts w:ascii="Times New Roman" w:hAnsi="Times New Roman" w:cs="Times New Roman"/>
          <w:sz w:val="28"/>
          <w:szCs w:val="28"/>
          <w:lang w:val="uk-UA"/>
        </w:rPr>
        <w:t xml:space="preserve"> дегенеративн</w:t>
      </w:r>
      <w:r>
        <w:rPr>
          <w:rFonts w:ascii="Times New Roman" w:hAnsi="Times New Roman" w:cs="Times New Roman"/>
          <w:sz w:val="28"/>
          <w:szCs w:val="28"/>
          <w:lang w:val="uk-UA"/>
        </w:rPr>
        <w:t>ою</w:t>
      </w:r>
      <w:r w:rsidR="00B111F3" w:rsidRPr="00AF3F04">
        <w:rPr>
          <w:rFonts w:ascii="Times New Roman" w:hAnsi="Times New Roman" w:cs="Times New Roman"/>
          <w:sz w:val="28"/>
          <w:szCs w:val="28"/>
          <w:lang w:val="uk-UA"/>
        </w:rPr>
        <w:t xml:space="preserve"> нервово-м'язов</w:t>
      </w:r>
      <w:r>
        <w:rPr>
          <w:rFonts w:ascii="Times New Roman" w:hAnsi="Times New Roman" w:cs="Times New Roman"/>
          <w:sz w:val="28"/>
          <w:szCs w:val="28"/>
          <w:lang w:val="uk-UA"/>
        </w:rPr>
        <w:t>ою</w:t>
      </w:r>
      <w:r w:rsidR="00B111F3" w:rsidRPr="00AF3F04">
        <w:rPr>
          <w:rFonts w:ascii="Times New Roman" w:hAnsi="Times New Roman" w:cs="Times New Roman"/>
          <w:sz w:val="28"/>
          <w:szCs w:val="28"/>
          <w:lang w:val="uk-UA"/>
        </w:rPr>
        <w:t xml:space="preserve"> </w:t>
      </w:r>
      <w:r>
        <w:rPr>
          <w:rFonts w:ascii="Times New Roman" w:hAnsi="Times New Roman" w:cs="Times New Roman"/>
          <w:sz w:val="28"/>
          <w:szCs w:val="28"/>
          <w:lang w:val="uk-UA"/>
        </w:rPr>
        <w:t>хворобою яка має</w:t>
      </w:r>
      <w:r w:rsidR="00B111F3" w:rsidRPr="00AF3F04">
        <w:rPr>
          <w:rFonts w:ascii="Times New Roman" w:hAnsi="Times New Roman" w:cs="Times New Roman"/>
          <w:sz w:val="28"/>
          <w:szCs w:val="28"/>
          <w:lang w:val="uk-UA"/>
        </w:rPr>
        <w:t xml:space="preserve"> спадков</w:t>
      </w:r>
      <w:r>
        <w:rPr>
          <w:rFonts w:ascii="Times New Roman" w:hAnsi="Times New Roman" w:cs="Times New Roman"/>
          <w:sz w:val="28"/>
          <w:szCs w:val="28"/>
          <w:lang w:val="uk-UA"/>
        </w:rPr>
        <w:t>ий</w:t>
      </w:r>
      <w:r w:rsidR="00B111F3" w:rsidRPr="00AF3F04">
        <w:rPr>
          <w:rFonts w:ascii="Times New Roman" w:hAnsi="Times New Roman" w:cs="Times New Roman"/>
          <w:sz w:val="28"/>
          <w:szCs w:val="28"/>
          <w:lang w:val="uk-UA"/>
        </w:rPr>
        <w:t xml:space="preserve"> характер. </w:t>
      </w:r>
      <w:r>
        <w:rPr>
          <w:rFonts w:ascii="Times New Roman" w:hAnsi="Times New Roman" w:cs="Times New Roman"/>
          <w:sz w:val="28"/>
          <w:szCs w:val="28"/>
          <w:lang w:val="uk-UA"/>
        </w:rPr>
        <w:t>Д</w:t>
      </w:r>
      <w:r w:rsidR="00B111F3" w:rsidRPr="00AF3F04">
        <w:rPr>
          <w:rFonts w:ascii="Times New Roman" w:hAnsi="Times New Roman" w:cs="Times New Roman"/>
          <w:sz w:val="28"/>
          <w:szCs w:val="28"/>
          <w:lang w:val="uk-UA"/>
        </w:rPr>
        <w:t xml:space="preserve">истрофія </w:t>
      </w:r>
      <w:proofErr w:type="spellStart"/>
      <w:r w:rsidR="00B111F3" w:rsidRPr="00AF3F04">
        <w:rPr>
          <w:rFonts w:ascii="Times New Roman" w:hAnsi="Times New Roman" w:cs="Times New Roman"/>
          <w:sz w:val="28"/>
          <w:szCs w:val="28"/>
          <w:lang w:val="uk-UA"/>
        </w:rPr>
        <w:t>Ерба</w:t>
      </w:r>
      <w:proofErr w:type="spellEnd"/>
      <w:r w:rsidR="00B111F3" w:rsidRPr="00AF3F04">
        <w:rPr>
          <w:rFonts w:ascii="Times New Roman" w:hAnsi="Times New Roman" w:cs="Times New Roman"/>
          <w:sz w:val="28"/>
          <w:szCs w:val="28"/>
          <w:lang w:val="uk-UA"/>
        </w:rPr>
        <w:t xml:space="preserve"> </w:t>
      </w:r>
      <w:r>
        <w:rPr>
          <w:rFonts w:ascii="Times New Roman" w:hAnsi="Times New Roman" w:cs="Times New Roman"/>
          <w:sz w:val="28"/>
          <w:szCs w:val="28"/>
          <w:lang w:val="uk-UA"/>
        </w:rPr>
        <w:t>має переважно</w:t>
      </w:r>
      <w:r w:rsidR="00B111F3" w:rsidRPr="00AF3F04">
        <w:rPr>
          <w:rFonts w:ascii="Times New Roman" w:hAnsi="Times New Roman" w:cs="Times New Roman"/>
          <w:sz w:val="28"/>
          <w:szCs w:val="28"/>
          <w:lang w:val="uk-UA"/>
        </w:rPr>
        <w:t xml:space="preserve"> почат</w:t>
      </w:r>
      <w:r>
        <w:rPr>
          <w:rFonts w:ascii="Times New Roman" w:hAnsi="Times New Roman" w:cs="Times New Roman"/>
          <w:sz w:val="28"/>
          <w:szCs w:val="28"/>
          <w:lang w:val="uk-UA"/>
        </w:rPr>
        <w:t>ок</w:t>
      </w:r>
      <w:r w:rsidR="00B111F3" w:rsidRPr="00AF3F04">
        <w:rPr>
          <w:rFonts w:ascii="Times New Roman" w:hAnsi="Times New Roman" w:cs="Times New Roman"/>
          <w:sz w:val="28"/>
          <w:szCs w:val="28"/>
          <w:lang w:val="uk-UA"/>
        </w:rPr>
        <w:t xml:space="preserve"> в дитинстві </w:t>
      </w:r>
      <w:r>
        <w:rPr>
          <w:rFonts w:ascii="Times New Roman" w:hAnsi="Times New Roman" w:cs="Times New Roman"/>
          <w:sz w:val="28"/>
          <w:szCs w:val="28"/>
          <w:lang w:val="uk-UA"/>
        </w:rPr>
        <w:t>чи</w:t>
      </w:r>
      <w:r w:rsidR="00B111F3" w:rsidRPr="00AF3F04">
        <w:rPr>
          <w:rFonts w:ascii="Times New Roman" w:hAnsi="Times New Roman" w:cs="Times New Roman"/>
          <w:sz w:val="28"/>
          <w:szCs w:val="28"/>
          <w:lang w:val="uk-UA"/>
        </w:rPr>
        <w:t xml:space="preserve"> підлітковому віці</w:t>
      </w:r>
      <w:r w:rsidR="004B7BAB" w:rsidRPr="004B7BAB">
        <w:rPr>
          <w:rFonts w:ascii="Times New Roman" w:hAnsi="Times New Roman" w:cs="Times New Roman"/>
          <w:sz w:val="28"/>
          <w:szCs w:val="28"/>
          <w:lang w:val="uk-UA"/>
        </w:rPr>
        <w:t xml:space="preserve"> </w:t>
      </w:r>
      <w:r w:rsidR="004B7BAB" w:rsidRPr="00AF3F04">
        <w:rPr>
          <w:rFonts w:ascii="Times New Roman" w:hAnsi="Times New Roman" w:cs="Times New Roman"/>
          <w:sz w:val="28"/>
          <w:szCs w:val="28"/>
          <w:lang w:val="uk-UA"/>
        </w:rPr>
        <w:t xml:space="preserve">від 10 </w:t>
      </w:r>
      <w:r w:rsidR="004B7BAB">
        <w:rPr>
          <w:rFonts w:ascii="Times New Roman" w:hAnsi="Times New Roman" w:cs="Times New Roman"/>
          <w:sz w:val="28"/>
          <w:szCs w:val="28"/>
          <w:lang w:val="uk-UA"/>
        </w:rPr>
        <w:t xml:space="preserve">і може бути </w:t>
      </w:r>
      <w:r w:rsidR="004B7BAB" w:rsidRPr="00AF3F04">
        <w:rPr>
          <w:rFonts w:ascii="Times New Roman" w:hAnsi="Times New Roman" w:cs="Times New Roman"/>
          <w:sz w:val="28"/>
          <w:szCs w:val="28"/>
          <w:lang w:val="uk-UA"/>
        </w:rPr>
        <w:t>до 30 років</w:t>
      </w:r>
      <w:r w:rsidR="004B7BAB">
        <w:rPr>
          <w:rFonts w:ascii="Times New Roman" w:hAnsi="Times New Roman" w:cs="Times New Roman"/>
          <w:sz w:val="28"/>
          <w:szCs w:val="28"/>
          <w:lang w:val="uk-UA"/>
        </w:rPr>
        <w:t>. Д</w:t>
      </w:r>
      <w:r w:rsidR="004B7BAB" w:rsidRPr="00AF3F04">
        <w:rPr>
          <w:rFonts w:ascii="Times New Roman" w:hAnsi="Times New Roman" w:cs="Times New Roman"/>
          <w:sz w:val="28"/>
          <w:szCs w:val="28"/>
          <w:lang w:val="uk-UA"/>
        </w:rPr>
        <w:t xml:space="preserve">истрофія </w:t>
      </w:r>
      <w:proofErr w:type="spellStart"/>
      <w:r w:rsidR="004B7BAB" w:rsidRPr="00AF3F04">
        <w:rPr>
          <w:rFonts w:ascii="Times New Roman" w:hAnsi="Times New Roman" w:cs="Times New Roman"/>
          <w:sz w:val="28"/>
          <w:szCs w:val="28"/>
          <w:lang w:val="uk-UA"/>
        </w:rPr>
        <w:t>Ерба</w:t>
      </w:r>
      <w:proofErr w:type="spellEnd"/>
      <w:r w:rsidR="004B7BAB">
        <w:rPr>
          <w:rFonts w:ascii="Times New Roman" w:hAnsi="Times New Roman" w:cs="Times New Roman"/>
          <w:sz w:val="28"/>
          <w:szCs w:val="28"/>
          <w:lang w:val="uk-UA"/>
        </w:rPr>
        <w:t xml:space="preserve"> за досвідом н</w:t>
      </w:r>
      <w:r w:rsidR="00B111F3" w:rsidRPr="00AF3F04">
        <w:rPr>
          <w:rFonts w:ascii="Times New Roman" w:hAnsi="Times New Roman" w:cs="Times New Roman"/>
          <w:sz w:val="28"/>
          <w:szCs w:val="28"/>
          <w:lang w:val="uk-UA"/>
        </w:rPr>
        <w:t>евролог</w:t>
      </w:r>
      <w:r w:rsidR="004B7BAB">
        <w:rPr>
          <w:rFonts w:ascii="Times New Roman" w:hAnsi="Times New Roman" w:cs="Times New Roman"/>
          <w:sz w:val="28"/>
          <w:szCs w:val="28"/>
          <w:lang w:val="uk-UA"/>
        </w:rPr>
        <w:t>ів</w:t>
      </w:r>
      <w:r w:rsidR="00B111F3" w:rsidRPr="00AF3F04">
        <w:rPr>
          <w:rFonts w:ascii="Times New Roman" w:hAnsi="Times New Roman" w:cs="Times New Roman"/>
          <w:sz w:val="28"/>
          <w:szCs w:val="28"/>
          <w:lang w:val="uk-UA"/>
        </w:rPr>
        <w:t xml:space="preserve"> відзнача</w:t>
      </w:r>
      <w:r w:rsidR="004B7BAB">
        <w:rPr>
          <w:rFonts w:ascii="Times New Roman" w:hAnsi="Times New Roman" w:cs="Times New Roman"/>
          <w:sz w:val="28"/>
          <w:szCs w:val="28"/>
          <w:lang w:val="uk-UA"/>
        </w:rPr>
        <w:t>ється</w:t>
      </w:r>
      <w:r w:rsidR="00B111F3" w:rsidRPr="00AF3F04">
        <w:rPr>
          <w:rFonts w:ascii="Times New Roman" w:hAnsi="Times New Roman" w:cs="Times New Roman"/>
          <w:sz w:val="28"/>
          <w:szCs w:val="28"/>
          <w:lang w:val="uk-UA"/>
        </w:rPr>
        <w:t xml:space="preserve">, </w:t>
      </w:r>
      <w:r w:rsidR="004B7BAB">
        <w:rPr>
          <w:rFonts w:ascii="Times New Roman" w:hAnsi="Times New Roman" w:cs="Times New Roman"/>
          <w:sz w:val="28"/>
          <w:szCs w:val="28"/>
          <w:lang w:val="uk-UA"/>
        </w:rPr>
        <w:t xml:space="preserve">що з </w:t>
      </w:r>
      <w:r w:rsidR="00B111F3" w:rsidRPr="00AF3F04">
        <w:rPr>
          <w:rFonts w:ascii="Times New Roman" w:hAnsi="Times New Roman" w:cs="Times New Roman"/>
          <w:sz w:val="28"/>
          <w:szCs w:val="28"/>
          <w:lang w:val="uk-UA"/>
        </w:rPr>
        <w:t>поча</w:t>
      </w:r>
      <w:r w:rsidR="004B7BAB">
        <w:rPr>
          <w:rFonts w:ascii="Times New Roman" w:hAnsi="Times New Roman" w:cs="Times New Roman"/>
          <w:sz w:val="28"/>
          <w:szCs w:val="28"/>
          <w:lang w:val="uk-UA"/>
        </w:rPr>
        <w:t>тком</w:t>
      </w:r>
      <w:r w:rsidR="00B111F3" w:rsidRPr="00AF3F04">
        <w:rPr>
          <w:rFonts w:ascii="Times New Roman" w:hAnsi="Times New Roman" w:cs="Times New Roman"/>
          <w:sz w:val="28"/>
          <w:szCs w:val="28"/>
          <w:lang w:val="uk-UA"/>
        </w:rPr>
        <w:t xml:space="preserve"> в дитинстві, прог</w:t>
      </w:r>
      <w:r w:rsidR="00F21FB1">
        <w:rPr>
          <w:rFonts w:ascii="Times New Roman" w:hAnsi="Times New Roman" w:cs="Times New Roman"/>
          <w:sz w:val="28"/>
          <w:szCs w:val="28"/>
          <w:lang w:val="uk-UA"/>
        </w:rPr>
        <w:t xml:space="preserve">ресує швидше, ніж у </w:t>
      </w:r>
      <w:r w:rsidR="004B7BAB" w:rsidRPr="00AF3F04">
        <w:rPr>
          <w:rFonts w:ascii="Times New Roman" w:hAnsi="Times New Roman" w:cs="Times New Roman"/>
          <w:sz w:val="28"/>
          <w:szCs w:val="28"/>
          <w:lang w:val="uk-UA"/>
        </w:rPr>
        <w:t>зрілому віці</w:t>
      </w:r>
      <w:r w:rsidR="00B111F3" w:rsidRPr="00AF3F04">
        <w:rPr>
          <w:rFonts w:ascii="Times New Roman" w:hAnsi="Times New Roman" w:cs="Times New Roman"/>
          <w:sz w:val="28"/>
          <w:szCs w:val="28"/>
          <w:lang w:val="uk-UA"/>
        </w:rPr>
        <w:t xml:space="preserve">. Більш того, у </w:t>
      </w:r>
      <w:r w:rsidR="004B7BAB" w:rsidRPr="00AF3F04">
        <w:rPr>
          <w:rFonts w:ascii="Times New Roman" w:hAnsi="Times New Roman" w:cs="Times New Roman"/>
          <w:sz w:val="28"/>
          <w:szCs w:val="28"/>
          <w:lang w:val="uk-UA"/>
        </w:rPr>
        <w:t xml:space="preserve">зрілому віці </w:t>
      </w:r>
      <w:r w:rsidR="00B111F3" w:rsidRPr="00AF3F04">
        <w:rPr>
          <w:rFonts w:ascii="Times New Roman" w:hAnsi="Times New Roman" w:cs="Times New Roman"/>
          <w:sz w:val="28"/>
          <w:szCs w:val="28"/>
          <w:lang w:val="uk-UA"/>
        </w:rPr>
        <w:t>хвороба протікає легш</w:t>
      </w:r>
      <w:r w:rsidR="004B7BAB">
        <w:rPr>
          <w:rFonts w:ascii="Times New Roman" w:hAnsi="Times New Roman" w:cs="Times New Roman"/>
          <w:sz w:val="28"/>
          <w:szCs w:val="28"/>
          <w:lang w:val="uk-UA"/>
        </w:rPr>
        <w:t>е</w:t>
      </w:r>
      <w:r w:rsidR="00B111F3" w:rsidRPr="00AF3F04">
        <w:rPr>
          <w:rFonts w:ascii="Times New Roman" w:hAnsi="Times New Roman" w:cs="Times New Roman"/>
          <w:sz w:val="28"/>
          <w:szCs w:val="28"/>
          <w:lang w:val="uk-UA"/>
        </w:rPr>
        <w:t xml:space="preserve">. </w:t>
      </w:r>
      <w:r w:rsidR="004B7BAB">
        <w:rPr>
          <w:rFonts w:ascii="Times New Roman" w:hAnsi="Times New Roman" w:cs="Times New Roman"/>
          <w:sz w:val="28"/>
          <w:szCs w:val="28"/>
          <w:lang w:val="uk-UA"/>
        </w:rPr>
        <w:t>Г</w:t>
      </w:r>
      <w:r w:rsidR="004B7BAB" w:rsidRPr="00AF3F04">
        <w:rPr>
          <w:rFonts w:ascii="Times New Roman" w:hAnsi="Times New Roman" w:cs="Times New Roman"/>
          <w:sz w:val="28"/>
          <w:szCs w:val="28"/>
          <w:lang w:val="uk-UA"/>
        </w:rPr>
        <w:t>енетичний дефект</w:t>
      </w:r>
      <w:r w:rsidR="004B7BAB">
        <w:rPr>
          <w:rFonts w:ascii="Times New Roman" w:hAnsi="Times New Roman" w:cs="Times New Roman"/>
          <w:sz w:val="28"/>
          <w:szCs w:val="28"/>
          <w:lang w:val="uk-UA"/>
        </w:rPr>
        <w:t xml:space="preserve"> є п</w:t>
      </w:r>
      <w:r w:rsidR="00B111F3" w:rsidRPr="00AF3F04">
        <w:rPr>
          <w:rFonts w:ascii="Times New Roman" w:hAnsi="Times New Roman" w:cs="Times New Roman"/>
          <w:sz w:val="28"/>
          <w:szCs w:val="28"/>
          <w:lang w:val="uk-UA"/>
        </w:rPr>
        <w:t>ричиною</w:t>
      </w:r>
      <w:r w:rsidR="00B111F3">
        <w:rPr>
          <w:rFonts w:ascii="Times New Roman" w:hAnsi="Times New Roman" w:cs="Times New Roman"/>
          <w:sz w:val="28"/>
          <w:szCs w:val="28"/>
          <w:lang w:val="uk-UA"/>
        </w:rPr>
        <w:t xml:space="preserve"> ювенільної форми</w:t>
      </w:r>
      <w:r w:rsidR="00B111F3" w:rsidRPr="00AF3F04">
        <w:rPr>
          <w:rFonts w:ascii="Times New Roman" w:hAnsi="Times New Roman" w:cs="Times New Roman"/>
          <w:sz w:val="28"/>
          <w:szCs w:val="28"/>
          <w:lang w:val="uk-UA"/>
        </w:rPr>
        <w:t xml:space="preserve"> дистрофії </w:t>
      </w:r>
      <w:proofErr w:type="spellStart"/>
      <w:r w:rsidR="00B111F3" w:rsidRPr="00AF3F04">
        <w:rPr>
          <w:rFonts w:ascii="Times New Roman" w:hAnsi="Times New Roman" w:cs="Times New Roman"/>
          <w:sz w:val="28"/>
          <w:szCs w:val="28"/>
          <w:lang w:val="uk-UA"/>
        </w:rPr>
        <w:t>Ерба</w:t>
      </w:r>
      <w:proofErr w:type="spellEnd"/>
      <w:r w:rsidR="00B111F3" w:rsidRPr="00AF3F04">
        <w:rPr>
          <w:rFonts w:ascii="Times New Roman" w:hAnsi="Times New Roman" w:cs="Times New Roman"/>
          <w:sz w:val="28"/>
          <w:szCs w:val="28"/>
          <w:lang w:val="uk-UA"/>
        </w:rPr>
        <w:t xml:space="preserve"> </w:t>
      </w:r>
      <w:r w:rsidR="004B7BAB">
        <w:rPr>
          <w:rFonts w:ascii="Times New Roman" w:hAnsi="Times New Roman" w:cs="Times New Roman"/>
          <w:sz w:val="28"/>
          <w:szCs w:val="28"/>
          <w:lang w:val="uk-UA"/>
        </w:rPr>
        <w:t>він</w:t>
      </w:r>
      <w:r w:rsidR="00B111F3" w:rsidRPr="00AF3F04">
        <w:rPr>
          <w:rFonts w:ascii="Times New Roman" w:hAnsi="Times New Roman" w:cs="Times New Roman"/>
          <w:sz w:val="28"/>
          <w:szCs w:val="28"/>
          <w:lang w:val="uk-UA"/>
        </w:rPr>
        <w:t xml:space="preserve"> передається </w:t>
      </w:r>
      <w:r w:rsidR="00E36F19">
        <w:rPr>
          <w:rFonts w:ascii="Times New Roman" w:hAnsi="Times New Roman" w:cs="Times New Roman"/>
          <w:sz w:val="28"/>
          <w:szCs w:val="28"/>
          <w:lang w:val="uk-UA"/>
        </w:rPr>
        <w:t xml:space="preserve">від одного з батьків </w:t>
      </w:r>
      <w:r w:rsidR="004B7BAB">
        <w:rPr>
          <w:rFonts w:ascii="Times New Roman" w:hAnsi="Times New Roman" w:cs="Times New Roman"/>
          <w:sz w:val="28"/>
          <w:szCs w:val="28"/>
          <w:lang w:val="uk-UA"/>
        </w:rPr>
        <w:t xml:space="preserve">(здорових) </w:t>
      </w:r>
      <w:r w:rsidR="002A5505">
        <w:rPr>
          <w:rFonts w:ascii="Times New Roman" w:hAnsi="Times New Roman" w:cs="Times New Roman"/>
          <w:sz w:val="28"/>
          <w:szCs w:val="28"/>
          <w:lang w:val="uk-UA"/>
        </w:rPr>
        <w:t>носія  гену, що мутує</w:t>
      </w:r>
      <w:r w:rsidR="00B111F3" w:rsidRPr="00AF3F04">
        <w:rPr>
          <w:rFonts w:ascii="Times New Roman" w:hAnsi="Times New Roman" w:cs="Times New Roman"/>
          <w:sz w:val="28"/>
          <w:szCs w:val="28"/>
          <w:lang w:val="uk-UA"/>
        </w:rPr>
        <w:t xml:space="preserve"> </w:t>
      </w:r>
      <w:r w:rsidR="00B111F3">
        <w:rPr>
          <w:rFonts w:ascii="Times New Roman" w:hAnsi="Times New Roman" w:cs="Times New Roman"/>
          <w:sz w:val="28"/>
          <w:szCs w:val="28"/>
          <w:lang w:val="uk-UA"/>
        </w:rPr>
        <w:t>в Х-хромосомі.</w:t>
      </w:r>
    </w:p>
    <w:p w14:paraId="125B0756" w14:textId="17B8D5E1" w:rsidR="00B111F3" w:rsidRDefault="004B7BAB"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Такий</w:t>
      </w:r>
      <w:r w:rsidR="00B111F3" w:rsidRPr="00AF3F04">
        <w:rPr>
          <w:rFonts w:ascii="Times New Roman" w:hAnsi="Times New Roman" w:cs="Times New Roman"/>
          <w:sz w:val="28"/>
          <w:szCs w:val="28"/>
          <w:lang w:val="uk-UA"/>
        </w:rPr>
        <w:t xml:space="preserve"> тип спадкування називається аутосомно-рецесивним, і таким чином передається захворювання</w:t>
      </w:r>
      <w:r>
        <w:rPr>
          <w:rFonts w:ascii="Times New Roman" w:hAnsi="Times New Roman" w:cs="Times New Roman"/>
          <w:sz w:val="28"/>
          <w:szCs w:val="28"/>
          <w:lang w:val="uk-UA"/>
        </w:rPr>
        <w:t xml:space="preserve"> від батьків</w:t>
      </w:r>
      <w:r w:rsidR="00B111F3" w:rsidRPr="00AF3F04">
        <w:rPr>
          <w:rFonts w:ascii="Times New Roman" w:hAnsi="Times New Roman" w:cs="Times New Roman"/>
          <w:sz w:val="28"/>
          <w:szCs w:val="28"/>
          <w:lang w:val="uk-UA"/>
        </w:rPr>
        <w:t xml:space="preserve">, </w:t>
      </w:r>
      <w:r>
        <w:rPr>
          <w:rFonts w:ascii="Times New Roman" w:hAnsi="Times New Roman" w:cs="Times New Roman"/>
          <w:sz w:val="28"/>
          <w:szCs w:val="28"/>
          <w:lang w:val="uk-UA"/>
        </w:rPr>
        <w:t>це</w:t>
      </w:r>
      <w:r w:rsidR="00E36F19">
        <w:rPr>
          <w:rFonts w:ascii="Times New Roman" w:hAnsi="Times New Roman" w:cs="Times New Roman"/>
          <w:sz w:val="28"/>
          <w:szCs w:val="28"/>
          <w:lang w:val="uk-UA"/>
        </w:rPr>
        <w:t xml:space="preserve"> пов'язан</w:t>
      </w:r>
      <w:r>
        <w:rPr>
          <w:rFonts w:ascii="Times New Roman" w:hAnsi="Times New Roman" w:cs="Times New Roman"/>
          <w:sz w:val="28"/>
          <w:szCs w:val="28"/>
          <w:lang w:val="uk-UA"/>
        </w:rPr>
        <w:t>о</w:t>
      </w:r>
      <w:r w:rsidR="00B111F3" w:rsidRPr="00AF3F04">
        <w:rPr>
          <w:rFonts w:ascii="Times New Roman" w:hAnsi="Times New Roman" w:cs="Times New Roman"/>
          <w:sz w:val="28"/>
          <w:szCs w:val="28"/>
          <w:lang w:val="uk-UA"/>
        </w:rPr>
        <w:t xml:space="preserve"> з відсутністю ферментів </w:t>
      </w:r>
      <w:r w:rsidR="00193794">
        <w:rPr>
          <w:rFonts w:ascii="Times New Roman" w:hAnsi="Times New Roman" w:cs="Times New Roman"/>
          <w:sz w:val="28"/>
          <w:szCs w:val="28"/>
          <w:lang w:val="uk-UA"/>
        </w:rPr>
        <w:t>і зміну</w:t>
      </w:r>
      <w:r w:rsidR="00B111F3" w:rsidRPr="00AF3F04">
        <w:rPr>
          <w:rFonts w:ascii="Times New Roman" w:hAnsi="Times New Roman" w:cs="Times New Roman"/>
          <w:sz w:val="28"/>
          <w:szCs w:val="28"/>
          <w:lang w:val="uk-UA"/>
        </w:rPr>
        <w:t xml:space="preserve"> структурних трансмембранних білків α-, β-, γ- і </w:t>
      </w:r>
      <w:r w:rsidR="00E36F19">
        <w:rPr>
          <w:rFonts w:ascii="Times New Roman" w:hAnsi="Times New Roman" w:cs="Times New Roman"/>
          <w:sz w:val="28"/>
          <w:szCs w:val="28"/>
          <w:lang w:val="uk-UA"/>
        </w:rPr>
        <w:t>δ-</w:t>
      </w:r>
      <w:proofErr w:type="spellStart"/>
      <w:r w:rsidR="00E36F19">
        <w:rPr>
          <w:rFonts w:ascii="Times New Roman" w:hAnsi="Times New Roman" w:cs="Times New Roman"/>
          <w:sz w:val="28"/>
          <w:szCs w:val="28"/>
          <w:lang w:val="uk-UA"/>
        </w:rPr>
        <w:t>саркоглікані</w:t>
      </w:r>
      <w:r w:rsidR="00B111F3" w:rsidRPr="00AF3F04">
        <w:rPr>
          <w:rFonts w:ascii="Times New Roman" w:hAnsi="Times New Roman" w:cs="Times New Roman"/>
          <w:sz w:val="28"/>
          <w:szCs w:val="28"/>
          <w:lang w:val="uk-UA"/>
        </w:rPr>
        <w:t>в</w:t>
      </w:r>
      <w:proofErr w:type="spellEnd"/>
      <w:r w:rsidR="00B111F3" w:rsidRPr="00AF3F04">
        <w:rPr>
          <w:rFonts w:ascii="Times New Roman" w:hAnsi="Times New Roman" w:cs="Times New Roman"/>
          <w:sz w:val="28"/>
          <w:szCs w:val="28"/>
          <w:lang w:val="uk-UA"/>
        </w:rPr>
        <w:t>.</w:t>
      </w:r>
    </w:p>
    <w:p w14:paraId="49352DEE" w14:textId="17E0E277" w:rsidR="00B111F3" w:rsidRDefault="00AD65C0"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B111F3" w:rsidRPr="00AF3F04">
        <w:rPr>
          <w:rFonts w:ascii="Times New Roman" w:hAnsi="Times New Roman" w:cs="Times New Roman"/>
          <w:sz w:val="28"/>
          <w:szCs w:val="28"/>
          <w:lang w:val="uk-UA"/>
        </w:rPr>
        <w:t xml:space="preserve">истрофія </w:t>
      </w:r>
      <w:proofErr w:type="spellStart"/>
      <w:r w:rsidR="00B111F3" w:rsidRPr="00AF3F04">
        <w:rPr>
          <w:rFonts w:ascii="Times New Roman" w:hAnsi="Times New Roman" w:cs="Times New Roman"/>
          <w:sz w:val="28"/>
          <w:szCs w:val="28"/>
          <w:lang w:val="uk-UA"/>
        </w:rPr>
        <w:t>Ерба</w:t>
      </w:r>
      <w:proofErr w:type="spellEnd"/>
      <w:r w:rsidR="00B111F3" w:rsidRPr="00AF3F04">
        <w:rPr>
          <w:rFonts w:ascii="Times New Roman" w:hAnsi="Times New Roman" w:cs="Times New Roman"/>
          <w:sz w:val="28"/>
          <w:szCs w:val="28"/>
          <w:lang w:val="uk-UA"/>
        </w:rPr>
        <w:t xml:space="preserve"> виникає через ураження </w:t>
      </w:r>
      <w:r w:rsidRPr="00AF3F04">
        <w:rPr>
          <w:rFonts w:ascii="Times New Roman" w:hAnsi="Times New Roman" w:cs="Times New Roman"/>
          <w:sz w:val="28"/>
          <w:szCs w:val="28"/>
          <w:lang w:val="uk-UA"/>
        </w:rPr>
        <w:t xml:space="preserve">тканин </w:t>
      </w:r>
      <w:proofErr w:type="spellStart"/>
      <w:r w:rsidR="00B111F3" w:rsidRPr="00AF3F04">
        <w:rPr>
          <w:rFonts w:ascii="Times New Roman" w:hAnsi="Times New Roman" w:cs="Times New Roman"/>
          <w:sz w:val="28"/>
          <w:szCs w:val="28"/>
          <w:lang w:val="uk-UA"/>
        </w:rPr>
        <w:t>м'яз</w:t>
      </w:r>
      <w:r>
        <w:rPr>
          <w:rFonts w:ascii="Times New Roman" w:hAnsi="Times New Roman" w:cs="Times New Roman"/>
          <w:sz w:val="28"/>
          <w:szCs w:val="28"/>
          <w:lang w:val="uk-UA"/>
        </w:rPr>
        <w:t>ів</w:t>
      </w:r>
      <w:r w:rsidR="00B111F3" w:rsidRPr="00AF3F04">
        <w:rPr>
          <w:rFonts w:ascii="Times New Roman" w:hAnsi="Times New Roman" w:cs="Times New Roman"/>
          <w:sz w:val="28"/>
          <w:szCs w:val="28"/>
          <w:lang w:val="uk-UA"/>
        </w:rPr>
        <w:t>і</w:t>
      </w:r>
      <w:proofErr w:type="spellEnd"/>
      <w:r w:rsidR="00B111F3" w:rsidRPr="00AF3F04">
        <w:rPr>
          <w:rFonts w:ascii="Times New Roman" w:hAnsi="Times New Roman" w:cs="Times New Roman"/>
          <w:sz w:val="28"/>
          <w:szCs w:val="28"/>
          <w:lang w:val="uk-UA"/>
        </w:rPr>
        <w:t xml:space="preserve"> </w:t>
      </w:r>
      <w:r>
        <w:rPr>
          <w:rFonts w:ascii="Times New Roman" w:hAnsi="Times New Roman" w:cs="Times New Roman"/>
          <w:sz w:val="28"/>
          <w:szCs w:val="28"/>
          <w:lang w:val="uk-UA"/>
        </w:rPr>
        <w:t>і призводить до</w:t>
      </w:r>
      <w:r w:rsidR="00B111F3" w:rsidRPr="00AF3F04">
        <w:rPr>
          <w:rFonts w:ascii="Times New Roman" w:hAnsi="Times New Roman" w:cs="Times New Roman"/>
          <w:sz w:val="28"/>
          <w:szCs w:val="28"/>
          <w:lang w:val="uk-UA"/>
        </w:rPr>
        <w:t xml:space="preserve"> атрофії. </w:t>
      </w:r>
      <w:r>
        <w:rPr>
          <w:rFonts w:ascii="Times New Roman" w:hAnsi="Times New Roman" w:cs="Times New Roman"/>
          <w:sz w:val="28"/>
          <w:szCs w:val="28"/>
          <w:lang w:val="uk-UA"/>
        </w:rPr>
        <w:t>Н</w:t>
      </w:r>
      <w:r w:rsidRPr="00AF3F04">
        <w:rPr>
          <w:rFonts w:ascii="Times New Roman" w:hAnsi="Times New Roman" w:cs="Times New Roman"/>
          <w:sz w:val="28"/>
          <w:szCs w:val="28"/>
          <w:lang w:val="uk-UA"/>
        </w:rPr>
        <w:t xml:space="preserve">а початку хвороби </w:t>
      </w:r>
      <w:r>
        <w:rPr>
          <w:rFonts w:ascii="Times New Roman" w:hAnsi="Times New Roman" w:cs="Times New Roman"/>
          <w:sz w:val="28"/>
          <w:szCs w:val="28"/>
          <w:lang w:val="uk-UA"/>
        </w:rPr>
        <w:t>а</w:t>
      </w:r>
      <w:r w:rsidR="00B111F3" w:rsidRPr="00AF3F04">
        <w:rPr>
          <w:rFonts w:ascii="Times New Roman" w:hAnsi="Times New Roman" w:cs="Times New Roman"/>
          <w:sz w:val="28"/>
          <w:szCs w:val="28"/>
          <w:lang w:val="uk-UA"/>
        </w:rPr>
        <w:t xml:space="preserve">трофії локалізуються в проксимальних групах м'язів </w:t>
      </w:r>
      <w:r>
        <w:rPr>
          <w:rFonts w:ascii="Times New Roman" w:hAnsi="Times New Roman" w:cs="Times New Roman"/>
          <w:sz w:val="28"/>
          <w:szCs w:val="28"/>
          <w:lang w:val="uk-UA"/>
        </w:rPr>
        <w:t xml:space="preserve">саме </w:t>
      </w:r>
      <w:r w:rsidR="00B111F3" w:rsidRPr="00AF3F04">
        <w:rPr>
          <w:rFonts w:ascii="Times New Roman" w:hAnsi="Times New Roman" w:cs="Times New Roman"/>
          <w:sz w:val="28"/>
          <w:szCs w:val="28"/>
          <w:lang w:val="uk-UA"/>
        </w:rPr>
        <w:t xml:space="preserve">нижніх кінцівок. </w:t>
      </w:r>
      <w:r>
        <w:rPr>
          <w:rFonts w:ascii="Times New Roman" w:hAnsi="Times New Roman" w:cs="Times New Roman"/>
          <w:sz w:val="28"/>
          <w:szCs w:val="28"/>
          <w:lang w:val="uk-UA"/>
        </w:rPr>
        <w:t xml:space="preserve">В деяких випадках </w:t>
      </w:r>
      <w:proofErr w:type="spellStart"/>
      <w:r>
        <w:rPr>
          <w:rFonts w:ascii="Times New Roman" w:hAnsi="Times New Roman" w:cs="Times New Roman"/>
          <w:sz w:val="28"/>
          <w:szCs w:val="28"/>
          <w:lang w:val="uk-UA"/>
        </w:rPr>
        <w:t>м</w:t>
      </w:r>
      <w:r w:rsidR="00B111F3" w:rsidRPr="00AF3F04">
        <w:rPr>
          <w:rFonts w:ascii="Times New Roman" w:hAnsi="Times New Roman" w:cs="Times New Roman"/>
          <w:sz w:val="28"/>
          <w:szCs w:val="28"/>
          <w:lang w:val="uk-UA"/>
        </w:rPr>
        <w:t>іодистрофічний</w:t>
      </w:r>
      <w:proofErr w:type="spellEnd"/>
      <w:r w:rsidR="00B111F3" w:rsidRPr="00AF3F04">
        <w:rPr>
          <w:rFonts w:ascii="Times New Roman" w:hAnsi="Times New Roman" w:cs="Times New Roman"/>
          <w:sz w:val="28"/>
          <w:szCs w:val="28"/>
          <w:lang w:val="uk-UA"/>
        </w:rPr>
        <w:t xml:space="preserve"> процес одночасно вражає </w:t>
      </w:r>
      <w:r w:rsidR="00E36F19">
        <w:rPr>
          <w:rFonts w:ascii="Times New Roman" w:hAnsi="Times New Roman" w:cs="Times New Roman"/>
          <w:sz w:val="28"/>
          <w:szCs w:val="28"/>
          <w:lang w:val="uk-UA"/>
        </w:rPr>
        <w:t>м'язи</w:t>
      </w:r>
      <w:r>
        <w:rPr>
          <w:rFonts w:ascii="Times New Roman" w:hAnsi="Times New Roman" w:cs="Times New Roman"/>
          <w:sz w:val="28"/>
          <w:szCs w:val="28"/>
          <w:lang w:val="uk-UA"/>
        </w:rPr>
        <w:t xml:space="preserve"> і</w:t>
      </w:r>
      <w:r w:rsidR="00E36F19">
        <w:rPr>
          <w:rFonts w:ascii="Times New Roman" w:hAnsi="Times New Roman" w:cs="Times New Roman"/>
          <w:sz w:val="28"/>
          <w:szCs w:val="28"/>
          <w:lang w:val="uk-UA"/>
        </w:rPr>
        <w:t xml:space="preserve"> тазового і плечового пояс</w:t>
      </w:r>
      <w:r>
        <w:rPr>
          <w:rFonts w:ascii="Times New Roman" w:hAnsi="Times New Roman" w:cs="Times New Roman"/>
          <w:sz w:val="28"/>
          <w:szCs w:val="28"/>
          <w:lang w:val="uk-UA"/>
        </w:rPr>
        <w:t>у,</w:t>
      </w:r>
      <w:r w:rsidR="00B111F3" w:rsidRPr="00AF3F04">
        <w:rPr>
          <w:rFonts w:ascii="Times New Roman" w:hAnsi="Times New Roman" w:cs="Times New Roman"/>
          <w:sz w:val="28"/>
          <w:szCs w:val="28"/>
          <w:lang w:val="uk-UA"/>
        </w:rPr>
        <w:t xml:space="preserve"> </w:t>
      </w:r>
      <w:r w:rsidRPr="00AF3F04">
        <w:rPr>
          <w:rFonts w:ascii="Times New Roman" w:hAnsi="Times New Roman" w:cs="Times New Roman"/>
          <w:sz w:val="28"/>
          <w:szCs w:val="28"/>
          <w:lang w:val="uk-UA"/>
        </w:rPr>
        <w:t>м'язи спини і жив</w:t>
      </w:r>
      <w:r>
        <w:rPr>
          <w:rFonts w:ascii="Times New Roman" w:hAnsi="Times New Roman" w:cs="Times New Roman"/>
          <w:sz w:val="28"/>
          <w:szCs w:val="28"/>
          <w:lang w:val="uk-UA"/>
        </w:rPr>
        <w:t>ота</w:t>
      </w:r>
      <w:r w:rsidRPr="00AF3F04">
        <w:rPr>
          <w:rFonts w:ascii="Times New Roman" w:hAnsi="Times New Roman" w:cs="Times New Roman"/>
          <w:sz w:val="28"/>
          <w:szCs w:val="28"/>
          <w:lang w:val="uk-UA"/>
        </w:rPr>
        <w:t xml:space="preserve"> залучаються </w:t>
      </w:r>
      <w:r>
        <w:rPr>
          <w:rFonts w:ascii="Times New Roman" w:hAnsi="Times New Roman" w:cs="Times New Roman"/>
          <w:sz w:val="28"/>
          <w:szCs w:val="28"/>
          <w:lang w:val="uk-UA"/>
        </w:rPr>
        <w:t xml:space="preserve">в </w:t>
      </w:r>
      <w:r w:rsidR="00B111F3" w:rsidRPr="00AF3F04">
        <w:rPr>
          <w:rFonts w:ascii="Times New Roman" w:hAnsi="Times New Roman" w:cs="Times New Roman"/>
          <w:sz w:val="28"/>
          <w:szCs w:val="28"/>
          <w:lang w:val="uk-UA"/>
        </w:rPr>
        <w:t>більш пізніх стадіях</w:t>
      </w:r>
      <w:r w:rsidR="00E36F19">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w:t>
      </w:r>
      <w:r w:rsidRPr="00AF3F04">
        <w:rPr>
          <w:rFonts w:ascii="Times New Roman" w:hAnsi="Times New Roman" w:cs="Times New Roman"/>
          <w:sz w:val="28"/>
          <w:szCs w:val="28"/>
          <w:lang w:val="uk-UA"/>
        </w:rPr>
        <w:t>перлордоз</w:t>
      </w:r>
      <w:proofErr w:type="spellEnd"/>
      <w:r w:rsidRPr="00AF3F04">
        <w:rPr>
          <w:rFonts w:ascii="Times New Roman" w:hAnsi="Times New Roman" w:cs="Times New Roman"/>
          <w:sz w:val="28"/>
          <w:szCs w:val="28"/>
          <w:lang w:val="uk-UA"/>
        </w:rPr>
        <w:t>, «крило</w:t>
      </w:r>
      <w:r>
        <w:rPr>
          <w:rFonts w:ascii="Times New Roman" w:hAnsi="Times New Roman" w:cs="Times New Roman"/>
          <w:sz w:val="28"/>
          <w:szCs w:val="28"/>
          <w:lang w:val="uk-UA"/>
        </w:rPr>
        <w:t>подібні» лопатки, «осина» талія виникають в</w:t>
      </w:r>
      <w:r w:rsidR="00E36F19">
        <w:rPr>
          <w:rFonts w:ascii="Times New Roman" w:hAnsi="Times New Roman" w:cs="Times New Roman"/>
          <w:sz w:val="28"/>
          <w:szCs w:val="28"/>
          <w:lang w:val="uk-UA"/>
        </w:rPr>
        <w:t xml:space="preserve">наслідок атрофії </w:t>
      </w:r>
      <w:r>
        <w:rPr>
          <w:rFonts w:ascii="Times New Roman" w:hAnsi="Times New Roman" w:cs="Times New Roman"/>
          <w:sz w:val="28"/>
          <w:szCs w:val="28"/>
          <w:lang w:val="uk-UA"/>
        </w:rPr>
        <w:t>та є</w:t>
      </w:r>
      <w:r w:rsidR="00B111F3" w:rsidRPr="00A46E36">
        <w:rPr>
          <w:rFonts w:ascii="Times New Roman" w:hAnsi="Times New Roman" w:cs="Times New Roman"/>
          <w:sz w:val="28"/>
          <w:szCs w:val="28"/>
          <w:lang w:val="uk-UA"/>
        </w:rPr>
        <w:t xml:space="preserve"> втрата м'язової ма</w:t>
      </w:r>
      <w:r w:rsidR="00B111F3">
        <w:rPr>
          <w:rFonts w:ascii="Times New Roman" w:hAnsi="Times New Roman" w:cs="Times New Roman"/>
          <w:sz w:val="28"/>
          <w:szCs w:val="28"/>
          <w:lang w:val="uk-UA"/>
        </w:rPr>
        <w:t>си.</w:t>
      </w:r>
      <w:r w:rsidR="00B111F3" w:rsidRPr="00AF3F0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Для </w:t>
      </w:r>
      <w:r w:rsidR="00B111F3" w:rsidRPr="00AF3F04">
        <w:rPr>
          <w:rFonts w:ascii="Times New Roman" w:hAnsi="Times New Roman" w:cs="Times New Roman"/>
          <w:sz w:val="28"/>
          <w:szCs w:val="28"/>
          <w:lang w:val="uk-UA"/>
        </w:rPr>
        <w:t>вставанн</w:t>
      </w:r>
      <w:r>
        <w:rPr>
          <w:rFonts w:ascii="Times New Roman" w:hAnsi="Times New Roman" w:cs="Times New Roman"/>
          <w:sz w:val="28"/>
          <w:szCs w:val="28"/>
          <w:lang w:val="uk-UA"/>
        </w:rPr>
        <w:t>я</w:t>
      </w:r>
      <w:r w:rsidR="00B111F3" w:rsidRPr="00AF3F04">
        <w:rPr>
          <w:rFonts w:ascii="Times New Roman" w:hAnsi="Times New Roman" w:cs="Times New Roman"/>
          <w:sz w:val="28"/>
          <w:szCs w:val="28"/>
          <w:lang w:val="uk-UA"/>
        </w:rPr>
        <w:t xml:space="preserve"> </w:t>
      </w:r>
      <w:r>
        <w:rPr>
          <w:rFonts w:ascii="Times New Roman" w:hAnsi="Times New Roman" w:cs="Times New Roman"/>
          <w:sz w:val="28"/>
          <w:szCs w:val="28"/>
          <w:lang w:val="uk-UA"/>
        </w:rPr>
        <w:t>діти</w:t>
      </w:r>
      <w:r w:rsidR="00B111F3" w:rsidRPr="00AF3F04">
        <w:rPr>
          <w:rFonts w:ascii="Times New Roman" w:hAnsi="Times New Roman" w:cs="Times New Roman"/>
          <w:sz w:val="28"/>
          <w:szCs w:val="28"/>
          <w:lang w:val="uk-UA"/>
        </w:rPr>
        <w:t xml:space="preserve"> </w:t>
      </w:r>
      <w:r w:rsidR="00E36F19">
        <w:rPr>
          <w:rFonts w:ascii="Times New Roman" w:hAnsi="Times New Roman" w:cs="Times New Roman"/>
          <w:sz w:val="28"/>
          <w:szCs w:val="28"/>
          <w:lang w:val="uk-UA"/>
        </w:rPr>
        <w:t>застосо</w:t>
      </w:r>
      <w:r w:rsidR="00C649A3">
        <w:rPr>
          <w:rFonts w:ascii="Times New Roman" w:hAnsi="Times New Roman" w:cs="Times New Roman"/>
          <w:sz w:val="28"/>
          <w:szCs w:val="28"/>
          <w:lang w:val="uk-UA"/>
        </w:rPr>
        <w:t xml:space="preserve">вують прийом </w:t>
      </w:r>
      <w:proofErr w:type="spellStart"/>
      <w:r w:rsidR="00C649A3">
        <w:rPr>
          <w:rFonts w:ascii="Times New Roman" w:hAnsi="Times New Roman" w:cs="Times New Roman"/>
          <w:sz w:val="28"/>
          <w:szCs w:val="28"/>
          <w:lang w:val="uk-UA"/>
        </w:rPr>
        <w:t>Говерса</w:t>
      </w:r>
      <w:proofErr w:type="spellEnd"/>
      <w:r>
        <w:rPr>
          <w:rFonts w:ascii="Times New Roman" w:hAnsi="Times New Roman" w:cs="Times New Roman"/>
          <w:sz w:val="28"/>
          <w:szCs w:val="28"/>
          <w:lang w:val="uk-UA"/>
        </w:rPr>
        <w:t xml:space="preserve"> -допоміжний</w:t>
      </w:r>
      <w:r w:rsidR="00C649A3">
        <w:rPr>
          <w:rFonts w:ascii="Times New Roman" w:hAnsi="Times New Roman" w:cs="Times New Roman"/>
          <w:sz w:val="28"/>
          <w:szCs w:val="28"/>
          <w:lang w:val="uk-UA"/>
        </w:rPr>
        <w:t xml:space="preserve"> - </w:t>
      </w:r>
      <w:r w:rsidR="00B111F3" w:rsidRPr="00AF3F04">
        <w:rPr>
          <w:rFonts w:ascii="Times New Roman" w:hAnsi="Times New Roman" w:cs="Times New Roman"/>
          <w:sz w:val="28"/>
          <w:szCs w:val="28"/>
          <w:lang w:val="uk-UA"/>
        </w:rPr>
        <w:t xml:space="preserve">вставання «драбинкою». </w:t>
      </w:r>
      <w:r>
        <w:rPr>
          <w:rFonts w:ascii="Times New Roman" w:hAnsi="Times New Roman" w:cs="Times New Roman"/>
          <w:sz w:val="28"/>
          <w:szCs w:val="28"/>
          <w:lang w:val="uk-UA"/>
        </w:rPr>
        <w:t>В</w:t>
      </w:r>
      <w:r w:rsidRPr="00AF3F04">
        <w:rPr>
          <w:rFonts w:ascii="Times New Roman" w:hAnsi="Times New Roman" w:cs="Times New Roman"/>
          <w:sz w:val="28"/>
          <w:szCs w:val="28"/>
          <w:lang w:val="uk-UA"/>
        </w:rPr>
        <w:t xml:space="preserve">иражені </w:t>
      </w:r>
      <w:proofErr w:type="spellStart"/>
      <w:r w:rsidRPr="00AF3F04">
        <w:rPr>
          <w:rFonts w:ascii="Times New Roman" w:hAnsi="Times New Roman" w:cs="Times New Roman"/>
          <w:sz w:val="28"/>
          <w:szCs w:val="28"/>
          <w:lang w:val="uk-UA"/>
        </w:rPr>
        <w:t>помірно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w:t>
      </w:r>
      <w:r w:rsidR="00B111F3" w:rsidRPr="00AF3F04">
        <w:rPr>
          <w:rFonts w:ascii="Times New Roman" w:hAnsi="Times New Roman" w:cs="Times New Roman"/>
          <w:sz w:val="28"/>
          <w:szCs w:val="28"/>
          <w:lang w:val="uk-UA"/>
        </w:rPr>
        <w:t>севдогіпертрофії</w:t>
      </w:r>
      <w:proofErr w:type="spellEnd"/>
      <w:r w:rsidR="00B111F3" w:rsidRPr="00AF3F04">
        <w:rPr>
          <w:rFonts w:ascii="Times New Roman" w:hAnsi="Times New Roman" w:cs="Times New Roman"/>
          <w:sz w:val="28"/>
          <w:szCs w:val="28"/>
          <w:lang w:val="uk-UA"/>
        </w:rPr>
        <w:t xml:space="preserve"> м'язів, </w:t>
      </w:r>
      <w:r w:rsidR="00B111F3">
        <w:rPr>
          <w:rFonts w:ascii="Times New Roman" w:hAnsi="Times New Roman" w:cs="Times New Roman"/>
          <w:sz w:val="28"/>
          <w:szCs w:val="28"/>
          <w:lang w:val="uk-UA"/>
        </w:rPr>
        <w:t xml:space="preserve">згинальні </w:t>
      </w:r>
      <w:r w:rsidR="00B111F3" w:rsidRPr="00AF3F04">
        <w:rPr>
          <w:rFonts w:ascii="Times New Roman" w:hAnsi="Times New Roman" w:cs="Times New Roman"/>
          <w:sz w:val="28"/>
          <w:szCs w:val="28"/>
          <w:lang w:val="uk-UA"/>
        </w:rPr>
        <w:t xml:space="preserve">контрактури суглобів, сухожильні </w:t>
      </w:r>
      <w:proofErr w:type="spellStart"/>
      <w:r w:rsidR="00B111F3" w:rsidRPr="00AF3F04">
        <w:rPr>
          <w:rFonts w:ascii="Times New Roman" w:hAnsi="Times New Roman" w:cs="Times New Roman"/>
          <w:sz w:val="28"/>
          <w:szCs w:val="28"/>
          <w:lang w:val="uk-UA"/>
        </w:rPr>
        <w:t>ретракції</w:t>
      </w:r>
      <w:proofErr w:type="spellEnd"/>
      <w:r w:rsidR="00B111F3" w:rsidRPr="00AF3F04">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00B111F3" w:rsidRPr="00AF3F04">
        <w:rPr>
          <w:rFonts w:ascii="Times New Roman" w:hAnsi="Times New Roman" w:cs="Times New Roman"/>
          <w:sz w:val="28"/>
          <w:szCs w:val="28"/>
          <w:lang w:val="uk-UA"/>
        </w:rPr>
        <w:t xml:space="preserve">ажче тримати будь-які предмети в руках </w:t>
      </w:r>
      <w:r>
        <w:rPr>
          <w:rFonts w:ascii="Times New Roman" w:hAnsi="Times New Roman" w:cs="Times New Roman"/>
          <w:sz w:val="28"/>
          <w:szCs w:val="28"/>
          <w:lang w:val="uk-UA"/>
        </w:rPr>
        <w:t>п</w:t>
      </w:r>
      <w:r w:rsidRPr="00AF3F04">
        <w:rPr>
          <w:rFonts w:ascii="Times New Roman" w:hAnsi="Times New Roman" w:cs="Times New Roman"/>
          <w:sz w:val="28"/>
          <w:szCs w:val="28"/>
          <w:lang w:val="uk-UA"/>
        </w:rPr>
        <w:t xml:space="preserve">ацієнтам </w:t>
      </w:r>
      <w:r>
        <w:rPr>
          <w:rFonts w:ascii="Times New Roman" w:hAnsi="Times New Roman" w:cs="Times New Roman"/>
          <w:sz w:val="28"/>
          <w:szCs w:val="28"/>
          <w:lang w:val="uk-UA"/>
        </w:rPr>
        <w:t>і також</w:t>
      </w:r>
      <w:r w:rsidR="00B111F3" w:rsidRPr="00AF3F04">
        <w:rPr>
          <w:rFonts w:ascii="Times New Roman" w:hAnsi="Times New Roman" w:cs="Times New Roman"/>
          <w:sz w:val="28"/>
          <w:szCs w:val="28"/>
          <w:lang w:val="uk-UA"/>
        </w:rPr>
        <w:t xml:space="preserve"> піднімати руки вгору. </w:t>
      </w:r>
      <w:r w:rsidR="00677533">
        <w:rPr>
          <w:rFonts w:ascii="Times New Roman" w:hAnsi="Times New Roman" w:cs="Times New Roman"/>
          <w:sz w:val="28"/>
          <w:szCs w:val="28"/>
          <w:lang w:val="uk-UA"/>
        </w:rPr>
        <w:t>Т</w:t>
      </w:r>
      <w:r w:rsidR="00677533" w:rsidRPr="00AF3F04">
        <w:rPr>
          <w:rFonts w:ascii="Times New Roman" w:hAnsi="Times New Roman" w:cs="Times New Roman"/>
          <w:sz w:val="28"/>
          <w:szCs w:val="28"/>
          <w:lang w:val="uk-UA"/>
        </w:rPr>
        <w:t xml:space="preserve">акож втрачають рухливість </w:t>
      </w:r>
      <w:r w:rsidR="00677533">
        <w:rPr>
          <w:rFonts w:ascii="Times New Roman" w:hAnsi="Times New Roman" w:cs="Times New Roman"/>
          <w:sz w:val="28"/>
          <w:szCs w:val="28"/>
          <w:lang w:val="uk-UA"/>
        </w:rPr>
        <w:t>і м</w:t>
      </w:r>
      <w:r w:rsidR="00B111F3" w:rsidRPr="00AF3F04">
        <w:rPr>
          <w:rFonts w:ascii="Times New Roman" w:hAnsi="Times New Roman" w:cs="Times New Roman"/>
          <w:sz w:val="28"/>
          <w:szCs w:val="28"/>
          <w:lang w:val="uk-UA"/>
        </w:rPr>
        <w:t xml:space="preserve">імічні </w:t>
      </w:r>
      <w:r w:rsidR="005617CD">
        <w:rPr>
          <w:rFonts w:ascii="Times New Roman" w:hAnsi="Times New Roman" w:cs="Times New Roman"/>
          <w:sz w:val="28"/>
          <w:szCs w:val="28"/>
          <w:lang w:val="uk-UA"/>
        </w:rPr>
        <w:t xml:space="preserve">та </w:t>
      </w:r>
      <w:r w:rsidR="00B111F3" w:rsidRPr="00AF3F04">
        <w:rPr>
          <w:rFonts w:ascii="Times New Roman" w:hAnsi="Times New Roman" w:cs="Times New Roman"/>
          <w:sz w:val="28"/>
          <w:szCs w:val="28"/>
          <w:lang w:val="uk-UA"/>
        </w:rPr>
        <w:t xml:space="preserve">лицьові м'язи, </w:t>
      </w:r>
      <w:r w:rsidR="00677533">
        <w:rPr>
          <w:rFonts w:ascii="Times New Roman" w:hAnsi="Times New Roman" w:cs="Times New Roman"/>
          <w:sz w:val="28"/>
          <w:szCs w:val="28"/>
          <w:lang w:val="uk-UA"/>
        </w:rPr>
        <w:t xml:space="preserve">це </w:t>
      </w:r>
      <w:r w:rsidR="00B111F3" w:rsidRPr="00AF3F04">
        <w:rPr>
          <w:rFonts w:ascii="Times New Roman" w:hAnsi="Times New Roman" w:cs="Times New Roman"/>
          <w:sz w:val="28"/>
          <w:szCs w:val="28"/>
          <w:lang w:val="uk-UA"/>
        </w:rPr>
        <w:t xml:space="preserve">супроводжується </w:t>
      </w:r>
      <w:r w:rsidR="00677533">
        <w:rPr>
          <w:rFonts w:ascii="Times New Roman" w:hAnsi="Times New Roman" w:cs="Times New Roman"/>
          <w:sz w:val="28"/>
          <w:szCs w:val="28"/>
          <w:lang w:val="uk-UA"/>
        </w:rPr>
        <w:lastRenderedPageBreak/>
        <w:t>відсутністю</w:t>
      </w:r>
      <w:r w:rsidR="00B111F3" w:rsidRPr="00AF3F04">
        <w:rPr>
          <w:rFonts w:ascii="Times New Roman" w:hAnsi="Times New Roman" w:cs="Times New Roman"/>
          <w:sz w:val="28"/>
          <w:szCs w:val="28"/>
          <w:lang w:val="uk-UA"/>
        </w:rPr>
        <w:t xml:space="preserve"> закриття </w:t>
      </w:r>
      <w:r w:rsidR="00B111F3">
        <w:rPr>
          <w:rFonts w:ascii="Times New Roman" w:hAnsi="Times New Roman" w:cs="Times New Roman"/>
          <w:sz w:val="28"/>
          <w:szCs w:val="28"/>
          <w:lang w:val="uk-UA"/>
        </w:rPr>
        <w:t>повік</w:t>
      </w:r>
      <w:r w:rsidR="00B111F3" w:rsidRPr="00AF3F04">
        <w:rPr>
          <w:rFonts w:ascii="Times New Roman" w:hAnsi="Times New Roman" w:cs="Times New Roman"/>
          <w:sz w:val="28"/>
          <w:szCs w:val="28"/>
          <w:lang w:val="uk-UA"/>
        </w:rPr>
        <w:t xml:space="preserve"> і </w:t>
      </w:r>
      <w:r w:rsidR="00677533">
        <w:rPr>
          <w:rFonts w:ascii="Times New Roman" w:hAnsi="Times New Roman" w:cs="Times New Roman"/>
          <w:sz w:val="28"/>
          <w:szCs w:val="28"/>
          <w:lang w:val="uk-UA"/>
        </w:rPr>
        <w:t>змикання губ</w:t>
      </w:r>
      <w:r w:rsidR="00B111F3" w:rsidRPr="00AF3F04">
        <w:rPr>
          <w:rFonts w:ascii="Times New Roman" w:hAnsi="Times New Roman" w:cs="Times New Roman"/>
          <w:sz w:val="28"/>
          <w:szCs w:val="28"/>
          <w:lang w:val="uk-UA"/>
        </w:rPr>
        <w:t>.</w:t>
      </w:r>
      <w:r w:rsidR="00B111F3">
        <w:rPr>
          <w:rFonts w:ascii="Times New Roman" w:hAnsi="Times New Roman" w:cs="Times New Roman"/>
          <w:sz w:val="28"/>
          <w:szCs w:val="28"/>
          <w:lang w:val="uk-UA"/>
        </w:rPr>
        <w:t xml:space="preserve"> </w:t>
      </w:r>
      <w:r w:rsidR="00677533">
        <w:rPr>
          <w:rFonts w:ascii="Times New Roman" w:hAnsi="Times New Roman" w:cs="Times New Roman"/>
          <w:sz w:val="28"/>
          <w:szCs w:val="28"/>
          <w:lang w:val="uk-UA"/>
        </w:rPr>
        <w:t>С</w:t>
      </w:r>
      <w:r w:rsidR="00E36F19">
        <w:rPr>
          <w:rFonts w:ascii="Times New Roman" w:hAnsi="Times New Roman" w:cs="Times New Roman"/>
          <w:sz w:val="28"/>
          <w:szCs w:val="28"/>
          <w:lang w:val="uk-UA"/>
        </w:rPr>
        <w:t xml:space="preserve">постерігається </w:t>
      </w:r>
      <w:r w:rsidR="00B111F3" w:rsidRPr="00AF3F04">
        <w:rPr>
          <w:rFonts w:ascii="Times New Roman" w:hAnsi="Times New Roman" w:cs="Times New Roman"/>
          <w:sz w:val="28"/>
          <w:szCs w:val="28"/>
          <w:lang w:val="uk-UA"/>
        </w:rPr>
        <w:t>типове зниження рефлексів</w:t>
      </w:r>
      <w:r w:rsidR="0021722B">
        <w:rPr>
          <w:rFonts w:ascii="Times New Roman" w:hAnsi="Times New Roman" w:cs="Times New Roman"/>
          <w:sz w:val="28"/>
          <w:szCs w:val="28"/>
          <w:lang w:val="uk-UA"/>
        </w:rPr>
        <w:t>:</w:t>
      </w:r>
      <w:r w:rsidR="00B111F3" w:rsidRPr="00AF3F04">
        <w:rPr>
          <w:rFonts w:ascii="Times New Roman" w:hAnsi="Times New Roman" w:cs="Times New Roman"/>
          <w:sz w:val="28"/>
          <w:szCs w:val="28"/>
          <w:lang w:val="uk-UA"/>
        </w:rPr>
        <w:t xml:space="preserve"> двоголового і триголового м'язів плеча.</w:t>
      </w:r>
    </w:p>
    <w:p w14:paraId="182FEC70" w14:textId="6949F9DD" w:rsidR="00B111F3" w:rsidRDefault="0021722B"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BA61AE">
        <w:rPr>
          <w:rFonts w:ascii="Times New Roman" w:hAnsi="Times New Roman" w:cs="Times New Roman"/>
          <w:sz w:val="28"/>
          <w:szCs w:val="28"/>
          <w:lang w:val="uk-UA"/>
        </w:rPr>
        <w:t xml:space="preserve">роджена м'язова дистрофія </w:t>
      </w:r>
      <w:r>
        <w:rPr>
          <w:rFonts w:ascii="Times New Roman" w:hAnsi="Times New Roman" w:cs="Times New Roman"/>
          <w:sz w:val="28"/>
          <w:szCs w:val="28"/>
          <w:lang w:val="uk-UA"/>
        </w:rPr>
        <w:t>має н</w:t>
      </w:r>
      <w:r w:rsidR="00B111F3" w:rsidRPr="00BA61AE">
        <w:rPr>
          <w:rFonts w:ascii="Times New Roman" w:hAnsi="Times New Roman" w:cs="Times New Roman"/>
          <w:sz w:val="28"/>
          <w:szCs w:val="28"/>
          <w:lang w:val="uk-UA"/>
        </w:rPr>
        <w:t>азв</w:t>
      </w:r>
      <w:r>
        <w:rPr>
          <w:rFonts w:ascii="Times New Roman" w:hAnsi="Times New Roman" w:cs="Times New Roman"/>
          <w:sz w:val="28"/>
          <w:szCs w:val="28"/>
          <w:lang w:val="uk-UA"/>
        </w:rPr>
        <w:t>у</w:t>
      </w:r>
      <w:r w:rsidR="00B111F3" w:rsidRPr="00BA61A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яка </w:t>
      </w:r>
      <w:r w:rsidR="00B111F3" w:rsidRPr="00BA61AE">
        <w:rPr>
          <w:rFonts w:ascii="Times New Roman" w:hAnsi="Times New Roman" w:cs="Times New Roman"/>
          <w:sz w:val="28"/>
          <w:szCs w:val="28"/>
          <w:lang w:val="uk-UA"/>
        </w:rPr>
        <w:t>термінологічно невірн</w:t>
      </w:r>
      <w:r>
        <w:rPr>
          <w:rFonts w:ascii="Times New Roman" w:hAnsi="Times New Roman" w:cs="Times New Roman"/>
          <w:sz w:val="28"/>
          <w:szCs w:val="28"/>
          <w:lang w:val="uk-UA"/>
        </w:rPr>
        <w:t>а</w:t>
      </w:r>
      <w:r w:rsidR="00B111F3" w:rsidRPr="00BA61A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тому що </w:t>
      </w:r>
      <w:r w:rsidR="00B111F3" w:rsidRPr="00BA61AE">
        <w:rPr>
          <w:rFonts w:ascii="Times New Roman" w:hAnsi="Times New Roman" w:cs="Times New Roman"/>
          <w:sz w:val="28"/>
          <w:szCs w:val="28"/>
          <w:lang w:val="uk-UA"/>
        </w:rPr>
        <w:t xml:space="preserve">м'язові дистрофії </w:t>
      </w:r>
      <w:r w:rsidRPr="00BA61AE">
        <w:rPr>
          <w:rFonts w:ascii="Times New Roman" w:hAnsi="Times New Roman" w:cs="Times New Roman"/>
          <w:sz w:val="28"/>
          <w:szCs w:val="28"/>
          <w:lang w:val="uk-UA"/>
        </w:rPr>
        <w:t xml:space="preserve">детерміновані </w:t>
      </w:r>
      <w:r w:rsidR="00B111F3" w:rsidRPr="00BA61AE">
        <w:rPr>
          <w:rFonts w:ascii="Times New Roman" w:hAnsi="Times New Roman" w:cs="Times New Roman"/>
          <w:sz w:val="28"/>
          <w:szCs w:val="28"/>
          <w:lang w:val="uk-UA"/>
        </w:rPr>
        <w:t xml:space="preserve">генетично. </w:t>
      </w:r>
      <w:r>
        <w:rPr>
          <w:rFonts w:ascii="Times New Roman" w:hAnsi="Times New Roman" w:cs="Times New Roman"/>
          <w:sz w:val="28"/>
          <w:szCs w:val="28"/>
          <w:lang w:val="uk-UA"/>
        </w:rPr>
        <w:t>Д</w:t>
      </w:r>
      <w:r w:rsidRPr="00BA61AE">
        <w:rPr>
          <w:rFonts w:ascii="Times New Roman" w:hAnsi="Times New Roman" w:cs="Times New Roman"/>
          <w:sz w:val="28"/>
          <w:szCs w:val="28"/>
          <w:lang w:val="uk-UA"/>
        </w:rPr>
        <w:t xml:space="preserve">ля опису </w:t>
      </w:r>
      <w:r w:rsidR="00B111F3" w:rsidRPr="00BA61AE">
        <w:rPr>
          <w:rFonts w:ascii="Times New Roman" w:hAnsi="Times New Roman" w:cs="Times New Roman"/>
          <w:sz w:val="28"/>
          <w:szCs w:val="28"/>
          <w:lang w:val="uk-UA"/>
        </w:rPr>
        <w:t xml:space="preserve">застосовується </w:t>
      </w:r>
      <w:r>
        <w:rPr>
          <w:rFonts w:ascii="Times New Roman" w:hAnsi="Times New Roman" w:cs="Times New Roman"/>
          <w:sz w:val="28"/>
          <w:szCs w:val="28"/>
          <w:lang w:val="uk-UA"/>
        </w:rPr>
        <w:t>ц</w:t>
      </w:r>
      <w:r w:rsidRPr="00BA61AE">
        <w:rPr>
          <w:rFonts w:ascii="Times New Roman" w:hAnsi="Times New Roman" w:cs="Times New Roman"/>
          <w:sz w:val="28"/>
          <w:szCs w:val="28"/>
          <w:lang w:val="uk-UA"/>
        </w:rPr>
        <w:t>ей термін</w:t>
      </w:r>
      <w:r w:rsidR="00B111F3" w:rsidRPr="00BA61AE">
        <w:rPr>
          <w:rFonts w:ascii="Times New Roman" w:hAnsi="Times New Roman" w:cs="Times New Roman"/>
          <w:sz w:val="28"/>
          <w:szCs w:val="28"/>
          <w:lang w:val="uk-UA"/>
        </w:rPr>
        <w:t>, що включа</w:t>
      </w:r>
      <w:r>
        <w:rPr>
          <w:rFonts w:ascii="Times New Roman" w:hAnsi="Times New Roman" w:cs="Times New Roman"/>
          <w:sz w:val="28"/>
          <w:szCs w:val="28"/>
          <w:lang w:val="uk-UA"/>
        </w:rPr>
        <w:t>є</w:t>
      </w:r>
      <w:r w:rsidR="00B111F3" w:rsidRPr="00BA61AE">
        <w:rPr>
          <w:rFonts w:ascii="Times New Roman" w:hAnsi="Times New Roman" w:cs="Times New Roman"/>
          <w:sz w:val="28"/>
          <w:szCs w:val="28"/>
          <w:lang w:val="uk-UA"/>
        </w:rPr>
        <w:t xml:space="preserve"> </w:t>
      </w:r>
      <w:r w:rsidR="00B111F3">
        <w:rPr>
          <w:rFonts w:ascii="Times New Roman" w:hAnsi="Times New Roman" w:cs="Times New Roman"/>
          <w:sz w:val="28"/>
          <w:szCs w:val="28"/>
          <w:lang w:val="uk-UA"/>
        </w:rPr>
        <w:t xml:space="preserve">тяжке ураження </w:t>
      </w:r>
      <w:r w:rsidR="00B111F3" w:rsidRPr="00BA61AE">
        <w:rPr>
          <w:rFonts w:ascii="Times New Roman" w:hAnsi="Times New Roman" w:cs="Times New Roman"/>
          <w:sz w:val="28"/>
          <w:szCs w:val="28"/>
          <w:lang w:val="uk-UA"/>
        </w:rPr>
        <w:t xml:space="preserve">при народженні </w:t>
      </w:r>
      <w:r w:rsidR="00B111F3">
        <w:rPr>
          <w:rFonts w:ascii="Times New Roman" w:hAnsi="Times New Roman" w:cs="Times New Roman"/>
          <w:sz w:val="28"/>
          <w:szCs w:val="28"/>
          <w:lang w:val="uk-UA"/>
        </w:rPr>
        <w:t xml:space="preserve">або протягом перших </w:t>
      </w:r>
      <w:r>
        <w:rPr>
          <w:rFonts w:ascii="Times New Roman" w:hAnsi="Times New Roman" w:cs="Times New Roman"/>
          <w:sz w:val="28"/>
          <w:szCs w:val="28"/>
          <w:lang w:val="uk-UA"/>
        </w:rPr>
        <w:t>першого року життя</w:t>
      </w:r>
      <w:r w:rsidR="00B111F3">
        <w:rPr>
          <w:rFonts w:ascii="Times New Roman" w:hAnsi="Times New Roman" w:cs="Times New Roman"/>
          <w:sz w:val="28"/>
          <w:szCs w:val="28"/>
          <w:lang w:val="uk-UA"/>
        </w:rPr>
        <w:t xml:space="preserve"> </w:t>
      </w:r>
      <w:r w:rsidR="00B111F3" w:rsidRPr="00BA61AE">
        <w:rPr>
          <w:rFonts w:ascii="Times New Roman" w:hAnsi="Times New Roman" w:cs="Times New Roman"/>
          <w:sz w:val="28"/>
          <w:szCs w:val="28"/>
          <w:lang w:val="uk-UA"/>
        </w:rPr>
        <w:t xml:space="preserve">з подальшим </w:t>
      </w:r>
      <w:r>
        <w:rPr>
          <w:rFonts w:ascii="Times New Roman" w:hAnsi="Times New Roman" w:cs="Times New Roman"/>
          <w:sz w:val="28"/>
          <w:szCs w:val="28"/>
          <w:lang w:val="uk-UA"/>
        </w:rPr>
        <w:t>д</w:t>
      </w:r>
      <w:r w:rsidR="00B111F3">
        <w:rPr>
          <w:rFonts w:ascii="Times New Roman" w:hAnsi="Times New Roman" w:cs="Times New Roman"/>
          <w:sz w:val="28"/>
          <w:szCs w:val="28"/>
          <w:lang w:val="uk-UA"/>
        </w:rPr>
        <w:t>оброякісним перебігом</w:t>
      </w:r>
      <w:r w:rsidR="00B111F3" w:rsidRPr="002A5320">
        <w:rPr>
          <w:rFonts w:ascii="Times New Roman" w:hAnsi="Times New Roman" w:cs="Times New Roman"/>
          <w:sz w:val="28"/>
          <w:szCs w:val="28"/>
          <w:lang w:val="uk-UA"/>
        </w:rPr>
        <w:t xml:space="preserve"> [</w:t>
      </w:r>
      <w:r w:rsidR="00B9130E">
        <w:rPr>
          <w:rFonts w:ascii="Times New Roman" w:hAnsi="Times New Roman" w:cs="Times New Roman"/>
          <w:sz w:val="28"/>
          <w:szCs w:val="28"/>
          <w:lang w:val="uk-UA"/>
        </w:rPr>
        <w:fldChar w:fldCharType="begin"/>
      </w:r>
      <w:r w:rsidR="00B9130E">
        <w:rPr>
          <w:rFonts w:ascii="Times New Roman" w:hAnsi="Times New Roman" w:cs="Times New Roman"/>
          <w:sz w:val="28"/>
          <w:szCs w:val="28"/>
          <w:lang w:val="uk-UA"/>
        </w:rPr>
        <w:instrText xml:space="preserve"> REF _Ref377309010 \r \h </w:instrText>
      </w:r>
      <w:r w:rsidR="00B9130E">
        <w:rPr>
          <w:rFonts w:ascii="Times New Roman" w:hAnsi="Times New Roman" w:cs="Times New Roman"/>
          <w:sz w:val="28"/>
          <w:szCs w:val="28"/>
          <w:lang w:val="uk-UA"/>
        </w:rPr>
      </w:r>
      <w:r w:rsidR="00B9130E">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67</w:t>
      </w:r>
      <w:r w:rsidR="00B9130E">
        <w:rPr>
          <w:rFonts w:ascii="Times New Roman" w:hAnsi="Times New Roman" w:cs="Times New Roman"/>
          <w:sz w:val="28"/>
          <w:szCs w:val="28"/>
          <w:lang w:val="uk-UA"/>
        </w:rPr>
        <w:fldChar w:fldCharType="end"/>
      </w:r>
      <w:r w:rsidR="00B111F3" w:rsidRPr="002A5320">
        <w:rPr>
          <w:rFonts w:ascii="Times New Roman" w:hAnsi="Times New Roman" w:cs="Times New Roman"/>
          <w:sz w:val="28"/>
          <w:szCs w:val="28"/>
          <w:lang w:val="uk-UA"/>
        </w:rPr>
        <w:t>].</w:t>
      </w:r>
      <w:r w:rsidR="00B111F3" w:rsidRPr="00BA61AE">
        <w:rPr>
          <w:rFonts w:ascii="Times New Roman" w:hAnsi="Times New Roman" w:cs="Times New Roman"/>
          <w:sz w:val="28"/>
          <w:szCs w:val="28"/>
          <w:lang w:val="uk-UA"/>
        </w:rPr>
        <w:t xml:space="preserve"> </w:t>
      </w:r>
      <w:r>
        <w:rPr>
          <w:rFonts w:ascii="Times New Roman" w:hAnsi="Times New Roman" w:cs="Times New Roman"/>
          <w:sz w:val="28"/>
          <w:szCs w:val="28"/>
          <w:lang w:val="uk-UA"/>
        </w:rPr>
        <w:t>Ц</w:t>
      </w:r>
      <w:r w:rsidR="00B111F3">
        <w:rPr>
          <w:rFonts w:ascii="Times New Roman" w:hAnsi="Times New Roman" w:cs="Times New Roman"/>
          <w:sz w:val="28"/>
          <w:szCs w:val="28"/>
          <w:lang w:val="uk-UA"/>
        </w:rPr>
        <w:t>і захворювання</w:t>
      </w:r>
      <w:r>
        <w:rPr>
          <w:rFonts w:ascii="Times New Roman" w:hAnsi="Times New Roman" w:cs="Times New Roman"/>
          <w:sz w:val="28"/>
          <w:szCs w:val="28"/>
          <w:lang w:val="uk-UA"/>
        </w:rPr>
        <w:t>, я</w:t>
      </w:r>
      <w:r w:rsidRPr="00BA61AE">
        <w:rPr>
          <w:rFonts w:ascii="Times New Roman" w:hAnsi="Times New Roman" w:cs="Times New Roman"/>
          <w:sz w:val="28"/>
          <w:szCs w:val="28"/>
          <w:lang w:val="uk-UA"/>
        </w:rPr>
        <w:t xml:space="preserve">к правило, </w:t>
      </w:r>
      <w:r w:rsidR="00B111F3">
        <w:rPr>
          <w:rFonts w:ascii="Times New Roman" w:hAnsi="Times New Roman" w:cs="Times New Roman"/>
          <w:sz w:val="28"/>
          <w:szCs w:val="28"/>
          <w:lang w:val="uk-UA"/>
        </w:rPr>
        <w:t>успадковуються за</w:t>
      </w:r>
      <w:r w:rsidR="00B111F3" w:rsidRPr="00BA61AE">
        <w:rPr>
          <w:rFonts w:ascii="Times New Roman" w:hAnsi="Times New Roman" w:cs="Times New Roman"/>
          <w:sz w:val="28"/>
          <w:szCs w:val="28"/>
          <w:lang w:val="uk-UA"/>
        </w:rPr>
        <w:t xml:space="preserve"> аутосомно-рецесивним типом. При народженні часто спостерігаються</w:t>
      </w:r>
      <w:r>
        <w:rPr>
          <w:rFonts w:ascii="Times New Roman" w:hAnsi="Times New Roman" w:cs="Times New Roman"/>
          <w:sz w:val="28"/>
          <w:szCs w:val="28"/>
          <w:lang w:val="uk-UA"/>
        </w:rPr>
        <w:t>:</w:t>
      </w:r>
      <w:r w:rsidR="00B111F3" w:rsidRPr="00BA61AE">
        <w:rPr>
          <w:rFonts w:ascii="Times New Roman" w:hAnsi="Times New Roman" w:cs="Times New Roman"/>
          <w:sz w:val="28"/>
          <w:szCs w:val="28"/>
          <w:lang w:val="uk-UA"/>
        </w:rPr>
        <w:t xml:space="preserve"> контрактур</w:t>
      </w:r>
      <w:r>
        <w:rPr>
          <w:rFonts w:ascii="Times New Roman" w:hAnsi="Times New Roman" w:cs="Times New Roman"/>
          <w:sz w:val="28"/>
          <w:szCs w:val="28"/>
          <w:lang w:val="uk-UA"/>
        </w:rPr>
        <w:t>а,</w:t>
      </w:r>
      <w:r w:rsidR="00B111F3" w:rsidRPr="00BA61AE">
        <w:rPr>
          <w:rFonts w:ascii="Times New Roman" w:hAnsi="Times New Roman" w:cs="Times New Roman"/>
          <w:sz w:val="28"/>
          <w:szCs w:val="28"/>
          <w:lang w:val="uk-UA"/>
        </w:rPr>
        <w:t xml:space="preserve"> гіпотонія. </w:t>
      </w:r>
      <w:r>
        <w:rPr>
          <w:rFonts w:ascii="Times New Roman" w:hAnsi="Times New Roman" w:cs="Times New Roman"/>
          <w:sz w:val="28"/>
          <w:szCs w:val="28"/>
          <w:lang w:val="uk-UA"/>
        </w:rPr>
        <w:t>Слабо розвинена</w:t>
      </w:r>
      <w:r w:rsidRPr="00BA61AE">
        <w:rPr>
          <w:rFonts w:ascii="Times New Roman" w:hAnsi="Times New Roman" w:cs="Times New Roman"/>
          <w:sz w:val="28"/>
          <w:szCs w:val="28"/>
          <w:lang w:val="uk-UA"/>
        </w:rPr>
        <w:t xml:space="preserve"> </w:t>
      </w:r>
      <w:r>
        <w:rPr>
          <w:rFonts w:ascii="Times New Roman" w:hAnsi="Times New Roman" w:cs="Times New Roman"/>
          <w:sz w:val="28"/>
          <w:szCs w:val="28"/>
          <w:lang w:val="uk-UA"/>
        </w:rPr>
        <w:t>- м</w:t>
      </w:r>
      <w:r w:rsidR="00B111F3" w:rsidRPr="00BA61AE">
        <w:rPr>
          <w:rFonts w:ascii="Times New Roman" w:hAnsi="Times New Roman" w:cs="Times New Roman"/>
          <w:sz w:val="28"/>
          <w:szCs w:val="28"/>
          <w:lang w:val="uk-UA"/>
        </w:rPr>
        <w:t xml:space="preserve">'язова маса </w:t>
      </w:r>
      <w:r w:rsidR="00B111F3">
        <w:rPr>
          <w:rFonts w:ascii="Times New Roman" w:hAnsi="Times New Roman" w:cs="Times New Roman"/>
          <w:sz w:val="28"/>
          <w:szCs w:val="28"/>
          <w:lang w:val="uk-UA"/>
        </w:rPr>
        <w:t>кінцівок</w:t>
      </w:r>
      <w:r w:rsidRPr="0021722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 </w:t>
      </w:r>
      <w:r w:rsidRPr="00BA61AE">
        <w:rPr>
          <w:rFonts w:ascii="Times New Roman" w:hAnsi="Times New Roman" w:cs="Times New Roman"/>
          <w:sz w:val="28"/>
          <w:szCs w:val="28"/>
          <w:lang w:val="uk-UA"/>
        </w:rPr>
        <w:t>тулу</w:t>
      </w:r>
      <w:r>
        <w:rPr>
          <w:rFonts w:ascii="Times New Roman" w:hAnsi="Times New Roman" w:cs="Times New Roman"/>
          <w:sz w:val="28"/>
          <w:szCs w:val="28"/>
          <w:lang w:val="uk-UA"/>
        </w:rPr>
        <w:t xml:space="preserve">ба. </w:t>
      </w:r>
      <w:r w:rsidR="00B111F3" w:rsidRPr="00BA61AE">
        <w:rPr>
          <w:rFonts w:ascii="Times New Roman" w:hAnsi="Times New Roman" w:cs="Times New Roman"/>
          <w:sz w:val="28"/>
          <w:szCs w:val="28"/>
          <w:lang w:val="uk-UA"/>
        </w:rPr>
        <w:t>помірне ураження мімічних м'язів</w:t>
      </w:r>
      <w:r>
        <w:rPr>
          <w:rFonts w:ascii="Times New Roman" w:hAnsi="Times New Roman" w:cs="Times New Roman"/>
          <w:sz w:val="28"/>
          <w:szCs w:val="28"/>
          <w:lang w:val="uk-UA"/>
        </w:rPr>
        <w:t xml:space="preserve">, </w:t>
      </w:r>
      <w:r w:rsidRPr="00BA61AE">
        <w:rPr>
          <w:rFonts w:ascii="Times New Roman" w:hAnsi="Times New Roman" w:cs="Times New Roman"/>
          <w:sz w:val="28"/>
          <w:szCs w:val="28"/>
          <w:lang w:val="uk-UA"/>
        </w:rPr>
        <w:t>відсутні</w:t>
      </w:r>
      <w:r>
        <w:rPr>
          <w:rFonts w:ascii="Times New Roman" w:hAnsi="Times New Roman" w:cs="Times New Roman"/>
          <w:sz w:val="28"/>
          <w:szCs w:val="28"/>
          <w:lang w:val="uk-UA"/>
        </w:rPr>
        <w:t xml:space="preserve"> чи знижені с</w:t>
      </w:r>
      <w:r w:rsidR="00B111F3" w:rsidRPr="00BA61AE">
        <w:rPr>
          <w:rFonts w:ascii="Times New Roman" w:hAnsi="Times New Roman" w:cs="Times New Roman"/>
          <w:sz w:val="28"/>
          <w:szCs w:val="28"/>
          <w:lang w:val="uk-UA"/>
        </w:rPr>
        <w:t>ухожильні</w:t>
      </w:r>
      <w:r w:rsidR="00B111F3">
        <w:rPr>
          <w:rFonts w:ascii="Times New Roman" w:hAnsi="Times New Roman" w:cs="Times New Roman"/>
          <w:sz w:val="28"/>
          <w:szCs w:val="28"/>
          <w:lang w:val="uk-UA"/>
        </w:rPr>
        <w:t xml:space="preserve"> </w:t>
      </w:r>
      <w:r w:rsidR="00B111F3" w:rsidRPr="00BA61AE">
        <w:rPr>
          <w:rFonts w:ascii="Times New Roman" w:hAnsi="Times New Roman" w:cs="Times New Roman"/>
          <w:sz w:val="28"/>
          <w:szCs w:val="28"/>
          <w:lang w:val="uk-UA"/>
        </w:rPr>
        <w:t>рефлекс</w:t>
      </w:r>
      <w:r>
        <w:rPr>
          <w:rFonts w:ascii="Times New Roman" w:hAnsi="Times New Roman" w:cs="Times New Roman"/>
          <w:sz w:val="28"/>
          <w:szCs w:val="28"/>
          <w:lang w:val="uk-UA"/>
        </w:rPr>
        <w:t>и</w:t>
      </w:r>
      <w:r w:rsidR="00B111F3" w:rsidRPr="00BA61AE">
        <w:rPr>
          <w:rFonts w:ascii="Times New Roman" w:hAnsi="Times New Roman" w:cs="Times New Roman"/>
          <w:sz w:val="28"/>
          <w:szCs w:val="28"/>
          <w:lang w:val="uk-UA"/>
        </w:rPr>
        <w:t xml:space="preserve">. </w:t>
      </w:r>
      <w:r w:rsidR="003452D8">
        <w:rPr>
          <w:rFonts w:ascii="Times New Roman" w:hAnsi="Times New Roman" w:cs="Times New Roman"/>
          <w:sz w:val="28"/>
          <w:szCs w:val="28"/>
          <w:lang w:val="uk-UA"/>
        </w:rPr>
        <w:t>Д</w:t>
      </w:r>
      <w:r w:rsidR="00B111F3" w:rsidRPr="00BA61AE">
        <w:rPr>
          <w:rFonts w:ascii="Times New Roman" w:hAnsi="Times New Roman" w:cs="Times New Roman"/>
          <w:sz w:val="28"/>
          <w:szCs w:val="28"/>
          <w:lang w:val="uk-UA"/>
        </w:rPr>
        <w:t>ля всіх форм вродженої м'язової дистрофії</w:t>
      </w:r>
      <w:r w:rsidR="003452D8" w:rsidRPr="003452D8">
        <w:rPr>
          <w:rFonts w:ascii="Times New Roman" w:hAnsi="Times New Roman" w:cs="Times New Roman"/>
          <w:sz w:val="28"/>
          <w:szCs w:val="28"/>
          <w:lang w:val="uk-UA"/>
        </w:rPr>
        <w:t xml:space="preserve"> </w:t>
      </w:r>
      <w:r w:rsidR="003452D8">
        <w:rPr>
          <w:rFonts w:ascii="Times New Roman" w:hAnsi="Times New Roman" w:cs="Times New Roman"/>
          <w:sz w:val="28"/>
          <w:szCs w:val="28"/>
          <w:lang w:val="uk-UA"/>
        </w:rPr>
        <w:t xml:space="preserve">є </w:t>
      </w:r>
      <w:proofErr w:type="spellStart"/>
      <w:r w:rsidR="003452D8">
        <w:rPr>
          <w:rFonts w:ascii="Times New Roman" w:hAnsi="Times New Roman" w:cs="Times New Roman"/>
          <w:sz w:val="28"/>
          <w:szCs w:val="28"/>
          <w:lang w:val="uk-UA"/>
        </w:rPr>
        <w:t>наявим</w:t>
      </w:r>
      <w:proofErr w:type="spellEnd"/>
      <w:r w:rsidR="003452D8">
        <w:rPr>
          <w:rFonts w:ascii="Times New Roman" w:hAnsi="Times New Roman" w:cs="Times New Roman"/>
          <w:sz w:val="28"/>
          <w:szCs w:val="28"/>
          <w:lang w:val="uk-UA"/>
        </w:rPr>
        <w:t xml:space="preserve"> – </w:t>
      </w:r>
      <w:proofErr w:type="spellStart"/>
      <w:r w:rsidR="003452D8">
        <w:rPr>
          <w:rFonts w:ascii="Times New Roman" w:hAnsi="Times New Roman" w:cs="Times New Roman"/>
          <w:sz w:val="28"/>
          <w:szCs w:val="28"/>
          <w:lang w:val="uk-UA"/>
        </w:rPr>
        <w:t>а</w:t>
      </w:r>
      <w:r w:rsidR="003452D8" w:rsidRPr="00BA61AE">
        <w:rPr>
          <w:rFonts w:ascii="Times New Roman" w:hAnsi="Times New Roman" w:cs="Times New Roman"/>
          <w:sz w:val="28"/>
          <w:szCs w:val="28"/>
          <w:lang w:val="uk-UA"/>
        </w:rPr>
        <w:t>ртрогрипоз</w:t>
      </w:r>
      <w:proofErr w:type="spellEnd"/>
      <w:r w:rsidR="003452D8">
        <w:rPr>
          <w:rFonts w:ascii="Times New Roman" w:hAnsi="Times New Roman" w:cs="Times New Roman"/>
          <w:sz w:val="28"/>
          <w:szCs w:val="28"/>
          <w:lang w:val="uk-UA"/>
        </w:rPr>
        <w:t>.</w:t>
      </w:r>
      <w:r w:rsidR="00B111F3">
        <w:rPr>
          <w:rFonts w:ascii="Times New Roman" w:hAnsi="Times New Roman" w:cs="Times New Roman"/>
          <w:sz w:val="28"/>
          <w:szCs w:val="28"/>
          <w:lang w:val="uk-UA"/>
        </w:rPr>
        <w:t xml:space="preserve"> </w:t>
      </w:r>
      <w:r w:rsidR="003452D8">
        <w:rPr>
          <w:rFonts w:ascii="Times New Roman" w:hAnsi="Times New Roman" w:cs="Times New Roman"/>
          <w:sz w:val="28"/>
          <w:szCs w:val="28"/>
          <w:lang w:val="uk-UA"/>
        </w:rPr>
        <w:t>П</w:t>
      </w:r>
      <w:r w:rsidR="00B111F3" w:rsidRPr="003B1E71">
        <w:rPr>
          <w:rFonts w:ascii="Times New Roman" w:hAnsi="Times New Roman" w:cs="Times New Roman"/>
          <w:sz w:val="28"/>
          <w:szCs w:val="28"/>
          <w:lang w:val="uk-UA"/>
        </w:rPr>
        <w:t xml:space="preserve">оширеність становить приблизно </w:t>
      </w:r>
      <w:r w:rsidR="003452D8">
        <w:rPr>
          <w:rFonts w:ascii="Times New Roman" w:hAnsi="Times New Roman" w:cs="Times New Roman"/>
          <w:sz w:val="28"/>
          <w:szCs w:val="28"/>
          <w:lang w:val="uk-UA"/>
        </w:rPr>
        <w:t xml:space="preserve">від </w:t>
      </w:r>
      <w:r w:rsidR="00B111F3" w:rsidRPr="003B1E71">
        <w:rPr>
          <w:rFonts w:ascii="Times New Roman" w:hAnsi="Times New Roman" w:cs="Times New Roman"/>
          <w:sz w:val="28"/>
          <w:szCs w:val="28"/>
          <w:lang w:val="uk-UA"/>
        </w:rPr>
        <w:t>7</w:t>
      </w:r>
      <w:r w:rsidR="003452D8">
        <w:rPr>
          <w:rFonts w:ascii="Times New Roman" w:hAnsi="Times New Roman" w:cs="Times New Roman"/>
          <w:sz w:val="28"/>
          <w:szCs w:val="28"/>
          <w:lang w:val="uk-UA"/>
        </w:rPr>
        <w:t xml:space="preserve"> до</w:t>
      </w:r>
      <w:r w:rsidR="00B111F3" w:rsidRPr="003B1E71">
        <w:rPr>
          <w:rFonts w:ascii="Times New Roman" w:hAnsi="Times New Roman" w:cs="Times New Roman"/>
          <w:sz w:val="28"/>
          <w:szCs w:val="28"/>
          <w:lang w:val="uk-UA"/>
        </w:rPr>
        <w:t xml:space="preserve">12 випадків на 100 000 </w:t>
      </w:r>
      <w:r w:rsidR="003452D8">
        <w:rPr>
          <w:rFonts w:ascii="Times New Roman" w:hAnsi="Times New Roman" w:cs="Times New Roman"/>
          <w:sz w:val="28"/>
          <w:szCs w:val="28"/>
          <w:lang w:val="uk-UA"/>
        </w:rPr>
        <w:t>дітлахів</w:t>
      </w:r>
      <w:r w:rsidR="00B111F3" w:rsidRPr="003B1E71">
        <w:rPr>
          <w:rFonts w:ascii="Times New Roman" w:hAnsi="Times New Roman" w:cs="Times New Roman"/>
          <w:sz w:val="28"/>
          <w:szCs w:val="28"/>
          <w:lang w:val="uk-UA"/>
        </w:rPr>
        <w:t>.</w:t>
      </w:r>
      <w:r w:rsidR="00B111F3">
        <w:rPr>
          <w:rFonts w:ascii="Times New Roman" w:hAnsi="Times New Roman" w:cs="Times New Roman"/>
          <w:sz w:val="28"/>
          <w:szCs w:val="28"/>
          <w:lang w:val="uk-UA"/>
        </w:rPr>
        <w:t xml:space="preserve"> </w:t>
      </w:r>
    </w:p>
    <w:p w14:paraId="018E4A86" w14:textId="5543B79D" w:rsidR="00B111F3" w:rsidRDefault="003452D8" w:rsidP="00B111F3">
      <w:pPr>
        <w:spacing w:line="360" w:lineRule="auto"/>
        <w:ind w:firstLine="709"/>
        <w:contextualSpacing/>
        <w:jc w:val="both"/>
        <w:rPr>
          <w:rFonts w:ascii="Times New Roman" w:hAnsi="Times New Roman" w:cs="Times New Roman"/>
          <w:sz w:val="28"/>
          <w:szCs w:val="28"/>
          <w:lang w:val="uk-UA"/>
        </w:rPr>
      </w:pPr>
      <w:proofErr w:type="spellStart"/>
      <w:r w:rsidRPr="00403901">
        <w:rPr>
          <w:rFonts w:ascii="Times New Roman" w:hAnsi="Times New Roman" w:cs="Times New Roman"/>
          <w:sz w:val="28"/>
          <w:szCs w:val="28"/>
          <w:lang w:val="uk-UA"/>
        </w:rPr>
        <w:t>Баттен</w:t>
      </w:r>
      <w:proofErr w:type="spellEnd"/>
      <w:r w:rsidRPr="00403901">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00B111F3" w:rsidRPr="00403901">
        <w:rPr>
          <w:rFonts w:ascii="Times New Roman" w:hAnsi="Times New Roman" w:cs="Times New Roman"/>
          <w:sz w:val="28"/>
          <w:szCs w:val="28"/>
          <w:lang w:val="uk-UA"/>
        </w:rPr>
        <w:t xml:space="preserve"> 1903 році </w:t>
      </w:r>
      <w:r>
        <w:rPr>
          <w:rFonts w:ascii="Times New Roman" w:hAnsi="Times New Roman" w:cs="Times New Roman"/>
          <w:sz w:val="28"/>
          <w:szCs w:val="28"/>
          <w:lang w:val="uk-UA"/>
        </w:rPr>
        <w:t>зробив дослідження</w:t>
      </w:r>
      <w:r w:rsidR="00B111F3" w:rsidRPr="00403901">
        <w:rPr>
          <w:rFonts w:ascii="Times New Roman" w:hAnsi="Times New Roman" w:cs="Times New Roman"/>
          <w:sz w:val="28"/>
          <w:szCs w:val="28"/>
          <w:lang w:val="uk-UA"/>
        </w:rPr>
        <w:t xml:space="preserve"> 3</w:t>
      </w:r>
      <w:r w:rsidR="00E36F19">
        <w:rPr>
          <w:rFonts w:ascii="Times New Roman" w:hAnsi="Times New Roman" w:cs="Times New Roman"/>
          <w:sz w:val="28"/>
          <w:szCs w:val="28"/>
          <w:lang w:val="uk-UA"/>
        </w:rPr>
        <w:t>-х</w:t>
      </w:r>
      <w:r w:rsidR="00B111F3" w:rsidRPr="00403901">
        <w:rPr>
          <w:rFonts w:ascii="Times New Roman" w:hAnsi="Times New Roman" w:cs="Times New Roman"/>
          <w:sz w:val="28"/>
          <w:szCs w:val="28"/>
          <w:lang w:val="uk-UA"/>
        </w:rPr>
        <w:t xml:space="preserve"> </w:t>
      </w:r>
      <w:r w:rsidR="00B111F3">
        <w:rPr>
          <w:rFonts w:ascii="Times New Roman" w:hAnsi="Times New Roman" w:cs="Times New Roman"/>
          <w:sz w:val="28"/>
          <w:szCs w:val="28"/>
          <w:lang w:val="uk-UA"/>
        </w:rPr>
        <w:t>дітей, у яких була проксимальна</w:t>
      </w:r>
      <w:r w:rsidR="00B111F3" w:rsidRPr="00403901">
        <w:rPr>
          <w:rFonts w:ascii="Times New Roman" w:hAnsi="Times New Roman" w:cs="Times New Roman"/>
          <w:sz w:val="28"/>
          <w:szCs w:val="28"/>
          <w:lang w:val="uk-UA"/>
        </w:rPr>
        <w:t xml:space="preserve"> м'язова слабкість</w:t>
      </w:r>
      <w:r>
        <w:rPr>
          <w:rFonts w:ascii="Times New Roman" w:hAnsi="Times New Roman" w:cs="Times New Roman"/>
          <w:sz w:val="28"/>
          <w:szCs w:val="28"/>
          <w:lang w:val="uk-UA"/>
        </w:rPr>
        <w:t xml:space="preserve"> де б</w:t>
      </w:r>
      <w:r w:rsidR="00B111F3" w:rsidRPr="00403901">
        <w:rPr>
          <w:rFonts w:ascii="Times New Roman" w:hAnsi="Times New Roman" w:cs="Times New Roman"/>
          <w:sz w:val="28"/>
          <w:szCs w:val="28"/>
          <w:lang w:val="uk-UA"/>
        </w:rPr>
        <w:t xml:space="preserve">іопсія м'язів </w:t>
      </w:r>
      <w:r>
        <w:rPr>
          <w:rFonts w:ascii="Times New Roman" w:hAnsi="Times New Roman" w:cs="Times New Roman"/>
          <w:sz w:val="28"/>
          <w:szCs w:val="28"/>
          <w:lang w:val="uk-UA"/>
        </w:rPr>
        <w:t xml:space="preserve">мала </w:t>
      </w:r>
      <w:r w:rsidR="00B111F3" w:rsidRPr="00403901">
        <w:rPr>
          <w:rFonts w:ascii="Times New Roman" w:hAnsi="Times New Roman" w:cs="Times New Roman"/>
          <w:sz w:val="28"/>
          <w:szCs w:val="28"/>
          <w:lang w:val="uk-UA"/>
        </w:rPr>
        <w:t xml:space="preserve">ознаки хронічної міопатії без </w:t>
      </w:r>
      <w:r w:rsidRPr="00403901">
        <w:rPr>
          <w:rFonts w:ascii="Times New Roman" w:hAnsi="Times New Roman" w:cs="Times New Roman"/>
          <w:sz w:val="28"/>
          <w:szCs w:val="28"/>
          <w:lang w:val="uk-UA"/>
        </w:rPr>
        <w:t xml:space="preserve">ознак </w:t>
      </w:r>
      <w:r w:rsidR="00B111F3" w:rsidRPr="00403901">
        <w:rPr>
          <w:rFonts w:ascii="Times New Roman" w:hAnsi="Times New Roman" w:cs="Times New Roman"/>
          <w:sz w:val="28"/>
          <w:szCs w:val="28"/>
          <w:lang w:val="uk-UA"/>
        </w:rPr>
        <w:t xml:space="preserve">характерних. </w:t>
      </w:r>
      <w:r>
        <w:rPr>
          <w:rFonts w:ascii="Times New Roman" w:hAnsi="Times New Roman" w:cs="Times New Roman"/>
          <w:sz w:val="28"/>
          <w:szCs w:val="28"/>
          <w:lang w:val="uk-UA"/>
        </w:rPr>
        <w:t xml:space="preserve">А </w:t>
      </w:r>
      <w:r w:rsidRPr="00403901">
        <w:rPr>
          <w:rFonts w:ascii="Times New Roman" w:hAnsi="Times New Roman" w:cs="Times New Roman"/>
          <w:sz w:val="28"/>
          <w:szCs w:val="28"/>
          <w:lang w:val="uk-UA"/>
        </w:rPr>
        <w:t xml:space="preserve">Говард </w:t>
      </w:r>
      <w:r>
        <w:rPr>
          <w:rFonts w:ascii="Times New Roman" w:hAnsi="Times New Roman" w:cs="Times New Roman"/>
          <w:sz w:val="28"/>
          <w:szCs w:val="28"/>
          <w:lang w:val="uk-UA"/>
        </w:rPr>
        <w:t>у</w:t>
      </w:r>
      <w:r w:rsidR="00B111F3" w:rsidRPr="00403901">
        <w:rPr>
          <w:rFonts w:ascii="Times New Roman" w:hAnsi="Times New Roman" w:cs="Times New Roman"/>
          <w:sz w:val="28"/>
          <w:szCs w:val="28"/>
          <w:lang w:val="uk-UA"/>
        </w:rPr>
        <w:t xml:space="preserve"> 1908 році </w:t>
      </w:r>
      <w:r>
        <w:rPr>
          <w:rFonts w:ascii="Times New Roman" w:hAnsi="Times New Roman" w:cs="Times New Roman"/>
          <w:sz w:val="28"/>
          <w:szCs w:val="28"/>
          <w:lang w:val="uk-UA"/>
        </w:rPr>
        <w:t>запропонував</w:t>
      </w:r>
      <w:r w:rsidR="00B111F3" w:rsidRPr="00403901">
        <w:rPr>
          <w:rFonts w:ascii="Times New Roman" w:hAnsi="Times New Roman" w:cs="Times New Roman"/>
          <w:sz w:val="28"/>
          <w:szCs w:val="28"/>
          <w:lang w:val="uk-UA"/>
        </w:rPr>
        <w:t xml:space="preserve"> терм</w:t>
      </w:r>
      <w:r w:rsidR="00B111F3">
        <w:rPr>
          <w:rFonts w:ascii="Times New Roman" w:hAnsi="Times New Roman" w:cs="Times New Roman"/>
          <w:sz w:val="28"/>
          <w:szCs w:val="28"/>
          <w:lang w:val="uk-UA"/>
        </w:rPr>
        <w:t xml:space="preserve">ін «вроджена м'язова дистрофія», </w:t>
      </w:r>
      <w:r w:rsidR="00B111F3" w:rsidRPr="00403901">
        <w:rPr>
          <w:rFonts w:ascii="Times New Roman" w:hAnsi="Times New Roman" w:cs="Times New Roman"/>
          <w:sz w:val="28"/>
          <w:szCs w:val="28"/>
          <w:lang w:val="uk-UA"/>
        </w:rPr>
        <w:t>описав</w:t>
      </w:r>
      <w:r>
        <w:rPr>
          <w:rFonts w:ascii="Times New Roman" w:hAnsi="Times New Roman" w:cs="Times New Roman"/>
          <w:sz w:val="28"/>
          <w:szCs w:val="28"/>
          <w:lang w:val="uk-UA"/>
        </w:rPr>
        <w:t>ши</w:t>
      </w:r>
      <w:r w:rsidR="00B111F3" w:rsidRPr="00403901">
        <w:rPr>
          <w:rFonts w:ascii="Times New Roman" w:hAnsi="Times New Roman" w:cs="Times New Roman"/>
          <w:sz w:val="28"/>
          <w:szCs w:val="28"/>
          <w:lang w:val="uk-UA"/>
        </w:rPr>
        <w:t xml:space="preserve"> іншу дитину з </w:t>
      </w:r>
      <w:r>
        <w:rPr>
          <w:rFonts w:ascii="Times New Roman" w:hAnsi="Times New Roman" w:cs="Times New Roman"/>
          <w:sz w:val="28"/>
          <w:szCs w:val="28"/>
          <w:lang w:val="uk-UA"/>
        </w:rPr>
        <w:t xml:space="preserve">такими ж </w:t>
      </w:r>
      <w:r w:rsidR="00B111F3" w:rsidRPr="00403901">
        <w:rPr>
          <w:rFonts w:ascii="Times New Roman" w:hAnsi="Times New Roman" w:cs="Times New Roman"/>
          <w:sz w:val="28"/>
          <w:szCs w:val="28"/>
          <w:lang w:val="uk-UA"/>
        </w:rPr>
        <w:t xml:space="preserve">особливостями. </w:t>
      </w:r>
      <w:r>
        <w:rPr>
          <w:rFonts w:ascii="Times New Roman" w:hAnsi="Times New Roman" w:cs="Times New Roman"/>
          <w:sz w:val="28"/>
          <w:szCs w:val="28"/>
          <w:lang w:val="uk-UA"/>
        </w:rPr>
        <w:t>В</w:t>
      </w:r>
      <w:r w:rsidRPr="00403901">
        <w:rPr>
          <w:rFonts w:ascii="Times New Roman" w:hAnsi="Times New Roman" w:cs="Times New Roman"/>
          <w:sz w:val="28"/>
          <w:szCs w:val="28"/>
          <w:lang w:val="uk-UA"/>
        </w:rPr>
        <w:t xml:space="preserve">перше описав </w:t>
      </w:r>
      <w:r>
        <w:rPr>
          <w:rFonts w:ascii="Times New Roman" w:hAnsi="Times New Roman" w:cs="Times New Roman"/>
          <w:sz w:val="28"/>
          <w:szCs w:val="28"/>
          <w:lang w:val="uk-UA"/>
        </w:rPr>
        <w:t>комбінацію</w:t>
      </w:r>
      <w:r w:rsidRPr="0040390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дослідник </w:t>
      </w:r>
      <w:r w:rsidR="00B111F3" w:rsidRPr="00403901">
        <w:rPr>
          <w:rFonts w:ascii="Times New Roman" w:hAnsi="Times New Roman" w:cs="Times New Roman"/>
          <w:sz w:val="28"/>
          <w:szCs w:val="28"/>
          <w:lang w:val="uk-UA"/>
        </w:rPr>
        <w:t>Ульріх</w:t>
      </w:r>
      <w:r w:rsidRPr="003452D8">
        <w:rPr>
          <w:rFonts w:ascii="Times New Roman" w:hAnsi="Times New Roman" w:cs="Times New Roman"/>
          <w:sz w:val="28"/>
          <w:szCs w:val="28"/>
          <w:lang w:val="uk-UA"/>
        </w:rPr>
        <w:t xml:space="preserve"> </w:t>
      </w:r>
      <w:r w:rsidRPr="00403901">
        <w:rPr>
          <w:rFonts w:ascii="Times New Roman" w:hAnsi="Times New Roman" w:cs="Times New Roman"/>
          <w:sz w:val="28"/>
          <w:szCs w:val="28"/>
          <w:lang w:val="uk-UA"/>
        </w:rPr>
        <w:t>в 19</w:t>
      </w:r>
      <w:r>
        <w:rPr>
          <w:rFonts w:ascii="Times New Roman" w:hAnsi="Times New Roman" w:cs="Times New Roman"/>
          <w:sz w:val="28"/>
          <w:szCs w:val="28"/>
          <w:lang w:val="uk-UA"/>
        </w:rPr>
        <w:t>30:</w:t>
      </w:r>
      <w:r w:rsidR="00B111F3" w:rsidRPr="00403901">
        <w:rPr>
          <w:rFonts w:ascii="Times New Roman" w:hAnsi="Times New Roman" w:cs="Times New Roman"/>
          <w:sz w:val="28"/>
          <w:szCs w:val="28"/>
          <w:lang w:val="uk-UA"/>
        </w:rPr>
        <w:t xml:space="preserve"> </w:t>
      </w:r>
      <w:r w:rsidR="00E44566">
        <w:rPr>
          <w:rFonts w:ascii="Times New Roman" w:hAnsi="Times New Roman" w:cs="Times New Roman"/>
          <w:sz w:val="28"/>
          <w:szCs w:val="28"/>
          <w:lang w:val="uk-UA"/>
        </w:rPr>
        <w:t xml:space="preserve">суглобової </w:t>
      </w:r>
      <w:proofErr w:type="spellStart"/>
      <w:r w:rsidR="00E44566">
        <w:rPr>
          <w:rFonts w:ascii="Times New Roman" w:hAnsi="Times New Roman" w:cs="Times New Roman"/>
          <w:sz w:val="28"/>
          <w:szCs w:val="28"/>
          <w:lang w:val="uk-UA"/>
        </w:rPr>
        <w:t>гіперела</w:t>
      </w:r>
      <w:r w:rsidR="00B111F3">
        <w:rPr>
          <w:rFonts w:ascii="Times New Roman" w:hAnsi="Times New Roman" w:cs="Times New Roman"/>
          <w:sz w:val="28"/>
          <w:szCs w:val="28"/>
          <w:lang w:val="uk-UA"/>
        </w:rPr>
        <w:t>с</w:t>
      </w:r>
      <w:r w:rsidR="00E44566">
        <w:rPr>
          <w:rFonts w:ascii="Times New Roman" w:hAnsi="Times New Roman" w:cs="Times New Roman"/>
          <w:sz w:val="28"/>
          <w:szCs w:val="28"/>
          <w:lang w:val="uk-UA"/>
        </w:rPr>
        <w:t>т</w:t>
      </w:r>
      <w:r w:rsidR="00B111F3">
        <w:rPr>
          <w:rFonts w:ascii="Times New Roman" w:hAnsi="Times New Roman" w:cs="Times New Roman"/>
          <w:sz w:val="28"/>
          <w:szCs w:val="28"/>
          <w:lang w:val="uk-UA"/>
        </w:rPr>
        <w:t>и</w:t>
      </w:r>
      <w:r w:rsidR="00B111F3" w:rsidRPr="00403901">
        <w:rPr>
          <w:rFonts w:ascii="Times New Roman" w:hAnsi="Times New Roman" w:cs="Times New Roman"/>
          <w:sz w:val="28"/>
          <w:szCs w:val="28"/>
          <w:lang w:val="uk-UA"/>
        </w:rPr>
        <w:t>чності</w:t>
      </w:r>
      <w:proofErr w:type="spellEnd"/>
      <w:r w:rsidR="00B111F3" w:rsidRPr="00403901">
        <w:rPr>
          <w:rFonts w:ascii="Times New Roman" w:hAnsi="Times New Roman" w:cs="Times New Roman"/>
          <w:sz w:val="28"/>
          <w:szCs w:val="28"/>
          <w:lang w:val="uk-UA"/>
        </w:rPr>
        <w:t xml:space="preserve"> і проксимальних контрактур це був </w:t>
      </w:r>
      <w:r>
        <w:rPr>
          <w:rFonts w:ascii="Times New Roman" w:hAnsi="Times New Roman" w:cs="Times New Roman"/>
          <w:sz w:val="28"/>
          <w:szCs w:val="28"/>
          <w:lang w:val="uk-UA"/>
        </w:rPr>
        <w:t xml:space="preserve">унікальний </w:t>
      </w:r>
      <w:r w:rsidR="00B111F3" w:rsidRPr="00403901">
        <w:rPr>
          <w:rFonts w:ascii="Times New Roman" w:hAnsi="Times New Roman" w:cs="Times New Roman"/>
          <w:sz w:val="28"/>
          <w:szCs w:val="28"/>
          <w:lang w:val="uk-UA"/>
        </w:rPr>
        <w:t xml:space="preserve">випадок того, що </w:t>
      </w:r>
      <w:r>
        <w:rPr>
          <w:rFonts w:ascii="Times New Roman" w:hAnsi="Times New Roman" w:cs="Times New Roman"/>
          <w:sz w:val="28"/>
          <w:szCs w:val="28"/>
          <w:lang w:val="uk-UA"/>
        </w:rPr>
        <w:t>нам</w:t>
      </w:r>
      <w:r w:rsidR="00B111F3" w:rsidRPr="00403901">
        <w:rPr>
          <w:rFonts w:ascii="Times New Roman" w:hAnsi="Times New Roman" w:cs="Times New Roman"/>
          <w:sz w:val="28"/>
          <w:szCs w:val="28"/>
          <w:lang w:val="uk-UA"/>
        </w:rPr>
        <w:t xml:space="preserve"> відомо як </w:t>
      </w:r>
      <w:r>
        <w:rPr>
          <w:rFonts w:ascii="Times New Roman" w:hAnsi="Times New Roman" w:cs="Times New Roman"/>
          <w:sz w:val="28"/>
          <w:szCs w:val="28"/>
          <w:lang w:val="uk-UA"/>
        </w:rPr>
        <w:t>назва «</w:t>
      </w:r>
      <w:r w:rsidR="00B111F3" w:rsidRPr="00403901">
        <w:rPr>
          <w:rFonts w:ascii="Times New Roman" w:hAnsi="Times New Roman" w:cs="Times New Roman"/>
          <w:sz w:val="28"/>
          <w:szCs w:val="28"/>
          <w:lang w:val="uk-UA"/>
        </w:rPr>
        <w:t>вроджена м'язова дистрофія Ульріха</w:t>
      </w:r>
      <w:r>
        <w:rPr>
          <w:rFonts w:ascii="Times New Roman" w:hAnsi="Times New Roman" w:cs="Times New Roman"/>
          <w:sz w:val="28"/>
          <w:szCs w:val="28"/>
          <w:lang w:val="uk-UA"/>
        </w:rPr>
        <w:t>»</w:t>
      </w:r>
      <w:r w:rsidR="00B111F3" w:rsidRPr="00403901">
        <w:rPr>
          <w:rFonts w:ascii="Times New Roman" w:hAnsi="Times New Roman" w:cs="Times New Roman"/>
          <w:sz w:val="28"/>
          <w:szCs w:val="28"/>
          <w:lang w:val="uk-UA"/>
        </w:rPr>
        <w:t>.</w:t>
      </w:r>
      <w:r w:rsidR="00B111F3">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Фукуяма</w:t>
      </w:r>
      <w:proofErr w:type="spellEnd"/>
      <w:r>
        <w:rPr>
          <w:rFonts w:ascii="Times New Roman" w:hAnsi="Times New Roman" w:cs="Times New Roman"/>
          <w:sz w:val="28"/>
          <w:szCs w:val="28"/>
          <w:lang w:val="uk-UA"/>
        </w:rPr>
        <w:t xml:space="preserve"> та співавтори у</w:t>
      </w:r>
      <w:r w:rsidR="00B111F3">
        <w:rPr>
          <w:rFonts w:ascii="Times New Roman" w:hAnsi="Times New Roman" w:cs="Times New Roman"/>
          <w:sz w:val="28"/>
          <w:szCs w:val="28"/>
          <w:lang w:val="uk-UA"/>
        </w:rPr>
        <w:t xml:space="preserve"> 1960 році </w:t>
      </w:r>
      <w:r>
        <w:rPr>
          <w:rFonts w:ascii="Times New Roman" w:hAnsi="Times New Roman" w:cs="Times New Roman"/>
          <w:sz w:val="28"/>
          <w:szCs w:val="28"/>
          <w:lang w:val="uk-UA"/>
        </w:rPr>
        <w:t>вказали</w:t>
      </w:r>
      <w:r w:rsidR="00B111F3" w:rsidRPr="00403901">
        <w:rPr>
          <w:rFonts w:ascii="Times New Roman" w:hAnsi="Times New Roman" w:cs="Times New Roman"/>
          <w:sz w:val="28"/>
          <w:szCs w:val="28"/>
          <w:lang w:val="uk-UA"/>
        </w:rPr>
        <w:t xml:space="preserve"> вроджену м'язову дистрофію в Японії, яка мала </w:t>
      </w:r>
      <w:r>
        <w:rPr>
          <w:rFonts w:ascii="Times New Roman" w:hAnsi="Times New Roman" w:cs="Times New Roman"/>
          <w:sz w:val="28"/>
          <w:szCs w:val="28"/>
          <w:lang w:val="uk-UA"/>
        </w:rPr>
        <w:t xml:space="preserve">постійні </w:t>
      </w:r>
      <w:r w:rsidR="00B111F3" w:rsidRPr="00403901">
        <w:rPr>
          <w:rFonts w:ascii="Times New Roman" w:hAnsi="Times New Roman" w:cs="Times New Roman"/>
          <w:sz w:val="28"/>
          <w:szCs w:val="28"/>
          <w:lang w:val="uk-UA"/>
        </w:rPr>
        <w:t xml:space="preserve">ознаки </w:t>
      </w:r>
      <w:r w:rsidRPr="00403901">
        <w:rPr>
          <w:rFonts w:ascii="Times New Roman" w:hAnsi="Times New Roman" w:cs="Times New Roman"/>
          <w:sz w:val="28"/>
          <w:szCs w:val="28"/>
          <w:lang w:val="uk-UA"/>
        </w:rPr>
        <w:t>патології мозку</w:t>
      </w:r>
      <w:r>
        <w:rPr>
          <w:rFonts w:ascii="Times New Roman" w:hAnsi="Times New Roman" w:cs="Times New Roman"/>
          <w:sz w:val="28"/>
          <w:szCs w:val="28"/>
          <w:lang w:val="uk-UA"/>
        </w:rPr>
        <w:t xml:space="preserve"> та</w:t>
      </w:r>
      <w:r w:rsidRPr="00403901">
        <w:rPr>
          <w:rFonts w:ascii="Times New Roman" w:hAnsi="Times New Roman" w:cs="Times New Roman"/>
          <w:sz w:val="28"/>
          <w:szCs w:val="28"/>
          <w:lang w:val="uk-UA"/>
        </w:rPr>
        <w:t xml:space="preserve"> </w:t>
      </w:r>
      <w:r w:rsidR="00B111F3" w:rsidRPr="00403901">
        <w:rPr>
          <w:rFonts w:ascii="Times New Roman" w:hAnsi="Times New Roman" w:cs="Times New Roman"/>
          <w:sz w:val="28"/>
          <w:szCs w:val="28"/>
          <w:lang w:val="uk-UA"/>
        </w:rPr>
        <w:t>м'язової дистрофії</w:t>
      </w:r>
      <w:r>
        <w:rPr>
          <w:rFonts w:ascii="Times New Roman" w:hAnsi="Times New Roman" w:cs="Times New Roman"/>
          <w:sz w:val="28"/>
          <w:szCs w:val="28"/>
          <w:lang w:val="uk-UA"/>
        </w:rPr>
        <w:t>.</w:t>
      </w:r>
    </w:p>
    <w:p w14:paraId="50AEFF10" w14:textId="756AB601" w:rsidR="00B111F3" w:rsidRPr="009E5A7E" w:rsidRDefault="003452D8"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Ця хвороба (</w:t>
      </w:r>
      <w:proofErr w:type="spellStart"/>
      <w:r w:rsidR="00E36F19">
        <w:rPr>
          <w:rFonts w:ascii="Times New Roman" w:hAnsi="Times New Roman" w:cs="Times New Roman"/>
          <w:sz w:val="28"/>
          <w:szCs w:val="28"/>
          <w:lang w:val="uk-UA"/>
        </w:rPr>
        <w:t>Фукуями</w:t>
      </w:r>
      <w:proofErr w:type="spellEnd"/>
      <w:r>
        <w:rPr>
          <w:rFonts w:ascii="Times New Roman" w:hAnsi="Times New Roman" w:cs="Times New Roman"/>
          <w:sz w:val="28"/>
          <w:szCs w:val="28"/>
          <w:lang w:val="uk-UA"/>
        </w:rPr>
        <w:t>)</w:t>
      </w:r>
      <w:r w:rsidR="00E36F1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 </w:t>
      </w:r>
      <w:r w:rsidR="00B111F3" w:rsidRPr="00BA61AE">
        <w:rPr>
          <w:rFonts w:ascii="Times New Roman" w:hAnsi="Times New Roman" w:cs="Times New Roman"/>
          <w:sz w:val="28"/>
          <w:szCs w:val="28"/>
          <w:lang w:val="uk-UA"/>
        </w:rPr>
        <w:t>друг</w:t>
      </w:r>
      <w:r>
        <w:rPr>
          <w:rFonts w:ascii="Times New Roman" w:hAnsi="Times New Roman" w:cs="Times New Roman"/>
          <w:sz w:val="28"/>
          <w:szCs w:val="28"/>
          <w:lang w:val="uk-UA"/>
        </w:rPr>
        <w:t>ою</w:t>
      </w:r>
      <w:r w:rsidR="00B111F3" w:rsidRPr="00BA61AE">
        <w:rPr>
          <w:rFonts w:ascii="Times New Roman" w:hAnsi="Times New Roman" w:cs="Times New Roman"/>
          <w:sz w:val="28"/>
          <w:szCs w:val="28"/>
          <w:lang w:val="uk-UA"/>
        </w:rPr>
        <w:t xml:space="preserve"> за поширеністю м'язову дистрофію</w:t>
      </w:r>
      <w:r w:rsidR="00B111F3">
        <w:rPr>
          <w:rFonts w:ascii="Times New Roman" w:hAnsi="Times New Roman" w:cs="Times New Roman"/>
          <w:sz w:val="28"/>
          <w:szCs w:val="28"/>
          <w:lang w:val="uk-UA"/>
        </w:rPr>
        <w:t xml:space="preserve"> в Японії</w:t>
      </w:r>
      <w:r w:rsidR="00B111F3" w:rsidRPr="00BA61AE">
        <w:rPr>
          <w:rFonts w:ascii="Times New Roman" w:hAnsi="Times New Roman" w:cs="Times New Roman"/>
          <w:sz w:val="28"/>
          <w:szCs w:val="28"/>
          <w:lang w:val="uk-UA"/>
        </w:rPr>
        <w:t xml:space="preserve">. Це захворювання також зустрічається у дітей в </w:t>
      </w:r>
      <w:r>
        <w:rPr>
          <w:rFonts w:ascii="Times New Roman" w:hAnsi="Times New Roman" w:cs="Times New Roman"/>
          <w:sz w:val="28"/>
          <w:szCs w:val="28"/>
          <w:lang w:val="uk-UA"/>
        </w:rPr>
        <w:t xml:space="preserve">таких країнах як: </w:t>
      </w:r>
      <w:r w:rsidR="00B111F3" w:rsidRPr="00BA61AE">
        <w:rPr>
          <w:rFonts w:ascii="Times New Roman" w:hAnsi="Times New Roman" w:cs="Times New Roman"/>
          <w:sz w:val="28"/>
          <w:szCs w:val="28"/>
          <w:lang w:val="uk-UA"/>
        </w:rPr>
        <w:t>Дані</w:t>
      </w:r>
      <w:r>
        <w:rPr>
          <w:rFonts w:ascii="Times New Roman" w:hAnsi="Times New Roman" w:cs="Times New Roman"/>
          <w:sz w:val="28"/>
          <w:szCs w:val="28"/>
          <w:lang w:val="uk-UA"/>
        </w:rPr>
        <w:t>я</w:t>
      </w:r>
      <w:r w:rsidR="00B111F3" w:rsidRPr="00BA61AE">
        <w:rPr>
          <w:rFonts w:ascii="Times New Roman" w:hAnsi="Times New Roman" w:cs="Times New Roman"/>
          <w:sz w:val="28"/>
          <w:szCs w:val="28"/>
          <w:lang w:val="uk-UA"/>
        </w:rPr>
        <w:t>, Німеччин</w:t>
      </w:r>
      <w:r>
        <w:rPr>
          <w:rFonts w:ascii="Times New Roman" w:hAnsi="Times New Roman" w:cs="Times New Roman"/>
          <w:sz w:val="28"/>
          <w:szCs w:val="28"/>
          <w:lang w:val="uk-UA"/>
        </w:rPr>
        <w:t>а,</w:t>
      </w:r>
      <w:r w:rsidR="00B111F3" w:rsidRPr="00BA61AE">
        <w:rPr>
          <w:rFonts w:ascii="Times New Roman" w:hAnsi="Times New Roman" w:cs="Times New Roman"/>
          <w:sz w:val="28"/>
          <w:szCs w:val="28"/>
          <w:lang w:val="uk-UA"/>
        </w:rPr>
        <w:t xml:space="preserve"> Сканд</w:t>
      </w:r>
      <w:r w:rsidR="00E44566">
        <w:rPr>
          <w:rFonts w:ascii="Times New Roman" w:hAnsi="Times New Roman" w:cs="Times New Roman"/>
          <w:sz w:val="28"/>
          <w:szCs w:val="28"/>
          <w:lang w:val="uk-UA"/>
        </w:rPr>
        <w:t>инаві</w:t>
      </w:r>
      <w:r>
        <w:rPr>
          <w:rFonts w:ascii="Times New Roman" w:hAnsi="Times New Roman" w:cs="Times New Roman"/>
          <w:sz w:val="28"/>
          <w:szCs w:val="28"/>
          <w:lang w:val="uk-UA"/>
        </w:rPr>
        <w:t>я</w:t>
      </w:r>
      <w:r w:rsidR="00E44566">
        <w:rPr>
          <w:rFonts w:ascii="Times New Roman" w:hAnsi="Times New Roman" w:cs="Times New Roman"/>
          <w:sz w:val="28"/>
          <w:szCs w:val="28"/>
          <w:lang w:val="uk-UA"/>
        </w:rPr>
        <w:t xml:space="preserve"> та Туреччин</w:t>
      </w:r>
      <w:r>
        <w:rPr>
          <w:rFonts w:ascii="Times New Roman" w:hAnsi="Times New Roman" w:cs="Times New Roman"/>
          <w:sz w:val="28"/>
          <w:szCs w:val="28"/>
          <w:lang w:val="uk-UA"/>
        </w:rPr>
        <w:t>а</w:t>
      </w:r>
      <w:r w:rsidR="00B111F3">
        <w:rPr>
          <w:rFonts w:ascii="Times New Roman" w:hAnsi="Times New Roman" w:cs="Times New Roman"/>
          <w:sz w:val="28"/>
          <w:szCs w:val="28"/>
          <w:lang w:val="uk-UA"/>
        </w:rPr>
        <w:t xml:space="preserve">. При </w:t>
      </w:r>
      <w:r>
        <w:rPr>
          <w:rFonts w:ascii="Times New Roman" w:hAnsi="Times New Roman" w:cs="Times New Roman"/>
          <w:sz w:val="28"/>
          <w:szCs w:val="28"/>
          <w:lang w:val="uk-UA"/>
        </w:rPr>
        <w:t xml:space="preserve">цій </w:t>
      </w:r>
      <w:r w:rsidR="00B111F3">
        <w:rPr>
          <w:rFonts w:ascii="Times New Roman" w:hAnsi="Times New Roman" w:cs="Times New Roman"/>
          <w:sz w:val="28"/>
          <w:szCs w:val="28"/>
          <w:lang w:val="uk-UA"/>
        </w:rPr>
        <w:t xml:space="preserve">хворобі </w:t>
      </w:r>
      <w:r>
        <w:rPr>
          <w:rFonts w:ascii="Times New Roman" w:hAnsi="Times New Roman" w:cs="Times New Roman"/>
          <w:sz w:val="28"/>
          <w:szCs w:val="28"/>
          <w:lang w:val="uk-UA"/>
        </w:rPr>
        <w:t>вражається</w:t>
      </w:r>
      <w:r w:rsidR="00B111F3" w:rsidRPr="00BA61AE">
        <w:rPr>
          <w:rFonts w:ascii="Times New Roman" w:hAnsi="Times New Roman" w:cs="Times New Roman"/>
          <w:sz w:val="28"/>
          <w:szCs w:val="28"/>
          <w:lang w:val="uk-UA"/>
        </w:rPr>
        <w:t xml:space="preserve"> скелетн</w:t>
      </w:r>
      <w:r>
        <w:rPr>
          <w:rFonts w:ascii="Times New Roman" w:hAnsi="Times New Roman" w:cs="Times New Roman"/>
          <w:sz w:val="28"/>
          <w:szCs w:val="28"/>
          <w:lang w:val="uk-UA"/>
        </w:rPr>
        <w:t>а</w:t>
      </w:r>
      <w:r w:rsidR="00B111F3" w:rsidRPr="00BA61AE">
        <w:rPr>
          <w:rFonts w:ascii="Times New Roman" w:hAnsi="Times New Roman" w:cs="Times New Roman"/>
          <w:sz w:val="28"/>
          <w:szCs w:val="28"/>
          <w:lang w:val="uk-UA"/>
        </w:rPr>
        <w:t xml:space="preserve"> мускулатур</w:t>
      </w:r>
      <w:r>
        <w:rPr>
          <w:rFonts w:ascii="Times New Roman" w:hAnsi="Times New Roman" w:cs="Times New Roman"/>
          <w:sz w:val="28"/>
          <w:szCs w:val="28"/>
          <w:lang w:val="uk-UA"/>
        </w:rPr>
        <w:t xml:space="preserve">а яка </w:t>
      </w:r>
      <w:r w:rsidR="00B111F3" w:rsidRPr="00BA61AE">
        <w:rPr>
          <w:rFonts w:ascii="Times New Roman" w:hAnsi="Times New Roman" w:cs="Times New Roman"/>
          <w:sz w:val="28"/>
          <w:szCs w:val="28"/>
          <w:lang w:val="uk-UA"/>
        </w:rPr>
        <w:t xml:space="preserve">супроводжується кардіоміопатією </w:t>
      </w:r>
      <w:r>
        <w:rPr>
          <w:rFonts w:ascii="Times New Roman" w:hAnsi="Times New Roman" w:cs="Times New Roman"/>
          <w:sz w:val="28"/>
          <w:szCs w:val="28"/>
          <w:lang w:val="uk-UA"/>
        </w:rPr>
        <w:t xml:space="preserve">з </w:t>
      </w:r>
      <w:proofErr w:type="spellStart"/>
      <w:r w:rsidRPr="00BA61AE">
        <w:rPr>
          <w:rFonts w:ascii="Times New Roman" w:hAnsi="Times New Roman" w:cs="Times New Roman"/>
          <w:sz w:val="28"/>
          <w:szCs w:val="28"/>
          <w:lang w:val="uk-UA"/>
        </w:rPr>
        <w:t>тяж</w:t>
      </w:r>
      <w:r w:rsidR="00576EA8">
        <w:rPr>
          <w:rFonts w:ascii="Times New Roman" w:hAnsi="Times New Roman" w:cs="Times New Roman"/>
          <w:sz w:val="28"/>
          <w:szCs w:val="28"/>
          <w:lang w:val="uk-UA"/>
        </w:rPr>
        <w:t>кимперебігом</w:t>
      </w:r>
      <w:proofErr w:type="spellEnd"/>
      <w:r w:rsidRPr="00BA61AE">
        <w:rPr>
          <w:rFonts w:ascii="Times New Roman" w:hAnsi="Times New Roman" w:cs="Times New Roman"/>
          <w:sz w:val="28"/>
          <w:szCs w:val="28"/>
          <w:lang w:val="uk-UA"/>
        </w:rPr>
        <w:t xml:space="preserve"> </w:t>
      </w:r>
      <w:r w:rsidR="00B111F3" w:rsidRPr="00BA61AE">
        <w:rPr>
          <w:rFonts w:ascii="Times New Roman" w:hAnsi="Times New Roman" w:cs="Times New Roman"/>
          <w:sz w:val="28"/>
          <w:szCs w:val="28"/>
          <w:lang w:val="uk-UA"/>
        </w:rPr>
        <w:t xml:space="preserve">і </w:t>
      </w:r>
      <w:r w:rsidR="00576EA8">
        <w:rPr>
          <w:rFonts w:ascii="Times New Roman" w:hAnsi="Times New Roman" w:cs="Times New Roman"/>
          <w:sz w:val="28"/>
          <w:szCs w:val="28"/>
          <w:lang w:val="uk-UA"/>
        </w:rPr>
        <w:t xml:space="preserve">аномалії чи </w:t>
      </w:r>
      <w:proofErr w:type="spellStart"/>
      <w:r w:rsidR="00B111F3" w:rsidRPr="00BA61AE">
        <w:rPr>
          <w:rFonts w:ascii="Times New Roman" w:hAnsi="Times New Roman" w:cs="Times New Roman"/>
          <w:sz w:val="28"/>
          <w:szCs w:val="28"/>
          <w:lang w:val="uk-UA"/>
        </w:rPr>
        <w:t>пороком</w:t>
      </w:r>
      <w:proofErr w:type="spellEnd"/>
      <w:r w:rsidR="00B111F3" w:rsidRPr="00BA61AE">
        <w:rPr>
          <w:rFonts w:ascii="Times New Roman" w:hAnsi="Times New Roman" w:cs="Times New Roman"/>
          <w:sz w:val="28"/>
          <w:szCs w:val="28"/>
          <w:lang w:val="uk-UA"/>
        </w:rPr>
        <w:t xml:space="preserve"> </w:t>
      </w:r>
      <w:r w:rsidR="00576EA8">
        <w:rPr>
          <w:rFonts w:ascii="Times New Roman" w:hAnsi="Times New Roman" w:cs="Times New Roman"/>
          <w:sz w:val="28"/>
          <w:szCs w:val="28"/>
          <w:lang w:val="uk-UA"/>
        </w:rPr>
        <w:t xml:space="preserve">у </w:t>
      </w:r>
      <w:r w:rsidR="00B111F3" w:rsidRPr="00BA61AE">
        <w:rPr>
          <w:rFonts w:ascii="Times New Roman" w:hAnsi="Times New Roman" w:cs="Times New Roman"/>
          <w:sz w:val="28"/>
          <w:szCs w:val="28"/>
          <w:lang w:val="uk-UA"/>
        </w:rPr>
        <w:t>розвитку головного мозку</w:t>
      </w:r>
      <w:r w:rsidR="00576EA8">
        <w:rPr>
          <w:rFonts w:ascii="Times New Roman" w:hAnsi="Times New Roman" w:cs="Times New Roman"/>
          <w:sz w:val="28"/>
          <w:szCs w:val="28"/>
          <w:lang w:val="uk-UA"/>
        </w:rPr>
        <w:t xml:space="preserve"> дитини</w:t>
      </w:r>
      <w:r w:rsidR="00B111F3" w:rsidRPr="00BA61AE">
        <w:rPr>
          <w:rFonts w:ascii="Times New Roman" w:hAnsi="Times New Roman" w:cs="Times New Roman"/>
          <w:sz w:val="28"/>
          <w:szCs w:val="28"/>
          <w:lang w:val="uk-UA"/>
        </w:rPr>
        <w:t xml:space="preserve">. </w:t>
      </w:r>
      <w:r w:rsidR="00576EA8">
        <w:rPr>
          <w:rFonts w:ascii="Times New Roman" w:hAnsi="Times New Roman" w:cs="Times New Roman"/>
          <w:sz w:val="28"/>
          <w:szCs w:val="28"/>
          <w:lang w:val="uk-UA"/>
        </w:rPr>
        <w:t>В</w:t>
      </w:r>
      <w:r w:rsidR="00B111F3" w:rsidRPr="00BA61AE">
        <w:rPr>
          <w:rFonts w:ascii="Times New Roman" w:hAnsi="Times New Roman" w:cs="Times New Roman"/>
          <w:sz w:val="28"/>
          <w:szCs w:val="28"/>
          <w:lang w:val="uk-UA"/>
        </w:rPr>
        <w:t>иражені симптоми</w:t>
      </w:r>
      <w:r w:rsidR="00576EA8">
        <w:rPr>
          <w:rFonts w:ascii="Times New Roman" w:hAnsi="Times New Roman" w:cs="Times New Roman"/>
          <w:sz w:val="28"/>
          <w:szCs w:val="28"/>
          <w:lang w:val="uk-UA"/>
        </w:rPr>
        <w:t xml:space="preserve"> такі:</w:t>
      </w:r>
      <w:r w:rsidR="00B111F3" w:rsidRPr="00BA61AE">
        <w:rPr>
          <w:rFonts w:ascii="Times New Roman" w:hAnsi="Times New Roman" w:cs="Times New Roman"/>
          <w:sz w:val="28"/>
          <w:szCs w:val="28"/>
          <w:lang w:val="uk-UA"/>
        </w:rPr>
        <w:t xml:space="preserve"> </w:t>
      </w:r>
      <w:proofErr w:type="spellStart"/>
      <w:r w:rsidR="00B111F3" w:rsidRPr="00BA61AE">
        <w:rPr>
          <w:rFonts w:ascii="Times New Roman" w:hAnsi="Times New Roman" w:cs="Times New Roman"/>
          <w:sz w:val="28"/>
          <w:szCs w:val="28"/>
          <w:lang w:val="uk-UA"/>
        </w:rPr>
        <w:t>кардіомегалія</w:t>
      </w:r>
      <w:proofErr w:type="spellEnd"/>
      <w:r w:rsidR="00B111F3" w:rsidRPr="00BA61AE">
        <w:rPr>
          <w:rFonts w:ascii="Times New Roman" w:hAnsi="Times New Roman" w:cs="Times New Roman"/>
          <w:sz w:val="28"/>
          <w:szCs w:val="28"/>
          <w:lang w:val="uk-UA"/>
        </w:rPr>
        <w:t xml:space="preserve">, </w:t>
      </w:r>
      <w:r w:rsidR="00576EA8" w:rsidRPr="00BA61AE">
        <w:rPr>
          <w:rFonts w:ascii="Times New Roman" w:hAnsi="Times New Roman" w:cs="Times New Roman"/>
          <w:sz w:val="28"/>
          <w:szCs w:val="28"/>
          <w:lang w:val="uk-UA"/>
        </w:rPr>
        <w:t>розумова відсталість</w:t>
      </w:r>
      <w:r w:rsidR="00576EA8">
        <w:rPr>
          <w:rFonts w:ascii="Times New Roman" w:hAnsi="Times New Roman" w:cs="Times New Roman"/>
          <w:sz w:val="28"/>
          <w:szCs w:val="28"/>
          <w:lang w:val="uk-UA"/>
        </w:rPr>
        <w:t>,</w:t>
      </w:r>
      <w:r w:rsidR="00576EA8" w:rsidRPr="00BA61AE">
        <w:rPr>
          <w:rFonts w:ascii="Times New Roman" w:hAnsi="Times New Roman" w:cs="Times New Roman"/>
          <w:sz w:val="28"/>
          <w:szCs w:val="28"/>
          <w:lang w:val="uk-UA"/>
        </w:rPr>
        <w:t xml:space="preserve"> </w:t>
      </w:r>
      <w:r w:rsidR="00B111F3" w:rsidRPr="00BA61AE">
        <w:rPr>
          <w:rFonts w:ascii="Times New Roman" w:hAnsi="Times New Roman" w:cs="Times New Roman"/>
          <w:sz w:val="28"/>
          <w:szCs w:val="28"/>
          <w:lang w:val="uk-UA"/>
        </w:rPr>
        <w:t>серцева недостатність,</w:t>
      </w:r>
      <w:r w:rsidR="00576EA8">
        <w:rPr>
          <w:rFonts w:ascii="Times New Roman" w:hAnsi="Times New Roman" w:cs="Times New Roman"/>
          <w:sz w:val="28"/>
          <w:szCs w:val="28"/>
          <w:lang w:val="uk-UA"/>
        </w:rPr>
        <w:t xml:space="preserve"> </w:t>
      </w:r>
      <w:r w:rsidR="00B111F3" w:rsidRPr="00BA61AE">
        <w:rPr>
          <w:rFonts w:ascii="Times New Roman" w:hAnsi="Times New Roman" w:cs="Times New Roman"/>
          <w:sz w:val="28"/>
          <w:szCs w:val="28"/>
          <w:lang w:val="uk-UA"/>
        </w:rPr>
        <w:t xml:space="preserve">судоми, мікроцефалія </w:t>
      </w:r>
      <w:r w:rsidR="00576EA8">
        <w:rPr>
          <w:rFonts w:ascii="Times New Roman" w:hAnsi="Times New Roman" w:cs="Times New Roman"/>
          <w:sz w:val="28"/>
          <w:szCs w:val="28"/>
          <w:lang w:val="uk-UA"/>
        </w:rPr>
        <w:t>та</w:t>
      </w:r>
      <w:r w:rsidR="00B111F3" w:rsidRPr="00BA61AE">
        <w:rPr>
          <w:rFonts w:ascii="Times New Roman" w:hAnsi="Times New Roman" w:cs="Times New Roman"/>
          <w:sz w:val="28"/>
          <w:szCs w:val="28"/>
          <w:lang w:val="uk-UA"/>
        </w:rPr>
        <w:t xml:space="preserve"> дефіцит маси тіла. </w:t>
      </w:r>
      <w:r w:rsidR="00B111F3" w:rsidRPr="00BA61AE">
        <w:rPr>
          <w:rFonts w:ascii="Times New Roman" w:hAnsi="Times New Roman" w:cs="Times New Roman"/>
          <w:sz w:val="28"/>
          <w:szCs w:val="28"/>
          <w:lang w:val="uk-UA"/>
        </w:rPr>
        <w:lastRenderedPageBreak/>
        <w:t>Аномальни</w:t>
      </w:r>
      <w:r w:rsidR="00E44566">
        <w:rPr>
          <w:rFonts w:ascii="Times New Roman" w:hAnsi="Times New Roman" w:cs="Times New Roman"/>
          <w:sz w:val="28"/>
          <w:szCs w:val="28"/>
          <w:lang w:val="uk-UA"/>
        </w:rPr>
        <w:t xml:space="preserve">й ген </w:t>
      </w:r>
      <w:r w:rsidR="00576EA8">
        <w:rPr>
          <w:rFonts w:ascii="Times New Roman" w:hAnsi="Times New Roman" w:cs="Times New Roman"/>
          <w:sz w:val="28"/>
          <w:szCs w:val="28"/>
          <w:lang w:val="uk-UA"/>
        </w:rPr>
        <w:t>позначений</w:t>
      </w:r>
      <w:r w:rsidR="00576EA8" w:rsidRPr="00BA61AE">
        <w:rPr>
          <w:rFonts w:ascii="Times New Roman" w:hAnsi="Times New Roman" w:cs="Times New Roman"/>
          <w:sz w:val="28"/>
          <w:szCs w:val="28"/>
          <w:lang w:val="uk-UA"/>
        </w:rPr>
        <w:t xml:space="preserve"> в локусі 8q31-33 </w:t>
      </w:r>
      <w:r w:rsidR="00E44566">
        <w:rPr>
          <w:rFonts w:ascii="Times New Roman" w:hAnsi="Times New Roman" w:cs="Times New Roman"/>
          <w:sz w:val="28"/>
          <w:szCs w:val="28"/>
          <w:lang w:val="uk-UA"/>
        </w:rPr>
        <w:t xml:space="preserve">при </w:t>
      </w:r>
      <w:r w:rsidR="00B111F3" w:rsidRPr="00BA61AE">
        <w:rPr>
          <w:rFonts w:ascii="Times New Roman" w:hAnsi="Times New Roman" w:cs="Times New Roman"/>
          <w:sz w:val="28"/>
          <w:szCs w:val="28"/>
          <w:lang w:val="uk-UA"/>
        </w:rPr>
        <w:t xml:space="preserve">дистрофії </w:t>
      </w:r>
      <w:proofErr w:type="spellStart"/>
      <w:r w:rsidR="00B111F3" w:rsidRPr="00BA61AE">
        <w:rPr>
          <w:rFonts w:ascii="Times New Roman" w:hAnsi="Times New Roman" w:cs="Times New Roman"/>
          <w:sz w:val="28"/>
          <w:szCs w:val="28"/>
          <w:lang w:val="uk-UA"/>
        </w:rPr>
        <w:t>Фукуями</w:t>
      </w:r>
      <w:proofErr w:type="spellEnd"/>
      <w:r w:rsidR="00B111F3" w:rsidRPr="00BA61AE">
        <w:rPr>
          <w:rFonts w:ascii="Times New Roman" w:hAnsi="Times New Roman" w:cs="Times New Roman"/>
          <w:sz w:val="28"/>
          <w:szCs w:val="28"/>
          <w:lang w:val="uk-UA"/>
        </w:rPr>
        <w:t xml:space="preserve"> у </w:t>
      </w:r>
      <w:r w:rsidR="00576EA8">
        <w:rPr>
          <w:rFonts w:ascii="Times New Roman" w:hAnsi="Times New Roman" w:cs="Times New Roman"/>
          <w:sz w:val="28"/>
          <w:szCs w:val="28"/>
          <w:lang w:val="uk-UA"/>
        </w:rPr>
        <w:t>Японії</w:t>
      </w:r>
      <w:r w:rsidR="00B111F3" w:rsidRPr="00BA61AE">
        <w:rPr>
          <w:rFonts w:ascii="Times New Roman" w:hAnsi="Times New Roman" w:cs="Times New Roman"/>
          <w:sz w:val="28"/>
          <w:szCs w:val="28"/>
          <w:lang w:val="uk-UA"/>
        </w:rPr>
        <w:t xml:space="preserve">. Ознаки </w:t>
      </w:r>
      <w:r w:rsidR="00576EA8" w:rsidRPr="00BA61AE">
        <w:rPr>
          <w:rFonts w:ascii="Times New Roman" w:hAnsi="Times New Roman" w:cs="Times New Roman"/>
          <w:sz w:val="28"/>
          <w:szCs w:val="28"/>
          <w:lang w:val="uk-UA"/>
        </w:rPr>
        <w:t xml:space="preserve">можуть супроводжувати інші форми дистрофії </w:t>
      </w:r>
      <w:r w:rsidR="00576EA8">
        <w:rPr>
          <w:rFonts w:ascii="Times New Roman" w:hAnsi="Times New Roman" w:cs="Times New Roman"/>
          <w:sz w:val="28"/>
          <w:szCs w:val="28"/>
          <w:lang w:val="uk-UA"/>
        </w:rPr>
        <w:t xml:space="preserve">, але </w:t>
      </w:r>
      <w:r w:rsidR="00576EA8" w:rsidRPr="00BA61AE">
        <w:rPr>
          <w:rFonts w:ascii="Times New Roman" w:hAnsi="Times New Roman" w:cs="Times New Roman"/>
          <w:sz w:val="28"/>
          <w:szCs w:val="28"/>
          <w:lang w:val="uk-UA"/>
        </w:rPr>
        <w:t xml:space="preserve">крім хвороби </w:t>
      </w:r>
      <w:proofErr w:type="spellStart"/>
      <w:r w:rsidR="00576EA8" w:rsidRPr="00BA61AE">
        <w:rPr>
          <w:rFonts w:ascii="Times New Roman" w:hAnsi="Times New Roman" w:cs="Times New Roman"/>
          <w:sz w:val="28"/>
          <w:szCs w:val="28"/>
          <w:lang w:val="uk-UA"/>
        </w:rPr>
        <w:t>Фукуям</w:t>
      </w:r>
      <w:r w:rsidR="00576EA8">
        <w:rPr>
          <w:rFonts w:ascii="Times New Roman" w:hAnsi="Times New Roman" w:cs="Times New Roman"/>
          <w:sz w:val="28"/>
          <w:szCs w:val="28"/>
          <w:lang w:val="uk-UA"/>
        </w:rPr>
        <w:t>и</w:t>
      </w:r>
      <w:proofErr w:type="spellEnd"/>
      <w:r w:rsidR="00B111F3" w:rsidRPr="002A5320">
        <w:rPr>
          <w:rFonts w:ascii="Times New Roman" w:hAnsi="Times New Roman" w:cs="Times New Roman"/>
          <w:sz w:val="28"/>
          <w:szCs w:val="28"/>
          <w:lang w:val="uk-UA"/>
        </w:rPr>
        <w:t xml:space="preserve"> [</w:t>
      </w:r>
      <w:r w:rsidR="00B9130E">
        <w:rPr>
          <w:rFonts w:ascii="Times New Roman" w:hAnsi="Times New Roman" w:cs="Times New Roman"/>
          <w:sz w:val="28"/>
          <w:szCs w:val="28"/>
          <w:lang w:val="uk-UA"/>
        </w:rPr>
        <w:fldChar w:fldCharType="begin"/>
      </w:r>
      <w:r w:rsidR="00B9130E">
        <w:rPr>
          <w:rFonts w:ascii="Times New Roman" w:hAnsi="Times New Roman" w:cs="Times New Roman"/>
          <w:sz w:val="28"/>
          <w:szCs w:val="28"/>
          <w:lang w:val="uk-UA"/>
        </w:rPr>
        <w:instrText xml:space="preserve"> REF _Ref377309036 \r \h </w:instrText>
      </w:r>
      <w:r w:rsidR="00B9130E">
        <w:rPr>
          <w:rFonts w:ascii="Times New Roman" w:hAnsi="Times New Roman" w:cs="Times New Roman"/>
          <w:sz w:val="28"/>
          <w:szCs w:val="28"/>
          <w:lang w:val="uk-UA"/>
        </w:rPr>
      </w:r>
      <w:r w:rsidR="00B9130E">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16</w:t>
      </w:r>
      <w:r w:rsidR="00B9130E">
        <w:rPr>
          <w:rFonts w:ascii="Times New Roman" w:hAnsi="Times New Roman" w:cs="Times New Roman"/>
          <w:sz w:val="28"/>
          <w:szCs w:val="28"/>
          <w:lang w:val="uk-UA"/>
        </w:rPr>
        <w:fldChar w:fldCharType="end"/>
      </w:r>
      <w:r w:rsidR="00B111F3" w:rsidRPr="002A5320">
        <w:rPr>
          <w:rFonts w:ascii="Times New Roman" w:hAnsi="Times New Roman" w:cs="Times New Roman"/>
          <w:sz w:val="28"/>
          <w:szCs w:val="28"/>
          <w:lang w:val="uk-UA"/>
        </w:rPr>
        <w:t>]</w:t>
      </w:r>
      <w:r w:rsidR="00B111F3" w:rsidRPr="00BA61AE">
        <w:rPr>
          <w:rFonts w:ascii="Times New Roman" w:hAnsi="Times New Roman" w:cs="Times New Roman"/>
          <w:sz w:val="28"/>
          <w:szCs w:val="28"/>
          <w:lang w:val="uk-UA"/>
        </w:rPr>
        <w:t xml:space="preserve">. </w:t>
      </w:r>
      <w:r w:rsidR="00576EA8">
        <w:rPr>
          <w:rFonts w:ascii="Times New Roman" w:hAnsi="Times New Roman" w:cs="Times New Roman"/>
          <w:sz w:val="28"/>
          <w:szCs w:val="28"/>
          <w:lang w:val="uk-UA"/>
        </w:rPr>
        <w:t>М</w:t>
      </w:r>
      <w:r w:rsidR="00B111F3" w:rsidRPr="00BA61AE">
        <w:rPr>
          <w:rFonts w:ascii="Times New Roman" w:hAnsi="Times New Roman" w:cs="Times New Roman"/>
          <w:sz w:val="28"/>
          <w:szCs w:val="28"/>
          <w:lang w:val="uk-UA"/>
        </w:rPr>
        <w:t xml:space="preserve">інливістю відрізняється </w:t>
      </w:r>
      <w:r w:rsidR="00576EA8">
        <w:rPr>
          <w:rFonts w:ascii="Times New Roman" w:hAnsi="Times New Roman" w:cs="Times New Roman"/>
          <w:sz w:val="28"/>
          <w:szCs w:val="28"/>
          <w:lang w:val="uk-UA"/>
        </w:rPr>
        <w:t xml:space="preserve">тільки </w:t>
      </w:r>
      <w:r w:rsidR="00B111F3" w:rsidRPr="00BA61AE">
        <w:rPr>
          <w:rFonts w:ascii="Times New Roman" w:hAnsi="Times New Roman" w:cs="Times New Roman"/>
          <w:sz w:val="28"/>
          <w:szCs w:val="28"/>
          <w:lang w:val="uk-UA"/>
        </w:rPr>
        <w:t xml:space="preserve">психічний </w:t>
      </w:r>
      <w:r w:rsidR="00576EA8">
        <w:rPr>
          <w:rFonts w:ascii="Times New Roman" w:hAnsi="Times New Roman" w:cs="Times New Roman"/>
          <w:sz w:val="28"/>
          <w:szCs w:val="28"/>
          <w:lang w:val="uk-UA"/>
        </w:rPr>
        <w:t>та</w:t>
      </w:r>
      <w:r w:rsidR="00B111F3">
        <w:rPr>
          <w:rFonts w:ascii="Times New Roman" w:hAnsi="Times New Roman" w:cs="Times New Roman"/>
          <w:sz w:val="28"/>
          <w:szCs w:val="28"/>
          <w:lang w:val="uk-UA"/>
        </w:rPr>
        <w:t xml:space="preserve"> неврологічний статус </w:t>
      </w:r>
      <w:r w:rsidR="00576EA8">
        <w:rPr>
          <w:rFonts w:ascii="Times New Roman" w:hAnsi="Times New Roman" w:cs="Times New Roman"/>
          <w:sz w:val="28"/>
          <w:szCs w:val="28"/>
          <w:lang w:val="uk-UA"/>
        </w:rPr>
        <w:t>хворих</w:t>
      </w:r>
      <w:r w:rsidR="00B111F3">
        <w:rPr>
          <w:rFonts w:ascii="Times New Roman" w:hAnsi="Times New Roman" w:cs="Times New Roman"/>
          <w:sz w:val="28"/>
          <w:szCs w:val="28"/>
          <w:lang w:val="uk-UA"/>
        </w:rPr>
        <w:t xml:space="preserve">. </w:t>
      </w:r>
      <w:r w:rsidR="00576EA8">
        <w:rPr>
          <w:rFonts w:ascii="Times New Roman" w:hAnsi="Times New Roman" w:cs="Times New Roman"/>
          <w:sz w:val="28"/>
          <w:szCs w:val="28"/>
          <w:lang w:val="uk-UA"/>
        </w:rPr>
        <w:t>Н</w:t>
      </w:r>
      <w:r w:rsidR="00576EA8" w:rsidRPr="00BA61AE">
        <w:rPr>
          <w:rFonts w:ascii="Times New Roman" w:hAnsi="Times New Roman" w:cs="Times New Roman"/>
          <w:sz w:val="28"/>
          <w:szCs w:val="28"/>
          <w:lang w:val="uk-UA"/>
        </w:rPr>
        <w:t>ормальний інтелект не дозволя</w:t>
      </w:r>
      <w:r w:rsidR="00576EA8">
        <w:rPr>
          <w:rFonts w:ascii="Times New Roman" w:hAnsi="Times New Roman" w:cs="Times New Roman"/>
          <w:sz w:val="28"/>
          <w:szCs w:val="28"/>
          <w:lang w:val="uk-UA"/>
        </w:rPr>
        <w:t>є</w:t>
      </w:r>
      <w:r w:rsidR="00576EA8" w:rsidRPr="00BA61AE">
        <w:rPr>
          <w:rFonts w:ascii="Times New Roman" w:hAnsi="Times New Roman" w:cs="Times New Roman"/>
          <w:sz w:val="28"/>
          <w:szCs w:val="28"/>
          <w:lang w:val="uk-UA"/>
        </w:rPr>
        <w:t xml:space="preserve"> </w:t>
      </w:r>
      <w:r w:rsidR="00576EA8">
        <w:rPr>
          <w:rFonts w:ascii="Times New Roman" w:hAnsi="Times New Roman" w:cs="Times New Roman"/>
          <w:sz w:val="28"/>
          <w:szCs w:val="28"/>
          <w:lang w:val="uk-UA"/>
        </w:rPr>
        <w:t>в</w:t>
      </w:r>
      <w:r w:rsidR="00B111F3" w:rsidRPr="00BA61AE">
        <w:rPr>
          <w:rFonts w:ascii="Times New Roman" w:hAnsi="Times New Roman" w:cs="Times New Roman"/>
          <w:sz w:val="28"/>
          <w:szCs w:val="28"/>
          <w:lang w:val="uk-UA"/>
        </w:rPr>
        <w:t>ідсутність порушень</w:t>
      </w:r>
      <w:r w:rsidR="00576EA8">
        <w:rPr>
          <w:rFonts w:ascii="Times New Roman" w:hAnsi="Times New Roman" w:cs="Times New Roman"/>
          <w:sz w:val="28"/>
          <w:szCs w:val="28"/>
          <w:lang w:val="uk-UA"/>
        </w:rPr>
        <w:t xml:space="preserve"> неврологічного характеру</w:t>
      </w:r>
      <w:r w:rsidR="00B111F3" w:rsidRPr="00BA61AE">
        <w:rPr>
          <w:rFonts w:ascii="Times New Roman" w:hAnsi="Times New Roman" w:cs="Times New Roman"/>
          <w:sz w:val="28"/>
          <w:szCs w:val="28"/>
          <w:lang w:val="uk-UA"/>
        </w:rPr>
        <w:t xml:space="preserve"> і </w:t>
      </w:r>
      <w:r w:rsidR="00576EA8">
        <w:rPr>
          <w:rFonts w:ascii="Times New Roman" w:hAnsi="Times New Roman" w:cs="Times New Roman"/>
          <w:sz w:val="28"/>
          <w:szCs w:val="28"/>
          <w:lang w:val="uk-UA"/>
        </w:rPr>
        <w:t xml:space="preserve">не </w:t>
      </w:r>
      <w:proofErr w:type="spellStart"/>
      <w:r w:rsidR="00B111F3" w:rsidRPr="00BA61AE">
        <w:rPr>
          <w:rFonts w:ascii="Times New Roman" w:hAnsi="Times New Roman" w:cs="Times New Roman"/>
          <w:sz w:val="28"/>
          <w:szCs w:val="28"/>
          <w:lang w:val="uk-UA"/>
        </w:rPr>
        <w:t>виключ</w:t>
      </w:r>
      <w:r w:rsidR="00576EA8">
        <w:rPr>
          <w:rFonts w:ascii="Times New Roman" w:hAnsi="Times New Roman" w:cs="Times New Roman"/>
          <w:sz w:val="28"/>
          <w:szCs w:val="28"/>
          <w:lang w:val="uk-UA"/>
        </w:rPr>
        <w:t>є</w:t>
      </w:r>
      <w:proofErr w:type="spellEnd"/>
      <w:r w:rsidR="00B111F3" w:rsidRPr="00BA61AE">
        <w:rPr>
          <w:rFonts w:ascii="Times New Roman" w:hAnsi="Times New Roman" w:cs="Times New Roman"/>
          <w:sz w:val="28"/>
          <w:szCs w:val="28"/>
          <w:lang w:val="uk-UA"/>
        </w:rPr>
        <w:t xml:space="preserve"> це захворювання, якщо є клінічні прояви, </w:t>
      </w:r>
      <w:r w:rsidR="00576EA8">
        <w:rPr>
          <w:rFonts w:ascii="Times New Roman" w:hAnsi="Times New Roman" w:cs="Times New Roman"/>
          <w:sz w:val="28"/>
          <w:szCs w:val="28"/>
          <w:lang w:val="uk-UA"/>
        </w:rPr>
        <w:t>які</w:t>
      </w:r>
      <w:r w:rsidR="00B111F3" w:rsidRPr="00BA61AE">
        <w:rPr>
          <w:rFonts w:ascii="Times New Roman" w:hAnsi="Times New Roman" w:cs="Times New Roman"/>
          <w:sz w:val="28"/>
          <w:szCs w:val="28"/>
          <w:lang w:val="uk-UA"/>
        </w:rPr>
        <w:t xml:space="preserve"> </w:t>
      </w:r>
      <w:r w:rsidR="00576EA8">
        <w:rPr>
          <w:rFonts w:ascii="Times New Roman" w:hAnsi="Times New Roman" w:cs="Times New Roman"/>
          <w:sz w:val="28"/>
          <w:szCs w:val="28"/>
          <w:lang w:val="uk-UA"/>
        </w:rPr>
        <w:t>показують</w:t>
      </w:r>
      <w:r w:rsidR="00B111F3" w:rsidRPr="00BA61AE">
        <w:rPr>
          <w:rFonts w:ascii="Times New Roman" w:hAnsi="Times New Roman" w:cs="Times New Roman"/>
          <w:sz w:val="28"/>
          <w:szCs w:val="28"/>
          <w:lang w:val="uk-UA"/>
        </w:rPr>
        <w:t xml:space="preserve"> цю форму міопатії</w:t>
      </w:r>
      <w:r w:rsidR="00B111F3" w:rsidRPr="002A5320">
        <w:rPr>
          <w:rFonts w:ascii="Times New Roman" w:hAnsi="Times New Roman" w:cs="Times New Roman"/>
          <w:sz w:val="28"/>
          <w:szCs w:val="28"/>
          <w:lang w:val="uk-UA"/>
        </w:rPr>
        <w:t xml:space="preserve"> [</w:t>
      </w:r>
      <w:r w:rsidR="00B9130E">
        <w:rPr>
          <w:rFonts w:ascii="Times New Roman" w:hAnsi="Times New Roman" w:cs="Times New Roman"/>
          <w:sz w:val="28"/>
          <w:szCs w:val="28"/>
          <w:lang w:val="uk-UA"/>
        </w:rPr>
        <w:fldChar w:fldCharType="begin"/>
      </w:r>
      <w:r w:rsidR="00B9130E">
        <w:rPr>
          <w:rFonts w:ascii="Times New Roman" w:hAnsi="Times New Roman" w:cs="Times New Roman"/>
          <w:sz w:val="28"/>
          <w:szCs w:val="28"/>
          <w:lang w:val="uk-UA"/>
        </w:rPr>
        <w:instrText xml:space="preserve"> REF _Ref377309048 \r \h </w:instrText>
      </w:r>
      <w:r w:rsidR="00B9130E">
        <w:rPr>
          <w:rFonts w:ascii="Times New Roman" w:hAnsi="Times New Roman" w:cs="Times New Roman"/>
          <w:sz w:val="28"/>
          <w:szCs w:val="28"/>
          <w:lang w:val="uk-UA"/>
        </w:rPr>
      </w:r>
      <w:r w:rsidR="00B9130E">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45</w:t>
      </w:r>
      <w:r w:rsidR="00B9130E">
        <w:rPr>
          <w:rFonts w:ascii="Times New Roman" w:hAnsi="Times New Roman" w:cs="Times New Roman"/>
          <w:sz w:val="28"/>
          <w:szCs w:val="28"/>
          <w:lang w:val="uk-UA"/>
        </w:rPr>
        <w:fldChar w:fldCharType="end"/>
      </w:r>
      <w:r w:rsidR="00B111F3" w:rsidRPr="002A5320">
        <w:rPr>
          <w:rFonts w:ascii="Times New Roman" w:hAnsi="Times New Roman" w:cs="Times New Roman"/>
          <w:sz w:val="28"/>
          <w:szCs w:val="28"/>
          <w:lang w:val="uk-UA"/>
        </w:rPr>
        <w:t>]</w:t>
      </w:r>
      <w:r w:rsidR="002A5505">
        <w:rPr>
          <w:rFonts w:ascii="Times New Roman" w:hAnsi="Times New Roman" w:cs="Times New Roman"/>
          <w:sz w:val="28"/>
          <w:szCs w:val="28"/>
          <w:lang w:val="uk-UA"/>
        </w:rPr>
        <w:t>. Порок розвитку головного мозку</w:t>
      </w:r>
      <w:r w:rsidR="00576EA8">
        <w:rPr>
          <w:rFonts w:ascii="Times New Roman" w:hAnsi="Times New Roman" w:cs="Times New Roman"/>
          <w:sz w:val="28"/>
          <w:szCs w:val="28"/>
          <w:lang w:val="uk-UA"/>
        </w:rPr>
        <w:t xml:space="preserve">: </w:t>
      </w:r>
      <w:proofErr w:type="spellStart"/>
      <w:r w:rsidR="00B111F3" w:rsidRPr="00BA61AE">
        <w:rPr>
          <w:rFonts w:ascii="Times New Roman" w:hAnsi="Times New Roman" w:cs="Times New Roman"/>
          <w:sz w:val="28"/>
          <w:szCs w:val="28"/>
          <w:lang w:val="uk-UA"/>
        </w:rPr>
        <w:t>голопрозенцефалія</w:t>
      </w:r>
      <w:proofErr w:type="spellEnd"/>
      <w:r w:rsidR="00B111F3" w:rsidRPr="00BA61AE">
        <w:rPr>
          <w:rFonts w:ascii="Times New Roman" w:hAnsi="Times New Roman" w:cs="Times New Roman"/>
          <w:sz w:val="28"/>
          <w:szCs w:val="28"/>
          <w:lang w:val="uk-UA"/>
        </w:rPr>
        <w:t xml:space="preserve">, </w:t>
      </w:r>
      <w:proofErr w:type="spellStart"/>
      <w:r w:rsidR="00B111F3" w:rsidRPr="00BA61AE">
        <w:rPr>
          <w:rFonts w:ascii="Times New Roman" w:hAnsi="Times New Roman" w:cs="Times New Roman"/>
          <w:sz w:val="28"/>
          <w:szCs w:val="28"/>
          <w:lang w:val="uk-UA"/>
        </w:rPr>
        <w:t>ліссенцефалія</w:t>
      </w:r>
      <w:proofErr w:type="spellEnd"/>
      <w:r w:rsidR="00576EA8">
        <w:rPr>
          <w:rFonts w:ascii="Times New Roman" w:hAnsi="Times New Roman" w:cs="Times New Roman"/>
          <w:sz w:val="28"/>
          <w:szCs w:val="28"/>
          <w:lang w:val="uk-UA"/>
        </w:rPr>
        <w:t xml:space="preserve"> найпоширеніші, та</w:t>
      </w:r>
      <w:r w:rsidR="00B111F3" w:rsidRPr="00BA61AE">
        <w:rPr>
          <w:rFonts w:ascii="Times New Roman" w:hAnsi="Times New Roman" w:cs="Times New Roman"/>
          <w:sz w:val="28"/>
          <w:szCs w:val="28"/>
          <w:lang w:val="uk-UA"/>
        </w:rPr>
        <w:t xml:space="preserve"> агенезія мозолистого тіла, локальна гетеротопія кори великого мозку і підкіркового білої речовини, гіпоплазія мозочка</w:t>
      </w:r>
      <w:r w:rsidR="00576EA8">
        <w:rPr>
          <w:rFonts w:ascii="Times New Roman" w:hAnsi="Times New Roman" w:cs="Times New Roman"/>
          <w:sz w:val="28"/>
          <w:szCs w:val="28"/>
          <w:lang w:val="uk-UA"/>
        </w:rPr>
        <w:t xml:space="preserve"> до менш поширених</w:t>
      </w:r>
      <w:r w:rsidR="00B111F3" w:rsidRPr="00BA61AE">
        <w:rPr>
          <w:rFonts w:ascii="Times New Roman" w:hAnsi="Times New Roman" w:cs="Times New Roman"/>
          <w:sz w:val="28"/>
          <w:szCs w:val="28"/>
          <w:lang w:val="uk-UA"/>
        </w:rPr>
        <w:t xml:space="preserve">. </w:t>
      </w:r>
      <w:r w:rsidR="00FE3832">
        <w:rPr>
          <w:rFonts w:ascii="Times New Roman" w:hAnsi="Times New Roman" w:cs="Times New Roman"/>
          <w:sz w:val="28"/>
          <w:szCs w:val="28"/>
          <w:lang w:val="uk-UA"/>
        </w:rPr>
        <w:t>Х</w:t>
      </w:r>
      <w:r w:rsidR="00B111F3" w:rsidRPr="003E58FF">
        <w:rPr>
          <w:rFonts w:ascii="Times New Roman" w:hAnsi="Times New Roman" w:cs="Times New Roman"/>
          <w:sz w:val="28"/>
          <w:szCs w:val="28"/>
          <w:lang w:val="uk-UA"/>
        </w:rPr>
        <w:t xml:space="preserve">арактерні </w:t>
      </w:r>
      <w:r w:rsidR="00FE3832">
        <w:rPr>
          <w:rFonts w:ascii="Times New Roman" w:hAnsi="Times New Roman" w:cs="Times New Roman"/>
          <w:sz w:val="28"/>
          <w:szCs w:val="28"/>
          <w:lang w:val="uk-UA"/>
        </w:rPr>
        <w:t xml:space="preserve">також </w:t>
      </w:r>
      <w:r w:rsidR="00B111F3" w:rsidRPr="003E58FF">
        <w:rPr>
          <w:rFonts w:ascii="Times New Roman" w:hAnsi="Times New Roman" w:cs="Times New Roman"/>
          <w:sz w:val="28"/>
          <w:szCs w:val="28"/>
          <w:lang w:val="uk-UA"/>
        </w:rPr>
        <w:t>симптоми у вигляді</w:t>
      </w:r>
      <w:r w:rsidR="00FE3832">
        <w:rPr>
          <w:rFonts w:ascii="Times New Roman" w:hAnsi="Times New Roman" w:cs="Times New Roman"/>
          <w:sz w:val="28"/>
          <w:szCs w:val="28"/>
          <w:lang w:val="uk-UA"/>
        </w:rPr>
        <w:t xml:space="preserve">: </w:t>
      </w:r>
      <w:r w:rsidR="00B111F3" w:rsidRPr="003E58FF">
        <w:rPr>
          <w:rFonts w:ascii="Times New Roman" w:hAnsi="Times New Roman" w:cs="Times New Roman"/>
          <w:sz w:val="28"/>
          <w:szCs w:val="28"/>
          <w:lang w:val="uk-UA"/>
        </w:rPr>
        <w:t>поперечної посмішки</w:t>
      </w:r>
      <w:r w:rsidR="002B6262">
        <w:rPr>
          <w:rFonts w:ascii="Times New Roman" w:hAnsi="Times New Roman" w:cs="Times New Roman"/>
          <w:sz w:val="28"/>
          <w:szCs w:val="28"/>
          <w:lang w:val="uk-UA"/>
        </w:rPr>
        <w:t xml:space="preserve">, </w:t>
      </w:r>
      <w:proofErr w:type="spellStart"/>
      <w:r w:rsidR="002B6262">
        <w:rPr>
          <w:rFonts w:ascii="Times New Roman" w:hAnsi="Times New Roman" w:cs="Times New Roman"/>
          <w:sz w:val="28"/>
          <w:szCs w:val="28"/>
          <w:lang w:val="uk-UA"/>
        </w:rPr>
        <w:t>ви</w:t>
      </w:r>
      <w:r w:rsidR="00FE3832">
        <w:rPr>
          <w:rFonts w:ascii="Times New Roman" w:hAnsi="Times New Roman" w:cs="Times New Roman"/>
          <w:sz w:val="28"/>
          <w:szCs w:val="28"/>
          <w:lang w:val="uk-UA"/>
        </w:rPr>
        <w:t>тягнутих</w:t>
      </w:r>
      <w:r w:rsidR="002B6262">
        <w:rPr>
          <w:rFonts w:ascii="Times New Roman" w:hAnsi="Times New Roman" w:cs="Times New Roman"/>
          <w:sz w:val="28"/>
          <w:szCs w:val="28"/>
          <w:lang w:val="uk-UA"/>
        </w:rPr>
        <w:t>х</w:t>
      </w:r>
      <w:proofErr w:type="spellEnd"/>
      <w:r w:rsidR="002B6262">
        <w:rPr>
          <w:rFonts w:ascii="Times New Roman" w:hAnsi="Times New Roman" w:cs="Times New Roman"/>
          <w:sz w:val="28"/>
          <w:szCs w:val="28"/>
          <w:lang w:val="uk-UA"/>
        </w:rPr>
        <w:t xml:space="preserve"> губ</w:t>
      </w:r>
      <w:r w:rsidR="00B111F3" w:rsidRPr="003E58FF">
        <w:rPr>
          <w:rFonts w:ascii="Times New Roman" w:hAnsi="Times New Roman" w:cs="Times New Roman"/>
          <w:sz w:val="28"/>
          <w:szCs w:val="28"/>
          <w:lang w:val="uk-UA"/>
        </w:rPr>
        <w:t>, «полірованого» чола [</w:t>
      </w:r>
      <w:r w:rsidR="00B9130E">
        <w:rPr>
          <w:rFonts w:ascii="Times New Roman" w:hAnsi="Times New Roman" w:cs="Times New Roman"/>
          <w:sz w:val="28"/>
          <w:szCs w:val="28"/>
          <w:lang w:val="uk-UA"/>
        </w:rPr>
        <w:fldChar w:fldCharType="begin"/>
      </w:r>
      <w:r w:rsidR="00B9130E">
        <w:rPr>
          <w:rFonts w:ascii="Times New Roman" w:hAnsi="Times New Roman" w:cs="Times New Roman"/>
          <w:sz w:val="28"/>
          <w:szCs w:val="28"/>
          <w:lang w:val="uk-UA"/>
        </w:rPr>
        <w:instrText xml:space="preserve"> REF _Ref377309065 \r \h </w:instrText>
      </w:r>
      <w:r w:rsidR="00B9130E">
        <w:rPr>
          <w:rFonts w:ascii="Times New Roman" w:hAnsi="Times New Roman" w:cs="Times New Roman"/>
          <w:sz w:val="28"/>
          <w:szCs w:val="28"/>
          <w:lang w:val="uk-UA"/>
        </w:rPr>
      </w:r>
      <w:r w:rsidR="00B9130E">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75</w:t>
      </w:r>
      <w:r w:rsidR="00B9130E">
        <w:rPr>
          <w:rFonts w:ascii="Times New Roman" w:hAnsi="Times New Roman" w:cs="Times New Roman"/>
          <w:sz w:val="28"/>
          <w:szCs w:val="28"/>
          <w:lang w:val="uk-UA"/>
        </w:rPr>
        <w:fldChar w:fldCharType="end"/>
      </w:r>
      <w:r w:rsidR="00B111F3" w:rsidRPr="003E58FF">
        <w:rPr>
          <w:rFonts w:ascii="Times New Roman" w:hAnsi="Times New Roman" w:cs="Times New Roman"/>
          <w:sz w:val="28"/>
          <w:szCs w:val="28"/>
          <w:lang w:val="uk-UA"/>
        </w:rPr>
        <w:t>]. Атрофії</w:t>
      </w:r>
      <w:r w:rsidR="00FE3832">
        <w:rPr>
          <w:rFonts w:ascii="Times New Roman" w:hAnsi="Times New Roman" w:cs="Times New Roman"/>
          <w:sz w:val="28"/>
          <w:szCs w:val="28"/>
          <w:lang w:val="uk-UA"/>
        </w:rPr>
        <w:t xml:space="preserve"> м’язів: </w:t>
      </w:r>
      <w:r w:rsidR="00B111F3" w:rsidRPr="003E58FF">
        <w:rPr>
          <w:rFonts w:ascii="Times New Roman" w:hAnsi="Times New Roman" w:cs="Times New Roman"/>
          <w:sz w:val="28"/>
          <w:szCs w:val="28"/>
          <w:lang w:val="uk-UA"/>
        </w:rPr>
        <w:t>двоголового</w:t>
      </w:r>
      <w:r w:rsidR="00FE3832">
        <w:rPr>
          <w:rFonts w:ascii="Times New Roman" w:hAnsi="Times New Roman" w:cs="Times New Roman"/>
          <w:sz w:val="28"/>
          <w:szCs w:val="28"/>
          <w:lang w:val="uk-UA"/>
        </w:rPr>
        <w:t xml:space="preserve">, </w:t>
      </w:r>
      <w:r w:rsidR="00B111F3" w:rsidRPr="003E58FF">
        <w:rPr>
          <w:rFonts w:ascii="Times New Roman" w:hAnsi="Times New Roman" w:cs="Times New Roman"/>
          <w:sz w:val="28"/>
          <w:szCs w:val="28"/>
          <w:lang w:val="uk-UA"/>
        </w:rPr>
        <w:t>триголового</w:t>
      </w:r>
      <w:r w:rsidR="00FE3832">
        <w:rPr>
          <w:rFonts w:ascii="Times New Roman" w:hAnsi="Times New Roman" w:cs="Times New Roman"/>
          <w:sz w:val="28"/>
          <w:szCs w:val="28"/>
          <w:lang w:val="uk-UA"/>
        </w:rPr>
        <w:t xml:space="preserve">, </w:t>
      </w:r>
      <w:r w:rsidR="00E44566">
        <w:rPr>
          <w:rFonts w:ascii="Times New Roman" w:hAnsi="Times New Roman" w:cs="Times New Roman"/>
          <w:sz w:val="28"/>
          <w:szCs w:val="28"/>
          <w:lang w:val="uk-UA"/>
        </w:rPr>
        <w:t>великого грудного, зубчастого</w:t>
      </w:r>
      <w:r w:rsidR="00B111F3" w:rsidRPr="003E58FF">
        <w:rPr>
          <w:rFonts w:ascii="Times New Roman" w:hAnsi="Times New Roman" w:cs="Times New Roman"/>
          <w:sz w:val="28"/>
          <w:szCs w:val="28"/>
          <w:lang w:val="uk-UA"/>
        </w:rPr>
        <w:t xml:space="preserve">, </w:t>
      </w:r>
      <w:proofErr w:type="spellStart"/>
      <w:r w:rsidR="00B111F3" w:rsidRPr="003E58FF">
        <w:rPr>
          <w:rFonts w:ascii="Times New Roman" w:hAnsi="Times New Roman" w:cs="Times New Roman"/>
          <w:sz w:val="28"/>
          <w:szCs w:val="28"/>
          <w:lang w:val="uk-UA"/>
        </w:rPr>
        <w:t>трапецієпод</w:t>
      </w:r>
      <w:r w:rsidR="00E44566">
        <w:rPr>
          <w:rFonts w:ascii="Times New Roman" w:hAnsi="Times New Roman" w:cs="Times New Roman"/>
          <w:sz w:val="28"/>
          <w:szCs w:val="28"/>
          <w:lang w:val="uk-UA"/>
        </w:rPr>
        <w:t>ібног</w:t>
      </w:r>
      <w:proofErr w:type="spellEnd"/>
      <w:r w:rsidR="00FE3832">
        <w:rPr>
          <w:rFonts w:ascii="Times New Roman" w:hAnsi="Times New Roman" w:cs="Times New Roman"/>
          <w:sz w:val="28"/>
          <w:szCs w:val="28"/>
          <w:lang w:val="uk-UA"/>
        </w:rPr>
        <w:t xml:space="preserve">, </w:t>
      </w:r>
      <w:r w:rsidR="00B111F3" w:rsidRPr="00763348">
        <w:rPr>
          <w:rFonts w:ascii="Times New Roman" w:hAnsi="Times New Roman" w:cs="Times New Roman"/>
          <w:sz w:val="28"/>
          <w:szCs w:val="28"/>
          <w:lang w:val="uk-UA"/>
        </w:rPr>
        <w:t xml:space="preserve"> обумовлю</w:t>
      </w:r>
      <w:r w:rsidR="00FE3832">
        <w:rPr>
          <w:rFonts w:ascii="Times New Roman" w:hAnsi="Times New Roman" w:cs="Times New Roman"/>
          <w:sz w:val="28"/>
          <w:szCs w:val="28"/>
          <w:lang w:val="uk-UA"/>
        </w:rPr>
        <w:t>ють</w:t>
      </w:r>
      <w:r w:rsidR="00B111F3">
        <w:rPr>
          <w:rFonts w:ascii="Times New Roman" w:hAnsi="Times New Roman" w:cs="Times New Roman"/>
          <w:sz w:val="28"/>
          <w:szCs w:val="28"/>
          <w:lang w:val="uk-UA"/>
        </w:rPr>
        <w:t xml:space="preserve"> «крилоподібних» лопаток, появи проміжку між лопатками, сплощен</w:t>
      </w:r>
      <w:r w:rsidR="00FE3832">
        <w:rPr>
          <w:rFonts w:ascii="Times New Roman" w:hAnsi="Times New Roman" w:cs="Times New Roman"/>
          <w:sz w:val="28"/>
          <w:szCs w:val="28"/>
          <w:lang w:val="uk-UA"/>
        </w:rPr>
        <w:t>ня</w:t>
      </w:r>
      <w:r w:rsidR="00B111F3">
        <w:rPr>
          <w:rFonts w:ascii="Times New Roman" w:hAnsi="Times New Roman" w:cs="Times New Roman"/>
          <w:sz w:val="28"/>
          <w:szCs w:val="28"/>
          <w:lang w:val="uk-UA"/>
        </w:rPr>
        <w:t xml:space="preserve"> грудної</w:t>
      </w:r>
      <w:r w:rsidR="00B111F3" w:rsidRPr="00763348">
        <w:rPr>
          <w:rFonts w:ascii="Times New Roman" w:hAnsi="Times New Roman" w:cs="Times New Roman"/>
          <w:sz w:val="28"/>
          <w:szCs w:val="28"/>
          <w:lang w:val="uk-UA"/>
        </w:rPr>
        <w:t xml:space="preserve"> </w:t>
      </w:r>
      <w:r w:rsidR="00B111F3">
        <w:rPr>
          <w:rFonts w:ascii="Times New Roman" w:hAnsi="Times New Roman" w:cs="Times New Roman"/>
          <w:sz w:val="28"/>
          <w:szCs w:val="28"/>
          <w:lang w:val="uk-UA"/>
        </w:rPr>
        <w:t xml:space="preserve">клітини та </w:t>
      </w:r>
      <w:r w:rsidR="00FE3832">
        <w:rPr>
          <w:rFonts w:ascii="Times New Roman" w:hAnsi="Times New Roman" w:cs="Times New Roman"/>
          <w:sz w:val="28"/>
          <w:szCs w:val="28"/>
          <w:lang w:val="uk-UA"/>
        </w:rPr>
        <w:t xml:space="preserve">виникнення </w:t>
      </w:r>
      <w:r w:rsidR="00B111F3">
        <w:rPr>
          <w:rFonts w:ascii="Times New Roman" w:hAnsi="Times New Roman" w:cs="Times New Roman"/>
          <w:sz w:val="28"/>
          <w:szCs w:val="28"/>
          <w:lang w:val="uk-UA"/>
        </w:rPr>
        <w:t>сколіозу</w:t>
      </w:r>
      <w:r w:rsidR="00B111F3" w:rsidRPr="00763348">
        <w:rPr>
          <w:rFonts w:ascii="Times New Roman" w:hAnsi="Times New Roman" w:cs="Times New Roman"/>
          <w:sz w:val="28"/>
          <w:szCs w:val="28"/>
          <w:lang w:val="uk-UA"/>
        </w:rPr>
        <w:t>.</w:t>
      </w:r>
      <w:r w:rsidR="00B111F3" w:rsidRPr="002011C9">
        <w:rPr>
          <w:rFonts w:ascii="Times New Roman" w:hAnsi="Times New Roman" w:cs="Times New Roman"/>
          <w:sz w:val="28"/>
          <w:szCs w:val="28"/>
          <w:lang w:val="uk-UA"/>
        </w:rPr>
        <w:t xml:space="preserve"> </w:t>
      </w:r>
      <w:r w:rsidR="00FE3832">
        <w:rPr>
          <w:rFonts w:ascii="Times New Roman" w:hAnsi="Times New Roman" w:cs="Times New Roman"/>
          <w:sz w:val="28"/>
          <w:szCs w:val="28"/>
          <w:lang w:val="uk-UA"/>
        </w:rPr>
        <w:t>М</w:t>
      </w:r>
      <w:r w:rsidR="00FE3832" w:rsidRPr="00763348">
        <w:rPr>
          <w:rFonts w:ascii="Times New Roman" w:hAnsi="Times New Roman" w:cs="Times New Roman"/>
          <w:sz w:val="28"/>
          <w:szCs w:val="28"/>
          <w:lang w:val="uk-UA"/>
        </w:rPr>
        <w:t>'язовий тонус знижений в проксимальних м'яз</w:t>
      </w:r>
      <w:r w:rsidR="00FE3832">
        <w:rPr>
          <w:rFonts w:ascii="Times New Roman" w:hAnsi="Times New Roman" w:cs="Times New Roman"/>
          <w:sz w:val="28"/>
          <w:szCs w:val="28"/>
          <w:lang w:val="uk-UA"/>
        </w:rPr>
        <w:t>ах - н</w:t>
      </w:r>
      <w:r w:rsidR="00B111F3" w:rsidRPr="00763348">
        <w:rPr>
          <w:rFonts w:ascii="Times New Roman" w:hAnsi="Times New Roman" w:cs="Times New Roman"/>
          <w:sz w:val="28"/>
          <w:szCs w:val="28"/>
          <w:lang w:val="uk-UA"/>
        </w:rPr>
        <w:t>а ранніх стадіях хвороби</w:t>
      </w:r>
      <w:r w:rsidR="00FE3832">
        <w:rPr>
          <w:rFonts w:ascii="Times New Roman" w:hAnsi="Times New Roman" w:cs="Times New Roman"/>
          <w:sz w:val="28"/>
          <w:szCs w:val="28"/>
          <w:lang w:val="uk-UA"/>
        </w:rPr>
        <w:t>. Г</w:t>
      </w:r>
      <w:r w:rsidR="00B111F3" w:rsidRPr="00763348">
        <w:rPr>
          <w:rFonts w:ascii="Times New Roman" w:hAnsi="Times New Roman" w:cs="Times New Roman"/>
          <w:sz w:val="28"/>
          <w:szCs w:val="28"/>
          <w:lang w:val="uk-UA"/>
        </w:rPr>
        <w:t>либ</w:t>
      </w:r>
      <w:r w:rsidR="00B111F3">
        <w:rPr>
          <w:rFonts w:ascii="Times New Roman" w:hAnsi="Times New Roman" w:cs="Times New Roman"/>
          <w:sz w:val="28"/>
          <w:szCs w:val="28"/>
          <w:lang w:val="uk-UA"/>
        </w:rPr>
        <w:t xml:space="preserve">окі рефлекси знижені </w:t>
      </w:r>
      <w:r w:rsidR="00FE3832">
        <w:rPr>
          <w:rFonts w:ascii="Times New Roman" w:hAnsi="Times New Roman" w:cs="Times New Roman"/>
          <w:sz w:val="28"/>
          <w:szCs w:val="28"/>
          <w:lang w:val="uk-UA"/>
        </w:rPr>
        <w:t xml:space="preserve">у: </w:t>
      </w:r>
      <w:r w:rsidR="00B111F3" w:rsidRPr="00763348">
        <w:rPr>
          <w:rFonts w:ascii="Times New Roman" w:hAnsi="Times New Roman" w:cs="Times New Roman"/>
          <w:sz w:val="28"/>
          <w:szCs w:val="28"/>
          <w:lang w:val="uk-UA"/>
        </w:rPr>
        <w:t>двоголово</w:t>
      </w:r>
      <w:r w:rsidR="00B111F3">
        <w:rPr>
          <w:rFonts w:ascii="Times New Roman" w:hAnsi="Times New Roman" w:cs="Times New Roman"/>
          <w:sz w:val="28"/>
          <w:szCs w:val="28"/>
          <w:lang w:val="uk-UA"/>
        </w:rPr>
        <w:t>му</w:t>
      </w:r>
      <w:r w:rsidR="00FE3832">
        <w:rPr>
          <w:rFonts w:ascii="Times New Roman" w:hAnsi="Times New Roman" w:cs="Times New Roman"/>
          <w:sz w:val="28"/>
          <w:szCs w:val="28"/>
          <w:lang w:val="uk-UA"/>
        </w:rPr>
        <w:t xml:space="preserve">, </w:t>
      </w:r>
      <w:r w:rsidR="00B111F3">
        <w:rPr>
          <w:rFonts w:ascii="Times New Roman" w:hAnsi="Times New Roman" w:cs="Times New Roman"/>
          <w:sz w:val="28"/>
          <w:szCs w:val="28"/>
          <w:lang w:val="uk-UA"/>
        </w:rPr>
        <w:t>триголовому м'язах плеча</w:t>
      </w:r>
      <w:r w:rsidR="00B111F3" w:rsidRPr="00FE3832">
        <w:rPr>
          <w:rFonts w:ascii="Times New Roman" w:hAnsi="Times New Roman" w:cs="Times New Roman"/>
          <w:sz w:val="28"/>
          <w:szCs w:val="28"/>
          <w:lang w:val="uk-UA"/>
        </w:rPr>
        <w:t xml:space="preserve"> [</w:t>
      </w:r>
      <w:r w:rsidR="00B9130E">
        <w:rPr>
          <w:rFonts w:ascii="Times New Roman" w:hAnsi="Times New Roman" w:cs="Times New Roman"/>
          <w:sz w:val="28"/>
          <w:szCs w:val="28"/>
        </w:rPr>
        <w:fldChar w:fldCharType="begin"/>
      </w:r>
      <w:r w:rsidR="00B9130E" w:rsidRPr="00FE3832">
        <w:rPr>
          <w:rFonts w:ascii="Times New Roman" w:hAnsi="Times New Roman" w:cs="Times New Roman"/>
          <w:sz w:val="28"/>
          <w:szCs w:val="28"/>
          <w:lang w:val="uk-UA"/>
        </w:rPr>
        <w:instrText xml:space="preserve"> </w:instrText>
      </w:r>
      <w:r w:rsidR="00B9130E">
        <w:rPr>
          <w:rFonts w:ascii="Times New Roman" w:hAnsi="Times New Roman" w:cs="Times New Roman"/>
          <w:sz w:val="28"/>
          <w:szCs w:val="28"/>
        </w:rPr>
        <w:instrText>REF</w:instrText>
      </w:r>
      <w:r w:rsidR="00B9130E" w:rsidRPr="00FE3832">
        <w:rPr>
          <w:rFonts w:ascii="Times New Roman" w:hAnsi="Times New Roman" w:cs="Times New Roman"/>
          <w:sz w:val="28"/>
          <w:szCs w:val="28"/>
          <w:lang w:val="uk-UA"/>
        </w:rPr>
        <w:instrText xml:space="preserve"> _</w:instrText>
      </w:r>
      <w:r w:rsidR="00B9130E">
        <w:rPr>
          <w:rFonts w:ascii="Times New Roman" w:hAnsi="Times New Roman" w:cs="Times New Roman"/>
          <w:sz w:val="28"/>
          <w:szCs w:val="28"/>
        </w:rPr>
        <w:instrText>Ref</w:instrText>
      </w:r>
      <w:r w:rsidR="00B9130E" w:rsidRPr="00FE3832">
        <w:rPr>
          <w:rFonts w:ascii="Times New Roman" w:hAnsi="Times New Roman" w:cs="Times New Roman"/>
          <w:sz w:val="28"/>
          <w:szCs w:val="28"/>
          <w:lang w:val="uk-UA"/>
        </w:rPr>
        <w:instrText>377309087 \</w:instrText>
      </w:r>
      <w:r w:rsidR="00B9130E">
        <w:rPr>
          <w:rFonts w:ascii="Times New Roman" w:hAnsi="Times New Roman" w:cs="Times New Roman"/>
          <w:sz w:val="28"/>
          <w:szCs w:val="28"/>
        </w:rPr>
        <w:instrText>r</w:instrText>
      </w:r>
      <w:r w:rsidR="00B9130E" w:rsidRPr="00FE3832">
        <w:rPr>
          <w:rFonts w:ascii="Times New Roman" w:hAnsi="Times New Roman" w:cs="Times New Roman"/>
          <w:sz w:val="28"/>
          <w:szCs w:val="28"/>
          <w:lang w:val="uk-UA"/>
        </w:rPr>
        <w:instrText xml:space="preserve"> \</w:instrText>
      </w:r>
      <w:r w:rsidR="00B9130E">
        <w:rPr>
          <w:rFonts w:ascii="Times New Roman" w:hAnsi="Times New Roman" w:cs="Times New Roman"/>
          <w:sz w:val="28"/>
          <w:szCs w:val="28"/>
        </w:rPr>
        <w:instrText>h</w:instrText>
      </w:r>
      <w:r w:rsidR="00B9130E" w:rsidRPr="00FE3832">
        <w:rPr>
          <w:rFonts w:ascii="Times New Roman" w:hAnsi="Times New Roman" w:cs="Times New Roman"/>
          <w:sz w:val="28"/>
          <w:szCs w:val="28"/>
          <w:lang w:val="uk-UA"/>
        </w:rPr>
        <w:instrText xml:space="preserve"> </w:instrText>
      </w:r>
      <w:r w:rsidR="00B9130E">
        <w:rPr>
          <w:rFonts w:ascii="Times New Roman" w:hAnsi="Times New Roman" w:cs="Times New Roman"/>
          <w:sz w:val="28"/>
          <w:szCs w:val="28"/>
        </w:rPr>
      </w:r>
      <w:r w:rsidR="00B9130E">
        <w:rPr>
          <w:rFonts w:ascii="Times New Roman" w:hAnsi="Times New Roman" w:cs="Times New Roman"/>
          <w:sz w:val="28"/>
          <w:szCs w:val="28"/>
        </w:rPr>
        <w:fldChar w:fldCharType="separate"/>
      </w:r>
      <w:r w:rsidR="004E767D" w:rsidRPr="004E767D">
        <w:rPr>
          <w:rFonts w:ascii="Times New Roman" w:hAnsi="Times New Roman" w:cs="Times New Roman"/>
          <w:sz w:val="28"/>
          <w:szCs w:val="28"/>
          <w:lang w:val="uk-UA"/>
        </w:rPr>
        <w:t>77</w:t>
      </w:r>
      <w:r w:rsidR="00B9130E">
        <w:rPr>
          <w:rFonts w:ascii="Times New Roman" w:hAnsi="Times New Roman" w:cs="Times New Roman"/>
          <w:sz w:val="28"/>
          <w:szCs w:val="28"/>
        </w:rPr>
        <w:fldChar w:fldCharType="end"/>
      </w:r>
      <w:r w:rsidR="00B111F3" w:rsidRPr="00FE3832">
        <w:rPr>
          <w:rFonts w:ascii="Times New Roman" w:hAnsi="Times New Roman" w:cs="Times New Roman"/>
          <w:sz w:val="28"/>
          <w:szCs w:val="28"/>
          <w:lang w:val="uk-UA"/>
        </w:rPr>
        <w:t>]</w:t>
      </w:r>
      <w:r w:rsidR="00B111F3" w:rsidRPr="00763348">
        <w:rPr>
          <w:rFonts w:ascii="Times New Roman" w:hAnsi="Times New Roman" w:cs="Times New Roman"/>
          <w:sz w:val="28"/>
          <w:szCs w:val="28"/>
          <w:lang w:val="uk-UA"/>
        </w:rPr>
        <w:t>.</w:t>
      </w:r>
      <w:r w:rsidR="00B111F3">
        <w:rPr>
          <w:rFonts w:ascii="Times New Roman" w:hAnsi="Times New Roman" w:cs="Times New Roman"/>
          <w:sz w:val="28"/>
          <w:szCs w:val="28"/>
          <w:lang w:val="uk-UA"/>
        </w:rPr>
        <w:t xml:space="preserve"> </w:t>
      </w:r>
      <w:r w:rsidR="00FE3832">
        <w:rPr>
          <w:rFonts w:ascii="Times New Roman" w:hAnsi="Times New Roman" w:cs="Times New Roman"/>
          <w:sz w:val="28"/>
          <w:szCs w:val="28"/>
          <w:lang w:val="uk-UA"/>
        </w:rPr>
        <w:t>Х</w:t>
      </w:r>
      <w:r w:rsidR="00FE3832" w:rsidRPr="00126169">
        <w:rPr>
          <w:rFonts w:ascii="Times New Roman" w:hAnsi="Times New Roman" w:cs="Times New Roman"/>
          <w:sz w:val="28"/>
          <w:szCs w:val="28"/>
          <w:lang w:val="uk-UA"/>
        </w:rPr>
        <w:t xml:space="preserve">арактерною клінічної особливістю даної патології </w:t>
      </w:r>
      <w:r w:rsidR="00FE3832">
        <w:rPr>
          <w:rFonts w:ascii="Times New Roman" w:hAnsi="Times New Roman" w:cs="Times New Roman"/>
          <w:sz w:val="28"/>
          <w:szCs w:val="28"/>
          <w:lang w:val="uk-UA"/>
        </w:rPr>
        <w:t>є</w:t>
      </w:r>
      <w:r w:rsidR="00B111F3" w:rsidRPr="00126169">
        <w:rPr>
          <w:rFonts w:ascii="Times New Roman" w:hAnsi="Times New Roman" w:cs="Times New Roman"/>
          <w:sz w:val="28"/>
          <w:szCs w:val="28"/>
          <w:lang w:val="uk-UA"/>
        </w:rPr>
        <w:t xml:space="preserve"> асиметричність атрофії</w:t>
      </w:r>
      <w:r w:rsidR="00FE3832">
        <w:rPr>
          <w:rFonts w:ascii="Times New Roman" w:hAnsi="Times New Roman" w:cs="Times New Roman"/>
          <w:sz w:val="28"/>
          <w:szCs w:val="28"/>
          <w:lang w:val="uk-UA"/>
        </w:rPr>
        <w:t xml:space="preserve">. </w:t>
      </w:r>
      <w:r w:rsidR="00B111F3" w:rsidRPr="00126169">
        <w:rPr>
          <w:rFonts w:ascii="Times New Roman" w:hAnsi="Times New Roman" w:cs="Times New Roman"/>
          <w:sz w:val="28"/>
          <w:szCs w:val="28"/>
          <w:lang w:val="uk-UA"/>
        </w:rPr>
        <w:t xml:space="preserve">У деяких випадках </w:t>
      </w:r>
      <w:r w:rsidR="00FE3832">
        <w:rPr>
          <w:rFonts w:ascii="Times New Roman" w:hAnsi="Times New Roman" w:cs="Times New Roman"/>
          <w:sz w:val="28"/>
          <w:szCs w:val="28"/>
          <w:lang w:val="uk-UA"/>
        </w:rPr>
        <w:t>може бути</w:t>
      </w:r>
      <w:r w:rsidR="00B111F3" w:rsidRPr="00126169">
        <w:rPr>
          <w:rFonts w:ascii="Times New Roman" w:hAnsi="Times New Roman" w:cs="Times New Roman"/>
          <w:sz w:val="28"/>
          <w:szCs w:val="28"/>
          <w:lang w:val="uk-UA"/>
        </w:rPr>
        <w:t xml:space="preserve"> </w:t>
      </w:r>
      <w:proofErr w:type="spellStart"/>
      <w:r w:rsidR="00B111F3" w:rsidRPr="00126169">
        <w:rPr>
          <w:rFonts w:ascii="Times New Roman" w:hAnsi="Times New Roman" w:cs="Times New Roman"/>
          <w:sz w:val="28"/>
          <w:szCs w:val="28"/>
          <w:lang w:val="uk-UA"/>
        </w:rPr>
        <w:t>псевдогіпертрофія</w:t>
      </w:r>
      <w:proofErr w:type="spellEnd"/>
      <w:r w:rsidR="00B111F3" w:rsidRPr="00126169">
        <w:rPr>
          <w:rFonts w:ascii="Times New Roman" w:hAnsi="Times New Roman" w:cs="Times New Roman"/>
          <w:sz w:val="28"/>
          <w:szCs w:val="28"/>
          <w:lang w:val="uk-UA"/>
        </w:rPr>
        <w:t xml:space="preserve">. </w:t>
      </w:r>
      <w:proofErr w:type="spellStart"/>
      <w:r w:rsidR="00FE3832">
        <w:rPr>
          <w:rFonts w:ascii="Times New Roman" w:hAnsi="Times New Roman" w:cs="Times New Roman"/>
          <w:sz w:val="28"/>
          <w:szCs w:val="28"/>
          <w:lang w:val="uk-UA"/>
        </w:rPr>
        <w:t>Р</w:t>
      </w:r>
      <w:r w:rsidR="00FE3832" w:rsidRPr="00126169">
        <w:rPr>
          <w:rFonts w:ascii="Times New Roman" w:hAnsi="Times New Roman" w:cs="Times New Roman"/>
          <w:sz w:val="28"/>
          <w:szCs w:val="28"/>
          <w:lang w:val="uk-UA"/>
        </w:rPr>
        <w:t>етракції</w:t>
      </w:r>
      <w:proofErr w:type="spellEnd"/>
      <w:r w:rsidR="00FE3832" w:rsidRPr="00126169">
        <w:rPr>
          <w:rFonts w:ascii="Times New Roman" w:hAnsi="Times New Roman" w:cs="Times New Roman"/>
          <w:sz w:val="28"/>
          <w:szCs w:val="28"/>
          <w:lang w:val="uk-UA"/>
        </w:rPr>
        <w:t xml:space="preserve"> </w:t>
      </w:r>
      <w:r w:rsidR="00FE3832">
        <w:rPr>
          <w:rFonts w:ascii="Times New Roman" w:hAnsi="Times New Roman" w:cs="Times New Roman"/>
          <w:sz w:val="28"/>
          <w:szCs w:val="28"/>
          <w:lang w:val="uk-UA"/>
        </w:rPr>
        <w:t>і к</w:t>
      </w:r>
      <w:r w:rsidR="00B111F3" w:rsidRPr="00126169">
        <w:rPr>
          <w:rFonts w:ascii="Times New Roman" w:hAnsi="Times New Roman" w:cs="Times New Roman"/>
          <w:sz w:val="28"/>
          <w:szCs w:val="28"/>
          <w:lang w:val="uk-UA"/>
        </w:rPr>
        <w:t xml:space="preserve">онтрактури виражені </w:t>
      </w:r>
      <w:proofErr w:type="spellStart"/>
      <w:r w:rsidR="00B111F3" w:rsidRPr="00126169">
        <w:rPr>
          <w:rFonts w:ascii="Times New Roman" w:hAnsi="Times New Roman" w:cs="Times New Roman"/>
          <w:sz w:val="28"/>
          <w:szCs w:val="28"/>
          <w:lang w:val="uk-UA"/>
        </w:rPr>
        <w:t>помірно</w:t>
      </w:r>
      <w:proofErr w:type="spellEnd"/>
      <w:r w:rsidR="00FE3832">
        <w:rPr>
          <w:rFonts w:ascii="Times New Roman" w:hAnsi="Times New Roman" w:cs="Times New Roman"/>
          <w:sz w:val="28"/>
          <w:szCs w:val="28"/>
          <w:lang w:val="uk-UA"/>
        </w:rPr>
        <w:t>, в рідких випадках к</w:t>
      </w:r>
      <w:r w:rsidR="00B111F3" w:rsidRPr="00126169">
        <w:rPr>
          <w:rFonts w:ascii="Times New Roman" w:hAnsi="Times New Roman" w:cs="Times New Roman"/>
          <w:sz w:val="28"/>
          <w:szCs w:val="28"/>
          <w:lang w:val="uk-UA"/>
        </w:rPr>
        <w:t>ардіоміопатія</w:t>
      </w:r>
      <w:r w:rsidR="00FE3832">
        <w:rPr>
          <w:rFonts w:ascii="Times New Roman" w:hAnsi="Times New Roman" w:cs="Times New Roman"/>
          <w:sz w:val="28"/>
          <w:szCs w:val="28"/>
          <w:lang w:val="uk-UA"/>
        </w:rPr>
        <w:t xml:space="preserve">. Також </w:t>
      </w:r>
      <w:r w:rsidR="00FE3832" w:rsidRPr="00126169">
        <w:rPr>
          <w:rFonts w:ascii="Times New Roman" w:hAnsi="Times New Roman" w:cs="Times New Roman"/>
          <w:sz w:val="28"/>
          <w:szCs w:val="28"/>
          <w:lang w:val="uk-UA"/>
        </w:rPr>
        <w:t xml:space="preserve">набряк і відшарування сітківки </w:t>
      </w:r>
      <w:r w:rsidR="00FE3832">
        <w:rPr>
          <w:rFonts w:ascii="Times New Roman" w:hAnsi="Times New Roman" w:cs="Times New Roman"/>
          <w:sz w:val="28"/>
          <w:szCs w:val="28"/>
          <w:lang w:val="uk-UA"/>
        </w:rPr>
        <w:t>у</w:t>
      </w:r>
      <w:r w:rsidR="00B111F3" w:rsidRPr="00126169">
        <w:rPr>
          <w:rFonts w:ascii="Times New Roman" w:hAnsi="Times New Roman" w:cs="Times New Roman"/>
          <w:sz w:val="28"/>
          <w:szCs w:val="28"/>
          <w:lang w:val="uk-UA"/>
        </w:rPr>
        <w:t xml:space="preserve"> багатьох випадках при очних </w:t>
      </w:r>
      <w:proofErr w:type="spellStart"/>
      <w:r w:rsidR="00B111F3" w:rsidRPr="00126169">
        <w:rPr>
          <w:rFonts w:ascii="Times New Roman" w:hAnsi="Times New Roman" w:cs="Times New Roman"/>
          <w:sz w:val="28"/>
          <w:szCs w:val="28"/>
          <w:lang w:val="uk-UA"/>
        </w:rPr>
        <w:t>проявах</w:t>
      </w:r>
      <w:r w:rsidR="00E3109F">
        <w:rPr>
          <w:rFonts w:ascii="Times New Roman" w:hAnsi="Times New Roman" w:cs="Times New Roman"/>
          <w:sz w:val="28"/>
          <w:szCs w:val="28"/>
          <w:lang w:val="uk-UA"/>
        </w:rPr>
        <w:t>,</w:t>
      </w:r>
      <w:r w:rsidR="00B111F3" w:rsidRPr="00126169">
        <w:rPr>
          <w:rFonts w:ascii="Times New Roman" w:hAnsi="Times New Roman" w:cs="Times New Roman"/>
          <w:sz w:val="28"/>
          <w:szCs w:val="28"/>
          <w:lang w:val="uk-UA"/>
        </w:rPr>
        <w:t>зниження</w:t>
      </w:r>
      <w:proofErr w:type="spellEnd"/>
      <w:r w:rsidR="00B111F3" w:rsidRPr="00126169">
        <w:rPr>
          <w:rFonts w:ascii="Times New Roman" w:hAnsi="Times New Roman" w:cs="Times New Roman"/>
          <w:sz w:val="28"/>
          <w:szCs w:val="28"/>
          <w:lang w:val="uk-UA"/>
        </w:rPr>
        <w:t xml:space="preserve"> слуху.</w:t>
      </w:r>
      <w:r w:rsidR="00B111F3" w:rsidRPr="00763348">
        <w:rPr>
          <w:rFonts w:ascii="Times New Roman" w:hAnsi="Times New Roman" w:cs="Times New Roman"/>
          <w:sz w:val="28"/>
          <w:szCs w:val="28"/>
          <w:lang w:val="uk-UA"/>
        </w:rPr>
        <w:t xml:space="preserve"> </w:t>
      </w:r>
      <w:r w:rsidR="00B111F3" w:rsidRPr="002011C9">
        <w:rPr>
          <w:rFonts w:ascii="Times New Roman" w:hAnsi="Times New Roman" w:cs="Times New Roman"/>
          <w:sz w:val="28"/>
          <w:szCs w:val="28"/>
          <w:lang w:val="uk-UA"/>
        </w:rPr>
        <w:t xml:space="preserve">М'язова слабкість </w:t>
      </w:r>
      <w:r w:rsidR="00E3109F">
        <w:rPr>
          <w:rFonts w:ascii="Times New Roman" w:hAnsi="Times New Roman" w:cs="Times New Roman"/>
          <w:sz w:val="28"/>
          <w:szCs w:val="28"/>
          <w:lang w:val="uk-UA"/>
        </w:rPr>
        <w:t xml:space="preserve">зростає і </w:t>
      </w:r>
      <w:r w:rsidR="00B111F3" w:rsidRPr="002011C9">
        <w:rPr>
          <w:rFonts w:ascii="Times New Roman" w:hAnsi="Times New Roman" w:cs="Times New Roman"/>
          <w:sz w:val="28"/>
          <w:szCs w:val="28"/>
          <w:lang w:val="uk-UA"/>
        </w:rPr>
        <w:t>може поширю</w:t>
      </w:r>
      <w:r w:rsidR="00E3109F">
        <w:rPr>
          <w:rFonts w:ascii="Times New Roman" w:hAnsi="Times New Roman" w:cs="Times New Roman"/>
          <w:sz w:val="28"/>
          <w:szCs w:val="28"/>
          <w:lang w:val="uk-UA"/>
        </w:rPr>
        <w:t>ється</w:t>
      </w:r>
      <w:r w:rsidR="00B111F3" w:rsidRPr="002011C9">
        <w:rPr>
          <w:rFonts w:ascii="Times New Roman" w:hAnsi="Times New Roman" w:cs="Times New Roman"/>
          <w:sz w:val="28"/>
          <w:szCs w:val="28"/>
          <w:lang w:val="uk-UA"/>
        </w:rPr>
        <w:t xml:space="preserve"> на інші частини тіла. Слабкість м'язів нижніх </w:t>
      </w:r>
      <w:r w:rsidR="00B111F3">
        <w:rPr>
          <w:rFonts w:ascii="Times New Roman" w:hAnsi="Times New Roman" w:cs="Times New Roman"/>
          <w:sz w:val="28"/>
          <w:szCs w:val="28"/>
          <w:lang w:val="uk-UA"/>
        </w:rPr>
        <w:t>кінцівок</w:t>
      </w:r>
      <w:r w:rsidR="00B111F3" w:rsidRPr="002011C9">
        <w:rPr>
          <w:rFonts w:ascii="Times New Roman" w:hAnsi="Times New Roman" w:cs="Times New Roman"/>
          <w:sz w:val="28"/>
          <w:szCs w:val="28"/>
          <w:lang w:val="uk-UA"/>
        </w:rPr>
        <w:t xml:space="preserve"> може привести до збільш</w:t>
      </w:r>
      <w:r w:rsidR="00E3109F">
        <w:rPr>
          <w:rFonts w:ascii="Times New Roman" w:hAnsi="Times New Roman" w:cs="Times New Roman"/>
          <w:sz w:val="28"/>
          <w:szCs w:val="28"/>
          <w:lang w:val="uk-UA"/>
        </w:rPr>
        <w:t>ення</w:t>
      </w:r>
      <w:r w:rsidR="00B111F3" w:rsidRPr="002011C9">
        <w:rPr>
          <w:rFonts w:ascii="Times New Roman" w:hAnsi="Times New Roman" w:cs="Times New Roman"/>
          <w:sz w:val="28"/>
          <w:szCs w:val="28"/>
          <w:lang w:val="uk-UA"/>
        </w:rPr>
        <w:t xml:space="preserve"> ризик</w:t>
      </w:r>
      <w:r w:rsidR="00E3109F">
        <w:rPr>
          <w:rFonts w:ascii="Times New Roman" w:hAnsi="Times New Roman" w:cs="Times New Roman"/>
          <w:sz w:val="28"/>
          <w:szCs w:val="28"/>
          <w:lang w:val="uk-UA"/>
        </w:rPr>
        <w:t>у</w:t>
      </w:r>
      <w:r w:rsidR="00B111F3" w:rsidRPr="002011C9">
        <w:rPr>
          <w:rFonts w:ascii="Times New Roman" w:hAnsi="Times New Roman" w:cs="Times New Roman"/>
          <w:sz w:val="28"/>
          <w:szCs w:val="28"/>
          <w:lang w:val="uk-UA"/>
        </w:rPr>
        <w:t xml:space="preserve"> падіння. М'язова слабкість в </w:t>
      </w:r>
      <w:r w:rsidR="00B111F3">
        <w:rPr>
          <w:rFonts w:ascii="Times New Roman" w:hAnsi="Times New Roman" w:cs="Times New Roman"/>
          <w:sz w:val="28"/>
          <w:szCs w:val="28"/>
          <w:lang w:val="uk-UA"/>
        </w:rPr>
        <w:t>кульшового</w:t>
      </w:r>
      <w:r w:rsidR="0005325E">
        <w:rPr>
          <w:rFonts w:ascii="Times New Roman" w:hAnsi="Times New Roman" w:cs="Times New Roman"/>
          <w:sz w:val="28"/>
          <w:szCs w:val="28"/>
          <w:lang w:val="uk-UA"/>
        </w:rPr>
        <w:t xml:space="preserve"> суглоб</w:t>
      </w:r>
      <w:r w:rsidR="00E3109F">
        <w:rPr>
          <w:rFonts w:ascii="Times New Roman" w:hAnsi="Times New Roman" w:cs="Times New Roman"/>
          <w:sz w:val="28"/>
          <w:szCs w:val="28"/>
          <w:lang w:val="uk-UA"/>
        </w:rPr>
        <w:t>і</w:t>
      </w:r>
      <w:r w:rsidR="00B111F3" w:rsidRPr="002011C9">
        <w:rPr>
          <w:rFonts w:ascii="Times New Roman" w:hAnsi="Times New Roman" w:cs="Times New Roman"/>
          <w:sz w:val="28"/>
          <w:szCs w:val="28"/>
          <w:lang w:val="uk-UA"/>
        </w:rPr>
        <w:t xml:space="preserve"> </w:t>
      </w:r>
      <w:r w:rsidR="00E3109F">
        <w:rPr>
          <w:rFonts w:ascii="Times New Roman" w:hAnsi="Times New Roman" w:cs="Times New Roman"/>
          <w:sz w:val="28"/>
          <w:szCs w:val="28"/>
          <w:lang w:val="uk-UA"/>
        </w:rPr>
        <w:t>ускладнює</w:t>
      </w:r>
      <w:r w:rsidR="00B111F3" w:rsidRPr="002011C9">
        <w:rPr>
          <w:rFonts w:ascii="Times New Roman" w:hAnsi="Times New Roman" w:cs="Times New Roman"/>
          <w:sz w:val="28"/>
          <w:szCs w:val="28"/>
          <w:lang w:val="uk-UA"/>
        </w:rPr>
        <w:t xml:space="preserve"> підйом по сходах </w:t>
      </w:r>
      <w:r w:rsidR="00E3109F">
        <w:rPr>
          <w:rFonts w:ascii="Times New Roman" w:hAnsi="Times New Roman" w:cs="Times New Roman"/>
          <w:sz w:val="28"/>
          <w:szCs w:val="28"/>
          <w:lang w:val="uk-UA"/>
        </w:rPr>
        <w:t>та</w:t>
      </w:r>
      <w:r w:rsidR="00B111F3" w:rsidRPr="002011C9">
        <w:rPr>
          <w:rFonts w:ascii="Times New Roman" w:hAnsi="Times New Roman" w:cs="Times New Roman"/>
          <w:sz w:val="28"/>
          <w:szCs w:val="28"/>
          <w:lang w:val="uk-UA"/>
        </w:rPr>
        <w:t xml:space="preserve"> прогулянку на великі відстані. Крім того, люди </w:t>
      </w:r>
      <w:r w:rsidR="00E3109F">
        <w:rPr>
          <w:rFonts w:ascii="Times New Roman" w:hAnsi="Times New Roman" w:cs="Times New Roman"/>
          <w:sz w:val="28"/>
          <w:szCs w:val="28"/>
          <w:lang w:val="uk-UA"/>
        </w:rPr>
        <w:t xml:space="preserve">мають </w:t>
      </w:r>
      <w:proofErr w:type="spellStart"/>
      <w:r w:rsidR="00B111F3">
        <w:rPr>
          <w:rFonts w:ascii="Times New Roman" w:hAnsi="Times New Roman" w:cs="Times New Roman"/>
          <w:sz w:val="28"/>
          <w:szCs w:val="28"/>
          <w:lang w:val="uk-UA"/>
        </w:rPr>
        <w:t>гіперлордоз</w:t>
      </w:r>
      <w:proofErr w:type="spellEnd"/>
      <w:r w:rsidR="002B6262">
        <w:rPr>
          <w:rFonts w:ascii="Times New Roman" w:hAnsi="Times New Roman" w:cs="Times New Roman"/>
          <w:sz w:val="28"/>
          <w:szCs w:val="28"/>
          <w:lang w:val="uk-UA"/>
        </w:rPr>
        <w:t xml:space="preserve"> через </w:t>
      </w:r>
      <w:r w:rsidR="00E3109F">
        <w:rPr>
          <w:rFonts w:ascii="Times New Roman" w:hAnsi="Times New Roman" w:cs="Times New Roman"/>
          <w:sz w:val="28"/>
          <w:szCs w:val="28"/>
          <w:lang w:val="uk-UA"/>
        </w:rPr>
        <w:t xml:space="preserve">те що </w:t>
      </w:r>
      <w:r w:rsidR="002B6262">
        <w:rPr>
          <w:rFonts w:ascii="Times New Roman" w:hAnsi="Times New Roman" w:cs="Times New Roman"/>
          <w:sz w:val="28"/>
          <w:szCs w:val="28"/>
          <w:lang w:val="uk-UA"/>
        </w:rPr>
        <w:t>слабкі м'язи</w:t>
      </w:r>
      <w:r w:rsidR="00B111F3" w:rsidRPr="002011C9">
        <w:rPr>
          <w:rFonts w:ascii="Times New Roman" w:hAnsi="Times New Roman" w:cs="Times New Roman"/>
          <w:sz w:val="28"/>
          <w:szCs w:val="28"/>
          <w:lang w:val="uk-UA"/>
        </w:rPr>
        <w:t xml:space="preserve"> живота. Близько 20 відсотків </w:t>
      </w:r>
      <w:r w:rsidR="002B6262">
        <w:rPr>
          <w:rFonts w:ascii="Times New Roman" w:hAnsi="Times New Roman" w:cs="Times New Roman"/>
          <w:sz w:val="28"/>
          <w:szCs w:val="28"/>
          <w:lang w:val="uk-UA"/>
        </w:rPr>
        <w:t>хворих</w:t>
      </w:r>
      <w:r w:rsidR="00B111F3" w:rsidRPr="002011C9">
        <w:rPr>
          <w:rFonts w:ascii="Times New Roman" w:hAnsi="Times New Roman" w:cs="Times New Roman"/>
          <w:sz w:val="28"/>
          <w:szCs w:val="28"/>
          <w:lang w:val="uk-UA"/>
        </w:rPr>
        <w:t xml:space="preserve"> </w:t>
      </w:r>
      <w:r w:rsidR="00E3109F" w:rsidRPr="002011C9">
        <w:rPr>
          <w:rFonts w:ascii="Times New Roman" w:hAnsi="Times New Roman" w:cs="Times New Roman"/>
          <w:sz w:val="28"/>
          <w:szCs w:val="28"/>
          <w:lang w:val="uk-UA"/>
        </w:rPr>
        <w:t>потребують використання крісла</w:t>
      </w:r>
      <w:r w:rsidR="00E3109F">
        <w:rPr>
          <w:rFonts w:ascii="Times New Roman" w:hAnsi="Times New Roman" w:cs="Times New Roman"/>
          <w:sz w:val="28"/>
          <w:szCs w:val="28"/>
          <w:lang w:val="uk-UA"/>
        </w:rPr>
        <w:t xml:space="preserve"> колісного </w:t>
      </w:r>
      <w:r w:rsidR="00B111F3" w:rsidRPr="002011C9">
        <w:rPr>
          <w:rFonts w:ascii="Times New Roman" w:hAnsi="Times New Roman" w:cs="Times New Roman"/>
          <w:sz w:val="28"/>
          <w:szCs w:val="28"/>
          <w:lang w:val="uk-UA"/>
        </w:rPr>
        <w:t>в кінцевому підсумку</w:t>
      </w:r>
      <w:r w:rsidR="00E3109F">
        <w:rPr>
          <w:rFonts w:ascii="Times New Roman" w:hAnsi="Times New Roman" w:cs="Times New Roman"/>
          <w:sz w:val="28"/>
          <w:szCs w:val="28"/>
          <w:lang w:val="uk-UA"/>
        </w:rPr>
        <w:t>.</w:t>
      </w:r>
    </w:p>
    <w:p w14:paraId="647BF18F" w14:textId="23727A7E" w:rsidR="00B111F3" w:rsidRDefault="00B111F3" w:rsidP="00B111F3">
      <w:pPr>
        <w:spacing w:line="360" w:lineRule="auto"/>
        <w:ind w:firstLine="709"/>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Мі</w:t>
      </w:r>
      <w:r w:rsidRPr="002011C9">
        <w:rPr>
          <w:rFonts w:ascii="Times New Roman" w:hAnsi="Times New Roman" w:cs="Times New Roman"/>
          <w:sz w:val="28"/>
          <w:szCs w:val="28"/>
          <w:lang w:val="uk-UA"/>
        </w:rPr>
        <w:t>одистрофия</w:t>
      </w:r>
      <w:proofErr w:type="spellEnd"/>
      <w:r w:rsidRPr="002011C9">
        <w:rPr>
          <w:rFonts w:ascii="Times New Roman" w:hAnsi="Times New Roman" w:cs="Times New Roman"/>
          <w:sz w:val="28"/>
          <w:szCs w:val="28"/>
          <w:lang w:val="uk-UA"/>
        </w:rPr>
        <w:t xml:space="preserve"> </w:t>
      </w:r>
      <w:proofErr w:type="spellStart"/>
      <w:r w:rsidRPr="002011C9">
        <w:rPr>
          <w:rFonts w:ascii="Times New Roman" w:hAnsi="Times New Roman" w:cs="Times New Roman"/>
          <w:sz w:val="28"/>
          <w:szCs w:val="28"/>
          <w:lang w:val="uk-UA"/>
        </w:rPr>
        <w:t>Ланд</w:t>
      </w:r>
      <w:r w:rsidR="0005325E">
        <w:rPr>
          <w:rFonts w:ascii="Times New Roman" w:hAnsi="Times New Roman" w:cs="Times New Roman"/>
          <w:sz w:val="28"/>
          <w:szCs w:val="28"/>
          <w:lang w:val="uk-UA"/>
        </w:rPr>
        <w:t>узі-</w:t>
      </w:r>
      <w:r>
        <w:rPr>
          <w:rFonts w:ascii="Times New Roman" w:hAnsi="Times New Roman" w:cs="Times New Roman"/>
          <w:sz w:val="28"/>
          <w:szCs w:val="28"/>
          <w:lang w:val="uk-UA"/>
        </w:rPr>
        <w:t>Дежерина</w:t>
      </w:r>
      <w:proofErr w:type="spellEnd"/>
      <w:r>
        <w:rPr>
          <w:rFonts w:ascii="Times New Roman" w:hAnsi="Times New Roman" w:cs="Times New Roman"/>
          <w:sz w:val="28"/>
          <w:szCs w:val="28"/>
          <w:lang w:val="uk-UA"/>
        </w:rPr>
        <w:t xml:space="preserve"> </w:t>
      </w:r>
      <w:r w:rsidR="00E3109F">
        <w:rPr>
          <w:rFonts w:ascii="Times New Roman" w:hAnsi="Times New Roman" w:cs="Times New Roman"/>
          <w:sz w:val="28"/>
          <w:szCs w:val="28"/>
          <w:lang w:val="uk-UA"/>
        </w:rPr>
        <w:t>-</w:t>
      </w:r>
      <w:r w:rsidRPr="002011C9">
        <w:rPr>
          <w:rFonts w:ascii="Times New Roman" w:hAnsi="Times New Roman" w:cs="Times New Roman"/>
          <w:sz w:val="28"/>
          <w:szCs w:val="28"/>
          <w:lang w:val="uk-UA"/>
        </w:rPr>
        <w:t xml:space="preserve"> аутосомно-домінантни</w:t>
      </w:r>
      <w:r w:rsidR="00E3109F">
        <w:rPr>
          <w:rFonts w:ascii="Times New Roman" w:hAnsi="Times New Roman" w:cs="Times New Roman"/>
          <w:sz w:val="28"/>
          <w:szCs w:val="28"/>
          <w:lang w:val="uk-UA"/>
        </w:rPr>
        <w:t>й</w:t>
      </w:r>
      <w:r w:rsidRPr="002011C9">
        <w:rPr>
          <w:rFonts w:ascii="Times New Roman" w:hAnsi="Times New Roman" w:cs="Times New Roman"/>
          <w:sz w:val="28"/>
          <w:szCs w:val="28"/>
          <w:lang w:val="uk-UA"/>
        </w:rPr>
        <w:t xml:space="preserve"> ти</w:t>
      </w:r>
      <w:r w:rsidR="00E3109F">
        <w:rPr>
          <w:rFonts w:ascii="Times New Roman" w:hAnsi="Times New Roman" w:cs="Times New Roman"/>
          <w:sz w:val="28"/>
          <w:szCs w:val="28"/>
          <w:lang w:val="uk-UA"/>
        </w:rPr>
        <w:t>п</w:t>
      </w:r>
      <w:r>
        <w:rPr>
          <w:rFonts w:ascii="Times New Roman" w:hAnsi="Times New Roman" w:cs="Times New Roman"/>
          <w:sz w:val="28"/>
          <w:szCs w:val="28"/>
          <w:lang w:val="uk-UA"/>
        </w:rPr>
        <w:t xml:space="preserve">. </w:t>
      </w:r>
      <w:r w:rsidR="00E3109F">
        <w:rPr>
          <w:rFonts w:ascii="Times New Roman" w:hAnsi="Times New Roman" w:cs="Times New Roman"/>
          <w:sz w:val="28"/>
          <w:szCs w:val="28"/>
          <w:lang w:val="uk-UA"/>
        </w:rPr>
        <w:t>О</w:t>
      </w:r>
      <w:r w:rsidRPr="002011C9">
        <w:rPr>
          <w:rFonts w:ascii="Times New Roman" w:hAnsi="Times New Roman" w:cs="Times New Roman"/>
          <w:sz w:val="28"/>
          <w:szCs w:val="28"/>
          <w:lang w:val="uk-UA"/>
        </w:rPr>
        <w:t>писали два типи м'язової дистрофії: тип 1 (FSHD1) і тип 2 (FSHD2). Ці типи маю</w:t>
      </w:r>
      <w:r>
        <w:rPr>
          <w:rFonts w:ascii="Times New Roman" w:hAnsi="Times New Roman" w:cs="Times New Roman"/>
          <w:sz w:val="28"/>
          <w:szCs w:val="28"/>
          <w:lang w:val="uk-UA"/>
        </w:rPr>
        <w:t>ть ознаки та симптоми</w:t>
      </w:r>
      <w:r w:rsidR="00E3109F">
        <w:rPr>
          <w:rFonts w:ascii="Times New Roman" w:hAnsi="Times New Roman" w:cs="Times New Roman"/>
          <w:sz w:val="28"/>
          <w:szCs w:val="28"/>
          <w:lang w:val="uk-UA"/>
        </w:rPr>
        <w:t xml:space="preserve"> однакового характеру</w:t>
      </w:r>
      <w:r>
        <w:rPr>
          <w:rFonts w:ascii="Times New Roman" w:hAnsi="Times New Roman" w:cs="Times New Roman"/>
          <w:sz w:val="28"/>
          <w:szCs w:val="28"/>
          <w:lang w:val="uk-UA"/>
        </w:rPr>
        <w:t>,</w:t>
      </w:r>
      <w:r w:rsidR="00C225EF">
        <w:rPr>
          <w:rFonts w:ascii="Times New Roman" w:hAnsi="Times New Roman" w:cs="Times New Roman"/>
          <w:sz w:val="28"/>
          <w:szCs w:val="28"/>
          <w:lang w:val="uk-UA"/>
        </w:rPr>
        <w:t xml:space="preserve"> </w:t>
      </w:r>
      <w:r>
        <w:rPr>
          <w:rFonts w:ascii="Times New Roman" w:hAnsi="Times New Roman" w:cs="Times New Roman"/>
          <w:sz w:val="28"/>
          <w:szCs w:val="28"/>
          <w:lang w:val="uk-UA"/>
        </w:rPr>
        <w:t>але</w:t>
      </w:r>
      <w:r w:rsidRPr="002011C9">
        <w:rPr>
          <w:rFonts w:ascii="Times New Roman" w:hAnsi="Times New Roman" w:cs="Times New Roman"/>
          <w:sz w:val="28"/>
          <w:szCs w:val="28"/>
          <w:lang w:val="uk-UA"/>
        </w:rPr>
        <w:t xml:space="preserve"> відрізняються </w:t>
      </w:r>
      <w:r w:rsidRPr="002011C9">
        <w:rPr>
          <w:rFonts w:ascii="Times New Roman" w:hAnsi="Times New Roman" w:cs="Times New Roman"/>
          <w:sz w:val="28"/>
          <w:szCs w:val="28"/>
          <w:lang w:val="uk-UA"/>
        </w:rPr>
        <w:lastRenderedPageBreak/>
        <w:t>своєю генетичною причиною.</w:t>
      </w:r>
      <w:r>
        <w:rPr>
          <w:rFonts w:ascii="Times New Roman" w:hAnsi="Times New Roman" w:cs="Times New Roman"/>
          <w:sz w:val="28"/>
          <w:szCs w:val="28"/>
          <w:lang w:val="uk-UA"/>
        </w:rPr>
        <w:t xml:space="preserve"> Поширеність 1 з 20 000 осіб серед яких </w:t>
      </w:r>
      <w:r w:rsidR="00E3109F">
        <w:rPr>
          <w:rFonts w:ascii="Times New Roman" w:hAnsi="Times New Roman" w:cs="Times New Roman"/>
          <w:sz w:val="28"/>
          <w:szCs w:val="28"/>
          <w:lang w:val="uk-UA"/>
        </w:rPr>
        <w:t>майже всі</w:t>
      </w:r>
      <w:r w:rsidR="002B6262">
        <w:rPr>
          <w:rFonts w:ascii="Times New Roman" w:hAnsi="Times New Roman" w:cs="Times New Roman"/>
          <w:sz w:val="28"/>
          <w:szCs w:val="28"/>
          <w:lang w:val="uk-UA"/>
        </w:rPr>
        <w:t xml:space="preserve"> – FSHD1,</w:t>
      </w:r>
      <w:r w:rsidRPr="002011C9">
        <w:rPr>
          <w:rFonts w:ascii="Times New Roman" w:hAnsi="Times New Roman" w:cs="Times New Roman"/>
          <w:sz w:val="28"/>
          <w:szCs w:val="28"/>
          <w:lang w:val="uk-UA"/>
        </w:rPr>
        <w:t xml:space="preserve"> </w:t>
      </w:r>
      <w:r w:rsidR="00E3109F">
        <w:rPr>
          <w:rFonts w:ascii="Times New Roman" w:hAnsi="Times New Roman" w:cs="Times New Roman"/>
          <w:sz w:val="28"/>
          <w:szCs w:val="28"/>
          <w:lang w:val="uk-UA"/>
        </w:rPr>
        <w:t>а лише</w:t>
      </w:r>
      <w:r w:rsidRPr="002011C9">
        <w:rPr>
          <w:rFonts w:ascii="Times New Roman" w:hAnsi="Times New Roman" w:cs="Times New Roman"/>
          <w:sz w:val="28"/>
          <w:szCs w:val="28"/>
          <w:lang w:val="uk-UA"/>
        </w:rPr>
        <w:t xml:space="preserve"> 5 відсотків - FSHD2</w:t>
      </w:r>
      <w:r w:rsidR="00B9130E">
        <w:rPr>
          <w:rFonts w:ascii="Times New Roman" w:hAnsi="Times New Roman" w:cs="Times New Roman"/>
          <w:sz w:val="28"/>
          <w:szCs w:val="28"/>
          <w:lang w:val="uk-UA"/>
        </w:rPr>
        <w:t xml:space="preserve"> </w:t>
      </w:r>
      <w:r w:rsidRPr="003E58FF">
        <w:rPr>
          <w:rFonts w:ascii="Times New Roman" w:hAnsi="Times New Roman" w:cs="Times New Roman"/>
          <w:sz w:val="28"/>
          <w:szCs w:val="28"/>
          <w:lang w:val="uk-UA"/>
        </w:rPr>
        <w:t>[</w:t>
      </w:r>
      <w:r w:rsidR="00B9130E">
        <w:rPr>
          <w:rFonts w:ascii="Times New Roman" w:hAnsi="Times New Roman" w:cs="Times New Roman"/>
          <w:sz w:val="28"/>
          <w:szCs w:val="28"/>
          <w:lang w:val="uk-UA"/>
        </w:rPr>
        <w:fldChar w:fldCharType="begin"/>
      </w:r>
      <w:r w:rsidR="00B9130E">
        <w:rPr>
          <w:rFonts w:ascii="Times New Roman" w:hAnsi="Times New Roman" w:cs="Times New Roman"/>
          <w:sz w:val="28"/>
          <w:szCs w:val="28"/>
          <w:lang w:val="uk-UA"/>
        </w:rPr>
        <w:instrText xml:space="preserve"> REF _Ref377309109 \r \h </w:instrText>
      </w:r>
      <w:r w:rsidR="00B9130E">
        <w:rPr>
          <w:rFonts w:ascii="Times New Roman" w:hAnsi="Times New Roman" w:cs="Times New Roman"/>
          <w:sz w:val="28"/>
          <w:szCs w:val="28"/>
          <w:lang w:val="uk-UA"/>
        </w:rPr>
      </w:r>
      <w:r w:rsidR="00B9130E">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74</w:t>
      </w:r>
      <w:r w:rsidR="00B9130E">
        <w:rPr>
          <w:rFonts w:ascii="Times New Roman" w:hAnsi="Times New Roman" w:cs="Times New Roman"/>
          <w:sz w:val="28"/>
          <w:szCs w:val="28"/>
          <w:lang w:val="uk-UA"/>
        </w:rPr>
        <w:fldChar w:fldCharType="end"/>
      </w:r>
      <w:r w:rsidRPr="003E58FF">
        <w:rPr>
          <w:rFonts w:ascii="Times New Roman" w:hAnsi="Times New Roman" w:cs="Times New Roman"/>
          <w:sz w:val="28"/>
          <w:szCs w:val="28"/>
          <w:lang w:val="uk-UA"/>
        </w:rPr>
        <w:t>]</w:t>
      </w:r>
      <w:r w:rsidRPr="002011C9">
        <w:rPr>
          <w:rFonts w:ascii="Times New Roman" w:hAnsi="Times New Roman" w:cs="Times New Roman"/>
          <w:sz w:val="28"/>
          <w:szCs w:val="28"/>
          <w:lang w:val="uk-UA"/>
        </w:rPr>
        <w:t>.</w:t>
      </w:r>
    </w:p>
    <w:p w14:paraId="01EEF89C" w14:textId="4AF72764" w:rsidR="00B111F3" w:rsidRDefault="00E3109F"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М'язова дистрофія </w:t>
      </w:r>
      <w:proofErr w:type="spellStart"/>
      <w:r>
        <w:rPr>
          <w:rFonts w:ascii="Times New Roman" w:hAnsi="Times New Roman" w:cs="Times New Roman"/>
          <w:sz w:val="28"/>
          <w:szCs w:val="28"/>
          <w:lang w:val="uk-UA"/>
        </w:rPr>
        <w:t>о</w:t>
      </w:r>
      <w:r w:rsidR="00B111F3">
        <w:rPr>
          <w:rFonts w:ascii="Times New Roman" w:hAnsi="Times New Roman" w:cs="Times New Roman"/>
          <w:sz w:val="28"/>
          <w:szCs w:val="28"/>
          <w:lang w:val="uk-UA"/>
        </w:rPr>
        <w:t>кулофарінгеальна</w:t>
      </w:r>
      <w:proofErr w:type="spellEnd"/>
      <w:r>
        <w:rPr>
          <w:rFonts w:ascii="Times New Roman" w:hAnsi="Times New Roman" w:cs="Times New Roman"/>
          <w:sz w:val="28"/>
          <w:szCs w:val="28"/>
          <w:lang w:val="uk-UA"/>
        </w:rPr>
        <w:t xml:space="preserve"> це є</w:t>
      </w:r>
      <w:r w:rsidR="00C225EF">
        <w:rPr>
          <w:rFonts w:ascii="Times New Roman" w:hAnsi="Times New Roman" w:cs="Times New Roman"/>
          <w:sz w:val="28"/>
          <w:szCs w:val="28"/>
          <w:lang w:val="uk-UA"/>
        </w:rPr>
        <w:t xml:space="preserve"> п</w:t>
      </w:r>
      <w:r w:rsidR="00B111F3" w:rsidRPr="00AB7D69">
        <w:rPr>
          <w:rFonts w:ascii="Times New Roman" w:hAnsi="Times New Roman" w:cs="Times New Roman"/>
          <w:sz w:val="28"/>
          <w:szCs w:val="28"/>
          <w:lang w:val="uk-UA"/>
        </w:rPr>
        <w:t xml:space="preserve">рогресуюче захворювання, яке, виникає </w:t>
      </w:r>
      <w:r>
        <w:rPr>
          <w:rFonts w:ascii="Times New Roman" w:hAnsi="Times New Roman" w:cs="Times New Roman"/>
          <w:sz w:val="28"/>
          <w:szCs w:val="28"/>
          <w:lang w:val="uk-UA"/>
        </w:rPr>
        <w:t xml:space="preserve">тільки </w:t>
      </w:r>
      <w:r w:rsidR="00B111F3" w:rsidRPr="00AB7D69">
        <w:rPr>
          <w:rFonts w:ascii="Times New Roman" w:hAnsi="Times New Roman" w:cs="Times New Roman"/>
          <w:sz w:val="28"/>
          <w:szCs w:val="28"/>
          <w:lang w:val="uk-UA"/>
        </w:rPr>
        <w:t xml:space="preserve">у дорослих. </w:t>
      </w:r>
      <w:r>
        <w:rPr>
          <w:rFonts w:ascii="Times New Roman" w:hAnsi="Times New Roman" w:cs="Times New Roman"/>
          <w:sz w:val="28"/>
          <w:szCs w:val="28"/>
          <w:lang w:val="uk-UA"/>
        </w:rPr>
        <w:t xml:space="preserve">Хвороба вражає </w:t>
      </w:r>
      <w:r w:rsidR="002B6262">
        <w:rPr>
          <w:rFonts w:ascii="Times New Roman" w:hAnsi="Times New Roman" w:cs="Times New Roman"/>
          <w:sz w:val="28"/>
          <w:szCs w:val="28"/>
          <w:lang w:val="uk-UA"/>
        </w:rPr>
        <w:t>зовнішні</w:t>
      </w:r>
      <w:r w:rsidR="00B111F3" w:rsidRPr="00AB7D69">
        <w:rPr>
          <w:rFonts w:ascii="Times New Roman" w:hAnsi="Times New Roman" w:cs="Times New Roman"/>
          <w:sz w:val="28"/>
          <w:szCs w:val="28"/>
          <w:lang w:val="uk-UA"/>
        </w:rPr>
        <w:t xml:space="preserve"> м'язи</w:t>
      </w:r>
      <w:r w:rsidR="002B6262">
        <w:rPr>
          <w:rFonts w:ascii="Times New Roman" w:hAnsi="Times New Roman" w:cs="Times New Roman"/>
          <w:sz w:val="28"/>
          <w:szCs w:val="28"/>
          <w:lang w:val="uk-UA"/>
        </w:rPr>
        <w:t xml:space="preserve"> очей</w:t>
      </w:r>
      <w:r w:rsidR="00B111F3" w:rsidRPr="00AB7D69">
        <w:rPr>
          <w:rFonts w:ascii="Times New Roman" w:hAnsi="Times New Roman" w:cs="Times New Roman"/>
          <w:sz w:val="28"/>
          <w:szCs w:val="28"/>
          <w:lang w:val="uk-UA"/>
        </w:rPr>
        <w:t xml:space="preserve">, </w:t>
      </w:r>
      <w:r>
        <w:rPr>
          <w:rFonts w:ascii="Times New Roman" w:hAnsi="Times New Roman" w:cs="Times New Roman"/>
          <w:sz w:val="28"/>
          <w:szCs w:val="28"/>
          <w:lang w:val="uk-UA"/>
        </w:rPr>
        <w:t>також</w:t>
      </w:r>
      <w:r w:rsidR="00B111F3" w:rsidRPr="00AB7D69">
        <w:rPr>
          <w:rFonts w:ascii="Times New Roman" w:hAnsi="Times New Roman" w:cs="Times New Roman"/>
          <w:sz w:val="28"/>
          <w:szCs w:val="28"/>
          <w:lang w:val="uk-UA"/>
        </w:rPr>
        <w:t xml:space="preserve"> залучаю</w:t>
      </w:r>
      <w:r w:rsidR="002B6262">
        <w:rPr>
          <w:rFonts w:ascii="Times New Roman" w:hAnsi="Times New Roman" w:cs="Times New Roman"/>
          <w:sz w:val="28"/>
          <w:szCs w:val="28"/>
          <w:lang w:val="uk-UA"/>
        </w:rPr>
        <w:t xml:space="preserve">ться і м'язи гортані. </w:t>
      </w:r>
      <w:r>
        <w:rPr>
          <w:rFonts w:ascii="Times New Roman" w:hAnsi="Times New Roman" w:cs="Times New Roman"/>
          <w:sz w:val="28"/>
          <w:szCs w:val="28"/>
          <w:lang w:val="uk-UA"/>
        </w:rPr>
        <w:t>В</w:t>
      </w:r>
      <w:r w:rsidR="00B111F3" w:rsidRPr="00AB7D69">
        <w:rPr>
          <w:rFonts w:ascii="Times New Roman" w:hAnsi="Times New Roman" w:cs="Times New Roman"/>
          <w:sz w:val="28"/>
          <w:szCs w:val="28"/>
          <w:lang w:val="uk-UA"/>
        </w:rPr>
        <w:t>ираз обличчя</w:t>
      </w:r>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міопатичний</w:t>
      </w:r>
      <w:proofErr w:type="spellEnd"/>
      <w:r w:rsidR="00B111F3" w:rsidRPr="00AB7D69">
        <w:rPr>
          <w:rFonts w:ascii="Times New Roman" w:hAnsi="Times New Roman" w:cs="Times New Roman"/>
          <w:sz w:val="28"/>
          <w:szCs w:val="28"/>
          <w:lang w:val="uk-UA"/>
        </w:rPr>
        <w:t xml:space="preserve"> і </w:t>
      </w:r>
      <w:r w:rsidR="002B6262">
        <w:rPr>
          <w:rFonts w:ascii="Times New Roman" w:hAnsi="Times New Roman" w:cs="Times New Roman"/>
          <w:sz w:val="28"/>
          <w:szCs w:val="28"/>
          <w:lang w:val="uk-UA"/>
        </w:rPr>
        <w:t>опускання верхніх повік</w:t>
      </w:r>
      <w:r>
        <w:rPr>
          <w:rFonts w:ascii="Times New Roman" w:hAnsi="Times New Roman" w:cs="Times New Roman"/>
          <w:sz w:val="28"/>
          <w:szCs w:val="28"/>
          <w:lang w:val="uk-UA"/>
        </w:rPr>
        <w:t xml:space="preserve"> не контрольоване</w:t>
      </w:r>
      <w:r w:rsidR="002B6262">
        <w:rPr>
          <w:rFonts w:ascii="Times New Roman" w:hAnsi="Times New Roman" w:cs="Times New Roman"/>
          <w:sz w:val="28"/>
          <w:szCs w:val="28"/>
          <w:lang w:val="uk-UA"/>
        </w:rPr>
        <w:t xml:space="preserve"> </w:t>
      </w:r>
      <w:r w:rsidR="00B111F3" w:rsidRPr="00AB7D69">
        <w:rPr>
          <w:rFonts w:ascii="Times New Roman" w:hAnsi="Times New Roman" w:cs="Times New Roman"/>
          <w:sz w:val="28"/>
          <w:szCs w:val="28"/>
          <w:lang w:val="uk-UA"/>
        </w:rPr>
        <w:t>симптоми ц</w:t>
      </w:r>
      <w:r w:rsidR="00B111F3">
        <w:rPr>
          <w:rFonts w:ascii="Times New Roman" w:hAnsi="Times New Roman" w:cs="Times New Roman"/>
          <w:sz w:val="28"/>
          <w:szCs w:val="28"/>
          <w:lang w:val="uk-UA"/>
        </w:rPr>
        <w:t xml:space="preserve">ієї форми, </w:t>
      </w:r>
      <w:r>
        <w:rPr>
          <w:rFonts w:ascii="Times New Roman" w:hAnsi="Times New Roman" w:cs="Times New Roman"/>
          <w:sz w:val="28"/>
          <w:szCs w:val="28"/>
          <w:lang w:val="uk-UA"/>
        </w:rPr>
        <w:t xml:space="preserve">дуже схожі з </w:t>
      </w:r>
      <w:proofErr w:type="spellStart"/>
      <w:r w:rsidR="00B111F3">
        <w:rPr>
          <w:rFonts w:ascii="Times New Roman" w:hAnsi="Times New Roman" w:cs="Times New Roman"/>
          <w:sz w:val="28"/>
          <w:szCs w:val="28"/>
          <w:lang w:val="uk-UA"/>
        </w:rPr>
        <w:t>міостені</w:t>
      </w:r>
      <w:r>
        <w:rPr>
          <w:rFonts w:ascii="Times New Roman" w:hAnsi="Times New Roman" w:cs="Times New Roman"/>
          <w:sz w:val="28"/>
          <w:szCs w:val="28"/>
          <w:lang w:val="uk-UA"/>
        </w:rPr>
        <w:t>єю</w:t>
      </w:r>
      <w:proofErr w:type="spellEnd"/>
      <w:r w:rsidR="00B111F3" w:rsidRPr="00AB7D69">
        <w:rPr>
          <w:rFonts w:ascii="Times New Roman" w:hAnsi="Times New Roman" w:cs="Times New Roman"/>
          <w:sz w:val="28"/>
          <w:szCs w:val="28"/>
          <w:lang w:val="uk-UA"/>
        </w:rPr>
        <w:t xml:space="preserve">. </w:t>
      </w:r>
      <w:r w:rsidR="005E5811">
        <w:rPr>
          <w:rFonts w:ascii="Times New Roman" w:hAnsi="Times New Roman" w:cs="Times New Roman"/>
          <w:sz w:val="28"/>
          <w:szCs w:val="28"/>
          <w:lang w:val="uk-UA"/>
        </w:rPr>
        <w:t>С</w:t>
      </w:r>
      <w:r w:rsidR="00B111F3" w:rsidRPr="00AB7D69">
        <w:rPr>
          <w:rFonts w:ascii="Times New Roman" w:hAnsi="Times New Roman" w:cs="Times New Roman"/>
          <w:sz w:val="28"/>
          <w:szCs w:val="28"/>
          <w:lang w:val="uk-UA"/>
        </w:rPr>
        <w:t>имптоми з часом прогресу</w:t>
      </w:r>
      <w:r>
        <w:rPr>
          <w:rFonts w:ascii="Times New Roman" w:hAnsi="Times New Roman" w:cs="Times New Roman"/>
          <w:sz w:val="28"/>
          <w:szCs w:val="28"/>
          <w:lang w:val="uk-UA"/>
        </w:rPr>
        <w:t>ють</w:t>
      </w:r>
      <w:r w:rsidR="00B111F3" w:rsidRPr="00AB7D69">
        <w:rPr>
          <w:rFonts w:ascii="Times New Roman" w:hAnsi="Times New Roman" w:cs="Times New Roman"/>
          <w:sz w:val="28"/>
          <w:szCs w:val="28"/>
          <w:lang w:val="uk-UA"/>
        </w:rPr>
        <w:t xml:space="preserve"> і при</w:t>
      </w:r>
      <w:r w:rsidR="005E5811">
        <w:rPr>
          <w:rFonts w:ascii="Times New Roman" w:hAnsi="Times New Roman" w:cs="Times New Roman"/>
          <w:sz w:val="28"/>
          <w:szCs w:val="28"/>
          <w:lang w:val="uk-UA"/>
        </w:rPr>
        <w:t xml:space="preserve">зводили до слабкості </w:t>
      </w:r>
      <w:r w:rsidR="00B111F3" w:rsidRPr="00AB7D69">
        <w:rPr>
          <w:rFonts w:ascii="Times New Roman" w:hAnsi="Times New Roman" w:cs="Times New Roman"/>
          <w:sz w:val="28"/>
          <w:szCs w:val="28"/>
          <w:lang w:val="uk-UA"/>
        </w:rPr>
        <w:t xml:space="preserve">верхніх і нижніх кінцівок. </w:t>
      </w:r>
      <w:r>
        <w:rPr>
          <w:rFonts w:ascii="Times New Roman" w:hAnsi="Times New Roman" w:cs="Times New Roman"/>
          <w:sz w:val="28"/>
          <w:szCs w:val="28"/>
          <w:lang w:val="uk-UA"/>
        </w:rPr>
        <w:t xml:space="preserve">В </w:t>
      </w:r>
      <w:r w:rsidR="00B111F3" w:rsidRPr="00AB7D69">
        <w:rPr>
          <w:rFonts w:ascii="Times New Roman" w:hAnsi="Times New Roman" w:cs="Times New Roman"/>
          <w:sz w:val="28"/>
          <w:szCs w:val="28"/>
          <w:lang w:val="uk-UA"/>
        </w:rPr>
        <w:t xml:space="preserve">1975-му році дослідники описали подібні симптоми міопатії у </w:t>
      </w:r>
      <w:r>
        <w:rPr>
          <w:rFonts w:ascii="Times New Roman" w:hAnsi="Times New Roman" w:cs="Times New Roman"/>
          <w:sz w:val="28"/>
          <w:szCs w:val="28"/>
          <w:lang w:val="uk-UA"/>
        </w:rPr>
        <w:t xml:space="preserve">однієї </w:t>
      </w:r>
      <w:r w:rsidR="00B111F3" w:rsidRPr="00AB7D69">
        <w:rPr>
          <w:rFonts w:ascii="Times New Roman" w:hAnsi="Times New Roman" w:cs="Times New Roman"/>
          <w:sz w:val="28"/>
          <w:szCs w:val="28"/>
          <w:lang w:val="uk-UA"/>
        </w:rPr>
        <w:t>дів</w:t>
      </w:r>
      <w:r w:rsidR="005E5811">
        <w:rPr>
          <w:rFonts w:ascii="Times New Roman" w:hAnsi="Times New Roman" w:cs="Times New Roman"/>
          <w:sz w:val="28"/>
          <w:szCs w:val="28"/>
          <w:lang w:val="uk-UA"/>
        </w:rPr>
        <w:t xml:space="preserve">чинки, </w:t>
      </w:r>
      <w:r>
        <w:rPr>
          <w:rFonts w:ascii="Times New Roman" w:hAnsi="Times New Roman" w:cs="Times New Roman"/>
          <w:sz w:val="28"/>
          <w:szCs w:val="28"/>
          <w:lang w:val="uk-UA"/>
        </w:rPr>
        <w:t>у якої</w:t>
      </w:r>
      <w:r w:rsidR="005E5811">
        <w:rPr>
          <w:rFonts w:ascii="Times New Roman" w:hAnsi="Times New Roman" w:cs="Times New Roman"/>
          <w:sz w:val="28"/>
          <w:szCs w:val="28"/>
          <w:lang w:val="uk-UA"/>
        </w:rPr>
        <w:t xml:space="preserve"> здоров</w:t>
      </w:r>
      <w:r>
        <w:rPr>
          <w:rFonts w:ascii="Times New Roman" w:hAnsi="Times New Roman" w:cs="Times New Roman"/>
          <w:sz w:val="28"/>
          <w:szCs w:val="28"/>
          <w:lang w:val="uk-UA"/>
        </w:rPr>
        <w:t>і</w:t>
      </w:r>
      <w:r w:rsidR="005E5811">
        <w:rPr>
          <w:rFonts w:ascii="Times New Roman" w:hAnsi="Times New Roman" w:cs="Times New Roman"/>
          <w:sz w:val="28"/>
          <w:szCs w:val="28"/>
          <w:lang w:val="uk-UA"/>
        </w:rPr>
        <w:t xml:space="preserve"> батьк</w:t>
      </w:r>
      <w:r>
        <w:rPr>
          <w:rFonts w:ascii="Times New Roman" w:hAnsi="Times New Roman" w:cs="Times New Roman"/>
          <w:sz w:val="28"/>
          <w:szCs w:val="28"/>
          <w:lang w:val="uk-UA"/>
        </w:rPr>
        <w:t>и</w:t>
      </w:r>
      <w:r w:rsidR="005E5811">
        <w:rPr>
          <w:rFonts w:ascii="Times New Roman" w:hAnsi="Times New Roman" w:cs="Times New Roman"/>
          <w:sz w:val="28"/>
          <w:szCs w:val="28"/>
          <w:lang w:val="uk-UA"/>
        </w:rPr>
        <w:t>. Ц</w:t>
      </w:r>
      <w:r w:rsidR="00B111F3" w:rsidRPr="00AB7D69">
        <w:rPr>
          <w:rFonts w:ascii="Times New Roman" w:hAnsi="Times New Roman" w:cs="Times New Roman"/>
          <w:sz w:val="28"/>
          <w:szCs w:val="28"/>
          <w:lang w:val="uk-UA"/>
        </w:rPr>
        <w:t xml:space="preserve">ей </w:t>
      </w:r>
      <w:r>
        <w:rPr>
          <w:rFonts w:ascii="Times New Roman" w:hAnsi="Times New Roman" w:cs="Times New Roman"/>
          <w:sz w:val="28"/>
          <w:szCs w:val="28"/>
          <w:lang w:val="uk-UA"/>
        </w:rPr>
        <w:t xml:space="preserve">вказує на </w:t>
      </w:r>
      <w:r w:rsidR="00B111F3" w:rsidRPr="00AB7D69">
        <w:rPr>
          <w:rFonts w:ascii="Times New Roman" w:hAnsi="Times New Roman" w:cs="Times New Roman"/>
          <w:sz w:val="28"/>
          <w:szCs w:val="28"/>
          <w:lang w:val="uk-UA"/>
        </w:rPr>
        <w:t xml:space="preserve">більш ранній розвиток проявів </w:t>
      </w:r>
      <w:r>
        <w:rPr>
          <w:rFonts w:ascii="Times New Roman" w:hAnsi="Times New Roman" w:cs="Times New Roman"/>
          <w:sz w:val="28"/>
          <w:szCs w:val="28"/>
          <w:lang w:val="uk-UA"/>
        </w:rPr>
        <w:t>і що це</w:t>
      </w:r>
      <w:r w:rsidR="00B111F3">
        <w:rPr>
          <w:rFonts w:ascii="Times New Roman" w:hAnsi="Times New Roman" w:cs="Times New Roman"/>
          <w:sz w:val="28"/>
          <w:szCs w:val="28"/>
          <w:lang w:val="uk-UA"/>
        </w:rPr>
        <w:t xml:space="preserve"> аутосомно-рецесивний</w:t>
      </w:r>
      <w:r w:rsidR="00B111F3" w:rsidRPr="00AB7D69">
        <w:rPr>
          <w:rFonts w:ascii="Times New Roman" w:hAnsi="Times New Roman" w:cs="Times New Roman"/>
          <w:sz w:val="28"/>
          <w:szCs w:val="28"/>
          <w:lang w:val="uk-UA"/>
        </w:rPr>
        <w:t xml:space="preserve"> різновид </w:t>
      </w:r>
      <w:proofErr w:type="spellStart"/>
      <w:r w:rsidR="00B111F3">
        <w:rPr>
          <w:rFonts w:ascii="Times New Roman" w:hAnsi="Times New Roman" w:cs="Times New Roman"/>
          <w:sz w:val="28"/>
          <w:szCs w:val="28"/>
          <w:lang w:val="uk-UA"/>
        </w:rPr>
        <w:t>окулофарінгеальної</w:t>
      </w:r>
      <w:proofErr w:type="spellEnd"/>
      <w:r w:rsidR="00B111F3">
        <w:rPr>
          <w:rFonts w:ascii="Times New Roman" w:hAnsi="Times New Roman" w:cs="Times New Roman"/>
          <w:sz w:val="28"/>
          <w:szCs w:val="28"/>
          <w:lang w:val="uk-UA"/>
        </w:rPr>
        <w:t xml:space="preserve"> міопатії</w:t>
      </w:r>
      <w:r w:rsidR="00B111F3" w:rsidRPr="00AB7D69">
        <w:rPr>
          <w:rFonts w:ascii="Times New Roman" w:hAnsi="Times New Roman" w:cs="Times New Roman"/>
          <w:sz w:val="28"/>
          <w:szCs w:val="28"/>
          <w:lang w:val="uk-UA"/>
        </w:rPr>
        <w:t xml:space="preserve">. </w:t>
      </w:r>
      <w:r>
        <w:rPr>
          <w:rFonts w:ascii="Times New Roman" w:hAnsi="Times New Roman" w:cs="Times New Roman"/>
          <w:sz w:val="28"/>
          <w:szCs w:val="28"/>
          <w:lang w:val="uk-UA"/>
        </w:rPr>
        <w:t>Т</w:t>
      </w:r>
      <w:r w:rsidRPr="00AB7D69">
        <w:rPr>
          <w:rFonts w:ascii="Times New Roman" w:hAnsi="Times New Roman" w:cs="Times New Roman"/>
          <w:sz w:val="28"/>
          <w:szCs w:val="28"/>
          <w:lang w:val="uk-UA"/>
        </w:rPr>
        <w:t xml:space="preserve">очні цифри </w:t>
      </w:r>
      <w:r>
        <w:rPr>
          <w:rFonts w:ascii="Times New Roman" w:hAnsi="Times New Roman" w:cs="Times New Roman"/>
          <w:sz w:val="28"/>
          <w:szCs w:val="28"/>
          <w:lang w:val="uk-UA"/>
        </w:rPr>
        <w:t>н</w:t>
      </w:r>
      <w:r w:rsidR="00B111F3" w:rsidRPr="00AB7D69">
        <w:rPr>
          <w:rFonts w:ascii="Times New Roman" w:hAnsi="Times New Roman" w:cs="Times New Roman"/>
          <w:sz w:val="28"/>
          <w:szCs w:val="28"/>
          <w:lang w:val="uk-UA"/>
        </w:rPr>
        <w:t xml:space="preserve">а сьогоднішній день захворювання не </w:t>
      </w:r>
      <w:r>
        <w:rPr>
          <w:rFonts w:ascii="Times New Roman" w:hAnsi="Times New Roman" w:cs="Times New Roman"/>
          <w:sz w:val="28"/>
          <w:szCs w:val="28"/>
          <w:lang w:val="uk-UA"/>
        </w:rPr>
        <w:t>відомі</w:t>
      </w:r>
      <w:r w:rsidR="00B111F3" w:rsidRPr="00AB7D69">
        <w:rPr>
          <w:rFonts w:ascii="Times New Roman" w:hAnsi="Times New Roman" w:cs="Times New Roman"/>
          <w:sz w:val="28"/>
          <w:szCs w:val="28"/>
          <w:lang w:val="uk-UA"/>
        </w:rPr>
        <w:t xml:space="preserve">, відзначено тільки більш виникнення в деяких  групах </w:t>
      </w:r>
      <w:proofErr w:type="spellStart"/>
      <w:r>
        <w:rPr>
          <w:rFonts w:ascii="Times New Roman" w:hAnsi="Times New Roman" w:cs="Times New Roman"/>
          <w:sz w:val="28"/>
          <w:szCs w:val="28"/>
          <w:lang w:val="uk-UA"/>
        </w:rPr>
        <w:t>національності:</w:t>
      </w:r>
      <w:r w:rsidR="00B111F3" w:rsidRPr="00AB7D69">
        <w:rPr>
          <w:rFonts w:ascii="Times New Roman" w:hAnsi="Times New Roman" w:cs="Times New Roman"/>
          <w:sz w:val="28"/>
          <w:szCs w:val="28"/>
          <w:lang w:val="uk-UA"/>
        </w:rPr>
        <w:t>франкомовні</w:t>
      </w:r>
      <w:proofErr w:type="spellEnd"/>
      <w:r w:rsidR="00B111F3" w:rsidRPr="00AB7D69">
        <w:rPr>
          <w:rFonts w:ascii="Times New Roman" w:hAnsi="Times New Roman" w:cs="Times New Roman"/>
          <w:sz w:val="28"/>
          <w:szCs w:val="28"/>
          <w:lang w:val="uk-UA"/>
        </w:rPr>
        <w:t xml:space="preserve"> канадці, бухарські євреї. </w:t>
      </w:r>
      <w:proofErr w:type="spellStart"/>
      <w:r>
        <w:rPr>
          <w:rFonts w:ascii="Times New Roman" w:hAnsi="Times New Roman" w:cs="Times New Roman"/>
          <w:sz w:val="28"/>
          <w:szCs w:val="28"/>
          <w:lang w:val="uk-UA"/>
        </w:rPr>
        <w:t>Окулофарінгеальна</w:t>
      </w:r>
      <w:proofErr w:type="spellEnd"/>
      <w:r w:rsidRPr="00AB7D69">
        <w:rPr>
          <w:rFonts w:ascii="Times New Roman" w:hAnsi="Times New Roman" w:cs="Times New Roman"/>
          <w:sz w:val="28"/>
          <w:szCs w:val="28"/>
          <w:lang w:val="uk-UA"/>
        </w:rPr>
        <w:t xml:space="preserve"> м'язова</w:t>
      </w:r>
      <w:r>
        <w:rPr>
          <w:rFonts w:ascii="Times New Roman" w:hAnsi="Times New Roman" w:cs="Times New Roman"/>
          <w:sz w:val="28"/>
          <w:szCs w:val="28"/>
          <w:lang w:val="uk-UA"/>
        </w:rPr>
        <w:t>, з</w:t>
      </w:r>
      <w:r w:rsidR="00B111F3" w:rsidRPr="00AB7D69">
        <w:rPr>
          <w:rFonts w:ascii="Times New Roman" w:hAnsi="Times New Roman" w:cs="Times New Roman"/>
          <w:sz w:val="28"/>
          <w:szCs w:val="28"/>
          <w:lang w:val="uk-UA"/>
        </w:rPr>
        <w:t>а даними сучас</w:t>
      </w:r>
      <w:r w:rsidR="00B111F3">
        <w:rPr>
          <w:rFonts w:ascii="Times New Roman" w:hAnsi="Times New Roman" w:cs="Times New Roman"/>
          <w:sz w:val="28"/>
          <w:szCs w:val="28"/>
          <w:lang w:val="uk-UA"/>
        </w:rPr>
        <w:t xml:space="preserve">ної генетики, </w:t>
      </w:r>
      <w:r w:rsidR="00B111F3" w:rsidRPr="00AB7D69">
        <w:rPr>
          <w:rFonts w:ascii="Times New Roman" w:hAnsi="Times New Roman" w:cs="Times New Roman"/>
          <w:sz w:val="28"/>
          <w:szCs w:val="28"/>
          <w:lang w:val="uk-UA"/>
        </w:rPr>
        <w:t>вражає як чоловіків, так і жінок</w:t>
      </w:r>
      <w:r w:rsidR="00B111F3" w:rsidRPr="00E3109F">
        <w:rPr>
          <w:rFonts w:ascii="Times New Roman" w:hAnsi="Times New Roman" w:cs="Times New Roman"/>
          <w:sz w:val="28"/>
          <w:szCs w:val="28"/>
          <w:lang w:val="uk-UA"/>
        </w:rPr>
        <w:t xml:space="preserve"> [</w:t>
      </w:r>
      <w:r w:rsidR="00B9130E">
        <w:rPr>
          <w:rFonts w:ascii="Times New Roman" w:hAnsi="Times New Roman" w:cs="Times New Roman"/>
          <w:sz w:val="28"/>
          <w:szCs w:val="28"/>
        </w:rPr>
        <w:fldChar w:fldCharType="begin"/>
      </w:r>
      <w:r w:rsidR="00B9130E" w:rsidRPr="00E3109F">
        <w:rPr>
          <w:rFonts w:ascii="Times New Roman" w:hAnsi="Times New Roman" w:cs="Times New Roman"/>
          <w:sz w:val="28"/>
          <w:szCs w:val="28"/>
          <w:lang w:val="uk-UA"/>
        </w:rPr>
        <w:instrText xml:space="preserve"> </w:instrText>
      </w:r>
      <w:r w:rsidR="00B9130E">
        <w:rPr>
          <w:rFonts w:ascii="Times New Roman" w:hAnsi="Times New Roman" w:cs="Times New Roman"/>
          <w:sz w:val="28"/>
          <w:szCs w:val="28"/>
        </w:rPr>
        <w:instrText>REF</w:instrText>
      </w:r>
      <w:r w:rsidR="00B9130E" w:rsidRPr="00E3109F">
        <w:rPr>
          <w:rFonts w:ascii="Times New Roman" w:hAnsi="Times New Roman" w:cs="Times New Roman"/>
          <w:sz w:val="28"/>
          <w:szCs w:val="28"/>
          <w:lang w:val="uk-UA"/>
        </w:rPr>
        <w:instrText xml:space="preserve"> _</w:instrText>
      </w:r>
      <w:r w:rsidR="00B9130E">
        <w:rPr>
          <w:rFonts w:ascii="Times New Roman" w:hAnsi="Times New Roman" w:cs="Times New Roman"/>
          <w:sz w:val="28"/>
          <w:szCs w:val="28"/>
        </w:rPr>
        <w:instrText>Ref</w:instrText>
      </w:r>
      <w:r w:rsidR="00B9130E" w:rsidRPr="00E3109F">
        <w:rPr>
          <w:rFonts w:ascii="Times New Roman" w:hAnsi="Times New Roman" w:cs="Times New Roman"/>
          <w:sz w:val="28"/>
          <w:szCs w:val="28"/>
          <w:lang w:val="uk-UA"/>
        </w:rPr>
        <w:instrText>377309129 \</w:instrText>
      </w:r>
      <w:r w:rsidR="00B9130E">
        <w:rPr>
          <w:rFonts w:ascii="Times New Roman" w:hAnsi="Times New Roman" w:cs="Times New Roman"/>
          <w:sz w:val="28"/>
          <w:szCs w:val="28"/>
        </w:rPr>
        <w:instrText>r</w:instrText>
      </w:r>
      <w:r w:rsidR="00B9130E" w:rsidRPr="00E3109F">
        <w:rPr>
          <w:rFonts w:ascii="Times New Roman" w:hAnsi="Times New Roman" w:cs="Times New Roman"/>
          <w:sz w:val="28"/>
          <w:szCs w:val="28"/>
          <w:lang w:val="uk-UA"/>
        </w:rPr>
        <w:instrText xml:space="preserve"> \</w:instrText>
      </w:r>
      <w:r w:rsidR="00B9130E">
        <w:rPr>
          <w:rFonts w:ascii="Times New Roman" w:hAnsi="Times New Roman" w:cs="Times New Roman"/>
          <w:sz w:val="28"/>
          <w:szCs w:val="28"/>
        </w:rPr>
        <w:instrText>h</w:instrText>
      </w:r>
      <w:r w:rsidR="00B9130E" w:rsidRPr="00E3109F">
        <w:rPr>
          <w:rFonts w:ascii="Times New Roman" w:hAnsi="Times New Roman" w:cs="Times New Roman"/>
          <w:sz w:val="28"/>
          <w:szCs w:val="28"/>
          <w:lang w:val="uk-UA"/>
        </w:rPr>
        <w:instrText xml:space="preserve"> </w:instrText>
      </w:r>
      <w:r w:rsidR="00B9130E">
        <w:rPr>
          <w:rFonts w:ascii="Times New Roman" w:hAnsi="Times New Roman" w:cs="Times New Roman"/>
          <w:sz w:val="28"/>
          <w:szCs w:val="28"/>
        </w:rPr>
      </w:r>
      <w:r w:rsidR="00B9130E">
        <w:rPr>
          <w:rFonts w:ascii="Times New Roman" w:hAnsi="Times New Roman" w:cs="Times New Roman"/>
          <w:sz w:val="28"/>
          <w:szCs w:val="28"/>
        </w:rPr>
        <w:fldChar w:fldCharType="separate"/>
      </w:r>
      <w:r w:rsidR="004E767D">
        <w:rPr>
          <w:rFonts w:ascii="Times New Roman" w:hAnsi="Times New Roman" w:cs="Times New Roman"/>
          <w:sz w:val="28"/>
          <w:szCs w:val="28"/>
        </w:rPr>
        <w:t>69</w:t>
      </w:r>
      <w:r w:rsidR="00B9130E">
        <w:rPr>
          <w:rFonts w:ascii="Times New Roman" w:hAnsi="Times New Roman" w:cs="Times New Roman"/>
          <w:sz w:val="28"/>
          <w:szCs w:val="28"/>
        </w:rPr>
        <w:fldChar w:fldCharType="end"/>
      </w:r>
      <w:r w:rsidR="00B111F3" w:rsidRPr="00E3109F">
        <w:rPr>
          <w:rFonts w:ascii="Times New Roman" w:hAnsi="Times New Roman" w:cs="Times New Roman"/>
          <w:sz w:val="28"/>
          <w:szCs w:val="28"/>
          <w:lang w:val="uk-UA"/>
        </w:rPr>
        <w:t>]</w:t>
      </w:r>
      <w:r w:rsidR="00B111F3" w:rsidRPr="00AB7D69">
        <w:rPr>
          <w:rFonts w:ascii="Times New Roman" w:hAnsi="Times New Roman" w:cs="Times New Roman"/>
          <w:sz w:val="28"/>
          <w:szCs w:val="28"/>
          <w:lang w:val="uk-UA"/>
        </w:rPr>
        <w:t>.</w:t>
      </w:r>
    </w:p>
    <w:p w14:paraId="47C41D3D" w14:textId="00799B11" w:rsidR="00B111F3" w:rsidRDefault="00E3109F"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Pr="004071D9">
        <w:rPr>
          <w:rFonts w:ascii="Times New Roman" w:hAnsi="Times New Roman" w:cs="Times New Roman"/>
          <w:sz w:val="28"/>
          <w:szCs w:val="28"/>
          <w:lang w:val="uk-UA"/>
        </w:rPr>
        <w:t>снує цілий ряд форм м'язової дистрофії</w:t>
      </w:r>
      <w:r>
        <w:rPr>
          <w:rFonts w:ascii="Times New Roman" w:hAnsi="Times New Roman" w:cs="Times New Roman"/>
          <w:sz w:val="28"/>
          <w:szCs w:val="28"/>
          <w:lang w:val="uk-UA"/>
        </w:rPr>
        <w:t>, в</w:t>
      </w:r>
      <w:r w:rsidR="00B111F3" w:rsidRPr="004071D9">
        <w:rPr>
          <w:rFonts w:ascii="Times New Roman" w:hAnsi="Times New Roman" w:cs="Times New Roman"/>
          <w:sz w:val="28"/>
          <w:szCs w:val="28"/>
          <w:lang w:val="uk-UA"/>
        </w:rPr>
        <w:t>они розрізняються за такими характеристиками</w:t>
      </w:r>
      <w:r>
        <w:rPr>
          <w:rFonts w:ascii="Times New Roman" w:hAnsi="Times New Roman" w:cs="Times New Roman"/>
          <w:sz w:val="28"/>
          <w:szCs w:val="28"/>
          <w:lang w:val="uk-UA"/>
        </w:rPr>
        <w:t xml:space="preserve">: </w:t>
      </w:r>
      <w:r w:rsidR="00B111F3" w:rsidRPr="004071D9">
        <w:rPr>
          <w:rFonts w:ascii="Times New Roman" w:hAnsi="Times New Roman" w:cs="Times New Roman"/>
          <w:sz w:val="28"/>
          <w:szCs w:val="28"/>
          <w:lang w:val="uk-UA"/>
        </w:rPr>
        <w:t>вік, локалізація м'язів</w:t>
      </w:r>
      <w:r>
        <w:rPr>
          <w:rFonts w:ascii="Times New Roman" w:hAnsi="Times New Roman" w:cs="Times New Roman"/>
          <w:sz w:val="28"/>
          <w:szCs w:val="28"/>
          <w:lang w:val="uk-UA"/>
        </w:rPr>
        <w:t xml:space="preserve"> уражених</w:t>
      </w:r>
      <w:r w:rsidR="00B111F3" w:rsidRPr="004071D9">
        <w:rPr>
          <w:rFonts w:ascii="Times New Roman" w:hAnsi="Times New Roman" w:cs="Times New Roman"/>
          <w:sz w:val="28"/>
          <w:szCs w:val="28"/>
          <w:lang w:val="uk-UA"/>
        </w:rPr>
        <w:t>, вираженість, швидкість прогресування</w:t>
      </w:r>
      <w:r>
        <w:rPr>
          <w:rFonts w:ascii="Times New Roman" w:hAnsi="Times New Roman" w:cs="Times New Roman"/>
          <w:sz w:val="28"/>
          <w:szCs w:val="28"/>
          <w:lang w:val="uk-UA"/>
        </w:rPr>
        <w:t xml:space="preserve"> і</w:t>
      </w:r>
      <w:r w:rsidR="00B111F3" w:rsidRPr="004071D9">
        <w:rPr>
          <w:rFonts w:ascii="Times New Roman" w:hAnsi="Times New Roman" w:cs="Times New Roman"/>
          <w:sz w:val="28"/>
          <w:szCs w:val="28"/>
          <w:lang w:val="uk-UA"/>
        </w:rPr>
        <w:t xml:space="preserve"> тип успадкування.</w:t>
      </w:r>
      <w:r w:rsidR="00B111F3">
        <w:rPr>
          <w:rFonts w:ascii="Times New Roman" w:hAnsi="Times New Roman" w:cs="Times New Roman"/>
          <w:sz w:val="28"/>
          <w:szCs w:val="28"/>
          <w:lang w:val="uk-UA"/>
        </w:rPr>
        <w:t xml:space="preserve"> Це все</w:t>
      </w:r>
      <w:r w:rsidR="00842AE1">
        <w:rPr>
          <w:rFonts w:ascii="Times New Roman" w:hAnsi="Times New Roman" w:cs="Times New Roman"/>
          <w:sz w:val="28"/>
          <w:szCs w:val="28"/>
          <w:lang w:val="uk-UA"/>
        </w:rPr>
        <w:t xml:space="preserve"> об'єднує</w:t>
      </w:r>
      <w:r w:rsidR="00B111F3" w:rsidRPr="004071D9">
        <w:rPr>
          <w:rFonts w:ascii="Times New Roman" w:hAnsi="Times New Roman" w:cs="Times New Roman"/>
          <w:sz w:val="28"/>
          <w:szCs w:val="28"/>
          <w:lang w:val="uk-UA"/>
        </w:rPr>
        <w:t>ться</w:t>
      </w:r>
      <w:r w:rsidR="00842AE1">
        <w:rPr>
          <w:rFonts w:ascii="Times New Roman" w:hAnsi="Times New Roman" w:cs="Times New Roman"/>
          <w:sz w:val="28"/>
          <w:szCs w:val="28"/>
          <w:lang w:val="uk-UA"/>
        </w:rPr>
        <w:t xml:space="preserve"> </w:t>
      </w:r>
      <w:r>
        <w:rPr>
          <w:rFonts w:ascii="Times New Roman" w:hAnsi="Times New Roman" w:cs="Times New Roman"/>
          <w:sz w:val="28"/>
          <w:szCs w:val="28"/>
          <w:lang w:val="uk-UA"/>
        </w:rPr>
        <w:t>і являється</w:t>
      </w:r>
      <w:r w:rsidR="00B111F3" w:rsidRPr="004071D9">
        <w:rPr>
          <w:rFonts w:ascii="Times New Roman" w:hAnsi="Times New Roman" w:cs="Times New Roman"/>
          <w:sz w:val="28"/>
          <w:szCs w:val="28"/>
          <w:lang w:val="uk-UA"/>
        </w:rPr>
        <w:t xml:space="preserve"> од</w:t>
      </w:r>
      <w:r>
        <w:rPr>
          <w:rFonts w:ascii="Times New Roman" w:hAnsi="Times New Roman" w:cs="Times New Roman"/>
          <w:sz w:val="28"/>
          <w:szCs w:val="28"/>
          <w:lang w:val="uk-UA"/>
        </w:rPr>
        <w:t>ним</w:t>
      </w:r>
      <w:r w:rsidR="00B111F3" w:rsidRPr="004071D9">
        <w:rPr>
          <w:rFonts w:ascii="Times New Roman" w:hAnsi="Times New Roman" w:cs="Times New Roman"/>
          <w:sz w:val="28"/>
          <w:szCs w:val="28"/>
          <w:lang w:val="uk-UA"/>
        </w:rPr>
        <w:t xml:space="preserve"> патологічни</w:t>
      </w:r>
      <w:r>
        <w:rPr>
          <w:rFonts w:ascii="Times New Roman" w:hAnsi="Times New Roman" w:cs="Times New Roman"/>
          <w:sz w:val="28"/>
          <w:szCs w:val="28"/>
          <w:lang w:val="uk-UA"/>
        </w:rPr>
        <w:t>м</w:t>
      </w:r>
      <w:r w:rsidR="00B111F3" w:rsidRPr="004071D9">
        <w:rPr>
          <w:rFonts w:ascii="Times New Roman" w:hAnsi="Times New Roman" w:cs="Times New Roman"/>
          <w:sz w:val="28"/>
          <w:szCs w:val="28"/>
          <w:lang w:val="uk-UA"/>
        </w:rPr>
        <w:t xml:space="preserve"> процес</w:t>
      </w:r>
      <w:r>
        <w:rPr>
          <w:rFonts w:ascii="Times New Roman" w:hAnsi="Times New Roman" w:cs="Times New Roman"/>
          <w:sz w:val="28"/>
          <w:szCs w:val="28"/>
          <w:lang w:val="uk-UA"/>
        </w:rPr>
        <w:t xml:space="preserve">ом. Їх </w:t>
      </w:r>
      <w:r w:rsidR="00B111F3" w:rsidRPr="004071D9">
        <w:rPr>
          <w:rFonts w:ascii="Times New Roman" w:hAnsi="Times New Roman" w:cs="Times New Roman"/>
          <w:sz w:val="28"/>
          <w:szCs w:val="28"/>
          <w:lang w:val="uk-UA"/>
        </w:rPr>
        <w:t xml:space="preserve">клінічна картина: ослаблення м'язів в </w:t>
      </w:r>
      <w:r w:rsidR="00C225EF">
        <w:rPr>
          <w:rFonts w:ascii="Times New Roman" w:hAnsi="Times New Roman" w:cs="Times New Roman"/>
          <w:sz w:val="28"/>
          <w:szCs w:val="28"/>
          <w:lang w:val="uk-UA"/>
        </w:rPr>
        <w:t xml:space="preserve">області тазу </w:t>
      </w:r>
      <w:r w:rsidR="002036B2">
        <w:rPr>
          <w:rFonts w:ascii="Times New Roman" w:hAnsi="Times New Roman" w:cs="Times New Roman"/>
          <w:sz w:val="28"/>
          <w:szCs w:val="28"/>
          <w:lang w:val="uk-UA"/>
        </w:rPr>
        <w:t xml:space="preserve">і </w:t>
      </w:r>
      <w:r w:rsidR="00C225EF">
        <w:rPr>
          <w:rFonts w:ascii="Times New Roman" w:hAnsi="Times New Roman" w:cs="Times New Roman"/>
          <w:sz w:val="28"/>
          <w:szCs w:val="28"/>
          <w:lang w:val="uk-UA"/>
        </w:rPr>
        <w:t>плечового поясу</w:t>
      </w:r>
      <w:r w:rsidR="00B111F3" w:rsidRPr="004071D9">
        <w:rPr>
          <w:rFonts w:ascii="Times New Roman" w:hAnsi="Times New Roman" w:cs="Times New Roman"/>
          <w:sz w:val="28"/>
          <w:szCs w:val="28"/>
          <w:lang w:val="uk-UA"/>
        </w:rPr>
        <w:t xml:space="preserve">, характерна </w:t>
      </w:r>
      <w:r w:rsidR="002036B2">
        <w:rPr>
          <w:rFonts w:ascii="Times New Roman" w:hAnsi="Times New Roman" w:cs="Times New Roman"/>
          <w:sz w:val="28"/>
          <w:szCs w:val="28"/>
          <w:lang w:val="uk-UA"/>
        </w:rPr>
        <w:t>слабка хода</w:t>
      </w:r>
      <w:r w:rsidR="00B111F3" w:rsidRPr="004071D9">
        <w:rPr>
          <w:rFonts w:ascii="Times New Roman" w:hAnsi="Times New Roman" w:cs="Times New Roman"/>
          <w:sz w:val="28"/>
          <w:szCs w:val="28"/>
          <w:lang w:val="uk-UA"/>
        </w:rPr>
        <w:t>, наявність деформацій і прогресу</w:t>
      </w:r>
      <w:r w:rsidR="002036B2">
        <w:rPr>
          <w:rFonts w:ascii="Times New Roman" w:hAnsi="Times New Roman" w:cs="Times New Roman"/>
          <w:sz w:val="28"/>
          <w:szCs w:val="28"/>
          <w:lang w:val="uk-UA"/>
        </w:rPr>
        <w:t xml:space="preserve">вання </w:t>
      </w:r>
      <w:r w:rsidR="00B111F3">
        <w:rPr>
          <w:rFonts w:ascii="Times New Roman" w:hAnsi="Times New Roman" w:cs="Times New Roman"/>
          <w:sz w:val="28"/>
          <w:szCs w:val="28"/>
          <w:lang w:val="uk-UA"/>
        </w:rPr>
        <w:t>[</w:t>
      </w:r>
      <w:r w:rsidR="00B9130E">
        <w:rPr>
          <w:rFonts w:ascii="Times New Roman" w:hAnsi="Times New Roman" w:cs="Times New Roman"/>
          <w:sz w:val="28"/>
          <w:szCs w:val="28"/>
          <w:lang w:val="uk-UA"/>
        </w:rPr>
        <w:fldChar w:fldCharType="begin"/>
      </w:r>
      <w:r w:rsidR="00B9130E">
        <w:rPr>
          <w:rFonts w:ascii="Times New Roman" w:hAnsi="Times New Roman" w:cs="Times New Roman"/>
          <w:sz w:val="28"/>
          <w:szCs w:val="28"/>
          <w:lang w:val="uk-UA"/>
        </w:rPr>
        <w:instrText xml:space="preserve"> REF _Ref525219235 \r \h </w:instrText>
      </w:r>
      <w:r w:rsidR="00B9130E">
        <w:rPr>
          <w:rFonts w:ascii="Times New Roman" w:hAnsi="Times New Roman" w:cs="Times New Roman"/>
          <w:sz w:val="28"/>
          <w:szCs w:val="28"/>
          <w:lang w:val="uk-UA"/>
        </w:rPr>
      </w:r>
      <w:r w:rsidR="00B9130E">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65</w:t>
      </w:r>
      <w:r w:rsidR="00B9130E">
        <w:rPr>
          <w:rFonts w:ascii="Times New Roman" w:hAnsi="Times New Roman" w:cs="Times New Roman"/>
          <w:sz w:val="28"/>
          <w:szCs w:val="28"/>
          <w:lang w:val="uk-UA"/>
        </w:rPr>
        <w:fldChar w:fldCharType="end"/>
      </w:r>
      <w:r w:rsidR="00B111F3">
        <w:rPr>
          <w:rFonts w:ascii="Times New Roman" w:hAnsi="Times New Roman" w:cs="Times New Roman"/>
          <w:sz w:val="28"/>
          <w:szCs w:val="28"/>
          <w:lang w:val="uk-UA"/>
        </w:rPr>
        <w:t>]</w:t>
      </w:r>
      <w:r w:rsidR="00B111F3" w:rsidRPr="004071D9">
        <w:rPr>
          <w:rFonts w:ascii="Times New Roman" w:hAnsi="Times New Roman" w:cs="Times New Roman"/>
          <w:sz w:val="28"/>
          <w:szCs w:val="28"/>
          <w:lang w:val="uk-UA"/>
        </w:rPr>
        <w:t>.</w:t>
      </w:r>
    </w:p>
    <w:p w14:paraId="49A27937" w14:textId="70FB1E6B" w:rsidR="00B111F3" w:rsidRDefault="002036B2"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351E83">
        <w:rPr>
          <w:rFonts w:ascii="Times New Roman" w:hAnsi="Times New Roman" w:cs="Times New Roman"/>
          <w:sz w:val="28"/>
          <w:szCs w:val="28"/>
          <w:lang w:val="uk-UA"/>
        </w:rPr>
        <w:t>а першими клінічними симптомами</w:t>
      </w:r>
      <w:r w:rsidRPr="00D81ED8">
        <w:rPr>
          <w:rFonts w:ascii="Times New Roman" w:hAnsi="Times New Roman" w:cs="Times New Roman"/>
          <w:sz w:val="28"/>
          <w:szCs w:val="28"/>
          <w:lang w:val="uk-UA"/>
        </w:rPr>
        <w:t xml:space="preserve"> </w:t>
      </w:r>
      <w:r>
        <w:rPr>
          <w:rFonts w:ascii="Times New Roman" w:hAnsi="Times New Roman" w:cs="Times New Roman"/>
          <w:sz w:val="28"/>
          <w:szCs w:val="28"/>
          <w:lang w:val="uk-UA"/>
        </w:rPr>
        <w:t>вже ш</w:t>
      </w:r>
      <w:r w:rsidR="00B111F3" w:rsidRPr="00351E83">
        <w:rPr>
          <w:rFonts w:ascii="Times New Roman" w:hAnsi="Times New Roman" w:cs="Times New Roman"/>
          <w:sz w:val="28"/>
          <w:szCs w:val="28"/>
          <w:lang w:val="uk-UA"/>
        </w:rPr>
        <w:t xml:space="preserve">видко </w:t>
      </w:r>
      <w:r>
        <w:rPr>
          <w:rFonts w:ascii="Times New Roman" w:hAnsi="Times New Roman" w:cs="Times New Roman"/>
          <w:sz w:val="28"/>
          <w:szCs w:val="28"/>
          <w:lang w:val="uk-UA"/>
        </w:rPr>
        <w:t>ставлять</w:t>
      </w:r>
      <w:r w:rsidR="00B111F3" w:rsidRPr="00351E83">
        <w:rPr>
          <w:rFonts w:ascii="Times New Roman" w:hAnsi="Times New Roman" w:cs="Times New Roman"/>
          <w:sz w:val="28"/>
          <w:szCs w:val="28"/>
          <w:lang w:val="uk-UA"/>
        </w:rPr>
        <w:t xml:space="preserve"> діагноз</w:t>
      </w:r>
      <w:r>
        <w:rPr>
          <w:rFonts w:ascii="Times New Roman" w:hAnsi="Times New Roman" w:cs="Times New Roman"/>
          <w:sz w:val="28"/>
          <w:szCs w:val="28"/>
          <w:lang w:val="uk-UA"/>
        </w:rPr>
        <w:t>.</w:t>
      </w:r>
      <w:r w:rsidR="00B111F3" w:rsidRPr="00351E83">
        <w:rPr>
          <w:rFonts w:ascii="Times New Roman" w:hAnsi="Times New Roman" w:cs="Times New Roman"/>
          <w:sz w:val="28"/>
          <w:szCs w:val="28"/>
          <w:lang w:val="uk-UA"/>
        </w:rPr>
        <w:t xml:space="preserve"> </w:t>
      </w:r>
      <w:r>
        <w:rPr>
          <w:rFonts w:ascii="Times New Roman" w:hAnsi="Times New Roman" w:cs="Times New Roman"/>
          <w:sz w:val="28"/>
          <w:szCs w:val="28"/>
          <w:lang w:val="uk-UA"/>
        </w:rPr>
        <w:t>Б</w:t>
      </w:r>
      <w:r w:rsidRPr="00351E83">
        <w:rPr>
          <w:rFonts w:ascii="Times New Roman" w:hAnsi="Times New Roman" w:cs="Times New Roman"/>
          <w:sz w:val="28"/>
          <w:szCs w:val="28"/>
          <w:lang w:val="uk-UA"/>
        </w:rPr>
        <w:t xml:space="preserve">іохімічні та структурні зміни виражені дуже </w:t>
      </w:r>
      <w:r>
        <w:rPr>
          <w:rFonts w:ascii="Times New Roman" w:hAnsi="Times New Roman" w:cs="Times New Roman"/>
          <w:sz w:val="28"/>
          <w:szCs w:val="28"/>
          <w:lang w:val="uk-UA"/>
        </w:rPr>
        <w:t>сильно саме н</w:t>
      </w:r>
      <w:r w:rsidR="00B111F3" w:rsidRPr="00351E83">
        <w:rPr>
          <w:rFonts w:ascii="Times New Roman" w:hAnsi="Times New Roman" w:cs="Times New Roman"/>
          <w:sz w:val="28"/>
          <w:szCs w:val="28"/>
          <w:lang w:val="uk-UA"/>
        </w:rPr>
        <w:t>а початкових стадіях визнача</w:t>
      </w:r>
      <w:r>
        <w:rPr>
          <w:rFonts w:ascii="Times New Roman" w:hAnsi="Times New Roman" w:cs="Times New Roman"/>
          <w:sz w:val="28"/>
          <w:szCs w:val="28"/>
          <w:lang w:val="uk-UA"/>
        </w:rPr>
        <w:t>ються</w:t>
      </w:r>
      <w:r w:rsidR="00B111F3" w:rsidRPr="00351E83">
        <w:rPr>
          <w:rFonts w:ascii="Times New Roman" w:hAnsi="Times New Roman" w:cs="Times New Roman"/>
          <w:sz w:val="28"/>
          <w:szCs w:val="28"/>
          <w:lang w:val="uk-UA"/>
        </w:rPr>
        <w:t xml:space="preserve">, за допомогою електронного мікроскопа, і за допомогою </w:t>
      </w:r>
      <w:proofErr w:type="spellStart"/>
      <w:r w:rsidR="00B111F3" w:rsidRPr="00351E83">
        <w:rPr>
          <w:rFonts w:ascii="Times New Roman" w:hAnsi="Times New Roman" w:cs="Times New Roman"/>
          <w:sz w:val="28"/>
          <w:szCs w:val="28"/>
          <w:lang w:val="uk-UA"/>
        </w:rPr>
        <w:t>ензимного</w:t>
      </w:r>
      <w:proofErr w:type="spellEnd"/>
      <w:r w:rsidR="00B111F3" w:rsidRPr="00351E83">
        <w:rPr>
          <w:rFonts w:ascii="Times New Roman" w:hAnsi="Times New Roman" w:cs="Times New Roman"/>
          <w:sz w:val="28"/>
          <w:szCs w:val="28"/>
          <w:lang w:val="uk-UA"/>
        </w:rPr>
        <w:t xml:space="preserve"> аналіз</w:t>
      </w:r>
      <w:r w:rsidR="00842AE1">
        <w:rPr>
          <w:rFonts w:ascii="Times New Roman" w:hAnsi="Times New Roman" w:cs="Times New Roman"/>
          <w:sz w:val="28"/>
          <w:szCs w:val="28"/>
          <w:lang w:val="uk-UA"/>
        </w:rPr>
        <w:t>у. Таким чином в</w:t>
      </w:r>
      <w:r>
        <w:rPr>
          <w:rFonts w:ascii="Times New Roman" w:hAnsi="Times New Roman" w:cs="Times New Roman"/>
          <w:sz w:val="28"/>
          <w:szCs w:val="28"/>
          <w:lang w:val="uk-UA"/>
        </w:rPr>
        <w:t>ідрізняється</w:t>
      </w:r>
      <w:r w:rsidR="00842AE1">
        <w:rPr>
          <w:rFonts w:ascii="Times New Roman" w:hAnsi="Times New Roman" w:cs="Times New Roman"/>
          <w:sz w:val="28"/>
          <w:szCs w:val="28"/>
          <w:lang w:val="uk-UA"/>
        </w:rPr>
        <w:t xml:space="preserve"> </w:t>
      </w:r>
      <w:r w:rsidR="00B111F3" w:rsidRPr="00351E83">
        <w:rPr>
          <w:rFonts w:ascii="Times New Roman" w:hAnsi="Times New Roman" w:cs="Times New Roman"/>
          <w:sz w:val="28"/>
          <w:szCs w:val="28"/>
          <w:lang w:val="uk-UA"/>
        </w:rPr>
        <w:t xml:space="preserve">розпад нервових тканин </w:t>
      </w:r>
      <w:r>
        <w:rPr>
          <w:rFonts w:ascii="Times New Roman" w:hAnsi="Times New Roman" w:cs="Times New Roman"/>
          <w:sz w:val="28"/>
          <w:szCs w:val="28"/>
          <w:lang w:val="uk-UA"/>
        </w:rPr>
        <w:t>і</w:t>
      </w:r>
      <w:r w:rsidR="00B111F3" w:rsidRPr="00351E83">
        <w:rPr>
          <w:rFonts w:ascii="Times New Roman" w:hAnsi="Times New Roman" w:cs="Times New Roman"/>
          <w:sz w:val="28"/>
          <w:szCs w:val="28"/>
          <w:lang w:val="uk-UA"/>
        </w:rPr>
        <w:t xml:space="preserve"> первинн</w:t>
      </w:r>
      <w:r>
        <w:rPr>
          <w:rFonts w:ascii="Times New Roman" w:hAnsi="Times New Roman" w:cs="Times New Roman"/>
          <w:sz w:val="28"/>
          <w:szCs w:val="28"/>
          <w:lang w:val="uk-UA"/>
        </w:rPr>
        <w:t>і</w:t>
      </w:r>
      <w:r w:rsidR="00B111F3" w:rsidRPr="00351E83">
        <w:rPr>
          <w:rFonts w:ascii="Times New Roman" w:hAnsi="Times New Roman" w:cs="Times New Roman"/>
          <w:sz w:val="28"/>
          <w:szCs w:val="28"/>
          <w:lang w:val="uk-UA"/>
        </w:rPr>
        <w:t xml:space="preserve"> ураження м'язів і атрофії, а також визнач</w:t>
      </w:r>
      <w:r>
        <w:rPr>
          <w:rFonts w:ascii="Times New Roman" w:hAnsi="Times New Roman" w:cs="Times New Roman"/>
          <w:sz w:val="28"/>
          <w:szCs w:val="28"/>
          <w:lang w:val="uk-UA"/>
        </w:rPr>
        <w:t>аються</w:t>
      </w:r>
      <w:r w:rsidR="00B111F3" w:rsidRPr="00351E83">
        <w:rPr>
          <w:rFonts w:ascii="Times New Roman" w:hAnsi="Times New Roman" w:cs="Times New Roman"/>
          <w:sz w:val="28"/>
          <w:szCs w:val="28"/>
          <w:lang w:val="uk-UA"/>
        </w:rPr>
        <w:t xml:space="preserve"> різні форми </w:t>
      </w:r>
      <w:r>
        <w:rPr>
          <w:rFonts w:ascii="Times New Roman" w:hAnsi="Times New Roman" w:cs="Times New Roman"/>
          <w:sz w:val="28"/>
          <w:szCs w:val="28"/>
          <w:lang w:val="uk-UA"/>
        </w:rPr>
        <w:t>захворювання.</w:t>
      </w:r>
    </w:p>
    <w:p w14:paraId="79110B78" w14:textId="59211732" w:rsidR="00B111F3" w:rsidRDefault="002036B2"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9727A4">
        <w:rPr>
          <w:rFonts w:ascii="Times New Roman" w:hAnsi="Times New Roman" w:cs="Times New Roman"/>
          <w:sz w:val="28"/>
          <w:szCs w:val="28"/>
          <w:lang w:val="uk-UA"/>
        </w:rPr>
        <w:t xml:space="preserve"> тій чи іншій мірі </w:t>
      </w:r>
      <w:r>
        <w:rPr>
          <w:rFonts w:ascii="Times New Roman" w:hAnsi="Times New Roman" w:cs="Times New Roman"/>
          <w:sz w:val="28"/>
          <w:szCs w:val="28"/>
          <w:lang w:val="uk-UA"/>
        </w:rPr>
        <w:t xml:space="preserve">захворювання </w:t>
      </w:r>
      <w:r w:rsidRPr="009727A4">
        <w:rPr>
          <w:rFonts w:ascii="Times New Roman" w:hAnsi="Times New Roman" w:cs="Times New Roman"/>
          <w:sz w:val="28"/>
          <w:szCs w:val="28"/>
          <w:lang w:val="uk-UA"/>
        </w:rPr>
        <w:t>визначаються спадков</w:t>
      </w:r>
      <w:r>
        <w:rPr>
          <w:rFonts w:ascii="Times New Roman" w:hAnsi="Times New Roman" w:cs="Times New Roman"/>
          <w:sz w:val="28"/>
          <w:szCs w:val="28"/>
          <w:lang w:val="uk-UA"/>
        </w:rPr>
        <w:t>і</w:t>
      </w:r>
      <w:r w:rsidRPr="009727A4">
        <w:rPr>
          <w:rFonts w:ascii="Times New Roman" w:hAnsi="Times New Roman" w:cs="Times New Roman"/>
          <w:sz w:val="28"/>
          <w:szCs w:val="28"/>
          <w:lang w:val="uk-UA"/>
        </w:rPr>
        <w:t>ст</w:t>
      </w:r>
      <w:r>
        <w:rPr>
          <w:rFonts w:ascii="Times New Roman" w:hAnsi="Times New Roman" w:cs="Times New Roman"/>
          <w:sz w:val="28"/>
          <w:szCs w:val="28"/>
          <w:lang w:val="uk-UA"/>
        </w:rPr>
        <w:t xml:space="preserve">ю, </w:t>
      </w:r>
      <w:r w:rsidR="00B111F3" w:rsidRPr="009727A4">
        <w:rPr>
          <w:rFonts w:ascii="Times New Roman" w:hAnsi="Times New Roman" w:cs="Times New Roman"/>
          <w:sz w:val="28"/>
          <w:szCs w:val="28"/>
          <w:lang w:val="uk-UA"/>
        </w:rPr>
        <w:t>знання про подібні в</w:t>
      </w:r>
      <w:r w:rsidR="00B111F3">
        <w:rPr>
          <w:rFonts w:ascii="Times New Roman" w:hAnsi="Times New Roman" w:cs="Times New Roman"/>
          <w:sz w:val="28"/>
          <w:szCs w:val="28"/>
          <w:lang w:val="uk-UA"/>
        </w:rPr>
        <w:t xml:space="preserve">ипадки хвороби </w:t>
      </w:r>
      <w:r w:rsidR="00B111F3" w:rsidRPr="009727A4">
        <w:rPr>
          <w:rFonts w:ascii="Times New Roman" w:hAnsi="Times New Roman" w:cs="Times New Roman"/>
          <w:sz w:val="28"/>
          <w:szCs w:val="28"/>
          <w:lang w:val="uk-UA"/>
        </w:rPr>
        <w:t>допомагає встановити діагноз.</w:t>
      </w:r>
      <w:r w:rsidR="00B111F3">
        <w:rPr>
          <w:rFonts w:ascii="Times New Roman" w:hAnsi="Times New Roman" w:cs="Times New Roman"/>
          <w:sz w:val="28"/>
          <w:szCs w:val="28"/>
          <w:lang w:val="uk-UA"/>
        </w:rPr>
        <w:t xml:space="preserve"> </w:t>
      </w:r>
    </w:p>
    <w:p w14:paraId="1DF1E84B" w14:textId="61276DC1" w:rsidR="00B111F3" w:rsidRDefault="00B111F3" w:rsidP="00FB61A0">
      <w:pPr>
        <w:spacing w:line="360" w:lineRule="auto"/>
        <w:ind w:firstLine="709"/>
        <w:contextualSpacing/>
        <w:jc w:val="both"/>
        <w:rPr>
          <w:rFonts w:ascii="Times New Roman" w:hAnsi="Times New Roman" w:cs="Times New Roman"/>
          <w:sz w:val="28"/>
          <w:szCs w:val="28"/>
          <w:lang w:val="uk-UA"/>
        </w:rPr>
      </w:pPr>
      <w:r w:rsidRPr="009727A4">
        <w:rPr>
          <w:rFonts w:ascii="Times New Roman" w:hAnsi="Times New Roman" w:cs="Times New Roman"/>
          <w:sz w:val="28"/>
          <w:szCs w:val="28"/>
          <w:lang w:val="uk-UA"/>
        </w:rPr>
        <w:lastRenderedPageBreak/>
        <w:t>Бі</w:t>
      </w:r>
      <w:r w:rsidR="005E5811">
        <w:rPr>
          <w:rFonts w:ascii="Times New Roman" w:hAnsi="Times New Roman" w:cs="Times New Roman"/>
          <w:sz w:val="28"/>
          <w:szCs w:val="28"/>
          <w:lang w:val="uk-UA"/>
        </w:rPr>
        <w:t xml:space="preserve">опсія – </w:t>
      </w:r>
      <w:r w:rsidRPr="009727A4">
        <w:rPr>
          <w:rFonts w:ascii="Times New Roman" w:hAnsi="Times New Roman" w:cs="Times New Roman"/>
          <w:sz w:val="28"/>
          <w:szCs w:val="28"/>
          <w:lang w:val="uk-UA"/>
        </w:rPr>
        <w:t xml:space="preserve">це вилучення хірургічним </w:t>
      </w:r>
      <w:r>
        <w:rPr>
          <w:rFonts w:ascii="Times New Roman" w:hAnsi="Times New Roman" w:cs="Times New Roman"/>
          <w:sz w:val="28"/>
          <w:szCs w:val="28"/>
          <w:lang w:val="uk-UA"/>
        </w:rPr>
        <w:t xml:space="preserve">шляхом шматочка тканини </w:t>
      </w:r>
      <w:r w:rsidR="002036B2">
        <w:rPr>
          <w:rFonts w:ascii="Times New Roman" w:hAnsi="Times New Roman" w:cs="Times New Roman"/>
          <w:sz w:val="28"/>
          <w:szCs w:val="28"/>
          <w:lang w:val="uk-UA"/>
        </w:rPr>
        <w:t xml:space="preserve">саме </w:t>
      </w:r>
      <w:r>
        <w:rPr>
          <w:rFonts w:ascii="Times New Roman" w:hAnsi="Times New Roman" w:cs="Times New Roman"/>
          <w:sz w:val="28"/>
          <w:szCs w:val="28"/>
          <w:lang w:val="uk-UA"/>
        </w:rPr>
        <w:t>ураженого м'яза</w:t>
      </w:r>
      <w:r w:rsidRPr="009727A4">
        <w:rPr>
          <w:rFonts w:ascii="Times New Roman" w:hAnsi="Times New Roman" w:cs="Times New Roman"/>
          <w:sz w:val="28"/>
          <w:szCs w:val="28"/>
          <w:lang w:val="uk-UA"/>
        </w:rPr>
        <w:t xml:space="preserve">. </w:t>
      </w:r>
      <w:r w:rsidR="002036B2">
        <w:rPr>
          <w:rFonts w:ascii="Times New Roman" w:hAnsi="Times New Roman" w:cs="Times New Roman"/>
          <w:sz w:val="28"/>
          <w:szCs w:val="28"/>
          <w:lang w:val="uk-UA"/>
        </w:rPr>
        <w:t xml:space="preserve">Цей </w:t>
      </w:r>
      <w:r w:rsidRPr="009727A4">
        <w:rPr>
          <w:rFonts w:ascii="Times New Roman" w:hAnsi="Times New Roman" w:cs="Times New Roman"/>
          <w:sz w:val="28"/>
          <w:szCs w:val="28"/>
          <w:lang w:val="uk-UA"/>
        </w:rPr>
        <w:t xml:space="preserve">шматочок тканини </w:t>
      </w:r>
      <w:r w:rsidR="002036B2">
        <w:rPr>
          <w:rFonts w:ascii="Times New Roman" w:hAnsi="Times New Roman" w:cs="Times New Roman"/>
          <w:sz w:val="28"/>
          <w:szCs w:val="28"/>
          <w:lang w:val="uk-UA"/>
        </w:rPr>
        <w:t>стає</w:t>
      </w:r>
      <w:r w:rsidRPr="009727A4">
        <w:rPr>
          <w:rFonts w:ascii="Times New Roman" w:hAnsi="Times New Roman" w:cs="Times New Roman"/>
          <w:sz w:val="28"/>
          <w:szCs w:val="28"/>
          <w:lang w:val="uk-UA"/>
        </w:rPr>
        <w:t xml:space="preserve"> хімічним препаратом і дослідж</w:t>
      </w:r>
      <w:r w:rsidR="002036B2">
        <w:rPr>
          <w:rFonts w:ascii="Times New Roman" w:hAnsi="Times New Roman" w:cs="Times New Roman"/>
          <w:sz w:val="28"/>
          <w:szCs w:val="28"/>
          <w:lang w:val="uk-UA"/>
        </w:rPr>
        <w:t>ується</w:t>
      </w:r>
      <w:r w:rsidRPr="009727A4">
        <w:rPr>
          <w:rFonts w:ascii="Times New Roman" w:hAnsi="Times New Roman" w:cs="Times New Roman"/>
          <w:sz w:val="28"/>
          <w:szCs w:val="28"/>
          <w:lang w:val="uk-UA"/>
        </w:rPr>
        <w:t xml:space="preserve"> під мікроскопом, </w:t>
      </w:r>
      <w:r w:rsidR="002036B2">
        <w:rPr>
          <w:rFonts w:ascii="Times New Roman" w:hAnsi="Times New Roman" w:cs="Times New Roman"/>
          <w:sz w:val="28"/>
          <w:szCs w:val="28"/>
          <w:lang w:val="uk-UA"/>
        </w:rPr>
        <w:t>для</w:t>
      </w:r>
      <w:r w:rsidRPr="009727A4">
        <w:rPr>
          <w:rFonts w:ascii="Times New Roman" w:hAnsi="Times New Roman" w:cs="Times New Roman"/>
          <w:sz w:val="28"/>
          <w:szCs w:val="28"/>
          <w:lang w:val="uk-UA"/>
        </w:rPr>
        <w:t xml:space="preserve"> встанов</w:t>
      </w:r>
      <w:r w:rsidR="002036B2">
        <w:rPr>
          <w:rFonts w:ascii="Times New Roman" w:hAnsi="Times New Roman" w:cs="Times New Roman"/>
          <w:sz w:val="28"/>
          <w:szCs w:val="28"/>
          <w:lang w:val="uk-UA"/>
        </w:rPr>
        <w:t>лення з</w:t>
      </w:r>
      <w:r w:rsidRPr="009727A4">
        <w:rPr>
          <w:rFonts w:ascii="Times New Roman" w:hAnsi="Times New Roman" w:cs="Times New Roman"/>
          <w:sz w:val="28"/>
          <w:szCs w:val="28"/>
          <w:lang w:val="uk-UA"/>
        </w:rPr>
        <w:t>мін в м'язах.</w:t>
      </w:r>
      <w:r>
        <w:rPr>
          <w:rFonts w:ascii="Times New Roman" w:hAnsi="Times New Roman" w:cs="Times New Roman"/>
          <w:sz w:val="28"/>
          <w:szCs w:val="28"/>
          <w:lang w:val="uk-UA"/>
        </w:rPr>
        <w:t xml:space="preserve"> </w:t>
      </w:r>
    </w:p>
    <w:p w14:paraId="646935B9" w14:textId="2486C917" w:rsidR="00B111F3" w:rsidRDefault="005E5811"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Електроміограма –</w:t>
      </w:r>
      <w:r w:rsidR="00B111F3" w:rsidRPr="009727A4">
        <w:rPr>
          <w:rFonts w:ascii="Times New Roman" w:hAnsi="Times New Roman" w:cs="Times New Roman"/>
          <w:sz w:val="28"/>
          <w:szCs w:val="28"/>
          <w:lang w:val="uk-UA"/>
        </w:rPr>
        <w:t xml:space="preserve"> дослідженн</w:t>
      </w:r>
      <w:r w:rsidR="00B111F3">
        <w:rPr>
          <w:rFonts w:ascii="Times New Roman" w:hAnsi="Times New Roman" w:cs="Times New Roman"/>
          <w:sz w:val="28"/>
          <w:szCs w:val="28"/>
          <w:lang w:val="uk-UA"/>
        </w:rPr>
        <w:t xml:space="preserve">я </w:t>
      </w:r>
      <w:r w:rsidR="00B111F3" w:rsidRPr="009727A4">
        <w:rPr>
          <w:rFonts w:ascii="Times New Roman" w:hAnsi="Times New Roman" w:cs="Times New Roman"/>
          <w:sz w:val="28"/>
          <w:szCs w:val="28"/>
          <w:lang w:val="uk-UA"/>
        </w:rPr>
        <w:t>в м'яз</w:t>
      </w:r>
      <w:r w:rsidR="002036B2">
        <w:rPr>
          <w:rFonts w:ascii="Times New Roman" w:hAnsi="Times New Roman" w:cs="Times New Roman"/>
          <w:sz w:val="28"/>
          <w:szCs w:val="28"/>
          <w:lang w:val="uk-UA"/>
        </w:rPr>
        <w:t>ах куди</w:t>
      </w:r>
      <w:r w:rsidR="002036B2" w:rsidRPr="002036B2">
        <w:rPr>
          <w:rFonts w:ascii="Times New Roman" w:hAnsi="Times New Roman" w:cs="Times New Roman"/>
          <w:sz w:val="28"/>
          <w:szCs w:val="28"/>
          <w:lang w:val="uk-UA"/>
        </w:rPr>
        <w:t xml:space="preserve"> </w:t>
      </w:r>
      <w:r w:rsidR="002036B2" w:rsidRPr="009727A4">
        <w:rPr>
          <w:rFonts w:ascii="Times New Roman" w:hAnsi="Times New Roman" w:cs="Times New Roman"/>
          <w:sz w:val="28"/>
          <w:szCs w:val="28"/>
          <w:lang w:val="uk-UA"/>
        </w:rPr>
        <w:t>вводяться маленькі елект</w:t>
      </w:r>
      <w:r w:rsidR="002036B2">
        <w:rPr>
          <w:rFonts w:ascii="Times New Roman" w:hAnsi="Times New Roman" w:cs="Times New Roman"/>
          <w:sz w:val="28"/>
          <w:szCs w:val="28"/>
          <w:lang w:val="uk-UA"/>
        </w:rPr>
        <w:t>р</w:t>
      </w:r>
      <w:r w:rsidR="002036B2" w:rsidRPr="009727A4">
        <w:rPr>
          <w:rFonts w:ascii="Times New Roman" w:hAnsi="Times New Roman" w:cs="Times New Roman"/>
          <w:sz w:val="28"/>
          <w:szCs w:val="28"/>
          <w:lang w:val="uk-UA"/>
        </w:rPr>
        <w:t>оди в формі голки</w:t>
      </w:r>
      <w:r w:rsidR="002036B2">
        <w:rPr>
          <w:rFonts w:ascii="Times New Roman" w:hAnsi="Times New Roman" w:cs="Times New Roman"/>
          <w:sz w:val="28"/>
          <w:szCs w:val="28"/>
          <w:lang w:val="uk-UA"/>
        </w:rPr>
        <w:t xml:space="preserve">, таким чином </w:t>
      </w:r>
      <w:r w:rsidR="00B111F3">
        <w:rPr>
          <w:rFonts w:ascii="Times New Roman" w:hAnsi="Times New Roman" w:cs="Times New Roman"/>
          <w:sz w:val="28"/>
          <w:szCs w:val="28"/>
          <w:lang w:val="uk-UA"/>
        </w:rPr>
        <w:t>перевіряються</w:t>
      </w:r>
      <w:r w:rsidR="00B111F3" w:rsidRPr="009727A4">
        <w:rPr>
          <w:rFonts w:ascii="Times New Roman" w:hAnsi="Times New Roman" w:cs="Times New Roman"/>
          <w:sz w:val="28"/>
          <w:szCs w:val="28"/>
          <w:lang w:val="uk-UA"/>
        </w:rPr>
        <w:t xml:space="preserve"> на дистрофію</w:t>
      </w:r>
      <w:r w:rsidR="002036B2">
        <w:rPr>
          <w:rFonts w:ascii="Times New Roman" w:hAnsi="Times New Roman" w:cs="Times New Roman"/>
          <w:sz w:val="28"/>
          <w:szCs w:val="28"/>
          <w:lang w:val="uk-UA"/>
        </w:rPr>
        <w:t>.</w:t>
      </w:r>
    </w:p>
    <w:p w14:paraId="333EE80E" w14:textId="75106EA3" w:rsidR="00B111F3" w:rsidRDefault="00B111F3" w:rsidP="00B111F3">
      <w:pPr>
        <w:spacing w:line="360" w:lineRule="auto"/>
        <w:ind w:firstLine="709"/>
        <w:contextualSpacing/>
        <w:jc w:val="both"/>
        <w:rPr>
          <w:rFonts w:ascii="Times New Roman" w:hAnsi="Times New Roman" w:cs="Times New Roman"/>
          <w:sz w:val="28"/>
          <w:szCs w:val="28"/>
          <w:lang w:val="uk-UA"/>
        </w:rPr>
      </w:pPr>
      <w:r w:rsidRPr="0014546B">
        <w:rPr>
          <w:rFonts w:ascii="Times New Roman" w:hAnsi="Times New Roman" w:cs="Times New Roman"/>
          <w:sz w:val="28"/>
          <w:szCs w:val="28"/>
          <w:lang w:val="uk-UA"/>
        </w:rPr>
        <w:t xml:space="preserve">Коли </w:t>
      </w:r>
      <w:r w:rsidR="002036B2">
        <w:rPr>
          <w:rFonts w:ascii="Times New Roman" w:hAnsi="Times New Roman" w:cs="Times New Roman"/>
          <w:sz w:val="28"/>
          <w:szCs w:val="28"/>
          <w:lang w:val="uk-UA"/>
        </w:rPr>
        <w:t>м'язи не можуть засвоїти</w:t>
      </w:r>
      <w:r w:rsidR="002036B2" w:rsidRPr="0014546B">
        <w:rPr>
          <w:rFonts w:ascii="Times New Roman" w:hAnsi="Times New Roman" w:cs="Times New Roman"/>
          <w:sz w:val="28"/>
          <w:szCs w:val="28"/>
          <w:lang w:val="uk-UA"/>
        </w:rPr>
        <w:t xml:space="preserve"> речовини </w:t>
      </w:r>
      <w:r w:rsidR="002036B2">
        <w:rPr>
          <w:rFonts w:ascii="Times New Roman" w:hAnsi="Times New Roman" w:cs="Times New Roman"/>
          <w:sz w:val="28"/>
          <w:szCs w:val="28"/>
          <w:lang w:val="uk-UA"/>
        </w:rPr>
        <w:t xml:space="preserve">в </w:t>
      </w:r>
      <w:r w:rsidR="002036B2" w:rsidRPr="0014546B">
        <w:rPr>
          <w:rFonts w:ascii="Times New Roman" w:hAnsi="Times New Roman" w:cs="Times New Roman"/>
          <w:sz w:val="28"/>
          <w:szCs w:val="28"/>
          <w:lang w:val="uk-UA"/>
        </w:rPr>
        <w:t>крові і сечі</w:t>
      </w:r>
      <w:r w:rsidR="002036B2">
        <w:rPr>
          <w:rFonts w:ascii="Times New Roman" w:hAnsi="Times New Roman" w:cs="Times New Roman"/>
          <w:sz w:val="28"/>
          <w:szCs w:val="28"/>
          <w:lang w:val="uk-UA"/>
        </w:rPr>
        <w:t xml:space="preserve"> є накопичення. В</w:t>
      </w:r>
      <w:r w:rsidR="002036B2" w:rsidRPr="0014546B">
        <w:rPr>
          <w:rFonts w:ascii="Times New Roman" w:hAnsi="Times New Roman" w:cs="Times New Roman"/>
          <w:sz w:val="28"/>
          <w:szCs w:val="28"/>
          <w:lang w:val="uk-UA"/>
        </w:rPr>
        <w:t>исокий вміст креатину в сеч</w:t>
      </w:r>
      <w:r w:rsidR="002036B2">
        <w:rPr>
          <w:rFonts w:ascii="Times New Roman" w:hAnsi="Times New Roman" w:cs="Times New Roman"/>
          <w:sz w:val="28"/>
          <w:szCs w:val="28"/>
          <w:lang w:val="uk-UA"/>
        </w:rPr>
        <w:t>і є од</w:t>
      </w:r>
      <w:r w:rsidRPr="0014546B">
        <w:rPr>
          <w:rFonts w:ascii="Times New Roman" w:hAnsi="Times New Roman" w:cs="Times New Roman"/>
          <w:sz w:val="28"/>
          <w:szCs w:val="28"/>
          <w:lang w:val="uk-UA"/>
        </w:rPr>
        <w:t>ним з найбільш дієвих показників подібного порушення обміну речовин в м'язах є</w:t>
      </w:r>
      <w:r w:rsidR="002036B2">
        <w:rPr>
          <w:rFonts w:ascii="Times New Roman" w:hAnsi="Times New Roman" w:cs="Times New Roman"/>
          <w:sz w:val="28"/>
          <w:szCs w:val="28"/>
          <w:lang w:val="uk-UA"/>
        </w:rPr>
        <w:t xml:space="preserve"> </w:t>
      </w:r>
      <w:r w:rsidRPr="0014546B">
        <w:rPr>
          <w:rFonts w:ascii="Times New Roman" w:hAnsi="Times New Roman" w:cs="Times New Roman"/>
          <w:sz w:val="28"/>
          <w:szCs w:val="28"/>
          <w:lang w:val="uk-UA"/>
        </w:rPr>
        <w:t>і низький вміст продукту розпаду</w:t>
      </w:r>
      <w:r w:rsidR="00B93BA7">
        <w:rPr>
          <w:rFonts w:ascii="Times New Roman" w:hAnsi="Times New Roman" w:cs="Times New Roman"/>
          <w:sz w:val="28"/>
          <w:szCs w:val="28"/>
          <w:lang w:val="uk-UA"/>
        </w:rPr>
        <w:t>, а лише додатковим, який</w:t>
      </w:r>
      <w:r w:rsidRPr="0014546B">
        <w:rPr>
          <w:rFonts w:ascii="Times New Roman" w:hAnsi="Times New Roman" w:cs="Times New Roman"/>
          <w:sz w:val="28"/>
          <w:szCs w:val="28"/>
          <w:lang w:val="uk-UA"/>
        </w:rPr>
        <w:t xml:space="preserve"> вказує </w:t>
      </w:r>
      <w:r w:rsidR="00B93BA7">
        <w:rPr>
          <w:rFonts w:ascii="Times New Roman" w:hAnsi="Times New Roman" w:cs="Times New Roman"/>
          <w:sz w:val="28"/>
          <w:szCs w:val="28"/>
          <w:lang w:val="uk-UA"/>
        </w:rPr>
        <w:t xml:space="preserve">на </w:t>
      </w:r>
      <w:r w:rsidRPr="0014546B">
        <w:rPr>
          <w:rFonts w:ascii="Times New Roman" w:hAnsi="Times New Roman" w:cs="Times New Roman"/>
          <w:sz w:val="28"/>
          <w:szCs w:val="28"/>
          <w:lang w:val="uk-UA"/>
        </w:rPr>
        <w:t>руйнування м'язової тканини.</w:t>
      </w:r>
    </w:p>
    <w:p w14:paraId="0F591F81" w14:textId="003DFF79" w:rsidR="00B111F3" w:rsidRPr="00F344B1" w:rsidRDefault="00E81F25"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5478FD">
        <w:rPr>
          <w:rFonts w:ascii="Times New Roman" w:hAnsi="Times New Roman" w:cs="Times New Roman"/>
          <w:sz w:val="28"/>
          <w:szCs w:val="28"/>
          <w:lang w:val="uk-UA"/>
        </w:rPr>
        <w:t xml:space="preserve">сі клітинні компоненти в мембранах м'язи містять </w:t>
      </w:r>
      <w:r>
        <w:rPr>
          <w:rFonts w:ascii="Times New Roman" w:hAnsi="Times New Roman" w:cs="Times New Roman"/>
          <w:sz w:val="28"/>
          <w:szCs w:val="28"/>
          <w:lang w:val="uk-UA"/>
        </w:rPr>
        <w:t>у</w:t>
      </w:r>
      <w:r w:rsidR="00B111F3" w:rsidRPr="005478FD">
        <w:rPr>
          <w:rFonts w:ascii="Times New Roman" w:hAnsi="Times New Roman" w:cs="Times New Roman"/>
          <w:sz w:val="28"/>
          <w:szCs w:val="28"/>
          <w:lang w:val="uk-UA"/>
        </w:rPr>
        <w:t xml:space="preserve"> нормальному стані. При дистрофії, м'язова тканина </w:t>
      </w:r>
      <w:r>
        <w:rPr>
          <w:rFonts w:ascii="Times New Roman" w:hAnsi="Times New Roman" w:cs="Times New Roman"/>
          <w:sz w:val="28"/>
          <w:szCs w:val="28"/>
          <w:lang w:val="uk-UA"/>
        </w:rPr>
        <w:t xml:space="preserve">має </w:t>
      </w:r>
      <w:r w:rsidR="00B111F3" w:rsidRPr="005478FD">
        <w:rPr>
          <w:rFonts w:ascii="Times New Roman" w:hAnsi="Times New Roman" w:cs="Times New Roman"/>
          <w:sz w:val="28"/>
          <w:szCs w:val="28"/>
          <w:lang w:val="uk-UA"/>
        </w:rPr>
        <w:t>руйну</w:t>
      </w:r>
      <w:r>
        <w:rPr>
          <w:rFonts w:ascii="Times New Roman" w:hAnsi="Times New Roman" w:cs="Times New Roman"/>
          <w:sz w:val="28"/>
          <w:szCs w:val="28"/>
          <w:lang w:val="uk-UA"/>
        </w:rPr>
        <w:t>вання</w:t>
      </w:r>
      <w:r w:rsidR="00B111F3" w:rsidRPr="005478FD">
        <w:rPr>
          <w:rFonts w:ascii="Times New Roman" w:hAnsi="Times New Roman" w:cs="Times New Roman"/>
          <w:sz w:val="28"/>
          <w:szCs w:val="28"/>
          <w:lang w:val="uk-UA"/>
        </w:rPr>
        <w:t>, стають надто проникними</w:t>
      </w:r>
      <w:r>
        <w:rPr>
          <w:rFonts w:ascii="Times New Roman" w:hAnsi="Times New Roman" w:cs="Times New Roman"/>
          <w:sz w:val="28"/>
          <w:szCs w:val="28"/>
          <w:lang w:val="uk-UA"/>
        </w:rPr>
        <w:t xml:space="preserve"> мембрани</w:t>
      </w:r>
      <w:r w:rsidR="00B111F3" w:rsidRPr="005478FD">
        <w:rPr>
          <w:rFonts w:ascii="Times New Roman" w:hAnsi="Times New Roman" w:cs="Times New Roman"/>
          <w:sz w:val="28"/>
          <w:szCs w:val="28"/>
          <w:lang w:val="uk-UA"/>
        </w:rPr>
        <w:t xml:space="preserve">, і речовини, що містяться в клітинах, </w:t>
      </w:r>
      <w:r>
        <w:rPr>
          <w:rFonts w:ascii="Times New Roman" w:hAnsi="Times New Roman" w:cs="Times New Roman"/>
          <w:sz w:val="28"/>
          <w:szCs w:val="28"/>
          <w:lang w:val="uk-UA"/>
        </w:rPr>
        <w:t xml:space="preserve">мають </w:t>
      </w:r>
      <w:r w:rsidR="00B111F3" w:rsidRPr="005478FD">
        <w:rPr>
          <w:rFonts w:ascii="Times New Roman" w:hAnsi="Times New Roman" w:cs="Times New Roman"/>
          <w:sz w:val="28"/>
          <w:szCs w:val="28"/>
          <w:lang w:val="uk-UA"/>
        </w:rPr>
        <w:t>фільтр</w:t>
      </w:r>
      <w:r>
        <w:rPr>
          <w:rFonts w:ascii="Times New Roman" w:hAnsi="Times New Roman" w:cs="Times New Roman"/>
          <w:sz w:val="28"/>
          <w:szCs w:val="28"/>
          <w:lang w:val="uk-UA"/>
        </w:rPr>
        <w:t>ацію</w:t>
      </w:r>
      <w:r w:rsidR="00B111F3" w:rsidRPr="005478FD">
        <w:rPr>
          <w:rFonts w:ascii="Times New Roman" w:hAnsi="Times New Roman" w:cs="Times New Roman"/>
          <w:sz w:val="28"/>
          <w:szCs w:val="28"/>
          <w:lang w:val="uk-UA"/>
        </w:rPr>
        <w:t xml:space="preserve"> і </w:t>
      </w:r>
      <w:r>
        <w:rPr>
          <w:rFonts w:ascii="Times New Roman" w:hAnsi="Times New Roman" w:cs="Times New Roman"/>
          <w:sz w:val="28"/>
          <w:szCs w:val="28"/>
          <w:lang w:val="uk-UA"/>
        </w:rPr>
        <w:t>попадають</w:t>
      </w:r>
      <w:r w:rsidR="00B111F3" w:rsidRPr="005478FD">
        <w:rPr>
          <w:rFonts w:ascii="Times New Roman" w:hAnsi="Times New Roman" w:cs="Times New Roman"/>
          <w:sz w:val="28"/>
          <w:szCs w:val="28"/>
          <w:lang w:val="uk-UA"/>
        </w:rPr>
        <w:t xml:space="preserve"> в кров, де </w:t>
      </w:r>
      <w:r>
        <w:rPr>
          <w:rFonts w:ascii="Times New Roman" w:hAnsi="Times New Roman" w:cs="Times New Roman"/>
          <w:sz w:val="28"/>
          <w:szCs w:val="28"/>
          <w:lang w:val="uk-UA"/>
        </w:rPr>
        <w:t xml:space="preserve">стає </w:t>
      </w:r>
      <w:r w:rsidR="00B111F3" w:rsidRPr="005478FD">
        <w:rPr>
          <w:rFonts w:ascii="Times New Roman" w:hAnsi="Times New Roman" w:cs="Times New Roman"/>
          <w:sz w:val="28"/>
          <w:szCs w:val="28"/>
          <w:lang w:val="uk-UA"/>
        </w:rPr>
        <w:t>вище норми. Найважливішим ензимом в діагности</w:t>
      </w:r>
      <w:r w:rsidR="005E5811">
        <w:rPr>
          <w:rFonts w:ascii="Times New Roman" w:hAnsi="Times New Roman" w:cs="Times New Roman"/>
          <w:sz w:val="28"/>
          <w:szCs w:val="28"/>
          <w:lang w:val="uk-UA"/>
        </w:rPr>
        <w:t xml:space="preserve">ці м'язової дистрофії є </w:t>
      </w:r>
      <w:proofErr w:type="spellStart"/>
      <w:r w:rsidR="00B111F3">
        <w:rPr>
          <w:rFonts w:ascii="Times New Roman" w:hAnsi="Times New Roman" w:cs="Times New Roman"/>
          <w:sz w:val="28"/>
          <w:szCs w:val="28"/>
          <w:lang w:val="uk-UA"/>
        </w:rPr>
        <w:t>креати</w:t>
      </w:r>
      <w:r w:rsidR="00B111F3" w:rsidRPr="005478FD">
        <w:rPr>
          <w:rFonts w:ascii="Times New Roman" w:hAnsi="Times New Roman" w:cs="Times New Roman"/>
          <w:sz w:val="28"/>
          <w:szCs w:val="28"/>
          <w:lang w:val="uk-UA"/>
        </w:rPr>
        <w:t>нофосфокіназа</w:t>
      </w:r>
      <w:proofErr w:type="spellEnd"/>
      <w:r w:rsidR="00B111F3" w:rsidRPr="005478FD">
        <w:rPr>
          <w:rFonts w:ascii="Times New Roman" w:hAnsi="Times New Roman" w:cs="Times New Roman"/>
          <w:sz w:val="28"/>
          <w:szCs w:val="28"/>
          <w:lang w:val="uk-UA"/>
        </w:rPr>
        <w:t xml:space="preserve"> (СК)</w:t>
      </w:r>
      <w:r w:rsidR="00DF700B">
        <w:rPr>
          <w:rFonts w:ascii="Times New Roman" w:hAnsi="Times New Roman" w:cs="Times New Roman"/>
          <w:sz w:val="28"/>
          <w:szCs w:val="28"/>
          <w:lang w:val="uk-UA"/>
        </w:rPr>
        <w:t xml:space="preserve"> </w:t>
      </w:r>
      <w:r w:rsidR="00B111F3" w:rsidRPr="00096481">
        <w:rPr>
          <w:rFonts w:ascii="Times New Roman" w:hAnsi="Times New Roman" w:cs="Times New Roman"/>
          <w:sz w:val="28"/>
          <w:szCs w:val="28"/>
          <w:lang w:val="uk-UA"/>
        </w:rPr>
        <w:t>[</w:t>
      </w:r>
      <w:r w:rsidR="00B9130E">
        <w:rPr>
          <w:rFonts w:ascii="Times New Roman" w:hAnsi="Times New Roman" w:cs="Times New Roman"/>
          <w:sz w:val="28"/>
          <w:szCs w:val="28"/>
          <w:lang w:val="en-US"/>
        </w:rPr>
        <w:fldChar w:fldCharType="begin"/>
      </w:r>
      <w:r w:rsidR="00B9130E">
        <w:rPr>
          <w:rFonts w:ascii="Times New Roman" w:hAnsi="Times New Roman" w:cs="Times New Roman"/>
          <w:sz w:val="28"/>
          <w:szCs w:val="28"/>
          <w:lang w:val="uk-UA"/>
        </w:rPr>
        <w:instrText xml:space="preserve"> REF _Ref377309129 \r \h </w:instrText>
      </w:r>
      <w:r w:rsidR="00B9130E">
        <w:rPr>
          <w:rFonts w:ascii="Times New Roman" w:hAnsi="Times New Roman" w:cs="Times New Roman"/>
          <w:sz w:val="28"/>
          <w:szCs w:val="28"/>
          <w:lang w:val="en-US"/>
        </w:rPr>
      </w:r>
      <w:r w:rsidR="00B9130E">
        <w:rPr>
          <w:rFonts w:ascii="Times New Roman" w:hAnsi="Times New Roman" w:cs="Times New Roman"/>
          <w:sz w:val="28"/>
          <w:szCs w:val="28"/>
          <w:lang w:val="en-US"/>
        </w:rPr>
        <w:fldChar w:fldCharType="separate"/>
      </w:r>
      <w:r w:rsidR="004E767D">
        <w:rPr>
          <w:rFonts w:ascii="Times New Roman" w:hAnsi="Times New Roman" w:cs="Times New Roman"/>
          <w:sz w:val="28"/>
          <w:szCs w:val="28"/>
          <w:lang w:val="uk-UA"/>
        </w:rPr>
        <w:t>69</w:t>
      </w:r>
      <w:r w:rsidR="00B9130E">
        <w:rPr>
          <w:rFonts w:ascii="Times New Roman" w:hAnsi="Times New Roman" w:cs="Times New Roman"/>
          <w:sz w:val="28"/>
          <w:szCs w:val="28"/>
          <w:lang w:val="en-US"/>
        </w:rPr>
        <w:fldChar w:fldCharType="end"/>
      </w:r>
      <w:r w:rsidR="00B111F3" w:rsidRPr="00096481">
        <w:rPr>
          <w:rFonts w:ascii="Times New Roman" w:hAnsi="Times New Roman" w:cs="Times New Roman"/>
          <w:sz w:val="28"/>
          <w:szCs w:val="28"/>
          <w:lang w:val="uk-UA"/>
        </w:rPr>
        <w:t>]</w:t>
      </w:r>
      <w:r w:rsidR="00B111F3">
        <w:rPr>
          <w:rFonts w:ascii="Times New Roman" w:hAnsi="Times New Roman" w:cs="Times New Roman"/>
          <w:sz w:val="28"/>
          <w:szCs w:val="28"/>
          <w:lang w:val="uk-UA"/>
        </w:rPr>
        <w:t>.</w:t>
      </w:r>
    </w:p>
    <w:p w14:paraId="691A571A" w14:textId="77777777" w:rsidR="00B111F3" w:rsidRPr="00F344B1" w:rsidRDefault="00B111F3" w:rsidP="00A2554B">
      <w:pPr>
        <w:spacing w:after="0" w:line="360" w:lineRule="auto"/>
        <w:ind w:firstLine="709"/>
        <w:contextualSpacing/>
        <w:jc w:val="both"/>
        <w:rPr>
          <w:rFonts w:ascii="Times New Roman" w:hAnsi="Times New Roman" w:cs="Times New Roman"/>
          <w:sz w:val="28"/>
          <w:szCs w:val="28"/>
          <w:lang w:val="uk-UA"/>
        </w:rPr>
      </w:pPr>
    </w:p>
    <w:p w14:paraId="328C65F9" w14:textId="77777777" w:rsidR="00B111F3" w:rsidRDefault="00B111F3" w:rsidP="00A2554B">
      <w:pPr>
        <w:spacing w:after="0" w:line="360" w:lineRule="auto"/>
        <w:rPr>
          <w:rFonts w:ascii="Times New Roman" w:hAnsi="Times New Roman" w:cs="Times New Roman"/>
          <w:b/>
          <w:sz w:val="28"/>
          <w:szCs w:val="28"/>
          <w:lang w:val="uk-UA"/>
        </w:rPr>
      </w:pPr>
    </w:p>
    <w:p w14:paraId="4F30E004" w14:textId="45B485A7" w:rsidR="00B111F3" w:rsidRPr="00BA4338" w:rsidRDefault="00B111F3" w:rsidP="001623F2">
      <w:pPr>
        <w:pStyle w:val="1"/>
        <w:numPr>
          <w:ilvl w:val="0"/>
          <w:numId w:val="0"/>
        </w:numPr>
        <w:spacing w:line="360" w:lineRule="auto"/>
        <w:ind w:firstLine="709"/>
        <w:rPr>
          <w:rFonts w:ascii="Times New Roman" w:hAnsi="Times New Roman" w:cs="Times New Roman"/>
          <w:b/>
          <w:color w:val="auto"/>
          <w:sz w:val="28"/>
          <w:szCs w:val="28"/>
          <w:lang w:val="uk-UA"/>
        </w:rPr>
      </w:pPr>
      <w:bookmarkStart w:id="8" w:name="_Toc135945920"/>
      <w:r w:rsidRPr="00BA4338">
        <w:rPr>
          <w:rFonts w:ascii="Times New Roman" w:hAnsi="Times New Roman" w:cs="Times New Roman"/>
          <w:b/>
          <w:color w:val="auto"/>
          <w:sz w:val="28"/>
          <w:szCs w:val="28"/>
          <w:lang w:val="uk-UA"/>
        </w:rPr>
        <w:t>1.2</w:t>
      </w:r>
      <w:r w:rsidR="00F142AC" w:rsidRPr="00BA4338">
        <w:rPr>
          <w:rFonts w:ascii="Times New Roman" w:hAnsi="Times New Roman" w:cs="Times New Roman"/>
          <w:b/>
          <w:color w:val="auto"/>
          <w:sz w:val="28"/>
          <w:szCs w:val="28"/>
          <w:lang w:val="uk-UA"/>
        </w:rPr>
        <w:t xml:space="preserve"> Міопатія Дюшена, кліні</w:t>
      </w:r>
      <w:r w:rsidR="009845FD">
        <w:rPr>
          <w:rFonts w:ascii="Times New Roman" w:hAnsi="Times New Roman" w:cs="Times New Roman"/>
          <w:b/>
          <w:color w:val="auto"/>
          <w:sz w:val="28"/>
          <w:szCs w:val="28"/>
          <w:lang w:val="uk-UA"/>
        </w:rPr>
        <w:t xml:space="preserve">чні показники та </w:t>
      </w:r>
      <w:r w:rsidR="00F142AC" w:rsidRPr="00BA4338">
        <w:rPr>
          <w:rFonts w:ascii="Times New Roman" w:hAnsi="Times New Roman" w:cs="Times New Roman"/>
          <w:b/>
          <w:color w:val="auto"/>
          <w:sz w:val="28"/>
          <w:szCs w:val="28"/>
          <w:lang w:val="uk-UA"/>
        </w:rPr>
        <w:t>перебіг</w:t>
      </w:r>
      <w:bookmarkEnd w:id="8"/>
    </w:p>
    <w:p w14:paraId="210EDC23" w14:textId="540633DE" w:rsidR="00B111F3" w:rsidRPr="00F048E3" w:rsidRDefault="00B111F3" w:rsidP="001623F2">
      <w:pPr>
        <w:spacing w:line="360" w:lineRule="auto"/>
        <w:ind w:firstLine="709"/>
        <w:contextualSpacing/>
        <w:jc w:val="both"/>
        <w:rPr>
          <w:rFonts w:ascii="Times New Roman" w:hAnsi="Times New Roman" w:cs="Times New Roman"/>
          <w:sz w:val="28"/>
          <w:szCs w:val="28"/>
          <w:lang w:val="uk-UA"/>
        </w:rPr>
      </w:pPr>
      <w:r w:rsidRPr="00F048E3">
        <w:rPr>
          <w:rFonts w:ascii="Times New Roman" w:hAnsi="Times New Roman" w:cs="Times New Roman"/>
          <w:sz w:val="28"/>
          <w:szCs w:val="28"/>
          <w:lang w:val="uk-UA"/>
        </w:rPr>
        <w:t>В останн</w:t>
      </w:r>
      <w:r w:rsidR="009845FD">
        <w:rPr>
          <w:rFonts w:ascii="Times New Roman" w:hAnsi="Times New Roman" w:cs="Times New Roman"/>
          <w:sz w:val="28"/>
          <w:szCs w:val="28"/>
          <w:lang w:val="uk-UA"/>
        </w:rPr>
        <w:t>і</w:t>
      </w:r>
      <w:r w:rsidRPr="00F048E3">
        <w:rPr>
          <w:rFonts w:ascii="Times New Roman" w:hAnsi="Times New Roman" w:cs="Times New Roman"/>
          <w:sz w:val="28"/>
          <w:szCs w:val="28"/>
          <w:lang w:val="uk-UA"/>
        </w:rPr>
        <w:t xml:space="preserve"> </w:t>
      </w:r>
      <w:r w:rsidR="009845FD">
        <w:rPr>
          <w:rFonts w:ascii="Times New Roman" w:hAnsi="Times New Roman" w:cs="Times New Roman"/>
          <w:sz w:val="28"/>
          <w:szCs w:val="28"/>
          <w:lang w:val="uk-UA"/>
        </w:rPr>
        <w:t>часи</w:t>
      </w:r>
      <w:r w:rsidRPr="00F048E3">
        <w:rPr>
          <w:rFonts w:ascii="Times New Roman" w:hAnsi="Times New Roman" w:cs="Times New Roman"/>
          <w:sz w:val="28"/>
          <w:szCs w:val="28"/>
          <w:lang w:val="uk-UA"/>
        </w:rPr>
        <w:t xml:space="preserve"> зріс </w:t>
      </w:r>
      <w:r w:rsidR="009845FD">
        <w:rPr>
          <w:rFonts w:ascii="Times New Roman" w:hAnsi="Times New Roman" w:cs="Times New Roman"/>
          <w:sz w:val="28"/>
          <w:szCs w:val="28"/>
          <w:lang w:val="uk-UA"/>
        </w:rPr>
        <w:t>попит</w:t>
      </w:r>
      <w:r w:rsidRPr="00F048E3">
        <w:rPr>
          <w:rFonts w:ascii="Times New Roman" w:hAnsi="Times New Roman" w:cs="Times New Roman"/>
          <w:sz w:val="28"/>
          <w:szCs w:val="28"/>
          <w:lang w:val="uk-UA"/>
        </w:rPr>
        <w:t xml:space="preserve"> до вивчення спадкових нервово-м'язових захворювань. Це пов'яз</w:t>
      </w:r>
      <w:r w:rsidR="00B7617A">
        <w:rPr>
          <w:rFonts w:ascii="Times New Roman" w:hAnsi="Times New Roman" w:cs="Times New Roman"/>
          <w:sz w:val="28"/>
          <w:szCs w:val="28"/>
          <w:lang w:val="uk-UA"/>
        </w:rPr>
        <w:t>ано з прогрес</w:t>
      </w:r>
      <w:r w:rsidR="009845FD">
        <w:rPr>
          <w:rFonts w:ascii="Times New Roman" w:hAnsi="Times New Roman" w:cs="Times New Roman"/>
          <w:sz w:val="28"/>
          <w:szCs w:val="28"/>
          <w:lang w:val="uk-UA"/>
        </w:rPr>
        <w:t>уванням</w:t>
      </w:r>
      <w:r w:rsidR="00B7617A">
        <w:rPr>
          <w:rFonts w:ascii="Times New Roman" w:hAnsi="Times New Roman" w:cs="Times New Roman"/>
          <w:sz w:val="28"/>
          <w:szCs w:val="28"/>
          <w:lang w:val="uk-UA"/>
        </w:rPr>
        <w:t xml:space="preserve"> в діагностиці, та </w:t>
      </w:r>
      <w:r w:rsidRPr="00F048E3">
        <w:rPr>
          <w:rFonts w:ascii="Times New Roman" w:hAnsi="Times New Roman" w:cs="Times New Roman"/>
          <w:sz w:val="28"/>
          <w:szCs w:val="28"/>
          <w:lang w:val="uk-UA"/>
        </w:rPr>
        <w:t xml:space="preserve">появою нових методів </w:t>
      </w:r>
      <w:r w:rsidR="009845FD">
        <w:rPr>
          <w:rFonts w:ascii="Times New Roman" w:hAnsi="Times New Roman" w:cs="Times New Roman"/>
          <w:sz w:val="28"/>
          <w:szCs w:val="28"/>
          <w:lang w:val="uk-UA"/>
        </w:rPr>
        <w:t xml:space="preserve">різної </w:t>
      </w:r>
      <w:r w:rsidRPr="00F048E3">
        <w:rPr>
          <w:rFonts w:ascii="Times New Roman" w:hAnsi="Times New Roman" w:cs="Times New Roman"/>
          <w:sz w:val="28"/>
          <w:szCs w:val="28"/>
          <w:lang w:val="uk-UA"/>
        </w:rPr>
        <w:t>терапії, яка показ</w:t>
      </w:r>
      <w:r w:rsidR="009845FD">
        <w:rPr>
          <w:rFonts w:ascii="Times New Roman" w:hAnsi="Times New Roman" w:cs="Times New Roman"/>
          <w:sz w:val="28"/>
          <w:szCs w:val="28"/>
          <w:lang w:val="uk-UA"/>
        </w:rPr>
        <w:t>ує</w:t>
      </w:r>
      <w:r w:rsidRPr="00F048E3">
        <w:rPr>
          <w:rFonts w:ascii="Times New Roman" w:hAnsi="Times New Roman" w:cs="Times New Roman"/>
          <w:sz w:val="28"/>
          <w:szCs w:val="28"/>
          <w:lang w:val="uk-UA"/>
        </w:rPr>
        <w:t xml:space="preserve"> ефективність переважно в дослідженнях</w:t>
      </w:r>
      <w:r w:rsidR="009845FD">
        <w:rPr>
          <w:rFonts w:ascii="Times New Roman" w:hAnsi="Times New Roman" w:cs="Times New Roman"/>
          <w:sz w:val="28"/>
          <w:szCs w:val="28"/>
          <w:lang w:val="uk-UA"/>
        </w:rPr>
        <w:t xml:space="preserve"> націлених на дітей</w:t>
      </w:r>
      <w:r w:rsidRPr="00F048E3">
        <w:rPr>
          <w:rFonts w:ascii="Times New Roman" w:hAnsi="Times New Roman" w:cs="Times New Roman"/>
          <w:sz w:val="28"/>
          <w:szCs w:val="28"/>
          <w:lang w:val="uk-UA"/>
        </w:rPr>
        <w:t xml:space="preserve"> </w:t>
      </w:r>
      <w:r w:rsidR="009845FD">
        <w:rPr>
          <w:rFonts w:ascii="Times New Roman" w:hAnsi="Times New Roman" w:cs="Times New Roman"/>
          <w:sz w:val="28"/>
          <w:szCs w:val="28"/>
          <w:lang w:val="uk-UA"/>
        </w:rPr>
        <w:t>та</w:t>
      </w:r>
      <w:r w:rsidRPr="00F048E3">
        <w:rPr>
          <w:rFonts w:ascii="Times New Roman" w:hAnsi="Times New Roman" w:cs="Times New Roman"/>
          <w:sz w:val="28"/>
          <w:szCs w:val="28"/>
          <w:lang w:val="uk-UA"/>
        </w:rPr>
        <w:t xml:space="preserve"> має  практичне застосування в </w:t>
      </w:r>
      <w:r w:rsidR="009845FD">
        <w:rPr>
          <w:rFonts w:ascii="Times New Roman" w:hAnsi="Times New Roman" w:cs="Times New Roman"/>
          <w:sz w:val="28"/>
          <w:szCs w:val="28"/>
          <w:lang w:val="uk-UA"/>
        </w:rPr>
        <w:t xml:space="preserve">установах лікувальних </w:t>
      </w:r>
      <w:r w:rsidRPr="00F048E3">
        <w:rPr>
          <w:rFonts w:ascii="Times New Roman" w:hAnsi="Times New Roman" w:cs="Times New Roman"/>
          <w:sz w:val="28"/>
          <w:szCs w:val="28"/>
          <w:lang w:val="uk-UA"/>
        </w:rPr>
        <w:t xml:space="preserve">. </w:t>
      </w:r>
      <w:r w:rsidR="009845FD">
        <w:rPr>
          <w:rFonts w:ascii="Times New Roman" w:hAnsi="Times New Roman" w:cs="Times New Roman"/>
          <w:sz w:val="28"/>
          <w:szCs w:val="28"/>
          <w:lang w:val="uk-UA"/>
        </w:rPr>
        <w:t xml:space="preserve">Та все ж таки </w:t>
      </w:r>
      <w:r w:rsidRPr="00F048E3">
        <w:rPr>
          <w:rFonts w:ascii="Times New Roman" w:hAnsi="Times New Roman" w:cs="Times New Roman"/>
          <w:sz w:val="28"/>
          <w:szCs w:val="28"/>
          <w:lang w:val="uk-UA"/>
        </w:rPr>
        <w:t xml:space="preserve">залишаються </w:t>
      </w:r>
      <w:r w:rsidR="009845FD">
        <w:rPr>
          <w:rFonts w:ascii="Times New Roman" w:hAnsi="Times New Roman" w:cs="Times New Roman"/>
          <w:sz w:val="28"/>
          <w:szCs w:val="28"/>
          <w:lang w:val="uk-UA"/>
        </w:rPr>
        <w:t>маловивченими</w:t>
      </w:r>
      <w:r w:rsidRPr="00F048E3">
        <w:rPr>
          <w:rFonts w:ascii="Times New Roman" w:hAnsi="Times New Roman" w:cs="Times New Roman"/>
          <w:sz w:val="28"/>
          <w:szCs w:val="28"/>
          <w:lang w:val="uk-UA"/>
        </w:rPr>
        <w:t xml:space="preserve"> механізми розвитку </w:t>
      </w:r>
      <w:r w:rsidR="009845FD" w:rsidRPr="00F048E3">
        <w:rPr>
          <w:rFonts w:ascii="Times New Roman" w:hAnsi="Times New Roman" w:cs="Times New Roman"/>
          <w:sz w:val="28"/>
          <w:szCs w:val="28"/>
          <w:lang w:val="uk-UA"/>
        </w:rPr>
        <w:t xml:space="preserve">патогенетичні </w:t>
      </w:r>
      <w:r w:rsidR="009845FD">
        <w:rPr>
          <w:rFonts w:ascii="Times New Roman" w:hAnsi="Times New Roman" w:cs="Times New Roman"/>
          <w:sz w:val="28"/>
          <w:szCs w:val="28"/>
          <w:lang w:val="uk-UA"/>
        </w:rPr>
        <w:t>у таких</w:t>
      </w:r>
      <w:r w:rsidRPr="00F048E3">
        <w:rPr>
          <w:rFonts w:ascii="Times New Roman" w:hAnsi="Times New Roman" w:cs="Times New Roman"/>
          <w:sz w:val="28"/>
          <w:szCs w:val="28"/>
          <w:lang w:val="uk-UA"/>
        </w:rPr>
        <w:t xml:space="preserve"> </w:t>
      </w:r>
      <w:proofErr w:type="spellStart"/>
      <w:r w:rsidRPr="00F048E3">
        <w:rPr>
          <w:rFonts w:ascii="Times New Roman" w:hAnsi="Times New Roman" w:cs="Times New Roman"/>
          <w:sz w:val="28"/>
          <w:szCs w:val="28"/>
          <w:lang w:val="uk-UA"/>
        </w:rPr>
        <w:t>хвороб</w:t>
      </w:r>
      <w:proofErr w:type="spellEnd"/>
      <w:r w:rsidRPr="00F048E3">
        <w:rPr>
          <w:rFonts w:ascii="Times New Roman" w:hAnsi="Times New Roman" w:cs="Times New Roman"/>
          <w:sz w:val="28"/>
          <w:szCs w:val="28"/>
          <w:lang w:val="uk-UA"/>
        </w:rPr>
        <w:t xml:space="preserve">, а також можливості організму </w:t>
      </w:r>
      <w:r w:rsidR="009845FD">
        <w:rPr>
          <w:rFonts w:ascii="Times New Roman" w:hAnsi="Times New Roman" w:cs="Times New Roman"/>
          <w:sz w:val="28"/>
          <w:szCs w:val="28"/>
          <w:lang w:val="uk-UA"/>
        </w:rPr>
        <w:t xml:space="preserve">з урахуванням </w:t>
      </w:r>
      <w:proofErr w:type="spellStart"/>
      <w:r w:rsidR="009845FD" w:rsidRPr="00F048E3">
        <w:rPr>
          <w:rFonts w:ascii="Times New Roman" w:hAnsi="Times New Roman" w:cs="Times New Roman"/>
          <w:sz w:val="28"/>
          <w:szCs w:val="28"/>
          <w:lang w:val="uk-UA"/>
        </w:rPr>
        <w:t>компенса</w:t>
      </w:r>
      <w:r w:rsidR="009845FD">
        <w:rPr>
          <w:rFonts w:ascii="Times New Roman" w:hAnsi="Times New Roman" w:cs="Times New Roman"/>
          <w:sz w:val="28"/>
          <w:szCs w:val="28"/>
          <w:lang w:val="uk-UA"/>
        </w:rPr>
        <w:t>ції</w:t>
      </w:r>
      <w:r w:rsidR="009845FD" w:rsidRPr="00F048E3">
        <w:rPr>
          <w:rFonts w:ascii="Times New Roman" w:hAnsi="Times New Roman" w:cs="Times New Roman"/>
          <w:sz w:val="28"/>
          <w:szCs w:val="28"/>
          <w:lang w:val="uk-UA"/>
        </w:rPr>
        <w:t>і</w:t>
      </w:r>
      <w:proofErr w:type="spellEnd"/>
      <w:r w:rsidR="009845FD" w:rsidRPr="00F048E3">
        <w:rPr>
          <w:rFonts w:ascii="Times New Roman" w:hAnsi="Times New Roman" w:cs="Times New Roman"/>
          <w:sz w:val="28"/>
          <w:szCs w:val="28"/>
          <w:lang w:val="uk-UA"/>
        </w:rPr>
        <w:t xml:space="preserve"> </w:t>
      </w:r>
      <w:r w:rsidR="009845FD">
        <w:rPr>
          <w:rFonts w:ascii="Times New Roman" w:hAnsi="Times New Roman" w:cs="Times New Roman"/>
          <w:sz w:val="28"/>
          <w:szCs w:val="28"/>
          <w:lang w:val="uk-UA"/>
        </w:rPr>
        <w:t xml:space="preserve">для </w:t>
      </w:r>
      <w:r w:rsidRPr="00F048E3">
        <w:rPr>
          <w:rFonts w:ascii="Times New Roman" w:hAnsi="Times New Roman" w:cs="Times New Roman"/>
          <w:sz w:val="28"/>
          <w:szCs w:val="28"/>
          <w:lang w:val="uk-UA"/>
        </w:rPr>
        <w:t>запобіганн</w:t>
      </w:r>
      <w:r w:rsidR="009845FD">
        <w:rPr>
          <w:rFonts w:ascii="Times New Roman" w:hAnsi="Times New Roman" w:cs="Times New Roman"/>
          <w:sz w:val="28"/>
          <w:szCs w:val="28"/>
          <w:lang w:val="uk-UA"/>
        </w:rPr>
        <w:t>ю</w:t>
      </w:r>
      <w:r w:rsidRPr="00F048E3">
        <w:rPr>
          <w:rFonts w:ascii="Times New Roman" w:hAnsi="Times New Roman" w:cs="Times New Roman"/>
          <w:sz w:val="28"/>
          <w:szCs w:val="28"/>
          <w:lang w:val="uk-UA"/>
        </w:rPr>
        <w:t xml:space="preserve"> або пом'якшенн</w:t>
      </w:r>
      <w:r w:rsidR="009845FD">
        <w:rPr>
          <w:rFonts w:ascii="Times New Roman" w:hAnsi="Times New Roman" w:cs="Times New Roman"/>
          <w:sz w:val="28"/>
          <w:szCs w:val="28"/>
          <w:lang w:val="uk-UA"/>
        </w:rPr>
        <w:t>ю</w:t>
      </w:r>
      <w:r w:rsidRPr="00F048E3">
        <w:rPr>
          <w:rFonts w:ascii="Times New Roman" w:hAnsi="Times New Roman" w:cs="Times New Roman"/>
          <w:sz w:val="28"/>
          <w:szCs w:val="28"/>
          <w:lang w:val="uk-UA"/>
        </w:rPr>
        <w:t xml:space="preserve"> перебігу</w:t>
      </w:r>
      <w:r w:rsidR="009845FD">
        <w:rPr>
          <w:rFonts w:ascii="Times New Roman" w:hAnsi="Times New Roman" w:cs="Times New Roman"/>
          <w:sz w:val="28"/>
          <w:szCs w:val="28"/>
          <w:lang w:val="uk-UA"/>
        </w:rPr>
        <w:t xml:space="preserve"> захворювання</w:t>
      </w:r>
      <w:r w:rsidRPr="00F048E3">
        <w:rPr>
          <w:rFonts w:ascii="Times New Roman" w:hAnsi="Times New Roman" w:cs="Times New Roman"/>
          <w:sz w:val="28"/>
          <w:szCs w:val="28"/>
          <w:lang w:val="uk-UA"/>
        </w:rPr>
        <w:t xml:space="preserve">. </w:t>
      </w:r>
      <w:r w:rsidR="009845FD">
        <w:rPr>
          <w:rFonts w:ascii="Times New Roman" w:hAnsi="Times New Roman" w:cs="Times New Roman"/>
          <w:sz w:val="28"/>
          <w:szCs w:val="28"/>
          <w:lang w:val="uk-UA"/>
        </w:rPr>
        <w:t xml:space="preserve">Патології </w:t>
      </w:r>
      <w:r w:rsidRPr="00F048E3">
        <w:rPr>
          <w:rFonts w:ascii="Times New Roman" w:hAnsi="Times New Roman" w:cs="Times New Roman"/>
          <w:sz w:val="28"/>
          <w:szCs w:val="28"/>
          <w:lang w:val="uk-UA"/>
        </w:rPr>
        <w:t xml:space="preserve">нервової системи </w:t>
      </w:r>
      <w:r w:rsidR="009845FD">
        <w:rPr>
          <w:rFonts w:ascii="Times New Roman" w:hAnsi="Times New Roman" w:cs="Times New Roman"/>
          <w:sz w:val="28"/>
          <w:szCs w:val="28"/>
          <w:lang w:val="uk-UA"/>
        </w:rPr>
        <w:t>у дітей</w:t>
      </w:r>
      <w:r w:rsidRPr="00F048E3">
        <w:rPr>
          <w:rFonts w:ascii="Times New Roman" w:hAnsi="Times New Roman" w:cs="Times New Roman"/>
          <w:sz w:val="28"/>
          <w:szCs w:val="28"/>
          <w:lang w:val="uk-UA"/>
        </w:rPr>
        <w:t xml:space="preserve"> </w:t>
      </w:r>
      <w:r w:rsidR="009845FD">
        <w:rPr>
          <w:rFonts w:ascii="Times New Roman" w:hAnsi="Times New Roman" w:cs="Times New Roman"/>
          <w:sz w:val="28"/>
          <w:szCs w:val="28"/>
          <w:lang w:val="uk-UA"/>
        </w:rPr>
        <w:t xml:space="preserve">мають </w:t>
      </w:r>
      <w:r w:rsidRPr="00F048E3">
        <w:rPr>
          <w:rFonts w:ascii="Times New Roman" w:hAnsi="Times New Roman" w:cs="Times New Roman"/>
          <w:sz w:val="28"/>
          <w:szCs w:val="28"/>
          <w:lang w:val="uk-UA"/>
        </w:rPr>
        <w:t>високи</w:t>
      </w:r>
      <w:r w:rsidR="009845FD">
        <w:rPr>
          <w:rFonts w:ascii="Times New Roman" w:hAnsi="Times New Roman" w:cs="Times New Roman"/>
          <w:sz w:val="28"/>
          <w:szCs w:val="28"/>
          <w:lang w:val="uk-UA"/>
        </w:rPr>
        <w:t>й</w:t>
      </w:r>
      <w:r w:rsidRPr="00F048E3">
        <w:rPr>
          <w:rFonts w:ascii="Times New Roman" w:hAnsi="Times New Roman" w:cs="Times New Roman"/>
          <w:sz w:val="28"/>
          <w:szCs w:val="28"/>
          <w:lang w:val="uk-UA"/>
        </w:rPr>
        <w:t xml:space="preserve"> ступ</w:t>
      </w:r>
      <w:r w:rsidR="009845FD">
        <w:rPr>
          <w:rFonts w:ascii="Times New Roman" w:hAnsi="Times New Roman" w:cs="Times New Roman"/>
          <w:sz w:val="28"/>
          <w:szCs w:val="28"/>
          <w:lang w:val="uk-UA"/>
        </w:rPr>
        <w:t>інь</w:t>
      </w:r>
      <w:r w:rsidRPr="00F048E3">
        <w:rPr>
          <w:rFonts w:ascii="Times New Roman" w:hAnsi="Times New Roman" w:cs="Times New Roman"/>
          <w:sz w:val="28"/>
          <w:szCs w:val="28"/>
          <w:lang w:val="uk-UA"/>
        </w:rPr>
        <w:t xml:space="preserve"> інвалідизації та </w:t>
      </w:r>
      <w:r w:rsidR="009845FD">
        <w:rPr>
          <w:rFonts w:ascii="Times New Roman" w:hAnsi="Times New Roman" w:cs="Times New Roman"/>
          <w:sz w:val="28"/>
          <w:szCs w:val="28"/>
          <w:lang w:val="uk-UA"/>
        </w:rPr>
        <w:t>високою</w:t>
      </w:r>
      <w:r w:rsidRPr="00F048E3">
        <w:rPr>
          <w:rFonts w:ascii="Times New Roman" w:hAnsi="Times New Roman" w:cs="Times New Roman"/>
          <w:sz w:val="28"/>
          <w:szCs w:val="28"/>
          <w:lang w:val="uk-UA"/>
        </w:rPr>
        <w:t xml:space="preserve"> смертністю, </w:t>
      </w:r>
      <w:r w:rsidR="009845FD">
        <w:rPr>
          <w:rFonts w:ascii="Times New Roman" w:hAnsi="Times New Roman" w:cs="Times New Roman"/>
          <w:sz w:val="28"/>
          <w:szCs w:val="28"/>
          <w:lang w:val="uk-UA"/>
        </w:rPr>
        <w:t>що додає</w:t>
      </w:r>
      <w:r w:rsidRPr="00F048E3">
        <w:rPr>
          <w:rFonts w:ascii="Times New Roman" w:hAnsi="Times New Roman" w:cs="Times New Roman"/>
          <w:sz w:val="28"/>
          <w:szCs w:val="28"/>
          <w:lang w:val="uk-UA"/>
        </w:rPr>
        <w:t xml:space="preserve"> необхідність </w:t>
      </w:r>
      <w:r w:rsidR="009845FD">
        <w:rPr>
          <w:rFonts w:ascii="Times New Roman" w:hAnsi="Times New Roman" w:cs="Times New Roman"/>
          <w:sz w:val="28"/>
          <w:szCs w:val="28"/>
          <w:lang w:val="uk-UA"/>
        </w:rPr>
        <w:t>покращення</w:t>
      </w:r>
      <w:r w:rsidRPr="00F048E3">
        <w:rPr>
          <w:rFonts w:ascii="Times New Roman" w:hAnsi="Times New Roman" w:cs="Times New Roman"/>
          <w:sz w:val="28"/>
          <w:szCs w:val="28"/>
          <w:lang w:val="uk-UA"/>
        </w:rPr>
        <w:t xml:space="preserve"> профілактичних заходів і </w:t>
      </w:r>
      <w:r w:rsidR="009845FD">
        <w:rPr>
          <w:rFonts w:ascii="Times New Roman" w:hAnsi="Times New Roman" w:cs="Times New Roman"/>
          <w:sz w:val="28"/>
          <w:szCs w:val="28"/>
          <w:lang w:val="uk-UA"/>
        </w:rPr>
        <w:t xml:space="preserve">застосування </w:t>
      </w:r>
      <w:r w:rsidRPr="00F048E3">
        <w:rPr>
          <w:rFonts w:ascii="Times New Roman" w:hAnsi="Times New Roman" w:cs="Times New Roman"/>
          <w:sz w:val="28"/>
          <w:szCs w:val="28"/>
          <w:lang w:val="uk-UA"/>
        </w:rPr>
        <w:t xml:space="preserve">нових </w:t>
      </w:r>
      <w:proofErr w:type="spellStart"/>
      <w:r w:rsidRPr="00F048E3">
        <w:rPr>
          <w:rFonts w:ascii="Times New Roman" w:hAnsi="Times New Roman" w:cs="Times New Roman"/>
          <w:sz w:val="28"/>
          <w:szCs w:val="28"/>
          <w:lang w:val="uk-UA"/>
        </w:rPr>
        <w:t>мето</w:t>
      </w:r>
      <w:r w:rsidR="009845FD">
        <w:rPr>
          <w:rFonts w:ascii="Times New Roman" w:hAnsi="Times New Roman" w:cs="Times New Roman"/>
          <w:sz w:val="28"/>
          <w:szCs w:val="28"/>
          <w:lang w:val="uk-UA"/>
        </w:rPr>
        <w:t>дик</w:t>
      </w:r>
      <w:proofErr w:type="spellEnd"/>
      <w:r w:rsidRPr="00F048E3">
        <w:rPr>
          <w:rFonts w:ascii="Times New Roman" w:hAnsi="Times New Roman" w:cs="Times New Roman"/>
          <w:sz w:val="28"/>
          <w:szCs w:val="28"/>
          <w:lang w:val="uk-UA"/>
        </w:rPr>
        <w:t xml:space="preserve"> діагнос</w:t>
      </w:r>
      <w:r>
        <w:rPr>
          <w:rFonts w:ascii="Times New Roman" w:hAnsi="Times New Roman" w:cs="Times New Roman"/>
          <w:sz w:val="28"/>
          <w:szCs w:val="28"/>
          <w:lang w:val="uk-UA"/>
        </w:rPr>
        <w:t xml:space="preserve">тик і лікування. </w:t>
      </w:r>
      <w:r w:rsidR="009845FD">
        <w:rPr>
          <w:rFonts w:ascii="Times New Roman" w:hAnsi="Times New Roman" w:cs="Times New Roman"/>
          <w:sz w:val="28"/>
          <w:szCs w:val="28"/>
          <w:lang w:val="uk-UA"/>
        </w:rPr>
        <w:t>С</w:t>
      </w:r>
      <w:r w:rsidR="009845FD" w:rsidRPr="00F048E3">
        <w:rPr>
          <w:rFonts w:ascii="Times New Roman" w:hAnsi="Times New Roman" w:cs="Times New Roman"/>
          <w:sz w:val="28"/>
          <w:szCs w:val="28"/>
          <w:lang w:val="uk-UA"/>
        </w:rPr>
        <w:t>уттєвий прогрес</w:t>
      </w:r>
      <w:r w:rsidR="009845FD">
        <w:rPr>
          <w:rFonts w:ascii="Times New Roman" w:hAnsi="Times New Roman" w:cs="Times New Roman"/>
          <w:sz w:val="28"/>
          <w:szCs w:val="28"/>
          <w:lang w:val="uk-UA"/>
        </w:rPr>
        <w:t xml:space="preserve"> </w:t>
      </w:r>
      <w:r w:rsidR="009845FD" w:rsidRPr="00F048E3">
        <w:rPr>
          <w:rFonts w:ascii="Times New Roman" w:hAnsi="Times New Roman" w:cs="Times New Roman"/>
          <w:sz w:val="28"/>
          <w:szCs w:val="28"/>
          <w:lang w:val="uk-UA"/>
        </w:rPr>
        <w:t>відзначається</w:t>
      </w:r>
      <w:r w:rsidR="009845FD">
        <w:rPr>
          <w:rFonts w:ascii="Times New Roman" w:hAnsi="Times New Roman" w:cs="Times New Roman"/>
          <w:sz w:val="28"/>
          <w:szCs w:val="28"/>
          <w:lang w:val="uk-UA"/>
        </w:rPr>
        <w:t xml:space="preserve"> в</w:t>
      </w:r>
      <w:r>
        <w:rPr>
          <w:rFonts w:ascii="Times New Roman" w:hAnsi="Times New Roman" w:cs="Times New Roman"/>
          <w:sz w:val="28"/>
          <w:szCs w:val="28"/>
          <w:lang w:val="uk-UA"/>
        </w:rPr>
        <w:t xml:space="preserve"> даний час </w:t>
      </w:r>
      <w:r w:rsidR="009845FD">
        <w:rPr>
          <w:rFonts w:ascii="Times New Roman" w:hAnsi="Times New Roman" w:cs="Times New Roman"/>
          <w:sz w:val="28"/>
          <w:szCs w:val="28"/>
          <w:lang w:val="uk-UA"/>
        </w:rPr>
        <w:t xml:space="preserve">прогресування </w:t>
      </w:r>
      <w:r w:rsidRPr="00F048E3">
        <w:rPr>
          <w:rFonts w:ascii="Times New Roman" w:hAnsi="Times New Roman" w:cs="Times New Roman"/>
          <w:sz w:val="28"/>
          <w:szCs w:val="28"/>
          <w:lang w:val="uk-UA"/>
        </w:rPr>
        <w:t xml:space="preserve">неврології </w:t>
      </w:r>
      <w:r w:rsidR="009845FD">
        <w:rPr>
          <w:rFonts w:ascii="Times New Roman" w:hAnsi="Times New Roman" w:cs="Times New Roman"/>
          <w:sz w:val="28"/>
          <w:szCs w:val="28"/>
          <w:lang w:val="uk-UA"/>
        </w:rPr>
        <w:t>у дітей. Я</w:t>
      </w:r>
      <w:r w:rsidRPr="00F048E3">
        <w:rPr>
          <w:rFonts w:ascii="Times New Roman" w:hAnsi="Times New Roman" w:cs="Times New Roman"/>
          <w:sz w:val="28"/>
          <w:szCs w:val="28"/>
          <w:lang w:val="uk-UA"/>
        </w:rPr>
        <w:t xml:space="preserve">кий </w:t>
      </w:r>
      <w:r w:rsidR="009845FD">
        <w:rPr>
          <w:rFonts w:ascii="Times New Roman" w:hAnsi="Times New Roman" w:cs="Times New Roman"/>
          <w:sz w:val="28"/>
          <w:szCs w:val="28"/>
          <w:lang w:val="uk-UA"/>
        </w:rPr>
        <w:t xml:space="preserve">є </w:t>
      </w:r>
      <w:r w:rsidR="009845FD" w:rsidRPr="00F048E3">
        <w:rPr>
          <w:rFonts w:ascii="Times New Roman" w:hAnsi="Times New Roman" w:cs="Times New Roman"/>
          <w:sz w:val="28"/>
          <w:szCs w:val="28"/>
          <w:lang w:val="uk-UA"/>
        </w:rPr>
        <w:lastRenderedPageBreak/>
        <w:t>вдосконалени</w:t>
      </w:r>
      <w:r w:rsidR="009845FD">
        <w:rPr>
          <w:rFonts w:ascii="Times New Roman" w:hAnsi="Times New Roman" w:cs="Times New Roman"/>
          <w:sz w:val="28"/>
          <w:szCs w:val="28"/>
          <w:lang w:val="uk-UA"/>
        </w:rPr>
        <w:t>м</w:t>
      </w:r>
      <w:r w:rsidR="009845FD" w:rsidRPr="00F048E3">
        <w:rPr>
          <w:rFonts w:ascii="Times New Roman" w:hAnsi="Times New Roman" w:cs="Times New Roman"/>
          <w:sz w:val="28"/>
          <w:szCs w:val="28"/>
          <w:lang w:val="uk-UA"/>
        </w:rPr>
        <w:t xml:space="preserve"> </w:t>
      </w:r>
      <w:r w:rsidR="009845FD">
        <w:rPr>
          <w:rFonts w:ascii="Times New Roman" w:hAnsi="Times New Roman" w:cs="Times New Roman"/>
          <w:sz w:val="28"/>
          <w:szCs w:val="28"/>
          <w:lang w:val="uk-UA"/>
        </w:rPr>
        <w:t xml:space="preserve">та </w:t>
      </w:r>
      <w:r w:rsidRPr="00F048E3">
        <w:rPr>
          <w:rFonts w:ascii="Times New Roman" w:hAnsi="Times New Roman" w:cs="Times New Roman"/>
          <w:sz w:val="28"/>
          <w:szCs w:val="28"/>
          <w:lang w:val="uk-UA"/>
        </w:rPr>
        <w:t>обумовлений діагностик</w:t>
      </w:r>
      <w:r w:rsidR="009845FD">
        <w:rPr>
          <w:rFonts w:ascii="Times New Roman" w:hAnsi="Times New Roman" w:cs="Times New Roman"/>
          <w:sz w:val="28"/>
          <w:szCs w:val="28"/>
          <w:lang w:val="uk-UA"/>
        </w:rPr>
        <w:t>ою</w:t>
      </w:r>
      <w:r w:rsidRPr="00F048E3">
        <w:rPr>
          <w:rFonts w:ascii="Times New Roman" w:hAnsi="Times New Roman" w:cs="Times New Roman"/>
          <w:sz w:val="28"/>
          <w:szCs w:val="28"/>
          <w:lang w:val="uk-UA"/>
        </w:rPr>
        <w:t xml:space="preserve"> та розробкою терапії </w:t>
      </w:r>
      <w:r w:rsidR="009845FD">
        <w:rPr>
          <w:rFonts w:ascii="Times New Roman" w:hAnsi="Times New Roman" w:cs="Times New Roman"/>
          <w:sz w:val="28"/>
          <w:szCs w:val="28"/>
          <w:lang w:val="uk-UA"/>
        </w:rPr>
        <w:t>патологій та захворювань</w:t>
      </w:r>
      <w:r w:rsidRPr="00F048E3">
        <w:rPr>
          <w:rFonts w:ascii="Times New Roman" w:hAnsi="Times New Roman" w:cs="Times New Roman"/>
          <w:sz w:val="28"/>
          <w:szCs w:val="28"/>
          <w:lang w:val="uk-UA"/>
        </w:rPr>
        <w:t xml:space="preserve"> нервової системи.</w:t>
      </w:r>
      <w:r>
        <w:rPr>
          <w:rFonts w:ascii="Times New Roman" w:hAnsi="Times New Roman" w:cs="Times New Roman"/>
          <w:sz w:val="28"/>
          <w:szCs w:val="28"/>
          <w:lang w:val="uk-UA"/>
        </w:rPr>
        <w:t xml:space="preserve"> </w:t>
      </w:r>
      <w:r w:rsidR="009845FD">
        <w:rPr>
          <w:rFonts w:ascii="Times New Roman" w:hAnsi="Times New Roman" w:cs="Times New Roman"/>
          <w:sz w:val="28"/>
          <w:szCs w:val="28"/>
          <w:lang w:val="uk-UA"/>
        </w:rPr>
        <w:t>П</w:t>
      </w:r>
      <w:r w:rsidRPr="00F048E3">
        <w:rPr>
          <w:rFonts w:ascii="Times New Roman" w:hAnsi="Times New Roman" w:cs="Times New Roman"/>
          <w:sz w:val="28"/>
          <w:szCs w:val="28"/>
          <w:lang w:val="uk-UA"/>
        </w:rPr>
        <w:t>рогресуючі м'язові дистрофії</w:t>
      </w:r>
      <w:r w:rsidR="009845FD">
        <w:rPr>
          <w:rFonts w:ascii="Times New Roman" w:hAnsi="Times New Roman" w:cs="Times New Roman"/>
          <w:sz w:val="28"/>
          <w:szCs w:val="28"/>
          <w:lang w:val="uk-UA"/>
        </w:rPr>
        <w:t xml:space="preserve"> є важкою проблемою</w:t>
      </w:r>
      <w:r w:rsidR="009845FD" w:rsidRPr="00F048E3">
        <w:rPr>
          <w:rFonts w:ascii="Times New Roman" w:hAnsi="Times New Roman" w:cs="Times New Roman"/>
          <w:sz w:val="28"/>
          <w:szCs w:val="28"/>
          <w:lang w:val="uk-UA"/>
        </w:rPr>
        <w:t xml:space="preserve"> дитячої</w:t>
      </w:r>
      <w:r w:rsidR="009845FD">
        <w:rPr>
          <w:rFonts w:ascii="Times New Roman" w:hAnsi="Times New Roman" w:cs="Times New Roman"/>
          <w:sz w:val="28"/>
          <w:szCs w:val="28"/>
          <w:lang w:val="uk-UA"/>
        </w:rPr>
        <w:t xml:space="preserve"> </w:t>
      </w:r>
      <w:r w:rsidR="009845FD" w:rsidRPr="00F048E3">
        <w:rPr>
          <w:rFonts w:ascii="Times New Roman" w:hAnsi="Times New Roman" w:cs="Times New Roman"/>
          <w:sz w:val="28"/>
          <w:szCs w:val="28"/>
          <w:lang w:val="uk-UA"/>
        </w:rPr>
        <w:t>неврології</w:t>
      </w:r>
      <w:r w:rsidR="009845FD">
        <w:rPr>
          <w:rFonts w:ascii="Times New Roman" w:hAnsi="Times New Roman" w:cs="Times New Roman"/>
          <w:sz w:val="28"/>
          <w:szCs w:val="28"/>
          <w:lang w:val="uk-UA"/>
        </w:rPr>
        <w:t>.</w:t>
      </w:r>
    </w:p>
    <w:p w14:paraId="521FE6A8" w14:textId="3F7D5065" w:rsidR="00B111F3" w:rsidRDefault="00B7617A"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ПМД </w:t>
      </w:r>
      <w:r w:rsidR="00B111F3" w:rsidRPr="00F048E3">
        <w:rPr>
          <w:rFonts w:ascii="Times New Roman" w:hAnsi="Times New Roman" w:cs="Times New Roman"/>
          <w:sz w:val="28"/>
          <w:szCs w:val="28"/>
          <w:lang w:val="uk-UA"/>
        </w:rPr>
        <w:t xml:space="preserve">– одна з найбільш поширених форм </w:t>
      </w:r>
      <w:proofErr w:type="spellStart"/>
      <w:r w:rsidR="00B111F3" w:rsidRPr="00F048E3">
        <w:rPr>
          <w:rFonts w:ascii="Times New Roman" w:hAnsi="Times New Roman" w:cs="Times New Roman"/>
          <w:sz w:val="28"/>
          <w:szCs w:val="28"/>
          <w:lang w:val="uk-UA"/>
        </w:rPr>
        <w:t>міодистрофії</w:t>
      </w:r>
      <w:proofErr w:type="spellEnd"/>
      <w:r w:rsidR="00B111F3" w:rsidRPr="00F048E3">
        <w:rPr>
          <w:rFonts w:ascii="Times New Roman" w:hAnsi="Times New Roman" w:cs="Times New Roman"/>
          <w:sz w:val="28"/>
          <w:szCs w:val="28"/>
          <w:lang w:val="uk-UA"/>
        </w:rPr>
        <w:t xml:space="preserve"> </w:t>
      </w:r>
      <w:r w:rsidR="009845FD">
        <w:rPr>
          <w:rFonts w:ascii="Times New Roman" w:hAnsi="Times New Roman" w:cs="Times New Roman"/>
          <w:sz w:val="28"/>
          <w:szCs w:val="28"/>
          <w:lang w:val="uk-UA"/>
        </w:rPr>
        <w:t>у дітей</w:t>
      </w:r>
      <w:r w:rsidR="00B111F3" w:rsidRPr="00F048E3">
        <w:rPr>
          <w:rFonts w:ascii="Times New Roman" w:hAnsi="Times New Roman" w:cs="Times New Roman"/>
          <w:sz w:val="28"/>
          <w:szCs w:val="28"/>
          <w:lang w:val="uk-UA"/>
        </w:rPr>
        <w:t>.</w:t>
      </w:r>
      <w:r w:rsidR="00B111F3">
        <w:rPr>
          <w:rFonts w:ascii="Times New Roman" w:hAnsi="Times New Roman" w:cs="Times New Roman"/>
          <w:sz w:val="28"/>
          <w:szCs w:val="28"/>
          <w:lang w:val="uk-UA"/>
        </w:rPr>
        <w:t xml:space="preserve"> </w:t>
      </w:r>
      <w:r w:rsidR="009845FD">
        <w:rPr>
          <w:rFonts w:ascii="Times New Roman" w:hAnsi="Times New Roman" w:cs="Times New Roman"/>
          <w:sz w:val="28"/>
          <w:szCs w:val="28"/>
          <w:lang w:val="uk-UA"/>
        </w:rPr>
        <w:t xml:space="preserve">Це </w:t>
      </w:r>
      <w:r w:rsidR="00B111F3" w:rsidRPr="0088251A">
        <w:rPr>
          <w:rFonts w:ascii="Times New Roman" w:hAnsi="Times New Roman" w:cs="Times New Roman"/>
          <w:sz w:val="28"/>
          <w:szCs w:val="28"/>
          <w:lang w:val="uk-UA"/>
        </w:rPr>
        <w:t>X-</w:t>
      </w:r>
      <w:r w:rsidR="00357701">
        <w:rPr>
          <w:rFonts w:ascii="Times New Roman" w:hAnsi="Times New Roman" w:cs="Times New Roman"/>
          <w:sz w:val="28"/>
          <w:szCs w:val="28"/>
          <w:lang w:val="uk-UA"/>
        </w:rPr>
        <w:t>зчепле</w:t>
      </w:r>
      <w:r w:rsidR="00B111F3">
        <w:rPr>
          <w:rFonts w:ascii="Times New Roman" w:hAnsi="Times New Roman" w:cs="Times New Roman"/>
          <w:sz w:val="28"/>
          <w:szCs w:val="28"/>
          <w:lang w:val="uk-UA"/>
        </w:rPr>
        <w:t>ний</w:t>
      </w:r>
      <w:r w:rsidR="00B111F3" w:rsidRPr="0088251A">
        <w:rPr>
          <w:rFonts w:ascii="Times New Roman" w:hAnsi="Times New Roman" w:cs="Times New Roman"/>
          <w:sz w:val="28"/>
          <w:szCs w:val="28"/>
          <w:lang w:val="uk-UA"/>
        </w:rPr>
        <w:t xml:space="preserve"> рецесивний </w:t>
      </w:r>
      <w:r w:rsidR="009845FD" w:rsidRPr="0088251A">
        <w:rPr>
          <w:rFonts w:ascii="Times New Roman" w:hAnsi="Times New Roman" w:cs="Times New Roman"/>
          <w:sz w:val="28"/>
          <w:szCs w:val="28"/>
          <w:lang w:val="uk-UA"/>
        </w:rPr>
        <w:t xml:space="preserve">розлад </w:t>
      </w:r>
      <w:proofErr w:type="spellStart"/>
      <w:r w:rsidR="00B111F3" w:rsidRPr="0088251A">
        <w:rPr>
          <w:rFonts w:ascii="Times New Roman" w:hAnsi="Times New Roman" w:cs="Times New Roman"/>
          <w:sz w:val="28"/>
          <w:szCs w:val="28"/>
          <w:lang w:val="uk-UA"/>
        </w:rPr>
        <w:t>нейром'язов</w:t>
      </w:r>
      <w:r w:rsidR="009845FD">
        <w:rPr>
          <w:rFonts w:ascii="Times New Roman" w:hAnsi="Times New Roman" w:cs="Times New Roman"/>
          <w:sz w:val="28"/>
          <w:szCs w:val="28"/>
          <w:lang w:val="uk-UA"/>
        </w:rPr>
        <w:t>ого</w:t>
      </w:r>
      <w:proofErr w:type="spellEnd"/>
      <w:r w:rsidR="009845FD">
        <w:rPr>
          <w:rFonts w:ascii="Times New Roman" w:hAnsi="Times New Roman" w:cs="Times New Roman"/>
          <w:sz w:val="28"/>
          <w:szCs w:val="28"/>
          <w:lang w:val="uk-UA"/>
        </w:rPr>
        <w:t xml:space="preserve"> типу</w:t>
      </w:r>
      <w:r w:rsidR="00B111F3" w:rsidRPr="0088251A">
        <w:rPr>
          <w:rFonts w:ascii="Times New Roman" w:hAnsi="Times New Roman" w:cs="Times New Roman"/>
          <w:sz w:val="28"/>
          <w:szCs w:val="28"/>
          <w:lang w:val="uk-UA"/>
        </w:rPr>
        <w:t xml:space="preserve">, </w:t>
      </w:r>
      <w:r w:rsidR="009845FD">
        <w:rPr>
          <w:rFonts w:ascii="Times New Roman" w:hAnsi="Times New Roman" w:cs="Times New Roman"/>
          <w:sz w:val="28"/>
          <w:szCs w:val="28"/>
          <w:lang w:val="uk-UA"/>
        </w:rPr>
        <w:t>створений</w:t>
      </w:r>
      <w:r>
        <w:rPr>
          <w:rFonts w:ascii="Times New Roman" w:hAnsi="Times New Roman" w:cs="Times New Roman"/>
          <w:sz w:val="28"/>
          <w:szCs w:val="28"/>
          <w:lang w:val="uk-UA"/>
        </w:rPr>
        <w:t xml:space="preserve"> мутаціями в гені </w:t>
      </w:r>
      <w:proofErr w:type="spellStart"/>
      <w:r>
        <w:rPr>
          <w:rFonts w:ascii="Times New Roman" w:hAnsi="Times New Roman" w:cs="Times New Roman"/>
          <w:sz w:val="28"/>
          <w:szCs w:val="28"/>
          <w:lang w:val="uk-UA"/>
        </w:rPr>
        <w:t>дистрофіну</w:t>
      </w:r>
      <w:proofErr w:type="spellEnd"/>
      <w:r w:rsidR="00B111F3">
        <w:rPr>
          <w:rFonts w:ascii="Times New Roman" w:hAnsi="Times New Roman" w:cs="Times New Roman"/>
          <w:sz w:val="28"/>
          <w:szCs w:val="28"/>
          <w:lang w:val="uk-UA"/>
        </w:rPr>
        <w:t>, що призводи</w:t>
      </w:r>
      <w:r w:rsidR="00B111F3" w:rsidRPr="0088251A">
        <w:rPr>
          <w:rFonts w:ascii="Times New Roman" w:hAnsi="Times New Roman" w:cs="Times New Roman"/>
          <w:sz w:val="28"/>
          <w:szCs w:val="28"/>
          <w:lang w:val="uk-UA"/>
        </w:rPr>
        <w:t xml:space="preserve">ть </w:t>
      </w:r>
      <w:r w:rsidR="00B111F3">
        <w:rPr>
          <w:rFonts w:ascii="Times New Roman" w:hAnsi="Times New Roman" w:cs="Times New Roman"/>
          <w:sz w:val="28"/>
          <w:szCs w:val="28"/>
          <w:lang w:val="uk-UA"/>
        </w:rPr>
        <w:t xml:space="preserve">до </w:t>
      </w:r>
      <w:r w:rsidR="009845FD">
        <w:rPr>
          <w:rFonts w:ascii="Times New Roman" w:hAnsi="Times New Roman" w:cs="Times New Roman"/>
          <w:sz w:val="28"/>
          <w:szCs w:val="28"/>
          <w:lang w:val="uk-UA"/>
        </w:rPr>
        <w:t>зникнення</w:t>
      </w:r>
      <w:r>
        <w:rPr>
          <w:rFonts w:ascii="Times New Roman" w:hAnsi="Times New Roman" w:cs="Times New Roman"/>
          <w:sz w:val="28"/>
          <w:szCs w:val="28"/>
          <w:lang w:val="uk-UA"/>
        </w:rPr>
        <w:t xml:space="preserve"> функціонального </w:t>
      </w:r>
      <w:proofErr w:type="spellStart"/>
      <w:r>
        <w:rPr>
          <w:rFonts w:ascii="Times New Roman" w:hAnsi="Times New Roman" w:cs="Times New Roman"/>
          <w:sz w:val="28"/>
          <w:szCs w:val="28"/>
          <w:lang w:val="uk-UA"/>
        </w:rPr>
        <w:t>дистрофіну</w:t>
      </w:r>
      <w:proofErr w:type="spellEnd"/>
      <w:r w:rsidR="00B111F3">
        <w:rPr>
          <w:rFonts w:ascii="Times New Roman" w:hAnsi="Times New Roman" w:cs="Times New Roman"/>
          <w:sz w:val="28"/>
          <w:szCs w:val="28"/>
          <w:lang w:val="uk-UA"/>
        </w:rPr>
        <w:t xml:space="preserve">, </w:t>
      </w:r>
      <w:r w:rsidR="00B111F3" w:rsidRPr="0088251A">
        <w:rPr>
          <w:rFonts w:ascii="Times New Roman" w:hAnsi="Times New Roman" w:cs="Times New Roman"/>
          <w:sz w:val="28"/>
          <w:szCs w:val="28"/>
          <w:lang w:val="uk-UA"/>
        </w:rPr>
        <w:t xml:space="preserve">який </w:t>
      </w:r>
      <w:r w:rsidR="00732BC7">
        <w:rPr>
          <w:rFonts w:ascii="Times New Roman" w:hAnsi="Times New Roman" w:cs="Times New Roman"/>
          <w:sz w:val="28"/>
          <w:szCs w:val="28"/>
          <w:lang w:val="uk-UA"/>
        </w:rPr>
        <w:t>надає</w:t>
      </w:r>
      <w:r w:rsidR="00B111F3" w:rsidRPr="0088251A">
        <w:rPr>
          <w:rFonts w:ascii="Times New Roman" w:hAnsi="Times New Roman" w:cs="Times New Roman"/>
          <w:sz w:val="28"/>
          <w:szCs w:val="28"/>
          <w:lang w:val="uk-UA"/>
        </w:rPr>
        <w:t xml:space="preserve"> міцність</w:t>
      </w:r>
      <w:r w:rsidR="00732BC7">
        <w:rPr>
          <w:rFonts w:ascii="Times New Roman" w:hAnsi="Times New Roman" w:cs="Times New Roman"/>
          <w:sz w:val="28"/>
          <w:szCs w:val="28"/>
          <w:lang w:val="uk-UA"/>
        </w:rPr>
        <w:t xml:space="preserve"> та </w:t>
      </w:r>
      <w:r w:rsidR="00B111F3" w:rsidRPr="0088251A">
        <w:rPr>
          <w:rFonts w:ascii="Times New Roman" w:hAnsi="Times New Roman" w:cs="Times New Roman"/>
          <w:sz w:val="28"/>
          <w:szCs w:val="28"/>
          <w:lang w:val="uk-UA"/>
        </w:rPr>
        <w:t xml:space="preserve">стабільність </w:t>
      </w:r>
      <w:r w:rsidR="00732BC7">
        <w:rPr>
          <w:rFonts w:ascii="Times New Roman" w:hAnsi="Times New Roman" w:cs="Times New Roman"/>
          <w:sz w:val="28"/>
          <w:szCs w:val="28"/>
          <w:lang w:val="uk-UA"/>
        </w:rPr>
        <w:t>та</w:t>
      </w:r>
      <w:r w:rsidR="00B111F3" w:rsidRPr="0088251A">
        <w:rPr>
          <w:rFonts w:ascii="Times New Roman" w:hAnsi="Times New Roman" w:cs="Times New Roman"/>
          <w:sz w:val="28"/>
          <w:szCs w:val="28"/>
          <w:lang w:val="uk-UA"/>
        </w:rPr>
        <w:t xml:space="preserve"> функціональність </w:t>
      </w:r>
      <w:proofErr w:type="spellStart"/>
      <w:r w:rsidR="00B111F3" w:rsidRPr="0088251A">
        <w:rPr>
          <w:rFonts w:ascii="Times New Roman" w:hAnsi="Times New Roman" w:cs="Times New Roman"/>
          <w:sz w:val="28"/>
          <w:szCs w:val="28"/>
          <w:lang w:val="uk-UA"/>
        </w:rPr>
        <w:t>міофібрил</w:t>
      </w:r>
      <w:proofErr w:type="spellEnd"/>
      <w:r w:rsidR="00B111F3" w:rsidRPr="00FA33B0">
        <w:rPr>
          <w:rFonts w:ascii="Times New Roman" w:hAnsi="Times New Roman" w:cs="Times New Roman"/>
          <w:sz w:val="28"/>
          <w:szCs w:val="28"/>
          <w:lang w:val="uk-UA"/>
        </w:rPr>
        <w:t xml:space="preserve"> [</w:t>
      </w:r>
      <w:r w:rsidR="00B9130E">
        <w:rPr>
          <w:rFonts w:ascii="Times New Roman" w:hAnsi="Times New Roman" w:cs="Times New Roman"/>
          <w:sz w:val="28"/>
          <w:szCs w:val="28"/>
          <w:lang w:val="uk-UA"/>
        </w:rPr>
        <w:fldChar w:fldCharType="begin"/>
      </w:r>
      <w:r w:rsidR="00B9130E">
        <w:rPr>
          <w:rFonts w:ascii="Times New Roman" w:hAnsi="Times New Roman" w:cs="Times New Roman"/>
          <w:sz w:val="28"/>
          <w:szCs w:val="28"/>
          <w:lang w:val="uk-UA"/>
        </w:rPr>
        <w:instrText xml:space="preserve"> REF _Ref377309242 \r \h </w:instrText>
      </w:r>
      <w:r w:rsidR="00B9130E">
        <w:rPr>
          <w:rFonts w:ascii="Times New Roman" w:hAnsi="Times New Roman" w:cs="Times New Roman"/>
          <w:sz w:val="28"/>
          <w:szCs w:val="28"/>
          <w:lang w:val="uk-UA"/>
        </w:rPr>
      </w:r>
      <w:r w:rsidR="00B9130E">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22</w:t>
      </w:r>
      <w:r w:rsidR="00B9130E">
        <w:rPr>
          <w:rFonts w:ascii="Times New Roman" w:hAnsi="Times New Roman" w:cs="Times New Roman"/>
          <w:sz w:val="28"/>
          <w:szCs w:val="28"/>
          <w:lang w:val="uk-UA"/>
        </w:rPr>
        <w:fldChar w:fldCharType="end"/>
      </w:r>
      <w:r w:rsidR="00B111F3" w:rsidRPr="00FA33B0">
        <w:rPr>
          <w:rFonts w:ascii="Times New Roman" w:hAnsi="Times New Roman" w:cs="Times New Roman"/>
          <w:sz w:val="28"/>
          <w:szCs w:val="28"/>
          <w:lang w:val="uk-UA"/>
        </w:rPr>
        <w:t>]</w:t>
      </w:r>
      <w:r w:rsidR="00B111F3" w:rsidRPr="00CA3972">
        <w:rPr>
          <w:rFonts w:ascii="Times New Roman" w:hAnsi="Times New Roman" w:cs="Times New Roman"/>
          <w:sz w:val="28"/>
          <w:szCs w:val="28"/>
          <w:lang w:val="uk-UA"/>
        </w:rPr>
        <w:t>.</w:t>
      </w:r>
      <w:r w:rsidR="00DF700B">
        <w:rPr>
          <w:rFonts w:ascii="Times New Roman" w:hAnsi="Times New Roman" w:cs="Times New Roman"/>
          <w:sz w:val="28"/>
          <w:szCs w:val="28"/>
          <w:lang w:val="uk-UA"/>
        </w:rPr>
        <w:t xml:space="preserve"> </w:t>
      </w:r>
    </w:p>
    <w:p w14:paraId="2CE0A0DC" w14:textId="293E8E0C" w:rsidR="00B111F3" w:rsidRPr="00732BC7" w:rsidRDefault="00732BC7" w:rsidP="00B111F3">
      <w:pPr>
        <w:spacing w:before="100" w:beforeAutospacing="1" w:after="90" w:line="360" w:lineRule="auto"/>
        <w:ind w:firstLine="709"/>
        <w:contextualSpacing/>
        <w:jc w:val="both"/>
        <w:rPr>
          <w:rFonts w:ascii="Helvetica" w:hAnsi="Helvetica" w:cs="Helvetica"/>
          <w:color w:val="202020"/>
          <w:lang w:val="uk-UA"/>
        </w:rPr>
      </w:pPr>
      <w:r>
        <w:rPr>
          <w:rFonts w:ascii="Times New Roman" w:hAnsi="Times New Roman" w:cs="Times New Roman"/>
          <w:sz w:val="28"/>
          <w:szCs w:val="28"/>
          <w:lang w:val="uk-UA"/>
        </w:rPr>
        <w:t>Ж</w:t>
      </w:r>
      <w:r w:rsidRPr="000F30FE">
        <w:rPr>
          <w:rFonts w:ascii="Times New Roman" w:hAnsi="Times New Roman" w:cs="Times New Roman"/>
          <w:sz w:val="28"/>
          <w:szCs w:val="28"/>
          <w:lang w:val="uk-UA"/>
        </w:rPr>
        <w:t>ін</w:t>
      </w:r>
      <w:r>
        <w:rPr>
          <w:rFonts w:ascii="Times New Roman" w:hAnsi="Times New Roman" w:cs="Times New Roman"/>
          <w:sz w:val="28"/>
          <w:szCs w:val="28"/>
          <w:lang w:val="uk-UA"/>
        </w:rPr>
        <w:t xml:space="preserve">ка з однією копією гену </w:t>
      </w:r>
      <w:r w:rsidRPr="000F30FE">
        <w:rPr>
          <w:rFonts w:ascii="Times New Roman" w:hAnsi="Times New Roman" w:cs="Times New Roman"/>
          <w:sz w:val="28"/>
          <w:szCs w:val="28"/>
          <w:lang w:val="uk-UA"/>
        </w:rPr>
        <w:t>називається носієм</w:t>
      </w:r>
      <w:r>
        <w:rPr>
          <w:rFonts w:ascii="Times New Roman" w:hAnsi="Times New Roman" w:cs="Times New Roman"/>
          <w:sz w:val="28"/>
          <w:szCs w:val="28"/>
          <w:lang w:val="uk-UA"/>
        </w:rPr>
        <w:t xml:space="preserve"> при наявності</w:t>
      </w:r>
      <w:r w:rsidR="00B111F3">
        <w:rPr>
          <w:rFonts w:ascii="Times New Roman" w:hAnsi="Times New Roman" w:cs="Times New Roman"/>
          <w:sz w:val="28"/>
          <w:szCs w:val="28"/>
          <w:lang w:val="uk-UA"/>
        </w:rPr>
        <w:t xml:space="preserve"> X-зчепленому рецесивно</w:t>
      </w:r>
      <w:r w:rsidR="00B111F3" w:rsidRPr="000F30FE">
        <w:rPr>
          <w:rFonts w:ascii="Times New Roman" w:hAnsi="Times New Roman" w:cs="Times New Roman"/>
          <w:sz w:val="28"/>
          <w:szCs w:val="28"/>
          <w:lang w:val="uk-UA"/>
        </w:rPr>
        <w:t>м</w:t>
      </w:r>
      <w:r w:rsidR="00B111F3">
        <w:rPr>
          <w:rFonts w:ascii="Times New Roman" w:hAnsi="Times New Roman" w:cs="Times New Roman"/>
          <w:sz w:val="28"/>
          <w:szCs w:val="28"/>
          <w:lang w:val="uk-UA"/>
        </w:rPr>
        <w:t>у успадкуванні</w:t>
      </w:r>
      <w:r>
        <w:rPr>
          <w:rFonts w:ascii="Times New Roman" w:hAnsi="Times New Roman" w:cs="Times New Roman"/>
          <w:sz w:val="28"/>
          <w:szCs w:val="28"/>
          <w:lang w:val="uk-UA"/>
        </w:rPr>
        <w:t xml:space="preserve"> він </w:t>
      </w:r>
      <w:r w:rsidR="00B7617A">
        <w:rPr>
          <w:rFonts w:ascii="Times New Roman" w:hAnsi="Times New Roman" w:cs="Times New Roman"/>
          <w:sz w:val="28"/>
          <w:szCs w:val="28"/>
          <w:lang w:val="uk-UA"/>
        </w:rPr>
        <w:t>мутує</w:t>
      </w:r>
      <w:r>
        <w:rPr>
          <w:rFonts w:ascii="Times New Roman" w:hAnsi="Times New Roman" w:cs="Times New Roman"/>
          <w:sz w:val="28"/>
          <w:szCs w:val="28"/>
          <w:lang w:val="uk-UA"/>
        </w:rPr>
        <w:t>ться</w:t>
      </w:r>
      <w:r w:rsidR="00B111F3" w:rsidRPr="000F30FE">
        <w:rPr>
          <w:rFonts w:ascii="Times New Roman" w:hAnsi="Times New Roman" w:cs="Times New Roman"/>
          <w:sz w:val="28"/>
          <w:szCs w:val="28"/>
          <w:lang w:val="uk-UA"/>
        </w:rPr>
        <w:t xml:space="preserve"> в кож</w:t>
      </w:r>
      <w:r>
        <w:rPr>
          <w:rFonts w:ascii="Times New Roman" w:hAnsi="Times New Roman" w:cs="Times New Roman"/>
          <w:sz w:val="28"/>
          <w:szCs w:val="28"/>
          <w:lang w:val="uk-UA"/>
        </w:rPr>
        <w:t>ну</w:t>
      </w:r>
      <w:r w:rsidR="00B111F3" w:rsidRPr="000F30FE">
        <w:rPr>
          <w:rFonts w:ascii="Times New Roman" w:hAnsi="Times New Roman" w:cs="Times New Roman"/>
          <w:sz w:val="28"/>
          <w:szCs w:val="28"/>
          <w:lang w:val="uk-UA"/>
        </w:rPr>
        <w:t xml:space="preserve"> клітин</w:t>
      </w:r>
      <w:r>
        <w:rPr>
          <w:rFonts w:ascii="Times New Roman" w:hAnsi="Times New Roman" w:cs="Times New Roman"/>
          <w:sz w:val="28"/>
          <w:szCs w:val="28"/>
          <w:lang w:val="uk-UA"/>
        </w:rPr>
        <w:t>у</w:t>
      </w:r>
      <w:r w:rsidR="00B111F3" w:rsidRPr="000F30FE">
        <w:rPr>
          <w:rFonts w:ascii="Times New Roman" w:hAnsi="Times New Roman" w:cs="Times New Roman"/>
          <w:sz w:val="28"/>
          <w:szCs w:val="28"/>
          <w:lang w:val="uk-UA"/>
        </w:rPr>
        <w:t xml:space="preserve">. </w:t>
      </w:r>
      <w:r>
        <w:rPr>
          <w:rFonts w:ascii="Times New Roman" w:hAnsi="Times New Roman" w:cs="Times New Roman"/>
          <w:sz w:val="28"/>
          <w:szCs w:val="28"/>
          <w:lang w:val="uk-UA"/>
        </w:rPr>
        <w:t>Жінка</w:t>
      </w:r>
      <w:r w:rsidR="00B111F3" w:rsidRPr="000F30FE">
        <w:rPr>
          <w:rFonts w:ascii="Times New Roman" w:hAnsi="Times New Roman" w:cs="Times New Roman"/>
          <w:sz w:val="28"/>
          <w:szCs w:val="28"/>
          <w:lang w:val="uk-UA"/>
        </w:rPr>
        <w:t xml:space="preserve"> переда</w:t>
      </w:r>
      <w:r>
        <w:rPr>
          <w:rFonts w:ascii="Times New Roman" w:hAnsi="Times New Roman" w:cs="Times New Roman"/>
          <w:sz w:val="28"/>
          <w:szCs w:val="28"/>
          <w:lang w:val="uk-UA"/>
        </w:rPr>
        <w:t>є</w:t>
      </w:r>
      <w:r w:rsidR="00B111F3" w:rsidRPr="000F30FE">
        <w:rPr>
          <w:rFonts w:ascii="Times New Roman" w:hAnsi="Times New Roman" w:cs="Times New Roman"/>
          <w:sz w:val="28"/>
          <w:szCs w:val="28"/>
          <w:lang w:val="uk-UA"/>
        </w:rPr>
        <w:t xml:space="preserve"> змінений ген, але </w:t>
      </w:r>
      <w:r>
        <w:rPr>
          <w:rFonts w:ascii="Times New Roman" w:hAnsi="Times New Roman" w:cs="Times New Roman"/>
          <w:sz w:val="28"/>
          <w:szCs w:val="28"/>
          <w:lang w:val="uk-UA"/>
        </w:rPr>
        <w:t xml:space="preserve">може </w:t>
      </w:r>
      <w:r w:rsidR="00B111F3" w:rsidRPr="000F30FE">
        <w:rPr>
          <w:rFonts w:ascii="Times New Roman" w:hAnsi="Times New Roman" w:cs="Times New Roman"/>
          <w:sz w:val="28"/>
          <w:szCs w:val="28"/>
          <w:lang w:val="uk-UA"/>
        </w:rPr>
        <w:t>не відчува</w:t>
      </w:r>
      <w:r>
        <w:rPr>
          <w:rFonts w:ascii="Times New Roman" w:hAnsi="Times New Roman" w:cs="Times New Roman"/>
          <w:sz w:val="28"/>
          <w:szCs w:val="28"/>
          <w:lang w:val="uk-UA"/>
        </w:rPr>
        <w:t>ти</w:t>
      </w:r>
      <w:r w:rsidR="00B111F3" w:rsidRPr="000F30FE">
        <w:rPr>
          <w:rFonts w:ascii="Times New Roman" w:hAnsi="Times New Roman" w:cs="Times New Roman"/>
          <w:sz w:val="28"/>
          <w:szCs w:val="28"/>
          <w:lang w:val="uk-UA"/>
        </w:rPr>
        <w:t xml:space="preserve"> ознак і симптомів розладу.</w:t>
      </w:r>
      <w:r w:rsidR="00B111F3">
        <w:rPr>
          <w:rFonts w:ascii="Times New Roman" w:hAnsi="Times New Roman" w:cs="Times New Roman"/>
          <w:sz w:val="28"/>
          <w:szCs w:val="28"/>
          <w:lang w:val="uk-UA"/>
        </w:rPr>
        <w:t xml:space="preserve"> </w:t>
      </w:r>
      <w:r>
        <w:rPr>
          <w:rFonts w:ascii="Times New Roman" w:hAnsi="Times New Roman" w:cs="Times New Roman"/>
          <w:sz w:val="28"/>
          <w:szCs w:val="28"/>
          <w:lang w:val="uk-UA"/>
        </w:rPr>
        <w:t>Але</w:t>
      </w:r>
      <w:r w:rsidR="00FE6F29">
        <w:rPr>
          <w:rFonts w:ascii="Times New Roman" w:hAnsi="Times New Roman" w:cs="Times New Roman"/>
          <w:sz w:val="28"/>
          <w:szCs w:val="28"/>
          <w:lang w:val="uk-UA"/>
        </w:rPr>
        <w:t>, жінки, маю</w:t>
      </w:r>
      <w:r>
        <w:rPr>
          <w:rFonts w:ascii="Times New Roman" w:hAnsi="Times New Roman" w:cs="Times New Roman"/>
          <w:sz w:val="28"/>
          <w:szCs w:val="28"/>
          <w:lang w:val="uk-UA"/>
        </w:rPr>
        <w:t>чи</w:t>
      </w:r>
      <w:r w:rsidR="00FE6F29">
        <w:rPr>
          <w:rFonts w:ascii="Times New Roman" w:hAnsi="Times New Roman" w:cs="Times New Roman"/>
          <w:sz w:val="28"/>
          <w:szCs w:val="28"/>
          <w:lang w:val="uk-UA"/>
        </w:rPr>
        <w:t xml:space="preserve"> мутацію </w:t>
      </w:r>
      <w:proofErr w:type="spellStart"/>
      <w:r w:rsidR="00FE6F29">
        <w:rPr>
          <w:rFonts w:ascii="Times New Roman" w:hAnsi="Times New Roman" w:cs="Times New Roman"/>
          <w:sz w:val="28"/>
          <w:szCs w:val="28"/>
          <w:lang w:val="uk-UA"/>
        </w:rPr>
        <w:t>гену</w:t>
      </w:r>
      <w:r>
        <w:rPr>
          <w:rFonts w:ascii="Times New Roman" w:hAnsi="Times New Roman" w:cs="Times New Roman"/>
          <w:sz w:val="28"/>
          <w:szCs w:val="28"/>
          <w:lang w:val="uk-UA"/>
        </w:rPr>
        <w:t>саме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дистрофіну</w:t>
      </w:r>
      <w:proofErr w:type="spellEnd"/>
      <w:r w:rsidR="00B111F3" w:rsidRPr="000F30FE">
        <w:rPr>
          <w:rFonts w:ascii="Times New Roman" w:hAnsi="Times New Roman" w:cs="Times New Roman"/>
          <w:sz w:val="28"/>
          <w:szCs w:val="28"/>
          <w:lang w:val="uk-UA"/>
        </w:rPr>
        <w:t>, ма</w:t>
      </w:r>
      <w:r>
        <w:rPr>
          <w:rFonts w:ascii="Times New Roman" w:hAnsi="Times New Roman" w:cs="Times New Roman"/>
          <w:sz w:val="28"/>
          <w:szCs w:val="28"/>
          <w:lang w:val="uk-UA"/>
        </w:rPr>
        <w:t>ють</w:t>
      </w:r>
      <w:r w:rsidR="00B111F3" w:rsidRPr="000F30FE">
        <w:rPr>
          <w:rFonts w:ascii="Times New Roman" w:hAnsi="Times New Roman" w:cs="Times New Roman"/>
          <w:sz w:val="28"/>
          <w:szCs w:val="28"/>
          <w:lang w:val="uk-UA"/>
        </w:rPr>
        <w:t xml:space="preserve"> м'язову слабкість і </w:t>
      </w:r>
      <w:r>
        <w:rPr>
          <w:rFonts w:ascii="Times New Roman" w:hAnsi="Times New Roman" w:cs="Times New Roman"/>
          <w:sz w:val="28"/>
          <w:szCs w:val="28"/>
          <w:lang w:val="uk-UA"/>
        </w:rPr>
        <w:t xml:space="preserve">також </w:t>
      </w:r>
      <w:r w:rsidR="00B111F3" w:rsidRPr="000F30FE">
        <w:rPr>
          <w:rFonts w:ascii="Times New Roman" w:hAnsi="Times New Roman" w:cs="Times New Roman"/>
          <w:sz w:val="28"/>
          <w:szCs w:val="28"/>
          <w:lang w:val="uk-UA"/>
        </w:rPr>
        <w:t xml:space="preserve">спазми. Ці симптоми зазвичай </w:t>
      </w:r>
      <w:r>
        <w:rPr>
          <w:rFonts w:ascii="Times New Roman" w:hAnsi="Times New Roman" w:cs="Times New Roman"/>
          <w:sz w:val="28"/>
          <w:szCs w:val="28"/>
          <w:lang w:val="uk-UA"/>
        </w:rPr>
        <w:t>не такі як</w:t>
      </w:r>
      <w:r w:rsidR="00B111F3" w:rsidRPr="000F30F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при </w:t>
      </w:r>
      <w:r w:rsidR="00B111F3" w:rsidRPr="000F30FE">
        <w:rPr>
          <w:rFonts w:ascii="Times New Roman" w:hAnsi="Times New Roman" w:cs="Times New Roman"/>
          <w:sz w:val="28"/>
          <w:szCs w:val="28"/>
          <w:lang w:val="uk-UA"/>
        </w:rPr>
        <w:t>важк</w:t>
      </w:r>
      <w:r>
        <w:rPr>
          <w:rFonts w:ascii="Times New Roman" w:hAnsi="Times New Roman" w:cs="Times New Roman"/>
          <w:sz w:val="28"/>
          <w:szCs w:val="28"/>
          <w:lang w:val="uk-UA"/>
        </w:rPr>
        <w:t>ій</w:t>
      </w:r>
      <w:r w:rsidR="00B111F3" w:rsidRPr="000F30FE">
        <w:rPr>
          <w:rFonts w:ascii="Times New Roman" w:hAnsi="Times New Roman" w:cs="Times New Roman"/>
          <w:sz w:val="28"/>
          <w:szCs w:val="28"/>
          <w:lang w:val="uk-UA"/>
        </w:rPr>
        <w:t xml:space="preserve"> м'язов</w:t>
      </w:r>
      <w:r>
        <w:rPr>
          <w:rFonts w:ascii="Times New Roman" w:hAnsi="Times New Roman" w:cs="Times New Roman"/>
          <w:sz w:val="28"/>
          <w:szCs w:val="28"/>
          <w:lang w:val="uk-UA"/>
        </w:rPr>
        <w:t>ій</w:t>
      </w:r>
      <w:r w:rsidR="00B111F3" w:rsidRPr="000F30FE">
        <w:rPr>
          <w:rFonts w:ascii="Times New Roman" w:hAnsi="Times New Roman" w:cs="Times New Roman"/>
          <w:sz w:val="28"/>
          <w:szCs w:val="28"/>
          <w:lang w:val="uk-UA"/>
        </w:rPr>
        <w:t xml:space="preserve"> слабк</w:t>
      </w:r>
      <w:r>
        <w:rPr>
          <w:rFonts w:ascii="Times New Roman" w:hAnsi="Times New Roman" w:cs="Times New Roman"/>
          <w:sz w:val="28"/>
          <w:szCs w:val="28"/>
          <w:lang w:val="uk-UA"/>
        </w:rPr>
        <w:t>ості</w:t>
      </w:r>
      <w:r w:rsidR="00B111F3" w:rsidRPr="000F30FE">
        <w:rPr>
          <w:rFonts w:ascii="Times New Roman" w:hAnsi="Times New Roman" w:cs="Times New Roman"/>
          <w:sz w:val="28"/>
          <w:szCs w:val="28"/>
          <w:lang w:val="uk-UA"/>
        </w:rPr>
        <w:t xml:space="preserve"> </w:t>
      </w:r>
      <w:r w:rsidR="00B111F3">
        <w:rPr>
          <w:rFonts w:ascii="Times New Roman" w:hAnsi="Times New Roman" w:cs="Times New Roman"/>
          <w:sz w:val="28"/>
          <w:szCs w:val="28"/>
          <w:lang w:val="uk-UA"/>
        </w:rPr>
        <w:t>і атрофі</w:t>
      </w:r>
      <w:r>
        <w:rPr>
          <w:rFonts w:ascii="Times New Roman" w:hAnsi="Times New Roman" w:cs="Times New Roman"/>
          <w:sz w:val="28"/>
          <w:szCs w:val="28"/>
          <w:lang w:val="uk-UA"/>
        </w:rPr>
        <w:t>ї</w:t>
      </w:r>
      <w:r w:rsidR="00B111F3">
        <w:rPr>
          <w:rFonts w:ascii="Times New Roman" w:hAnsi="Times New Roman" w:cs="Times New Roman"/>
          <w:sz w:val="28"/>
          <w:szCs w:val="28"/>
          <w:lang w:val="uk-UA"/>
        </w:rPr>
        <w:t xml:space="preserve">, яка </w:t>
      </w:r>
      <w:r>
        <w:rPr>
          <w:rFonts w:ascii="Times New Roman" w:hAnsi="Times New Roman" w:cs="Times New Roman"/>
          <w:sz w:val="28"/>
          <w:szCs w:val="28"/>
          <w:lang w:val="uk-UA"/>
        </w:rPr>
        <w:t>присутня у</w:t>
      </w:r>
      <w:r w:rsidR="00B111F3" w:rsidRPr="000F30FE">
        <w:rPr>
          <w:rFonts w:ascii="Times New Roman" w:hAnsi="Times New Roman" w:cs="Times New Roman"/>
          <w:sz w:val="28"/>
          <w:szCs w:val="28"/>
          <w:lang w:val="uk-UA"/>
        </w:rPr>
        <w:t xml:space="preserve"> чоловіків</w:t>
      </w:r>
      <w:r>
        <w:rPr>
          <w:rFonts w:ascii="Times New Roman" w:hAnsi="Times New Roman" w:cs="Times New Roman"/>
          <w:sz w:val="28"/>
          <w:szCs w:val="28"/>
          <w:lang w:val="uk-UA"/>
        </w:rPr>
        <w:t xml:space="preserve"> </w:t>
      </w:r>
      <w:r w:rsidR="00B111F3" w:rsidRPr="00D8422F">
        <w:rPr>
          <w:rFonts w:ascii="Times New Roman" w:hAnsi="Times New Roman" w:cs="Times New Roman"/>
          <w:sz w:val="28"/>
          <w:szCs w:val="28"/>
          <w:lang w:val="uk-UA"/>
        </w:rPr>
        <w:t>[</w:t>
      </w:r>
      <w:r w:rsidR="00EF1425">
        <w:rPr>
          <w:rFonts w:ascii="Times New Roman" w:hAnsi="Times New Roman" w:cs="Times New Roman"/>
          <w:sz w:val="28"/>
          <w:szCs w:val="28"/>
          <w:lang w:val="uk-UA"/>
        </w:rPr>
        <w:fldChar w:fldCharType="begin"/>
      </w:r>
      <w:r w:rsidR="00EF1425">
        <w:rPr>
          <w:rFonts w:ascii="Times New Roman" w:hAnsi="Times New Roman" w:cs="Times New Roman"/>
          <w:sz w:val="28"/>
          <w:szCs w:val="28"/>
          <w:lang w:val="uk-UA"/>
        </w:rPr>
        <w:instrText xml:space="preserve"> REF _Ref377312440 \r \h </w:instrText>
      </w:r>
      <w:r w:rsidR="00EF1425">
        <w:rPr>
          <w:rFonts w:ascii="Times New Roman" w:hAnsi="Times New Roman" w:cs="Times New Roman"/>
          <w:sz w:val="28"/>
          <w:szCs w:val="28"/>
          <w:lang w:val="uk-UA"/>
        </w:rPr>
      </w:r>
      <w:r w:rsidR="00EF1425">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57</w:t>
      </w:r>
      <w:r w:rsidR="00EF1425">
        <w:rPr>
          <w:rFonts w:ascii="Times New Roman" w:hAnsi="Times New Roman" w:cs="Times New Roman"/>
          <w:sz w:val="28"/>
          <w:szCs w:val="28"/>
          <w:lang w:val="uk-UA"/>
        </w:rPr>
        <w:fldChar w:fldCharType="end"/>
      </w:r>
      <w:r w:rsidR="00B111F3" w:rsidRPr="00D8422F">
        <w:rPr>
          <w:rFonts w:ascii="Times New Roman" w:hAnsi="Times New Roman" w:cs="Times New Roman"/>
          <w:sz w:val="28"/>
          <w:szCs w:val="28"/>
          <w:lang w:val="uk-UA"/>
        </w:rPr>
        <w:t xml:space="preserve">]. </w:t>
      </w:r>
      <w:r>
        <w:rPr>
          <w:rFonts w:ascii="Times New Roman" w:hAnsi="Times New Roman" w:cs="Times New Roman"/>
          <w:sz w:val="28"/>
          <w:szCs w:val="28"/>
          <w:lang w:val="uk-UA"/>
        </w:rPr>
        <w:t>Статистка говорить, що захворювання у</w:t>
      </w:r>
      <w:r w:rsidR="00B111F3" w:rsidRPr="00D8422F">
        <w:rPr>
          <w:rFonts w:ascii="Times New Roman" w:hAnsi="Times New Roman" w:cs="Times New Roman"/>
          <w:sz w:val="28"/>
          <w:szCs w:val="28"/>
          <w:lang w:val="uk-UA"/>
        </w:rPr>
        <w:t xml:space="preserve"> 3 випадк</w:t>
      </w:r>
      <w:r>
        <w:rPr>
          <w:rFonts w:ascii="Times New Roman" w:hAnsi="Times New Roman" w:cs="Times New Roman"/>
          <w:sz w:val="28"/>
          <w:szCs w:val="28"/>
          <w:lang w:val="uk-UA"/>
        </w:rPr>
        <w:t>ах</w:t>
      </w:r>
      <w:r w:rsidR="00B111F3" w:rsidRPr="00D8422F">
        <w:rPr>
          <w:rFonts w:ascii="Times New Roman" w:hAnsi="Times New Roman" w:cs="Times New Roman"/>
          <w:sz w:val="28"/>
          <w:szCs w:val="28"/>
          <w:lang w:val="uk-UA"/>
        </w:rPr>
        <w:t xml:space="preserve"> на 10 </w:t>
      </w:r>
      <w:r>
        <w:rPr>
          <w:rFonts w:ascii="Times New Roman" w:hAnsi="Times New Roman" w:cs="Times New Roman"/>
          <w:sz w:val="28"/>
          <w:szCs w:val="28"/>
          <w:lang w:val="uk-UA"/>
        </w:rPr>
        <w:t>000</w:t>
      </w:r>
      <w:r w:rsidR="00B111F3" w:rsidRPr="00D8422F">
        <w:rPr>
          <w:rFonts w:ascii="Times New Roman" w:hAnsi="Times New Roman" w:cs="Times New Roman"/>
          <w:sz w:val="28"/>
          <w:szCs w:val="28"/>
          <w:lang w:val="uk-UA"/>
        </w:rPr>
        <w:t xml:space="preserve"> </w:t>
      </w:r>
      <w:r w:rsidR="00FE6F29">
        <w:rPr>
          <w:rFonts w:ascii="Times New Roman" w:hAnsi="Times New Roman" w:cs="Times New Roman"/>
          <w:sz w:val="28"/>
          <w:szCs w:val="28"/>
          <w:lang w:val="uk-UA"/>
        </w:rPr>
        <w:t>новонароджених хлопчиків</w:t>
      </w:r>
      <w:r w:rsidR="00B111F3" w:rsidRPr="00D8422F">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r w:rsidRPr="00D8422F">
        <w:rPr>
          <w:rFonts w:ascii="Times New Roman" w:hAnsi="Times New Roman" w:cs="Times New Roman"/>
          <w:sz w:val="28"/>
          <w:szCs w:val="28"/>
          <w:lang w:val="uk-UA"/>
        </w:rPr>
        <w:t>лінічні симптоми проявлятися</w:t>
      </w:r>
      <w:r>
        <w:rPr>
          <w:rFonts w:ascii="Times New Roman" w:hAnsi="Times New Roman" w:cs="Times New Roman"/>
          <w:sz w:val="28"/>
          <w:szCs w:val="28"/>
          <w:lang w:val="uk-UA"/>
        </w:rPr>
        <w:t xml:space="preserve"> у</w:t>
      </w:r>
      <w:r w:rsidR="00B111F3" w:rsidRPr="00D8422F">
        <w:rPr>
          <w:rFonts w:ascii="Times New Roman" w:hAnsi="Times New Roman" w:cs="Times New Roman"/>
          <w:sz w:val="28"/>
          <w:szCs w:val="28"/>
          <w:lang w:val="uk-UA"/>
        </w:rPr>
        <w:t xml:space="preserve"> 50% хлопчиків</w:t>
      </w:r>
      <w:r>
        <w:rPr>
          <w:rFonts w:ascii="Times New Roman" w:hAnsi="Times New Roman" w:cs="Times New Roman"/>
          <w:sz w:val="28"/>
          <w:szCs w:val="28"/>
          <w:lang w:val="uk-UA"/>
        </w:rPr>
        <w:t xml:space="preserve">, а інші </w:t>
      </w:r>
      <w:r w:rsidR="00B111F3" w:rsidRPr="00D8422F">
        <w:rPr>
          <w:rFonts w:ascii="Times New Roman" w:hAnsi="Times New Roman" w:cs="Times New Roman"/>
          <w:sz w:val="28"/>
          <w:szCs w:val="28"/>
          <w:lang w:val="uk-UA"/>
        </w:rPr>
        <w:t>50% дів</w:t>
      </w:r>
      <w:r w:rsidR="004A65E7">
        <w:rPr>
          <w:rFonts w:ascii="Times New Roman" w:hAnsi="Times New Roman" w:cs="Times New Roman"/>
          <w:sz w:val="28"/>
          <w:szCs w:val="28"/>
          <w:lang w:val="uk-UA"/>
        </w:rPr>
        <w:t>чат</w:t>
      </w:r>
      <w:r w:rsidR="00B111F3" w:rsidRPr="00D8422F">
        <w:rPr>
          <w:rFonts w:ascii="Times New Roman" w:hAnsi="Times New Roman" w:cs="Times New Roman"/>
          <w:sz w:val="28"/>
          <w:szCs w:val="28"/>
          <w:lang w:val="uk-UA"/>
        </w:rPr>
        <w:t xml:space="preserve"> можут</w:t>
      </w:r>
      <w:r w:rsidR="002D1F7F">
        <w:rPr>
          <w:rFonts w:ascii="Times New Roman" w:hAnsi="Times New Roman" w:cs="Times New Roman"/>
          <w:sz w:val="28"/>
          <w:szCs w:val="28"/>
          <w:lang w:val="uk-UA"/>
        </w:rPr>
        <w:t xml:space="preserve">ь </w:t>
      </w:r>
      <w:r>
        <w:rPr>
          <w:rFonts w:ascii="Times New Roman" w:hAnsi="Times New Roman" w:cs="Times New Roman"/>
          <w:sz w:val="28"/>
          <w:szCs w:val="28"/>
          <w:lang w:val="uk-UA"/>
        </w:rPr>
        <w:t>бути</w:t>
      </w:r>
      <w:r w:rsidR="002D1F7F">
        <w:rPr>
          <w:rFonts w:ascii="Times New Roman" w:hAnsi="Times New Roman" w:cs="Times New Roman"/>
          <w:sz w:val="28"/>
          <w:szCs w:val="28"/>
          <w:lang w:val="uk-UA"/>
        </w:rPr>
        <w:t xml:space="preserve"> носіями </w:t>
      </w:r>
      <w:r>
        <w:rPr>
          <w:rFonts w:ascii="Times New Roman" w:hAnsi="Times New Roman" w:cs="Times New Roman"/>
          <w:sz w:val="28"/>
          <w:szCs w:val="28"/>
          <w:lang w:val="uk-UA"/>
        </w:rPr>
        <w:t>такого</w:t>
      </w:r>
      <w:r w:rsidR="002D1F7F">
        <w:rPr>
          <w:rFonts w:ascii="Times New Roman" w:hAnsi="Times New Roman" w:cs="Times New Roman"/>
          <w:sz w:val="28"/>
          <w:szCs w:val="28"/>
          <w:lang w:val="uk-UA"/>
        </w:rPr>
        <w:t xml:space="preserve"> гену</w:t>
      </w:r>
      <w:r w:rsidR="00B111F3" w:rsidRPr="00D8422F">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D8422F">
        <w:rPr>
          <w:rFonts w:ascii="Times New Roman" w:hAnsi="Times New Roman" w:cs="Times New Roman"/>
          <w:sz w:val="28"/>
          <w:szCs w:val="28"/>
          <w:lang w:val="uk-UA"/>
        </w:rPr>
        <w:t xml:space="preserve"> людей з </w:t>
      </w:r>
      <w:r w:rsidRPr="00732BC7">
        <w:rPr>
          <w:rFonts w:ascii="Times New Roman" w:hAnsi="Times New Roman" w:cs="Times New Roman"/>
          <w:sz w:val="28"/>
          <w:szCs w:val="28"/>
          <w:lang w:val="uk-UA"/>
        </w:rPr>
        <w:t xml:space="preserve"> дистроф</w:t>
      </w:r>
      <w:r w:rsidRPr="00D8422F">
        <w:rPr>
          <w:rFonts w:ascii="Times New Roman" w:hAnsi="Times New Roman" w:cs="Times New Roman"/>
          <w:sz w:val="28"/>
          <w:szCs w:val="28"/>
          <w:lang w:val="uk-UA"/>
        </w:rPr>
        <w:t>іє</w:t>
      </w:r>
      <w:r w:rsidRPr="00732BC7">
        <w:rPr>
          <w:rFonts w:ascii="Times New Roman" w:hAnsi="Times New Roman" w:cs="Times New Roman"/>
          <w:sz w:val="28"/>
          <w:szCs w:val="28"/>
          <w:lang w:val="uk-UA"/>
        </w:rPr>
        <w:t>ю Д</w:t>
      </w:r>
      <w:r w:rsidRPr="00D8422F">
        <w:rPr>
          <w:rFonts w:ascii="Times New Roman" w:hAnsi="Times New Roman" w:cs="Times New Roman"/>
          <w:sz w:val="28"/>
          <w:szCs w:val="28"/>
          <w:lang w:val="uk-UA"/>
        </w:rPr>
        <w:t>юшена</w:t>
      </w:r>
      <w:r>
        <w:rPr>
          <w:rFonts w:ascii="Times New Roman" w:hAnsi="Times New Roman" w:cs="Times New Roman"/>
          <w:sz w:val="28"/>
          <w:szCs w:val="28"/>
          <w:lang w:val="uk-UA"/>
        </w:rPr>
        <w:t xml:space="preserve"> є п</w:t>
      </w:r>
      <w:r w:rsidR="00B111F3" w:rsidRPr="00D8422F">
        <w:rPr>
          <w:rFonts w:ascii="Times New Roman" w:hAnsi="Times New Roman" w:cs="Times New Roman"/>
          <w:sz w:val="28"/>
          <w:szCs w:val="28"/>
          <w:lang w:val="uk-UA"/>
        </w:rPr>
        <w:t>рогресу</w:t>
      </w:r>
      <w:r>
        <w:rPr>
          <w:rFonts w:ascii="Times New Roman" w:hAnsi="Times New Roman" w:cs="Times New Roman"/>
          <w:sz w:val="28"/>
          <w:szCs w:val="28"/>
          <w:lang w:val="uk-UA"/>
        </w:rPr>
        <w:t>вання</w:t>
      </w:r>
      <w:r w:rsidR="00B111F3" w:rsidRPr="00D8422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w:t>
      </w:r>
      <w:r w:rsidR="00B111F3" w:rsidRPr="00D8422F">
        <w:rPr>
          <w:rFonts w:ascii="Times New Roman" w:hAnsi="Times New Roman" w:cs="Times New Roman"/>
          <w:sz w:val="28"/>
          <w:szCs w:val="28"/>
          <w:lang w:val="uk-UA"/>
        </w:rPr>
        <w:t>м'язове ушкодження</w:t>
      </w:r>
      <w:r>
        <w:rPr>
          <w:rFonts w:ascii="Times New Roman" w:hAnsi="Times New Roman" w:cs="Times New Roman"/>
          <w:sz w:val="28"/>
          <w:szCs w:val="28"/>
          <w:lang w:val="uk-UA"/>
        </w:rPr>
        <w:t xml:space="preserve"> також </w:t>
      </w:r>
      <w:r w:rsidR="00B111F3" w:rsidRPr="00D8422F">
        <w:rPr>
          <w:rFonts w:ascii="Times New Roman" w:hAnsi="Times New Roman" w:cs="Times New Roman"/>
          <w:sz w:val="28"/>
          <w:szCs w:val="28"/>
          <w:lang w:val="uk-UA"/>
        </w:rPr>
        <w:t>дегенерація, що призводить до слабкості, моторн</w:t>
      </w:r>
      <w:r w:rsidR="00B052B6">
        <w:rPr>
          <w:rFonts w:ascii="Times New Roman" w:hAnsi="Times New Roman" w:cs="Times New Roman"/>
          <w:sz w:val="28"/>
          <w:szCs w:val="28"/>
          <w:lang w:val="uk-UA"/>
        </w:rPr>
        <w:t>а</w:t>
      </w:r>
      <w:r w:rsidR="00B111F3" w:rsidRPr="00D8422F">
        <w:rPr>
          <w:rFonts w:ascii="Times New Roman" w:hAnsi="Times New Roman" w:cs="Times New Roman"/>
          <w:sz w:val="28"/>
          <w:szCs w:val="28"/>
          <w:lang w:val="uk-UA"/>
        </w:rPr>
        <w:t xml:space="preserve"> затримк</w:t>
      </w:r>
      <w:r w:rsidR="00B052B6">
        <w:rPr>
          <w:rFonts w:ascii="Times New Roman" w:hAnsi="Times New Roman" w:cs="Times New Roman"/>
          <w:sz w:val="28"/>
          <w:szCs w:val="28"/>
          <w:lang w:val="uk-UA"/>
        </w:rPr>
        <w:t>а</w:t>
      </w:r>
      <w:r w:rsidR="00B111F3" w:rsidRPr="00D8422F">
        <w:rPr>
          <w:rFonts w:ascii="Times New Roman" w:hAnsi="Times New Roman" w:cs="Times New Roman"/>
          <w:sz w:val="28"/>
          <w:szCs w:val="28"/>
          <w:lang w:val="uk-UA"/>
        </w:rPr>
        <w:t xml:space="preserve">, </w:t>
      </w:r>
      <w:proofErr w:type="spellStart"/>
      <w:r w:rsidR="00B111F3" w:rsidRPr="00D8422F">
        <w:rPr>
          <w:rFonts w:ascii="Times New Roman" w:hAnsi="Times New Roman" w:cs="Times New Roman"/>
          <w:sz w:val="28"/>
          <w:szCs w:val="28"/>
          <w:lang w:val="uk-UA"/>
        </w:rPr>
        <w:t>втрат</w:t>
      </w:r>
      <w:r w:rsidR="00B052B6">
        <w:rPr>
          <w:rFonts w:ascii="Times New Roman" w:hAnsi="Times New Roman" w:cs="Times New Roman"/>
          <w:sz w:val="28"/>
          <w:szCs w:val="28"/>
          <w:lang w:val="uk-UA"/>
        </w:rPr>
        <w:t>а</w:t>
      </w:r>
      <w:r w:rsidR="00B111F3" w:rsidRPr="00D8422F">
        <w:rPr>
          <w:rFonts w:ascii="Times New Roman" w:hAnsi="Times New Roman" w:cs="Times New Roman"/>
          <w:sz w:val="28"/>
          <w:szCs w:val="28"/>
          <w:lang w:val="uk-UA"/>
        </w:rPr>
        <w:t>руху</w:t>
      </w:r>
      <w:proofErr w:type="spellEnd"/>
      <w:r w:rsidR="00B111F3" w:rsidRPr="00D8422F">
        <w:rPr>
          <w:rFonts w:ascii="Times New Roman" w:hAnsi="Times New Roman" w:cs="Times New Roman"/>
          <w:sz w:val="28"/>
          <w:szCs w:val="28"/>
          <w:lang w:val="uk-UA"/>
        </w:rPr>
        <w:t>, пор</w:t>
      </w:r>
      <w:r w:rsidR="00E36A9E">
        <w:rPr>
          <w:rFonts w:ascii="Times New Roman" w:hAnsi="Times New Roman" w:cs="Times New Roman"/>
          <w:sz w:val="28"/>
          <w:szCs w:val="28"/>
          <w:lang w:val="uk-UA"/>
        </w:rPr>
        <w:t>ушення дихання</w:t>
      </w:r>
      <w:r w:rsidR="002D1F7F">
        <w:rPr>
          <w:rFonts w:ascii="Times New Roman" w:hAnsi="Times New Roman" w:cs="Times New Roman"/>
          <w:sz w:val="28"/>
          <w:szCs w:val="28"/>
          <w:lang w:val="uk-UA"/>
        </w:rPr>
        <w:t xml:space="preserve"> і кардіоміоп</w:t>
      </w:r>
      <w:r w:rsidR="004A65E7">
        <w:rPr>
          <w:rFonts w:ascii="Times New Roman" w:hAnsi="Times New Roman" w:cs="Times New Roman"/>
          <w:sz w:val="28"/>
          <w:szCs w:val="28"/>
          <w:lang w:val="uk-UA"/>
        </w:rPr>
        <w:t>атією</w:t>
      </w:r>
      <w:r w:rsidR="00B111F3" w:rsidRPr="00D8422F">
        <w:rPr>
          <w:rFonts w:ascii="Times New Roman" w:hAnsi="Times New Roman" w:cs="Times New Roman"/>
          <w:sz w:val="28"/>
          <w:szCs w:val="28"/>
          <w:lang w:val="uk-UA"/>
        </w:rPr>
        <w:t>.</w:t>
      </w:r>
    </w:p>
    <w:p w14:paraId="4087EBFE" w14:textId="19FC3BE2" w:rsidR="00B111F3" w:rsidRPr="00E36A9E" w:rsidRDefault="00E36A9E" w:rsidP="00E36A9E">
      <w:pPr>
        <w:spacing w:line="360" w:lineRule="auto"/>
        <w:ind w:firstLine="709"/>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Дистрофін</w:t>
      </w:r>
      <w:proofErr w:type="spellEnd"/>
      <w:r w:rsidR="002D1F7F">
        <w:rPr>
          <w:rFonts w:ascii="Times New Roman" w:hAnsi="Times New Roman" w:cs="Times New Roman"/>
          <w:sz w:val="28"/>
          <w:szCs w:val="28"/>
          <w:lang w:val="uk-UA"/>
        </w:rPr>
        <w:t xml:space="preserve"> найбільш</w:t>
      </w:r>
      <w:r w:rsidR="00B111F3" w:rsidRPr="00892039">
        <w:rPr>
          <w:rFonts w:ascii="Times New Roman" w:hAnsi="Times New Roman" w:cs="Times New Roman"/>
          <w:sz w:val="28"/>
          <w:szCs w:val="28"/>
          <w:lang w:val="uk-UA"/>
        </w:rPr>
        <w:t xml:space="preserve"> відомий ген </w:t>
      </w:r>
      <w:r w:rsidR="00B052B6">
        <w:rPr>
          <w:rFonts w:ascii="Times New Roman" w:hAnsi="Times New Roman" w:cs="Times New Roman"/>
          <w:sz w:val="28"/>
          <w:szCs w:val="28"/>
          <w:lang w:val="uk-UA"/>
        </w:rPr>
        <w:t>який приймає участь у створенні білка, який</w:t>
      </w:r>
      <w:r w:rsidR="00B111F3" w:rsidRPr="00892039">
        <w:rPr>
          <w:rFonts w:ascii="Times New Roman" w:hAnsi="Times New Roman" w:cs="Times New Roman"/>
          <w:sz w:val="28"/>
          <w:szCs w:val="28"/>
          <w:lang w:val="uk-UA"/>
        </w:rPr>
        <w:t xml:space="preserve"> розташований в м'язах</w:t>
      </w:r>
      <w:r w:rsidR="00B052B6">
        <w:rPr>
          <w:rFonts w:ascii="Times New Roman" w:hAnsi="Times New Roman" w:cs="Times New Roman"/>
          <w:sz w:val="28"/>
          <w:szCs w:val="28"/>
          <w:lang w:val="uk-UA"/>
        </w:rPr>
        <w:t xml:space="preserve"> головним принципом</w:t>
      </w:r>
      <w:r w:rsidR="00B111F3" w:rsidRPr="00892039">
        <w:rPr>
          <w:rFonts w:ascii="Times New Roman" w:hAnsi="Times New Roman" w:cs="Times New Roman"/>
          <w:sz w:val="28"/>
          <w:szCs w:val="28"/>
          <w:lang w:val="uk-UA"/>
        </w:rPr>
        <w:t xml:space="preserve">, які </w:t>
      </w:r>
      <w:r w:rsidR="00B052B6">
        <w:rPr>
          <w:rFonts w:ascii="Times New Roman" w:hAnsi="Times New Roman" w:cs="Times New Roman"/>
          <w:sz w:val="28"/>
          <w:szCs w:val="28"/>
          <w:lang w:val="uk-UA"/>
        </w:rPr>
        <w:t>створені</w:t>
      </w:r>
      <w:r w:rsidR="00B111F3" w:rsidRPr="00892039">
        <w:rPr>
          <w:rFonts w:ascii="Times New Roman" w:hAnsi="Times New Roman" w:cs="Times New Roman"/>
          <w:sz w:val="28"/>
          <w:szCs w:val="28"/>
          <w:lang w:val="uk-UA"/>
        </w:rPr>
        <w:t xml:space="preserve"> для руху і </w:t>
      </w:r>
      <w:r w:rsidR="00B052B6">
        <w:rPr>
          <w:rFonts w:ascii="Times New Roman" w:hAnsi="Times New Roman" w:cs="Times New Roman"/>
          <w:sz w:val="28"/>
          <w:szCs w:val="28"/>
          <w:lang w:val="uk-UA"/>
        </w:rPr>
        <w:t xml:space="preserve">також </w:t>
      </w:r>
      <w:r w:rsidR="00B111F3" w:rsidRPr="00892039">
        <w:rPr>
          <w:rFonts w:ascii="Times New Roman" w:hAnsi="Times New Roman" w:cs="Times New Roman"/>
          <w:sz w:val="28"/>
          <w:szCs w:val="28"/>
          <w:lang w:val="uk-UA"/>
        </w:rPr>
        <w:t>в серцевому м'</w:t>
      </w:r>
      <w:r w:rsidR="00825A4A">
        <w:rPr>
          <w:rFonts w:ascii="Times New Roman" w:hAnsi="Times New Roman" w:cs="Times New Roman"/>
          <w:sz w:val="28"/>
          <w:szCs w:val="28"/>
          <w:lang w:val="uk-UA"/>
        </w:rPr>
        <w:t xml:space="preserve">язі. </w:t>
      </w:r>
      <w:r w:rsidR="00B052B6">
        <w:rPr>
          <w:rFonts w:ascii="Times New Roman" w:hAnsi="Times New Roman" w:cs="Times New Roman"/>
          <w:sz w:val="28"/>
          <w:szCs w:val="28"/>
          <w:lang w:val="uk-UA"/>
        </w:rPr>
        <w:t>Певна</w:t>
      </w:r>
      <w:r w:rsidR="00825A4A">
        <w:rPr>
          <w:rFonts w:ascii="Times New Roman" w:hAnsi="Times New Roman" w:cs="Times New Roman"/>
          <w:sz w:val="28"/>
          <w:szCs w:val="28"/>
          <w:lang w:val="uk-UA"/>
        </w:rPr>
        <w:t xml:space="preserve"> кількість</w:t>
      </w:r>
      <w:r w:rsidR="00B111F3">
        <w:rPr>
          <w:rFonts w:ascii="Times New Roman" w:hAnsi="Times New Roman" w:cs="Times New Roman"/>
          <w:sz w:val="28"/>
          <w:szCs w:val="28"/>
          <w:lang w:val="uk-UA"/>
        </w:rPr>
        <w:t xml:space="preserve"> </w:t>
      </w:r>
      <w:proofErr w:type="spellStart"/>
      <w:r w:rsidR="00B111F3">
        <w:rPr>
          <w:rFonts w:ascii="Times New Roman" w:hAnsi="Times New Roman" w:cs="Times New Roman"/>
          <w:sz w:val="28"/>
          <w:szCs w:val="28"/>
          <w:lang w:val="uk-UA"/>
        </w:rPr>
        <w:t>дистрофі</w:t>
      </w:r>
      <w:r>
        <w:rPr>
          <w:rFonts w:ascii="Times New Roman" w:hAnsi="Times New Roman" w:cs="Times New Roman"/>
          <w:sz w:val="28"/>
          <w:szCs w:val="28"/>
          <w:lang w:val="uk-UA"/>
        </w:rPr>
        <w:t>ну</w:t>
      </w:r>
      <w:proofErr w:type="spellEnd"/>
      <w:r w:rsidR="00825A4A">
        <w:rPr>
          <w:rFonts w:ascii="Times New Roman" w:hAnsi="Times New Roman" w:cs="Times New Roman"/>
          <w:sz w:val="28"/>
          <w:szCs w:val="28"/>
          <w:lang w:val="uk-UA"/>
        </w:rPr>
        <w:t xml:space="preserve"> </w:t>
      </w:r>
      <w:r w:rsidR="00B052B6">
        <w:rPr>
          <w:rFonts w:ascii="Times New Roman" w:hAnsi="Times New Roman" w:cs="Times New Roman"/>
          <w:sz w:val="28"/>
          <w:szCs w:val="28"/>
          <w:lang w:val="uk-UA"/>
        </w:rPr>
        <w:t xml:space="preserve">також має </w:t>
      </w:r>
      <w:r w:rsidR="00825A4A">
        <w:rPr>
          <w:rFonts w:ascii="Times New Roman" w:hAnsi="Times New Roman" w:cs="Times New Roman"/>
          <w:sz w:val="28"/>
          <w:szCs w:val="28"/>
          <w:lang w:val="uk-UA"/>
        </w:rPr>
        <w:t>присутн</w:t>
      </w:r>
      <w:r w:rsidR="00B052B6">
        <w:rPr>
          <w:rFonts w:ascii="Times New Roman" w:hAnsi="Times New Roman" w:cs="Times New Roman"/>
          <w:sz w:val="28"/>
          <w:szCs w:val="28"/>
          <w:lang w:val="uk-UA"/>
        </w:rPr>
        <w:t>ість</w:t>
      </w:r>
      <w:r w:rsidR="00B111F3" w:rsidRPr="00892039">
        <w:rPr>
          <w:rFonts w:ascii="Times New Roman" w:hAnsi="Times New Roman" w:cs="Times New Roman"/>
          <w:sz w:val="28"/>
          <w:szCs w:val="28"/>
          <w:lang w:val="uk-UA"/>
        </w:rPr>
        <w:t xml:space="preserve"> в клітинах головного мозку.</w:t>
      </w:r>
      <w:r w:rsidR="00B111F3">
        <w:rPr>
          <w:rFonts w:ascii="Times New Roman" w:hAnsi="Times New Roman" w:cs="Times New Roman"/>
          <w:sz w:val="28"/>
          <w:szCs w:val="28"/>
          <w:lang w:val="uk-UA"/>
        </w:rPr>
        <w:t xml:space="preserve"> </w:t>
      </w:r>
      <w:r w:rsidR="00B111F3" w:rsidRPr="00892039">
        <w:rPr>
          <w:rFonts w:ascii="Times New Roman" w:hAnsi="Times New Roman" w:cs="Times New Roman"/>
          <w:sz w:val="28"/>
          <w:szCs w:val="28"/>
          <w:lang w:val="uk-UA"/>
        </w:rPr>
        <w:t>У скел</w:t>
      </w:r>
      <w:r w:rsidR="00B111F3">
        <w:rPr>
          <w:rFonts w:ascii="Times New Roman" w:hAnsi="Times New Roman" w:cs="Times New Roman"/>
          <w:sz w:val="28"/>
          <w:szCs w:val="28"/>
          <w:lang w:val="uk-UA"/>
        </w:rPr>
        <w:t xml:space="preserve">етних </w:t>
      </w:r>
      <w:r w:rsidR="00B052B6">
        <w:rPr>
          <w:rFonts w:ascii="Times New Roman" w:hAnsi="Times New Roman" w:cs="Times New Roman"/>
          <w:sz w:val="28"/>
          <w:szCs w:val="28"/>
          <w:lang w:val="uk-UA"/>
        </w:rPr>
        <w:t>та</w:t>
      </w:r>
      <w:r w:rsidR="00B111F3">
        <w:rPr>
          <w:rFonts w:ascii="Times New Roman" w:hAnsi="Times New Roman" w:cs="Times New Roman"/>
          <w:sz w:val="28"/>
          <w:szCs w:val="28"/>
          <w:lang w:val="uk-UA"/>
        </w:rPr>
        <w:t xml:space="preserve"> серцевих м'язах </w:t>
      </w:r>
      <w:r w:rsidR="00B052B6">
        <w:rPr>
          <w:rFonts w:ascii="Times New Roman" w:hAnsi="Times New Roman" w:cs="Times New Roman"/>
          <w:sz w:val="28"/>
          <w:szCs w:val="28"/>
          <w:lang w:val="uk-UA"/>
        </w:rPr>
        <w:t>цей ген</w:t>
      </w:r>
      <w:r w:rsidR="00B111F3" w:rsidRPr="00892039">
        <w:rPr>
          <w:rFonts w:ascii="Times New Roman" w:hAnsi="Times New Roman" w:cs="Times New Roman"/>
          <w:sz w:val="28"/>
          <w:szCs w:val="28"/>
          <w:lang w:val="uk-UA"/>
        </w:rPr>
        <w:t xml:space="preserve"> входить в групу білків, які разом</w:t>
      </w:r>
      <w:r w:rsidR="00825A4A">
        <w:rPr>
          <w:rFonts w:ascii="Times New Roman" w:hAnsi="Times New Roman" w:cs="Times New Roman"/>
          <w:sz w:val="28"/>
          <w:szCs w:val="28"/>
          <w:lang w:val="uk-UA"/>
        </w:rPr>
        <w:t>, зміцн</w:t>
      </w:r>
      <w:r w:rsidR="00B052B6">
        <w:rPr>
          <w:rFonts w:ascii="Times New Roman" w:hAnsi="Times New Roman" w:cs="Times New Roman"/>
          <w:sz w:val="28"/>
          <w:szCs w:val="28"/>
          <w:lang w:val="uk-UA"/>
        </w:rPr>
        <w:t>юють</w:t>
      </w:r>
      <w:r w:rsidR="00825A4A">
        <w:rPr>
          <w:rFonts w:ascii="Times New Roman" w:hAnsi="Times New Roman" w:cs="Times New Roman"/>
          <w:sz w:val="28"/>
          <w:szCs w:val="28"/>
          <w:lang w:val="uk-UA"/>
        </w:rPr>
        <w:t xml:space="preserve"> </w:t>
      </w:r>
      <w:r w:rsidR="00B052B6">
        <w:rPr>
          <w:rFonts w:ascii="Times New Roman" w:hAnsi="Times New Roman" w:cs="Times New Roman"/>
          <w:sz w:val="28"/>
          <w:szCs w:val="28"/>
          <w:lang w:val="uk-UA"/>
        </w:rPr>
        <w:t>м’язи</w:t>
      </w:r>
      <w:r w:rsidR="00825A4A">
        <w:rPr>
          <w:rFonts w:ascii="Times New Roman" w:hAnsi="Times New Roman" w:cs="Times New Roman"/>
          <w:sz w:val="28"/>
          <w:szCs w:val="28"/>
          <w:lang w:val="uk-UA"/>
        </w:rPr>
        <w:t xml:space="preserve"> та</w:t>
      </w:r>
      <w:r w:rsidR="00B111F3" w:rsidRPr="00892039">
        <w:rPr>
          <w:rFonts w:ascii="Times New Roman" w:hAnsi="Times New Roman" w:cs="Times New Roman"/>
          <w:sz w:val="28"/>
          <w:szCs w:val="28"/>
          <w:lang w:val="uk-UA"/>
        </w:rPr>
        <w:t xml:space="preserve"> захи</w:t>
      </w:r>
      <w:r w:rsidR="00B052B6">
        <w:rPr>
          <w:rFonts w:ascii="Times New Roman" w:hAnsi="Times New Roman" w:cs="Times New Roman"/>
          <w:sz w:val="28"/>
          <w:szCs w:val="28"/>
          <w:lang w:val="uk-UA"/>
        </w:rPr>
        <w:t>щають</w:t>
      </w:r>
      <w:r w:rsidR="00B111F3" w:rsidRPr="00892039">
        <w:rPr>
          <w:rFonts w:ascii="Times New Roman" w:hAnsi="Times New Roman" w:cs="Times New Roman"/>
          <w:sz w:val="28"/>
          <w:szCs w:val="28"/>
          <w:lang w:val="uk-UA"/>
        </w:rPr>
        <w:t xml:space="preserve"> їх від </w:t>
      </w:r>
      <w:proofErr w:type="spellStart"/>
      <w:r w:rsidR="00B052B6">
        <w:rPr>
          <w:rFonts w:ascii="Times New Roman" w:hAnsi="Times New Roman" w:cs="Times New Roman"/>
          <w:sz w:val="28"/>
          <w:szCs w:val="28"/>
          <w:lang w:val="uk-UA"/>
        </w:rPr>
        <w:t>пошеоджень</w:t>
      </w:r>
      <w:proofErr w:type="spellEnd"/>
      <w:r w:rsidR="00B111F3" w:rsidRPr="00892039">
        <w:rPr>
          <w:rFonts w:ascii="Times New Roman" w:hAnsi="Times New Roman" w:cs="Times New Roman"/>
          <w:sz w:val="28"/>
          <w:szCs w:val="28"/>
          <w:lang w:val="uk-UA"/>
        </w:rPr>
        <w:t xml:space="preserve">, </w:t>
      </w:r>
      <w:r w:rsidR="00B052B6">
        <w:rPr>
          <w:rFonts w:ascii="Times New Roman" w:hAnsi="Times New Roman" w:cs="Times New Roman"/>
          <w:sz w:val="28"/>
          <w:szCs w:val="28"/>
          <w:lang w:val="uk-UA"/>
        </w:rPr>
        <w:t xml:space="preserve">при </w:t>
      </w:r>
      <w:r w:rsidR="00B111F3" w:rsidRPr="00892039">
        <w:rPr>
          <w:rFonts w:ascii="Times New Roman" w:hAnsi="Times New Roman" w:cs="Times New Roman"/>
          <w:sz w:val="28"/>
          <w:szCs w:val="28"/>
          <w:lang w:val="uk-UA"/>
        </w:rPr>
        <w:t xml:space="preserve"> скороч</w:t>
      </w:r>
      <w:r w:rsidR="00B052B6">
        <w:rPr>
          <w:rFonts w:ascii="Times New Roman" w:hAnsi="Times New Roman" w:cs="Times New Roman"/>
          <w:sz w:val="28"/>
          <w:szCs w:val="28"/>
          <w:lang w:val="uk-UA"/>
        </w:rPr>
        <w:t>енні</w:t>
      </w:r>
      <w:r w:rsidR="00B111F3" w:rsidRPr="00892039">
        <w:rPr>
          <w:rFonts w:ascii="Times New Roman" w:hAnsi="Times New Roman" w:cs="Times New Roman"/>
          <w:sz w:val="28"/>
          <w:szCs w:val="28"/>
          <w:lang w:val="uk-UA"/>
        </w:rPr>
        <w:t xml:space="preserve"> і р</w:t>
      </w:r>
      <w:r w:rsidR="00B111F3">
        <w:rPr>
          <w:rFonts w:ascii="Times New Roman" w:hAnsi="Times New Roman" w:cs="Times New Roman"/>
          <w:sz w:val="28"/>
          <w:szCs w:val="28"/>
          <w:lang w:val="uk-UA"/>
        </w:rPr>
        <w:t>озслабл</w:t>
      </w:r>
      <w:r w:rsidR="00B052B6">
        <w:rPr>
          <w:rFonts w:ascii="Times New Roman" w:hAnsi="Times New Roman" w:cs="Times New Roman"/>
          <w:sz w:val="28"/>
          <w:szCs w:val="28"/>
          <w:lang w:val="uk-UA"/>
        </w:rPr>
        <w:t xml:space="preserve">енні </w:t>
      </w:r>
      <w:r w:rsidR="00B111F3" w:rsidRPr="0096260D">
        <w:rPr>
          <w:rFonts w:ascii="Times New Roman" w:hAnsi="Times New Roman" w:cs="Times New Roman"/>
          <w:sz w:val="28"/>
          <w:szCs w:val="28"/>
          <w:lang w:val="uk-UA"/>
        </w:rPr>
        <w:t>[</w:t>
      </w:r>
      <w:r w:rsidR="00DF0C54">
        <w:rPr>
          <w:rFonts w:ascii="Times New Roman" w:hAnsi="Times New Roman" w:cs="Times New Roman"/>
          <w:sz w:val="28"/>
          <w:szCs w:val="28"/>
          <w:lang w:val="uk-UA"/>
        </w:rPr>
        <w:fldChar w:fldCharType="begin"/>
      </w:r>
      <w:r w:rsidR="00DF0C54">
        <w:rPr>
          <w:rFonts w:ascii="Times New Roman" w:hAnsi="Times New Roman" w:cs="Times New Roman"/>
          <w:sz w:val="28"/>
          <w:szCs w:val="28"/>
          <w:lang w:val="uk-UA"/>
        </w:rPr>
        <w:instrText xml:space="preserve"> REF _Ref377309296 \r \h </w:instrText>
      </w:r>
      <w:r w:rsidR="00DF0C54">
        <w:rPr>
          <w:rFonts w:ascii="Times New Roman" w:hAnsi="Times New Roman" w:cs="Times New Roman"/>
          <w:sz w:val="28"/>
          <w:szCs w:val="28"/>
          <w:lang w:val="uk-UA"/>
        </w:rPr>
      </w:r>
      <w:r w:rsidR="00DF0C54">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55</w:t>
      </w:r>
      <w:r w:rsidR="00DF0C54">
        <w:rPr>
          <w:rFonts w:ascii="Times New Roman" w:hAnsi="Times New Roman" w:cs="Times New Roman"/>
          <w:sz w:val="28"/>
          <w:szCs w:val="28"/>
          <w:lang w:val="uk-UA"/>
        </w:rPr>
        <w:fldChar w:fldCharType="end"/>
      </w:r>
      <w:r w:rsidR="00B111F3" w:rsidRPr="0096260D">
        <w:rPr>
          <w:rFonts w:ascii="Times New Roman" w:hAnsi="Times New Roman" w:cs="Times New Roman"/>
          <w:sz w:val="28"/>
          <w:szCs w:val="28"/>
          <w:lang w:val="uk-UA"/>
        </w:rPr>
        <w:t>].</w:t>
      </w:r>
    </w:p>
    <w:p w14:paraId="377A2CCC" w14:textId="5223681E" w:rsidR="00B111F3" w:rsidRDefault="00B052B6"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F048E3">
        <w:rPr>
          <w:rFonts w:ascii="Times New Roman" w:hAnsi="Times New Roman" w:cs="Times New Roman"/>
          <w:sz w:val="28"/>
          <w:szCs w:val="28"/>
          <w:lang w:val="uk-UA"/>
        </w:rPr>
        <w:t xml:space="preserve"> віці від </w:t>
      </w:r>
      <w:r>
        <w:rPr>
          <w:rFonts w:ascii="Times New Roman" w:hAnsi="Times New Roman" w:cs="Times New Roman"/>
          <w:sz w:val="28"/>
          <w:szCs w:val="28"/>
          <w:lang w:val="uk-UA"/>
        </w:rPr>
        <w:t>2</w:t>
      </w:r>
      <w:r w:rsidRPr="00F048E3">
        <w:rPr>
          <w:rFonts w:ascii="Times New Roman" w:hAnsi="Times New Roman" w:cs="Times New Roman"/>
          <w:sz w:val="28"/>
          <w:szCs w:val="28"/>
          <w:lang w:val="uk-UA"/>
        </w:rPr>
        <w:t xml:space="preserve"> до </w:t>
      </w:r>
      <w:r>
        <w:rPr>
          <w:rFonts w:ascii="Times New Roman" w:hAnsi="Times New Roman" w:cs="Times New Roman"/>
          <w:sz w:val="28"/>
          <w:szCs w:val="28"/>
          <w:lang w:val="uk-UA"/>
        </w:rPr>
        <w:t>5 років</w:t>
      </w:r>
      <w:r w:rsidRPr="00F048E3">
        <w:rPr>
          <w:rFonts w:ascii="Times New Roman" w:hAnsi="Times New Roman" w:cs="Times New Roman"/>
          <w:sz w:val="28"/>
          <w:szCs w:val="28"/>
          <w:lang w:val="uk-UA"/>
        </w:rPr>
        <w:t xml:space="preserve"> </w:t>
      </w:r>
      <w:r>
        <w:rPr>
          <w:rFonts w:ascii="Times New Roman" w:hAnsi="Times New Roman" w:cs="Times New Roman"/>
          <w:sz w:val="28"/>
          <w:szCs w:val="28"/>
          <w:lang w:val="uk-UA"/>
        </w:rPr>
        <w:t>з’являються п</w:t>
      </w:r>
      <w:r w:rsidR="00B111F3" w:rsidRPr="00F048E3">
        <w:rPr>
          <w:rFonts w:ascii="Times New Roman" w:hAnsi="Times New Roman" w:cs="Times New Roman"/>
          <w:sz w:val="28"/>
          <w:szCs w:val="28"/>
          <w:lang w:val="uk-UA"/>
        </w:rPr>
        <w:t xml:space="preserve">ервинні ознаки </w:t>
      </w:r>
      <w:r>
        <w:rPr>
          <w:rFonts w:ascii="Times New Roman" w:hAnsi="Times New Roman" w:cs="Times New Roman"/>
          <w:sz w:val="28"/>
          <w:szCs w:val="28"/>
          <w:lang w:val="uk-UA"/>
        </w:rPr>
        <w:t xml:space="preserve">цього </w:t>
      </w:r>
      <w:r w:rsidR="00B111F3" w:rsidRPr="00F048E3">
        <w:rPr>
          <w:rFonts w:ascii="Times New Roman" w:hAnsi="Times New Roman" w:cs="Times New Roman"/>
          <w:sz w:val="28"/>
          <w:szCs w:val="28"/>
          <w:lang w:val="uk-UA"/>
        </w:rPr>
        <w:t xml:space="preserve">захворювання </w:t>
      </w:r>
      <w:r>
        <w:rPr>
          <w:rFonts w:ascii="Times New Roman" w:hAnsi="Times New Roman" w:cs="Times New Roman"/>
          <w:sz w:val="28"/>
          <w:szCs w:val="28"/>
          <w:lang w:val="uk-UA"/>
        </w:rPr>
        <w:t xml:space="preserve">а саме: </w:t>
      </w:r>
      <w:r w:rsidR="00B111F3">
        <w:rPr>
          <w:rFonts w:ascii="Times New Roman" w:hAnsi="Times New Roman" w:cs="Times New Roman"/>
          <w:sz w:val="28"/>
          <w:szCs w:val="28"/>
          <w:lang w:val="uk-UA"/>
        </w:rPr>
        <w:t>атро</w:t>
      </w:r>
      <w:r w:rsidR="00B111F3" w:rsidRPr="00CA3972">
        <w:rPr>
          <w:rFonts w:ascii="Times New Roman" w:hAnsi="Times New Roman" w:cs="Times New Roman"/>
          <w:sz w:val="28"/>
          <w:szCs w:val="28"/>
          <w:lang w:val="uk-UA"/>
        </w:rPr>
        <w:t>фі</w:t>
      </w:r>
      <w:r>
        <w:rPr>
          <w:rFonts w:ascii="Times New Roman" w:hAnsi="Times New Roman" w:cs="Times New Roman"/>
          <w:sz w:val="28"/>
          <w:szCs w:val="28"/>
          <w:lang w:val="uk-UA"/>
        </w:rPr>
        <w:t xml:space="preserve">я, </w:t>
      </w:r>
      <w:r w:rsidR="00B111F3" w:rsidRPr="00CA3972">
        <w:rPr>
          <w:rFonts w:ascii="Times New Roman" w:hAnsi="Times New Roman" w:cs="Times New Roman"/>
          <w:sz w:val="28"/>
          <w:szCs w:val="28"/>
          <w:lang w:val="uk-UA"/>
        </w:rPr>
        <w:t>слабк</w:t>
      </w:r>
      <w:r>
        <w:rPr>
          <w:rFonts w:ascii="Times New Roman" w:hAnsi="Times New Roman" w:cs="Times New Roman"/>
          <w:sz w:val="28"/>
          <w:szCs w:val="28"/>
          <w:lang w:val="uk-UA"/>
        </w:rPr>
        <w:t>ість</w:t>
      </w:r>
      <w:r w:rsidR="007760AB">
        <w:rPr>
          <w:rFonts w:ascii="Times New Roman" w:hAnsi="Times New Roman" w:cs="Times New Roman"/>
          <w:sz w:val="28"/>
          <w:szCs w:val="28"/>
          <w:lang w:val="uk-UA"/>
        </w:rPr>
        <w:t xml:space="preserve"> м'язів таз</w:t>
      </w:r>
      <w:r>
        <w:rPr>
          <w:rFonts w:ascii="Times New Roman" w:hAnsi="Times New Roman" w:cs="Times New Roman"/>
          <w:sz w:val="28"/>
          <w:szCs w:val="28"/>
          <w:lang w:val="uk-UA"/>
        </w:rPr>
        <w:t>а</w:t>
      </w:r>
      <w:r w:rsidR="007760A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B111F3">
        <w:rPr>
          <w:rFonts w:ascii="Times New Roman" w:hAnsi="Times New Roman" w:cs="Times New Roman"/>
          <w:sz w:val="28"/>
          <w:szCs w:val="28"/>
          <w:lang w:val="uk-UA"/>
        </w:rPr>
        <w:t xml:space="preserve"> стегон,</w:t>
      </w:r>
      <w:r w:rsidR="00B111F3" w:rsidRPr="00CA3972">
        <w:rPr>
          <w:rFonts w:ascii="Times New Roman" w:hAnsi="Times New Roman" w:cs="Times New Roman"/>
          <w:sz w:val="28"/>
          <w:szCs w:val="28"/>
          <w:lang w:val="uk-UA"/>
        </w:rPr>
        <w:t xml:space="preserve"> </w:t>
      </w:r>
      <w:r>
        <w:rPr>
          <w:rFonts w:ascii="Times New Roman" w:hAnsi="Times New Roman" w:cs="Times New Roman"/>
          <w:sz w:val="28"/>
          <w:szCs w:val="28"/>
          <w:lang w:val="uk-UA"/>
        </w:rPr>
        <w:t>що призводить до</w:t>
      </w:r>
      <w:r w:rsidR="00B111F3">
        <w:rPr>
          <w:rFonts w:ascii="Times New Roman" w:hAnsi="Times New Roman" w:cs="Times New Roman"/>
          <w:sz w:val="28"/>
          <w:szCs w:val="28"/>
          <w:lang w:val="uk-UA"/>
        </w:rPr>
        <w:t xml:space="preserve"> </w:t>
      </w:r>
      <w:proofErr w:type="spellStart"/>
      <w:r w:rsidR="00B111F3">
        <w:rPr>
          <w:rFonts w:ascii="Times New Roman" w:hAnsi="Times New Roman" w:cs="Times New Roman"/>
          <w:sz w:val="28"/>
          <w:szCs w:val="28"/>
          <w:lang w:val="uk-UA"/>
        </w:rPr>
        <w:t>г</w:t>
      </w:r>
      <w:r w:rsidR="00B111F3" w:rsidRPr="00CA3972">
        <w:rPr>
          <w:rFonts w:ascii="Times New Roman" w:hAnsi="Times New Roman" w:cs="Times New Roman"/>
          <w:sz w:val="28"/>
          <w:szCs w:val="28"/>
          <w:lang w:val="uk-UA"/>
        </w:rPr>
        <w:t>іперлордоз</w:t>
      </w:r>
      <w:r w:rsidR="00B111F3">
        <w:rPr>
          <w:rFonts w:ascii="Times New Roman" w:hAnsi="Times New Roman" w:cs="Times New Roman"/>
          <w:sz w:val="28"/>
          <w:szCs w:val="28"/>
          <w:lang w:val="uk-UA"/>
        </w:rPr>
        <w:t>у</w:t>
      </w:r>
      <w:proofErr w:type="spellEnd"/>
      <w:r w:rsidR="00B111F3" w:rsidRPr="00CA3972">
        <w:rPr>
          <w:rFonts w:ascii="Times New Roman" w:hAnsi="Times New Roman" w:cs="Times New Roman"/>
          <w:sz w:val="28"/>
          <w:szCs w:val="28"/>
          <w:lang w:val="uk-UA"/>
        </w:rPr>
        <w:t>.</w:t>
      </w:r>
      <w:r w:rsidR="00B111F3">
        <w:rPr>
          <w:rFonts w:ascii="Times New Roman" w:hAnsi="Times New Roman" w:cs="Times New Roman"/>
          <w:sz w:val="28"/>
          <w:szCs w:val="28"/>
          <w:lang w:val="uk-UA"/>
        </w:rPr>
        <w:t xml:space="preserve"> </w:t>
      </w:r>
      <w:r>
        <w:rPr>
          <w:rFonts w:ascii="Times New Roman" w:hAnsi="Times New Roman" w:cs="Times New Roman"/>
          <w:sz w:val="28"/>
          <w:szCs w:val="28"/>
          <w:lang w:val="uk-UA"/>
        </w:rPr>
        <w:t>Також поперечно-полосатих м’</w:t>
      </w:r>
      <w:r w:rsidRPr="00392825">
        <w:rPr>
          <w:rFonts w:ascii="Times New Roman" w:hAnsi="Times New Roman" w:cs="Times New Roman"/>
          <w:sz w:val="28"/>
          <w:szCs w:val="28"/>
          <w:lang w:val="uk-UA"/>
        </w:rPr>
        <w:t>язів</w:t>
      </w:r>
      <w:r>
        <w:rPr>
          <w:rFonts w:ascii="Times New Roman" w:hAnsi="Times New Roman" w:cs="Times New Roman"/>
          <w:sz w:val="28"/>
          <w:szCs w:val="28"/>
          <w:lang w:val="uk-UA"/>
        </w:rPr>
        <w:t xml:space="preserve"> такі як: </w:t>
      </w:r>
      <w:r w:rsidR="00B111F3">
        <w:rPr>
          <w:rFonts w:ascii="Times New Roman" w:hAnsi="Times New Roman" w:cs="Times New Roman"/>
          <w:sz w:val="28"/>
          <w:szCs w:val="28"/>
          <w:lang w:val="uk-UA"/>
        </w:rPr>
        <w:t>м’</w:t>
      </w:r>
      <w:r w:rsidR="00825A4A">
        <w:rPr>
          <w:rFonts w:ascii="Times New Roman" w:hAnsi="Times New Roman" w:cs="Times New Roman"/>
          <w:sz w:val="28"/>
          <w:szCs w:val="28"/>
          <w:lang w:val="uk-UA"/>
        </w:rPr>
        <w:t>язи</w:t>
      </w:r>
      <w:r w:rsidR="00B111F3">
        <w:rPr>
          <w:rFonts w:ascii="Times New Roman" w:hAnsi="Times New Roman" w:cs="Times New Roman"/>
          <w:sz w:val="28"/>
          <w:szCs w:val="28"/>
          <w:lang w:val="uk-UA"/>
        </w:rPr>
        <w:t xml:space="preserve"> верхніх</w:t>
      </w:r>
      <w:r w:rsidR="00825A4A">
        <w:rPr>
          <w:rFonts w:ascii="Times New Roman" w:hAnsi="Times New Roman" w:cs="Times New Roman"/>
          <w:sz w:val="28"/>
          <w:szCs w:val="28"/>
          <w:lang w:val="uk-UA"/>
        </w:rPr>
        <w:t xml:space="preserve"> та нижніх кінцівок, </w:t>
      </w:r>
      <w:r>
        <w:rPr>
          <w:rFonts w:ascii="Times New Roman" w:hAnsi="Times New Roman" w:cs="Times New Roman"/>
          <w:sz w:val="28"/>
          <w:szCs w:val="28"/>
          <w:lang w:val="uk-UA"/>
        </w:rPr>
        <w:t xml:space="preserve">, м’язи серця, </w:t>
      </w:r>
      <w:r w:rsidR="00825A4A">
        <w:rPr>
          <w:rFonts w:ascii="Times New Roman" w:hAnsi="Times New Roman" w:cs="Times New Roman"/>
          <w:sz w:val="28"/>
          <w:szCs w:val="28"/>
          <w:lang w:val="uk-UA"/>
        </w:rPr>
        <w:t>міжреберні</w:t>
      </w:r>
      <w:r w:rsidR="00B111F3">
        <w:rPr>
          <w:rFonts w:ascii="Times New Roman" w:hAnsi="Times New Roman" w:cs="Times New Roman"/>
          <w:sz w:val="28"/>
          <w:szCs w:val="28"/>
          <w:lang w:val="uk-UA"/>
        </w:rPr>
        <w:t xml:space="preserve"> м’</w:t>
      </w:r>
      <w:r w:rsidR="00825A4A">
        <w:rPr>
          <w:rFonts w:ascii="Times New Roman" w:hAnsi="Times New Roman" w:cs="Times New Roman"/>
          <w:sz w:val="28"/>
          <w:szCs w:val="28"/>
          <w:lang w:val="uk-UA"/>
        </w:rPr>
        <w:t>язи</w:t>
      </w:r>
      <w:r w:rsidR="00B111F3">
        <w:rPr>
          <w:rFonts w:ascii="Times New Roman" w:hAnsi="Times New Roman" w:cs="Times New Roman"/>
          <w:sz w:val="28"/>
          <w:szCs w:val="28"/>
          <w:lang w:val="uk-UA"/>
        </w:rPr>
        <w:t xml:space="preserve"> [</w:t>
      </w:r>
      <w:r w:rsidR="00DF0C54">
        <w:rPr>
          <w:rFonts w:ascii="Times New Roman" w:hAnsi="Times New Roman" w:cs="Times New Roman"/>
          <w:sz w:val="28"/>
          <w:szCs w:val="28"/>
          <w:lang w:val="uk-UA"/>
        </w:rPr>
        <w:fldChar w:fldCharType="begin"/>
      </w:r>
      <w:r w:rsidR="00DF0C54">
        <w:rPr>
          <w:rFonts w:ascii="Times New Roman" w:hAnsi="Times New Roman" w:cs="Times New Roman"/>
          <w:sz w:val="28"/>
          <w:szCs w:val="28"/>
          <w:lang w:val="uk-UA"/>
        </w:rPr>
        <w:instrText xml:space="preserve"> REF _Ref525219576 \r \h </w:instrText>
      </w:r>
      <w:r w:rsidR="00DF0C54">
        <w:rPr>
          <w:rFonts w:ascii="Times New Roman" w:hAnsi="Times New Roman" w:cs="Times New Roman"/>
          <w:sz w:val="28"/>
          <w:szCs w:val="28"/>
          <w:lang w:val="uk-UA"/>
        </w:rPr>
      </w:r>
      <w:r w:rsidR="00DF0C54">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52</w:t>
      </w:r>
      <w:r w:rsidR="00DF0C54">
        <w:rPr>
          <w:rFonts w:ascii="Times New Roman" w:hAnsi="Times New Roman" w:cs="Times New Roman"/>
          <w:sz w:val="28"/>
          <w:szCs w:val="28"/>
          <w:lang w:val="uk-UA"/>
        </w:rPr>
        <w:fldChar w:fldCharType="end"/>
      </w:r>
      <w:r w:rsidR="00B111F3">
        <w:rPr>
          <w:rFonts w:ascii="Times New Roman" w:hAnsi="Times New Roman" w:cs="Times New Roman"/>
          <w:sz w:val="28"/>
          <w:szCs w:val="28"/>
          <w:lang w:val="uk-UA"/>
        </w:rPr>
        <w:t xml:space="preserve">]. </w:t>
      </w:r>
      <w:r w:rsidR="00B111F3" w:rsidRPr="00CA3972">
        <w:rPr>
          <w:rFonts w:ascii="Times New Roman" w:hAnsi="Times New Roman" w:cs="Times New Roman"/>
          <w:sz w:val="28"/>
          <w:szCs w:val="28"/>
          <w:lang w:val="uk-UA"/>
        </w:rPr>
        <w:t>Виника</w:t>
      </w:r>
      <w:r>
        <w:rPr>
          <w:rFonts w:ascii="Times New Roman" w:hAnsi="Times New Roman" w:cs="Times New Roman"/>
          <w:sz w:val="28"/>
          <w:szCs w:val="28"/>
          <w:lang w:val="uk-UA"/>
        </w:rPr>
        <w:t>є</w:t>
      </w:r>
      <w:r w:rsidR="00B111F3" w:rsidRPr="00CA3972">
        <w:rPr>
          <w:rFonts w:ascii="Times New Roman" w:hAnsi="Times New Roman" w:cs="Times New Roman"/>
          <w:sz w:val="28"/>
          <w:szCs w:val="28"/>
          <w:lang w:val="uk-UA"/>
        </w:rPr>
        <w:t xml:space="preserve"> </w:t>
      </w:r>
      <w:r w:rsidR="00B111F3" w:rsidRPr="00CA3972">
        <w:rPr>
          <w:rFonts w:ascii="Times New Roman" w:hAnsi="Times New Roman" w:cs="Times New Roman"/>
          <w:sz w:val="28"/>
          <w:szCs w:val="28"/>
          <w:lang w:val="uk-UA"/>
        </w:rPr>
        <w:lastRenderedPageBreak/>
        <w:t xml:space="preserve">порушення ходи, </w:t>
      </w:r>
      <w:r>
        <w:rPr>
          <w:rFonts w:ascii="Times New Roman" w:hAnsi="Times New Roman" w:cs="Times New Roman"/>
          <w:sz w:val="28"/>
          <w:szCs w:val="28"/>
          <w:lang w:val="uk-UA"/>
        </w:rPr>
        <w:t>постійні</w:t>
      </w:r>
      <w:r w:rsidR="00B111F3" w:rsidRPr="00CA3972">
        <w:rPr>
          <w:rFonts w:ascii="Times New Roman" w:hAnsi="Times New Roman" w:cs="Times New Roman"/>
          <w:sz w:val="28"/>
          <w:szCs w:val="28"/>
          <w:lang w:val="uk-UA"/>
        </w:rPr>
        <w:t xml:space="preserve"> падіння, складність </w:t>
      </w:r>
      <w:r>
        <w:rPr>
          <w:rFonts w:ascii="Times New Roman" w:hAnsi="Times New Roman" w:cs="Times New Roman"/>
          <w:sz w:val="28"/>
          <w:szCs w:val="28"/>
          <w:lang w:val="uk-UA"/>
        </w:rPr>
        <w:t>підійматися</w:t>
      </w:r>
      <w:r w:rsidR="00B111F3" w:rsidRPr="00CA3972">
        <w:rPr>
          <w:rFonts w:ascii="Times New Roman" w:hAnsi="Times New Roman" w:cs="Times New Roman"/>
          <w:sz w:val="28"/>
          <w:szCs w:val="28"/>
          <w:lang w:val="uk-UA"/>
        </w:rPr>
        <w:t xml:space="preserve"> схода</w:t>
      </w:r>
      <w:r>
        <w:rPr>
          <w:rFonts w:ascii="Times New Roman" w:hAnsi="Times New Roman" w:cs="Times New Roman"/>
          <w:sz w:val="28"/>
          <w:szCs w:val="28"/>
          <w:lang w:val="uk-UA"/>
        </w:rPr>
        <w:t>ми</w:t>
      </w:r>
      <w:r w:rsidR="00B111F3" w:rsidRPr="00CA3972">
        <w:rPr>
          <w:rFonts w:ascii="Times New Roman" w:hAnsi="Times New Roman" w:cs="Times New Roman"/>
          <w:sz w:val="28"/>
          <w:szCs w:val="28"/>
          <w:lang w:val="uk-UA"/>
        </w:rPr>
        <w:t xml:space="preserve">. </w:t>
      </w:r>
      <w:r>
        <w:rPr>
          <w:rFonts w:ascii="Times New Roman" w:hAnsi="Times New Roman" w:cs="Times New Roman"/>
          <w:sz w:val="28"/>
          <w:szCs w:val="28"/>
          <w:lang w:val="uk-UA"/>
        </w:rPr>
        <w:t>Дитина</w:t>
      </w:r>
      <w:r w:rsidR="00B111F3" w:rsidRPr="00CA3972">
        <w:rPr>
          <w:rFonts w:ascii="Times New Roman" w:hAnsi="Times New Roman" w:cs="Times New Roman"/>
          <w:sz w:val="28"/>
          <w:szCs w:val="28"/>
          <w:lang w:val="uk-UA"/>
        </w:rPr>
        <w:t xml:space="preserve"> не підн</w:t>
      </w:r>
      <w:r>
        <w:rPr>
          <w:rFonts w:ascii="Times New Roman" w:hAnsi="Times New Roman" w:cs="Times New Roman"/>
          <w:sz w:val="28"/>
          <w:szCs w:val="28"/>
          <w:lang w:val="uk-UA"/>
        </w:rPr>
        <w:t>імається</w:t>
      </w:r>
      <w:r w:rsidR="00B111F3" w:rsidRPr="00CA3972">
        <w:rPr>
          <w:rFonts w:ascii="Times New Roman" w:hAnsi="Times New Roman" w:cs="Times New Roman"/>
          <w:sz w:val="28"/>
          <w:szCs w:val="28"/>
          <w:lang w:val="uk-UA"/>
        </w:rPr>
        <w:t xml:space="preserve"> з положен</w:t>
      </w:r>
      <w:r w:rsidR="00B111F3">
        <w:rPr>
          <w:rFonts w:ascii="Times New Roman" w:hAnsi="Times New Roman" w:cs="Times New Roman"/>
          <w:sz w:val="28"/>
          <w:szCs w:val="28"/>
          <w:lang w:val="uk-UA"/>
        </w:rPr>
        <w:t>н</w:t>
      </w:r>
      <w:r w:rsidR="00B111F3" w:rsidRPr="00CA3972">
        <w:rPr>
          <w:rFonts w:ascii="Times New Roman" w:hAnsi="Times New Roman" w:cs="Times New Roman"/>
          <w:sz w:val="28"/>
          <w:szCs w:val="28"/>
          <w:lang w:val="uk-UA"/>
        </w:rPr>
        <w:t>я сидячи без допомоги рук</w:t>
      </w:r>
      <w:r>
        <w:rPr>
          <w:rFonts w:ascii="Times New Roman" w:hAnsi="Times New Roman" w:cs="Times New Roman"/>
          <w:sz w:val="28"/>
          <w:szCs w:val="28"/>
          <w:lang w:val="uk-UA"/>
        </w:rPr>
        <w:t xml:space="preserve">. </w:t>
      </w:r>
      <w:r w:rsidR="00B111F3" w:rsidRPr="00CA3972">
        <w:rPr>
          <w:rFonts w:ascii="Times New Roman" w:hAnsi="Times New Roman" w:cs="Times New Roman"/>
          <w:sz w:val="28"/>
          <w:szCs w:val="28"/>
          <w:lang w:val="uk-UA"/>
        </w:rPr>
        <w:t>Також</w:t>
      </w:r>
      <w:r w:rsidR="00B111F3">
        <w:rPr>
          <w:rFonts w:ascii="Times New Roman" w:hAnsi="Times New Roman" w:cs="Times New Roman"/>
          <w:sz w:val="28"/>
          <w:szCs w:val="28"/>
          <w:lang w:val="uk-UA"/>
        </w:rPr>
        <w:t xml:space="preserve"> </w:t>
      </w:r>
      <w:r>
        <w:rPr>
          <w:rFonts w:ascii="Times New Roman" w:hAnsi="Times New Roman" w:cs="Times New Roman"/>
          <w:sz w:val="28"/>
          <w:szCs w:val="28"/>
          <w:lang w:val="uk-UA"/>
        </w:rPr>
        <w:t>можна спостерігати у дітей -</w:t>
      </w:r>
      <w:r w:rsidR="00B111F3" w:rsidRPr="00CA3972">
        <w:rPr>
          <w:rFonts w:ascii="Times New Roman" w:hAnsi="Times New Roman" w:cs="Times New Roman"/>
          <w:sz w:val="28"/>
          <w:szCs w:val="28"/>
          <w:lang w:val="uk-UA"/>
        </w:rPr>
        <w:t xml:space="preserve"> </w:t>
      </w:r>
      <w:proofErr w:type="spellStart"/>
      <w:r w:rsidR="00B111F3">
        <w:rPr>
          <w:rFonts w:ascii="Times New Roman" w:hAnsi="Times New Roman" w:cs="Times New Roman"/>
          <w:sz w:val="28"/>
          <w:szCs w:val="28"/>
          <w:lang w:val="uk-UA"/>
        </w:rPr>
        <w:t>псевдогіпертрофії</w:t>
      </w:r>
      <w:proofErr w:type="spellEnd"/>
      <w:r w:rsidR="00B111F3">
        <w:rPr>
          <w:rFonts w:ascii="Times New Roman" w:hAnsi="Times New Roman" w:cs="Times New Roman"/>
          <w:sz w:val="28"/>
          <w:szCs w:val="28"/>
          <w:lang w:val="uk-UA"/>
        </w:rPr>
        <w:t xml:space="preserve"> в </w:t>
      </w:r>
      <w:r>
        <w:rPr>
          <w:rFonts w:ascii="Times New Roman" w:hAnsi="Times New Roman" w:cs="Times New Roman"/>
          <w:sz w:val="28"/>
          <w:szCs w:val="28"/>
          <w:lang w:val="uk-UA"/>
        </w:rPr>
        <w:t>нижніх кінцівках</w:t>
      </w:r>
      <w:r w:rsidR="00B111F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іноді </w:t>
      </w:r>
      <w:r w:rsidR="00B111F3" w:rsidRPr="00CA3972">
        <w:rPr>
          <w:rFonts w:ascii="Times New Roman" w:hAnsi="Times New Roman" w:cs="Times New Roman"/>
          <w:sz w:val="28"/>
          <w:szCs w:val="28"/>
          <w:lang w:val="uk-UA"/>
        </w:rPr>
        <w:t xml:space="preserve"> </w:t>
      </w:r>
      <w:r w:rsidR="00B111F3">
        <w:rPr>
          <w:rFonts w:ascii="Times New Roman" w:hAnsi="Times New Roman" w:cs="Times New Roman"/>
          <w:sz w:val="28"/>
          <w:szCs w:val="28"/>
          <w:lang w:val="uk-UA"/>
        </w:rPr>
        <w:t>в</w:t>
      </w:r>
      <w:r w:rsidR="00B111F3" w:rsidRPr="00CA3972">
        <w:rPr>
          <w:rFonts w:ascii="Times New Roman" w:hAnsi="Times New Roman" w:cs="Times New Roman"/>
          <w:sz w:val="28"/>
          <w:szCs w:val="28"/>
          <w:lang w:val="uk-UA"/>
        </w:rPr>
        <w:t xml:space="preserve"> дельтовид</w:t>
      </w:r>
      <w:r w:rsidR="00B111F3">
        <w:rPr>
          <w:rFonts w:ascii="Times New Roman" w:hAnsi="Times New Roman" w:cs="Times New Roman"/>
          <w:sz w:val="28"/>
          <w:szCs w:val="28"/>
          <w:lang w:val="uk-UA"/>
        </w:rPr>
        <w:t>них, сідничних</w:t>
      </w:r>
      <w:r>
        <w:rPr>
          <w:rFonts w:ascii="Times New Roman" w:hAnsi="Times New Roman" w:cs="Times New Roman"/>
          <w:sz w:val="28"/>
          <w:szCs w:val="28"/>
          <w:lang w:val="uk-UA"/>
        </w:rPr>
        <w:t xml:space="preserve"> та іноді у</w:t>
      </w:r>
      <w:r w:rsidR="00B111F3">
        <w:rPr>
          <w:rFonts w:ascii="Times New Roman" w:hAnsi="Times New Roman" w:cs="Times New Roman"/>
          <w:sz w:val="28"/>
          <w:szCs w:val="28"/>
          <w:lang w:val="uk-UA"/>
        </w:rPr>
        <w:t xml:space="preserve"> жувальних м'язах</w:t>
      </w:r>
      <w:r>
        <w:rPr>
          <w:rFonts w:ascii="Times New Roman" w:hAnsi="Times New Roman" w:cs="Times New Roman"/>
          <w:sz w:val="28"/>
          <w:szCs w:val="28"/>
          <w:lang w:val="uk-UA"/>
        </w:rPr>
        <w:t xml:space="preserve">. Це обумовлено </w:t>
      </w:r>
      <w:r w:rsidR="00DF0C54">
        <w:rPr>
          <w:rFonts w:ascii="Times New Roman" w:hAnsi="Times New Roman" w:cs="Times New Roman"/>
          <w:sz w:val="28"/>
          <w:szCs w:val="28"/>
          <w:lang w:val="uk-UA"/>
        </w:rPr>
        <w:t>відклад</w:t>
      </w:r>
      <w:r>
        <w:rPr>
          <w:rFonts w:ascii="Times New Roman" w:hAnsi="Times New Roman" w:cs="Times New Roman"/>
          <w:sz w:val="28"/>
          <w:szCs w:val="28"/>
          <w:lang w:val="uk-UA"/>
        </w:rPr>
        <w:t>а</w:t>
      </w:r>
      <w:r w:rsidR="00DF0C54">
        <w:rPr>
          <w:rFonts w:ascii="Times New Roman" w:hAnsi="Times New Roman" w:cs="Times New Roman"/>
          <w:sz w:val="28"/>
          <w:szCs w:val="28"/>
          <w:lang w:val="uk-UA"/>
        </w:rPr>
        <w:t>нням</w:t>
      </w:r>
      <w:r w:rsidR="00B111F3">
        <w:rPr>
          <w:rFonts w:ascii="Times New Roman" w:hAnsi="Times New Roman" w:cs="Times New Roman"/>
          <w:sz w:val="28"/>
          <w:szCs w:val="28"/>
          <w:lang w:val="uk-UA"/>
        </w:rPr>
        <w:t xml:space="preserve"> жиру, який</w:t>
      </w:r>
      <w:r w:rsidR="00B111F3" w:rsidRPr="00F048E3">
        <w:rPr>
          <w:rFonts w:ascii="Times New Roman" w:hAnsi="Times New Roman" w:cs="Times New Roman"/>
          <w:sz w:val="28"/>
          <w:szCs w:val="28"/>
          <w:lang w:val="uk-UA"/>
        </w:rPr>
        <w:t xml:space="preserve"> </w:t>
      </w:r>
      <w:r>
        <w:rPr>
          <w:rFonts w:ascii="Times New Roman" w:hAnsi="Times New Roman" w:cs="Times New Roman"/>
          <w:sz w:val="28"/>
          <w:szCs w:val="28"/>
          <w:lang w:val="uk-UA"/>
        </w:rPr>
        <w:t>має тенденцію збільшення</w:t>
      </w:r>
      <w:r w:rsidR="00B111F3" w:rsidRPr="00F048E3">
        <w:rPr>
          <w:rFonts w:ascii="Times New Roman" w:hAnsi="Times New Roman" w:cs="Times New Roman"/>
          <w:sz w:val="28"/>
          <w:szCs w:val="28"/>
          <w:lang w:val="uk-UA"/>
        </w:rPr>
        <w:t xml:space="preserve"> в міру атрофії м'язової тканини.</w:t>
      </w:r>
      <w:r w:rsidR="00B111F3">
        <w:rPr>
          <w:rFonts w:ascii="Times New Roman" w:hAnsi="Times New Roman" w:cs="Times New Roman"/>
          <w:sz w:val="28"/>
          <w:szCs w:val="28"/>
          <w:lang w:val="uk-UA"/>
        </w:rPr>
        <w:t xml:space="preserve"> </w:t>
      </w:r>
      <w:r>
        <w:rPr>
          <w:rFonts w:ascii="Times New Roman" w:hAnsi="Times New Roman" w:cs="Times New Roman"/>
          <w:sz w:val="28"/>
          <w:szCs w:val="28"/>
          <w:lang w:val="uk-UA"/>
        </w:rPr>
        <w:t>Проявляється с</w:t>
      </w:r>
      <w:r w:rsidR="00B111F3" w:rsidRPr="00CA3972">
        <w:rPr>
          <w:rFonts w:ascii="Times New Roman" w:hAnsi="Times New Roman" w:cs="Times New Roman"/>
          <w:sz w:val="28"/>
          <w:szCs w:val="28"/>
          <w:lang w:val="uk-UA"/>
        </w:rPr>
        <w:t>лабкість</w:t>
      </w:r>
      <w:r>
        <w:rPr>
          <w:rFonts w:ascii="Times New Roman" w:hAnsi="Times New Roman" w:cs="Times New Roman"/>
          <w:sz w:val="28"/>
          <w:szCs w:val="28"/>
          <w:lang w:val="uk-UA"/>
        </w:rPr>
        <w:t xml:space="preserve"> в </w:t>
      </w:r>
      <w:proofErr w:type="spellStart"/>
      <w:r w:rsidR="00B111F3" w:rsidRPr="00CA3972">
        <w:rPr>
          <w:rFonts w:ascii="Times New Roman" w:hAnsi="Times New Roman" w:cs="Times New Roman"/>
          <w:sz w:val="28"/>
          <w:szCs w:val="28"/>
          <w:lang w:val="uk-UA"/>
        </w:rPr>
        <w:t>стегн</w:t>
      </w:r>
      <w:r>
        <w:rPr>
          <w:rFonts w:ascii="Times New Roman" w:hAnsi="Times New Roman" w:cs="Times New Roman"/>
          <w:sz w:val="28"/>
          <w:szCs w:val="28"/>
          <w:lang w:val="uk-UA"/>
        </w:rPr>
        <w:t>і</w:t>
      </w:r>
      <w:proofErr w:type="spellEnd"/>
      <w:r w:rsidR="00B111F3" w:rsidRPr="00CA3972">
        <w:rPr>
          <w:rFonts w:ascii="Times New Roman" w:hAnsi="Times New Roman" w:cs="Times New Roman"/>
          <w:sz w:val="28"/>
          <w:szCs w:val="28"/>
          <w:lang w:val="uk-UA"/>
        </w:rPr>
        <w:t xml:space="preserve"> і згинальні контрактури в</w:t>
      </w:r>
      <w:r w:rsidR="00B111F3">
        <w:rPr>
          <w:rFonts w:ascii="Times New Roman" w:hAnsi="Times New Roman" w:cs="Times New Roman"/>
          <w:sz w:val="28"/>
          <w:szCs w:val="28"/>
          <w:lang w:val="uk-UA"/>
        </w:rPr>
        <w:t xml:space="preserve"> кульшових</w:t>
      </w:r>
      <w:r w:rsidR="00B111F3" w:rsidRPr="00CA3972">
        <w:rPr>
          <w:rFonts w:ascii="Times New Roman" w:hAnsi="Times New Roman" w:cs="Times New Roman"/>
          <w:sz w:val="28"/>
          <w:szCs w:val="28"/>
          <w:lang w:val="uk-UA"/>
        </w:rPr>
        <w:t xml:space="preserve"> і колінних</w:t>
      </w:r>
      <w:r w:rsidR="00B111F3">
        <w:rPr>
          <w:rFonts w:ascii="Times New Roman" w:hAnsi="Times New Roman" w:cs="Times New Roman"/>
          <w:sz w:val="28"/>
          <w:szCs w:val="28"/>
          <w:lang w:val="uk-UA"/>
        </w:rPr>
        <w:t xml:space="preserve"> суглобах</w:t>
      </w:r>
      <w:r>
        <w:rPr>
          <w:rFonts w:ascii="Times New Roman" w:hAnsi="Times New Roman" w:cs="Times New Roman"/>
          <w:sz w:val="28"/>
          <w:szCs w:val="28"/>
          <w:lang w:val="uk-UA"/>
        </w:rPr>
        <w:t xml:space="preserve">. Що приводить </w:t>
      </w:r>
      <w:r w:rsidR="00B111F3">
        <w:rPr>
          <w:rFonts w:ascii="Times New Roman" w:hAnsi="Times New Roman" w:cs="Times New Roman"/>
          <w:sz w:val="28"/>
          <w:szCs w:val="28"/>
          <w:lang w:val="uk-UA"/>
        </w:rPr>
        <w:t xml:space="preserve"> компенса</w:t>
      </w:r>
      <w:r>
        <w:rPr>
          <w:rFonts w:ascii="Times New Roman" w:hAnsi="Times New Roman" w:cs="Times New Roman"/>
          <w:sz w:val="28"/>
          <w:szCs w:val="28"/>
          <w:lang w:val="uk-UA"/>
        </w:rPr>
        <w:t>ційне</w:t>
      </w:r>
      <w:r w:rsidR="00B111F3" w:rsidRPr="00CA3972">
        <w:rPr>
          <w:rFonts w:ascii="Times New Roman" w:hAnsi="Times New Roman" w:cs="Times New Roman"/>
          <w:sz w:val="28"/>
          <w:szCs w:val="28"/>
          <w:lang w:val="uk-UA"/>
        </w:rPr>
        <w:t xml:space="preserve"> відвед</w:t>
      </w:r>
      <w:r w:rsidR="00B111F3">
        <w:rPr>
          <w:rFonts w:ascii="Times New Roman" w:hAnsi="Times New Roman" w:cs="Times New Roman"/>
          <w:sz w:val="28"/>
          <w:szCs w:val="28"/>
          <w:lang w:val="uk-UA"/>
        </w:rPr>
        <w:t>ення стегон, форму</w:t>
      </w:r>
      <w:r>
        <w:rPr>
          <w:rFonts w:ascii="Times New Roman" w:hAnsi="Times New Roman" w:cs="Times New Roman"/>
          <w:sz w:val="28"/>
          <w:szCs w:val="28"/>
          <w:lang w:val="uk-UA"/>
        </w:rPr>
        <w:t>ється</w:t>
      </w:r>
      <w:r w:rsidR="00B111F3">
        <w:rPr>
          <w:rFonts w:ascii="Times New Roman" w:hAnsi="Times New Roman" w:cs="Times New Roman"/>
          <w:sz w:val="28"/>
          <w:szCs w:val="28"/>
          <w:lang w:val="uk-UA"/>
        </w:rPr>
        <w:t xml:space="preserve"> </w:t>
      </w:r>
      <w:proofErr w:type="spellStart"/>
      <w:r w:rsidR="00B111F3">
        <w:rPr>
          <w:rFonts w:ascii="Times New Roman" w:hAnsi="Times New Roman" w:cs="Times New Roman"/>
          <w:sz w:val="28"/>
          <w:szCs w:val="28"/>
          <w:lang w:val="uk-UA"/>
        </w:rPr>
        <w:t>еквіноварусної</w:t>
      </w:r>
      <w:proofErr w:type="spellEnd"/>
      <w:r w:rsidR="00B111F3">
        <w:rPr>
          <w:rFonts w:ascii="Times New Roman" w:hAnsi="Times New Roman" w:cs="Times New Roman"/>
          <w:sz w:val="28"/>
          <w:szCs w:val="28"/>
          <w:lang w:val="uk-UA"/>
        </w:rPr>
        <w:t xml:space="preserve"> постави</w:t>
      </w:r>
      <w:r w:rsidR="00825A4A">
        <w:rPr>
          <w:rFonts w:ascii="Times New Roman" w:hAnsi="Times New Roman" w:cs="Times New Roman"/>
          <w:sz w:val="28"/>
          <w:szCs w:val="28"/>
          <w:lang w:val="uk-UA"/>
        </w:rPr>
        <w:t xml:space="preserve"> стоп, </w:t>
      </w:r>
      <w:r w:rsidR="00E51370">
        <w:rPr>
          <w:rFonts w:ascii="Times New Roman" w:hAnsi="Times New Roman" w:cs="Times New Roman"/>
          <w:sz w:val="28"/>
          <w:szCs w:val="28"/>
          <w:lang w:val="uk-UA"/>
        </w:rPr>
        <w:t>візуально задіяний зовнішній край стопи при пересуванні. Трохи пізніше вражаються</w:t>
      </w:r>
      <w:r w:rsidR="00E36A9E">
        <w:rPr>
          <w:rFonts w:ascii="Times New Roman" w:hAnsi="Times New Roman" w:cs="Times New Roman"/>
          <w:sz w:val="28"/>
          <w:szCs w:val="28"/>
          <w:lang w:val="uk-UA"/>
        </w:rPr>
        <w:t xml:space="preserve"> </w:t>
      </w:r>
      <w:r w:rsidR="00BE0DD2">
        <w:rPr>
          <w:rFonts w:ascii="Times New Roman" w:hAnsi="Times New Roman" w:cs="Times New Roman"/>
          <w:sz w:val="28"/>
          <w:szCs w:val="28"/>
          <w:lang w:val="uk-UA"/>
        </w:rPr>
        <w:t>м'язи плечового поясу</w:t>
      </w:r>
      <w:r w:rsidR="00B111F3">
        <w:rPr>
          <w:rFonts w:ascii="Times New Roman" w:hAnsi="Times New Roman" w:cs="Times New Roman"/>
          <w:sz w:val="28"/>
          <w:szCs w:val="28"/>
          <w:lang w:val="uk-UA"/>
        </w:rPr>
        <w:t>,</w:t>
      </w:r>
      <w:r w:rsidR="00B111F3" w:rsidRPr="00963089">
        <w:rPr>
          <w:rFonts w:ascii="Times New Roman" w:hAnsi="Times New Roman" w:cs="Times New Roman"/>
          <w:sz w:val="28"/>
          <w:szCs w:val="28"/>
          <w:lang w:val="uk-UA"/>
        </w:rPr>
        <w:t xml:space="preserve"> </w:t>
      </w:r>
      <w:r w:rsidR="00E51370">
        <w:rPr>
          <w:rFonts w:ascii="Times New Roman" w:hAnsi="Times New Roman" w:cs="Times New Roman"/>
          <w:sz w:val="28"/>
          <w:szCs w:val="28"/>
          <w:lang w:val="uk-UA"/>
        </w:rPr>
        <w:t>з’являється ускладнення</w:t>
      </w:r>
      <w:r w:rsidR="00B111F3" w:rsidRPr="00963089">
        <w:rPr>
          <w:rFonts w:ascii="Times New Roman" w:hAnsi="Times New Roman" w:cs="Times New Roman"/>
          <w:sz w:val="28"/>
          <w:szCs w:val="28"/>
          <w:lang w:val="uk-UA"/>
        </w:rPr>
        <w:t xml:space="preserve"> підйому р</w:t>
      </w:r>
      <w:r w:rsidR="00B111F3">
        <w:rPr>
          <w:rFonts w:ascii="Times New Roman" w:hAnsi="Times New Roman" w:cs="Times New Roman"/>
          <w:sz w:val="28"/>
          <w:szCs w:val="28"/>
          <w:lang w:val="uk-UA"/>
        </w:rPr>
        <w:t xml:space="preserve">ук вгору, відзначається </w:t>
      </w:r>
      <w:r w:rsidR="00E51370">
        <w:rPr>
          <w:rFonts w:ascii="Times New Roman" w:hAnsi="Times New Roman" w:cs="Times New Roman"/>
          <w:sz w:val="28"/>
          <w:szCs w:val="28"/>
          <w:lang w:val="uk-UA"/>
        </w:rPr>
        <w:t>деформація</w:t>
      </w:r>
      <w:r w:rsidR="00B111F3" w:rsidRPr="00963089">
        <w:rPr>
          <w:rFonts w:ascii="Times New Roman" w:hAnsi="Times New Roman" w:cs="Times New Roman"/>
          <w:sz w:val="28"/>
          <w:szCs w:val="28"/>
          <w:lang w:val="uk-UA"/>
        </w:rPr>
        <w:t xml:space="preserve"> грудної клітини</w:t>
      </w:r>
      <w:r w:rsidR="00E51370">
        <w:rPr>
          <w:rFonts w:ascii="Times New Roman" w:hAnsi="Times New Roman" w:cs="Times New Roman"/>
          <w:sz w:val="28"/>
          <w:szCs w:val="28"/>
          <w:lang w:val="uk-UA"/>
        </w:rPr>
        <w:t>. Іноді задіяна</w:t>
      </w:r>
      <w:r w:rsidR="00B111F3">
        <w:rPr>
          <w:rFonts w:ascii="Times New Roman" w:hAnsi="Times New Roman" w:cs="Times New Roman"/>
          <w:sz w:val="28"/>
          <w:szCs w:val="28"/>
          <w:lang w:val="uk-UA"/>
        </w:rPr>
        <w:t xml:space="preserve"> лицьова мускулатура, </w:t>
      </w:r>
      <w:r w:rsidR="00E51370">
        <w:rPr>
          <w:rFonts w:ascii="Times New Roman" w:hAnsi="Times New Roman" w:cs="Times New Roman"/>
          <w:sz w:val="28"/>
          <w:szCs w:val="28"/>
          <w:lang w:val="uk-UA"/>
        </w:rPr>
        <w:t xml:space="preserve">це виглядає як невиразне обличчя, відсутність змикання губ та повік. Протікає захворювання досить </w:t>
      </w:r>
      <w:r w:rsidR="002E7953">
        <w:rPr>
          <w:rFonts w:ascii="Times New Roman" w:hAnsi="Times New Roman" w:cs="Times New Roman"/>
          <w:sz w:val="28"/>
          <w:szCs w:val="28"/>
          <w:lang w:val="uk-UA"/>
        </w:rPr>
        <w:t>швидко</w:t>
      </w:r>
      <w:r w:rsidR="00E51370">
        <w:rPr>
          <w:rFonts w:ascii="Times New Roman" w:hAnsi="Times New Roman" w:cs="Times New Roman"/>
          <w:sz w:val="28"/>
          <w:szCs w:val="28"/>
          <w:lang w:val="uk-UA"/>
        </w:rPr>
        <w:t xml:space="preserve"> та </w:t>
      </w:r>
      <w:r w:rsidR="002E7953">
        <w:rPr>
          <w:rFonts w:ascii="Times New Roman" w:hAnsi="Times New Roman" w:cs="Times New Roman"/>
          <w:sz w:val="28"/>
          <w:szCs w:val="28"/>
          <w:lang w:val="uk-UA"/>
        </w:rPr>
        <w:t>без ремісії</w:t>
      </w:r>
      <w:r w:rsidR="00B111F3" w:rsidRPr="00F048E3">
        <w:rPr>
          <w:rFonts w:ascii="Times New Roman" w:hAnsi="Times New Roman" w:cs="Times New Roman"/>
          <w:sz w:val="28"/>
          <w:szCs w:val="28"/>
          <w:lang w:val="uk-UA"/>
        </w:rPr>
        <w:t>. Смерт</w:t>
      </w:r>
      <w:r w:rsidR="00E51370">
        <w:rPr>
          <w:rFonts w:ascii="Times New Roman" w:hAnsi="Times New Roman" w:cs="Times New Roman"/>
          <w:sz w:val="28"/>
          <w:szCs w:val="28"/>
          <w:lang w:val="uk-UA"/>
        </w:rPr>
        <w:t>ність висока у молодому віці, після виявлення симптомів 10-15 років. З</w:t>
      </w:r>
      <w:r w:rsidR="00E51370" w:rsidRPr="00F048E3">
        <w:rPr>
          <w:rFonts w:ascii="Times New Roman" w:hAnsi="Times New Roman" w:cs="Times New Roman"/>
          <w:sz w:val="28"/>
          <w:szCs w:val="28"/>
          <w:lang w:val="uk-UA"/>
        </w:rPr>
        <w:t xml:space="preserve">начно довше </w:t>
      </w:r>
      <w:r w:rsidR="00E51370">
        <w:rPr>
          <w:rFonts w:ascii="Times New Roman" w:hAnsi="Times New Roman" w:cs="Times New Roman"/>
          <w:sz w:val="28"/>
          <w:szCs w:val="28"/>
          <w:lang w:val="uk-UA"/>
        </w:rPr>
        <w:t xml:space="preserve">пацієнти можуть прожити приймаючи антибіотики. Можуть з’являтися </w:t>
      </w:r>
      <w:r w:rsidR="00E51370" w:rsidRPr="00F048E3">
        <w:rPr>
          <w:rFonts w:ascii="Times New Roman" w:hAnsi="Times New Roman" w:cs="Times New Roman"/>
          <w:sz w:val="28"/>
          <w:szCs w:val="28"/>
          <w:lang w:val="uk-UA"/>
        </w:rPr>
        <w:t>психічні розлади</w:t>
      </w:r>
      <w:r w:rsidR="00E51370">
        <w:rPr>
          <w:rFonts w:ascii="Times New Roman" w:hAnsi="Times New Roman" w:cs="Times New Roman"/>
          <w:sz w:val="28"/>
          <w:szCs w:val="28"/>
          <w:lang w:val="uk-UA"/>
        </w:rPr>
        <w:t xml:space="preserve"> на останній стадії захворювання.</w:t>
      </w:r>
      <w:r w:rsidR="00B111F3" w:rsidRPr="00FA33B0">
        <w:rPr>
          <w:rFonts w:ascii="Times New Roman" w:hAnsi="Times New Roman" w:cs="Times New Roman"/>
          <w:sz w:val="28"/>
          <w:szCs w:val="28"/>
          <w:lang w:val="uk-UA"/>
        </w:rPr>
        <w:t>[</w:t>
      </w:r>
      <w:r w:rsidR="00DF0C54">
        <w:rPr>
          <w:rFonts w:ascii="Times New Roman" w:hAnsi="Times New Roman" w:cs="Times New Roman"/>
          <w:sz w:val="28"/>
          <w:szCs w:val="28"/>
          <w:lang w:val="uk-UA"/>
        </w:rPr>
        <w:fldChar w:fldCharType="begin"/>
      </w:r>
      <w:r w:rsidR="00DF0C54">
        <w:rPr>
          <w:rFonts w:ascii="Times New Roman" w:hAnsi="Times New Roman" w:cs="Times New Roman"/>
          <w:sz w:val="28"/>
          <w:szCs w:val="28"/>
          <w:lang w:val="uk-UA"/>
        </w:rPr>
        <w:instrText xml:space="preserve"> REF _Ref377309353 \r \h </w:instrText>
      </w:r>
      <w:r w:rsidR="00DF0C54">
        <w:rPr>
          <w:rFonts w:ascii="Times New Roman" w:hAnsi="Times New Roman" w:cs="Times New Roman"/>
          <w:sz w:val="28"/>
          <w:szCs w:val="28"/>
          <w:lang w:val="uk-UA"/>
        </w:rPr>
      </w:r>
      <w:r w:rsidR="00DF0C54">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38</w:t>
      </w:r>
      <w:r w:rsidR="00DF0C54">
        <w:rPr>
          <w:rFonts w:ascii="Times New Roman" w:hAnsi="Times New Roman" w:cs="Times New Roman"/>
          <w:sz w:val="28"/>
          <w:szCs w:val="28"/>
          <w:lang w:val="uk-UA"/>
        </w:rPr>
        <w:fldChar w:fldCharType="end"/>
      </w:r>
      <w:r w:rsidR="00B111F3" w:rsidRPr="00FA33B0">
        <w:rPr>
          <w:rFonts w:ascii="Times New Roman" w:hAnsi="Times New Roman" w:cs="Times New Roman"/>
          <w:sz w:val="28"/>
          <w:szCs w:val="28"/>
          <w:lang w:val="uk-UA"/>
        </w:rPr>
        <w:t>]</w:t>
      </w:r>
      <w:r w:rsidR="00B111F3">
        <w:rPr>
          <w:rFonts w:ascii="Times New Roman" w:hAnsi="Times New Roman" w:cs="Times New Roman"/>
          <w:sz w:val="28"/>
          <w:szCs w:val="28"/>
          <w:lang w:val="uk-UA"/>
        </w:rPr>
        <w:t>.</w:t>
      </w:r>
    </w:p>
    <w:p w14:paraId="65155C7C" w14:textId="407BFD68" w:rsidR="00B111F3" w:rsidRDefault="005E3AC1"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 результаті прогресування з’являється о</w:t>
      </w:r>
      <w:r w:rsidR="00B111F3">
        <w:rPr>
          <w:rFonts w:ascii="Times New Roman" w:hAnsi="Times New Roman" w:cs="Times New Roman"/>
          <w:sz w:val="28"/>
          <w:szCs w:val="28"/>
          <w:lang w:val="uk-UA"/>
        </w:rPr>
        <w:t xml:space="preserve">бмеження активності, </w:t>
      </w:r>
      <w:r>
        <w:rPr>
          <w:rFonts w:ascii="Times New Roman" w:hAnsi="Times New Roman" w:cs="Times New Roman"/>
          <w:sz w:val="28"/>
          <w:szCs w:val="28"/>
          <w:lang w:val="uk-UA"/>
        </w:rPr>
        <w:t xml:space="preserve">дуже важливо її представляти у </w:t>
      </w:r>
      <w:r w:rsidR="00B111F3">
        <w:rPr>
          <w:rFonts w:ascii="Times New Roman" w:hAnsi="Times New Roman" w:cs="Times New Roman"/>
          <w:sz w:val="28"/>
          <w:szCs w:val="28"/>
          <w:lang w:val="uk-UA"/>
        </w:rPr>
        <w:t>виражен</w:t>
      </w:r>
      <w:r>
        <w:rPr>
          <w:rFonts w:ascii="Times New Roman" w:hAnsi="Times New Roman" w:cs="Times New Roman"/>
          <w:sz w:val="28"/>
          <w:szCs w:val="28"/>
          <w:lang w:val="uk-UA"/>
        </w:rPr>
        <w:t>ому</w:t>
      </w:r>
      <w:r w:rsidR="00B111F3">
        <w:rPr>
          <w:rFonts w:ascii="Times New Roman" w:hAnsi="Times New Roman" w:cs="Times New Roman"/>
          <w:sz w:val="28"/>
          <w:szCs w:val="28"/>
          <w:lang w:val="uk-UA"/>
        </w:rPr>
        <w:t xml:space="preserve"> числовому еквіваленті. Це </w:t>
      </w:r>
      <w:r>
        <w:rPr>
          <w:rFonts w:ascii="Times New Roman" w:hAnsi="Times New Roman" w:cs="Times New Roman"/>
          <w:sz w:val="28"/>
          <w:szCs w:val="28"/>
          <w:lang w:val="uk-UA"/>
        </w:rPr>
        <w:t xml:space="preserve">допомагає та дає змогу </w:t>
      </w:r>
      <w:r w:rsidR="00B111F3">
        <w:rPr>
          <w:rFonts w:ascii="Times New Roman" w:hAnsi="Times New Roman" w:cs="Times New Roman"/>
          <w:sz w:val="28"/>
          <w:szCs w:val="28"/>
          <w:lang w:val="uk-UA"/>
        </w:rPr>
        <w:t xml:space="preserve">уніфікувати підхід до </w:t>
      </w:r>
      <w:r>
        <w:rPr>
          <w:rFonts w:ascii="Times New Roman" w:hAnsi="Times New Roman" w:cs="Times New Roman"/>
          <w:sz w:val="28"/>
          <w:szCs w:val="28"/>
          <w:lang w:val="uk-UA"/>
        </w:rPr>
        <w:t>розуміння</w:t>
      </w:r>
      <w:r w:rsidR="00B111F3">
        <w:rPr>
          <w:rFonts w:ascii="Times New Roman" w:hAnsi="Times New Roman" w:cs="Times New Roman"/>
          <w:sz w:val="28"/>
          <w:szCs w:val="28"/>
          <w:lang w:val="uk-UA"/>
        </w:rPr>
        <w:t xml:space="preserve"> ступеня виразності симптоматики, а також є важливою складовою для клінічних досліджень</w:t>
      </w:r>
      <w:r>
        <w:rPr>
          <w:rFonts w:ascii="Times New Roman" w:hAnsi="Times New Roman" w:cs="Times New Roman"/>
          <w:sz w:val="28"/>
          <w:szCs w:val="28"/>
          <w:lang w:val="uk-UA"/>
        </w:rPr>
        <w:t xml:space="preserve">. Оцінка повинна бути </w:t>
      </w:r>
      <w:proofErr w:type="spellStart"/>
      <w:r>
        <w:rPr>
          <w:rFonts w:ascii="Times New Roman" w:hAnsi="Times New Roman" w:cs="Times New Roman"/>
          <w:sz w:val="28"/>
          <w:szCs w:val="28"/>
          <w:lang w:val="uk-UA"/>
        </w:rPr>
        <w:t>валідна</w:t>
      </w:r>
      <w:proofErr w:type="spellEnd"/>
      <w:r>
        <w:rPr>
          <w:rFonts w:ascii="Times New Roman" w:hAnsi="Times New Roman" w:cs="Times New Roman"/>
          <w:sz w:val="28"/>
          <w:szCs w:val="28"/>
          <w:lang w:val="uk-UA"/>
        </w:rPr>
        <w:t xml:space="preserve">, </w:t>
      </w:r>
      <w:r w:rsidR="00B111F3">
        <w:rPr>
          <w:rFonts w:ascii="Times New Roman" w:hAnsi="Times New Roman" w:cs="Times New Roman"/>
          <w:sz w:val="28"/>
          <w:szCs w:val="28"/>
          <w:lang w:val="uk-UA"/>
        </w:rPr>
        <w:t>чутлив</w:t>
      </w:r>
      <w:r>
        <w:rPr>
          <w:rFonts w:ascii="Times New Roman" w:hAnsi="Times New Roman" w:cs="Times New Roman"/>
          <w:sz w:val="28"/>
          <w:szCs w:val="28"/>
          <w:lang w:val="uk-UA"/>
        </w:rPr>
        <w:t xml:space="preserve">а, проста, не дорога та з мінімальними витратами </w:t>
      </w:r>
      <w:r w:rsidR="00B111F3">
        <w:rPr>
          <w:rFonts w:ascii="Times New Roman" w:hAnsi="Times New Roman" w:cs="Times New Roman"/>
          <w:sz w:val="28"/>
          <w:szCs w:val="28"/>
          <w:lang w:val="uk-UA"/>
        </w:rPr>
        <w:t>[</w:t>
      </w:r>
      <w:r w:rsidR="00DF0C54">
        <w:rPr>
          <w:rFonts w:ascii="Times New Roman" w:hAnsi="Times New Roman" w:cs="Times New Roman"/>
          <w:sz w:val="28"/>
          <w:szCs w:val="28"/>
          <w:lang w:val="uk-UA"/>
        </w:rPr>
        <w:fldChar w:fldCharType="begin"/>
      </w:r>
      <w:r w:rsidR="00DF0C54">
        <w:rPr>
          <w:rFonts w:ascii="Times New Roman" w:hAnsi="Times New Roman" w:cs="Times New Roman"/>
          <w:sz w:val="28"/>
          <w:szCs w:val="28"/>
          <w:lang w:val="uk-UA"/>
        </w:rPr>
        <w:instrText xml:space="preserve"> REF _Ref377309365 \r \h </w:instrText>
      </w:r>
      <w:r w:rsidR="00DF0C54">
        <w:rPr>
          <w:rFonts w:ascii="Times New Roman" w:hAnsi="Times New Roman" w:cs="Times New Roman"/>
          <w:sz w:val="28"/>
          <w:szCs w:val="28"/>
          <w:lang w:val="uk-UA"/>
        </w:rPr>
      </w:r>
      <w:r w:rsidR="00DF0C54">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26</w:t>
      </w:r>
      <w:r w:rsidR="00DF0C54">
        <w:rPr>
          <w:rFonts w:ascii="Times New Roman" w:hAnsi="Times New Roman" w:cs="Times New Roman"/>
          <w:sz w:val="28"/>
          <w:szCs w:val="28"/>
          <w:lang w:val="uk-UA"/>
        </w:rPr>
        <w:fldChar w:fldCharType="end"/>
      </w:r>
      <w:r w:rsidR="00B111F3">
        <w:rPr>
          <w:rFonts w:ascii="Times New Roman" w:hAnsi="Times New Roman" w:cs="Times New Roman"/>
          <w:sz w:val="28"/>
          <w:szCs w:val="28"/>
          <w:lang w:val="uk-UA"/>
        </w:rPr>
        <w:t xml:space="preserve">]. </w:t>
      </w:r>
    </w:p>
    <w:p w14:paraId="7F89DABC" w14:textId="010251D9" w:rsidR="00B111F3" w:rsidRDefault="005E3AC1" w:rsidP="005E3AC1">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Ключові «стадії» м</w:t>
      </w:r>
      <w:r w:rsidR="00B11FC9" w:rsidRPr="00B11FC9">
        <w:rPr>
          <w:rFonts w:ascii="Times New Roman" w:hAnsi="Times New Roman" w:cs="Times New Roman"/>
          <w:sz w:val="28"/>
          <w:szCs w:val="28"/>
          <w:lang w:val="uk-UA"/>
        </w:rPr>
        <w:t>’</w:t>
      </w:r>
      <w:r w:rsidR="00B11FC9">
        <w:rPr>
          <w:rFonts w:ascii="Times New Roman" w:hAnsi="Times New Roman" w:cs="Times New Roman"/>
          <w:sz w:val="28"/>
          <w:szCs w:val="28"/>
          <w:lang w:val="uk-UA"/>
        </w:rPr>
        <w:t>язова дистрофі</w:t>
      </w:r>
      <w:r>
        <w:rPr>
          <w:rFonts w:ascii="Times New Roman" w:hAnsi="Times New Roman" w:cs="Times New Roman"/>
          <w:sz w:val="28"/>
          <w:szCs w:val="28"/>
          <w:lang w:val="uk-UA"/>
        </w:rPr>
        <w:t>ї:</w:t>
      </w:r>
    </w:p>
    <w:p w14:paraId="66994865" w14:textId="0102488F" w:rsidR="002353F4" w:rsidRPr="002353F4" w:rsidRDefault="002353F4" w:rsidP="002353F4">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2353F4">
        <w:rPr>
          <w:lang w:val="uk-UA"/>
        </w:rPr>
        <w:t xml:space="preserve"> </w:t>
      </w:r>
      <w:r>
        <w:rPr>
          <w:rFonts w:ascii="Times New Roman" w:hAnsi="Times New Roman" w:cs="Times New Roman"/>
          <w:sz w:val="28"/>
          <w:szCs w:val="28"/>
          <w:lang w:val="uk-UA"/>
        </w:rPr>
        <w:t>стадія</w:t>
      </w:r>
      <w:r w:rsidR="005E3AC1" w:rsidRPr="005E3AC1">
        <w:rPr>
          <w:rFonts w:ascii="Times New Roman" w:hAnsi="Times New Roman" w:cs="Times New Roman"/>
          <w:sz w:val="28"/>
          <w:szCs w:val="28"/>
          <w:lang w:val="uk-UA"/>
        </w:rPr>
        <w:t xml:space="preserve"> </w:t>
      </w:r>
      <w:proofErr w:type="spellStart"/>
      <w:r w:rsidR="005E3AC1">
        <w:rPr>
          <w:rFonts w:ascii="Times New Roman" w:hAnsi="Times New Roman" w:cs="Times New Roman"/>
          <w:sz w:val="28"/>
          <w:szCs w:val="28"/>
          <w:lang w:val="uk-UA"/>
        </w:rPr>
        <w:t>пресимптоматична</w:t>
      </w:r>
      <w:proofErr w:type="spellEnd"/>
    </w:p>
    <w:p w14:paraId="217B2C53" w14:textId="3C3C67DC" w:rsidR="002353F4" w:rsidRDefault="005E3AC1" w:rsidP="0034249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Входить: з</w:t>
      </w:r>
      <w:r w:rsidR="00342493" w:rsidRPr="00342493">
        <w:rPr>
          <w:rFonts w:ascii="Times New Roman" w:hAnsi="Times New Roman" w:cs="Times New Roman"/>
          <w:sz w:val="28"/>
          <w:szCs w:val="28"/>
          <w:lang w:val="uk-UA"/>
        </w:rPr>
        <w:t>атримка мов</w:t>
      </w:r>
      <w:r w:rsidR="00342493">
        <w:rPr>
          <w:rFonts w:ascii="Times New Roman" w:hAnsi="Times New Roman" w:cs="Times New Roman"/>
          <w:sz w:val="28"/>
          <w:szCs w:val="28"/>
          <w:lang w:val="uk-UA"/>
        </w:rPr>
        <w:t>леннєвого</w:t>
      </w:r>
      <w:r>
        <w:rPr>
          <w:rFonts w:ascii="Times New Roman" w:hAnsi="Times New Roman" w:cs="Times New Roman"/>
          <w:sz w:val="28"/>
          <w:szCs w:val="28"/>
          <w:lang w:val="uk-UA"/>
        </w:rPr>
        <w:t>,</w:t>
      </w:r>
      <w:r w:rsidR="00342493" w:rsidRPr="00342493">
        <w:rPr>
          <w:rFonts w:ascii="Times New Roman" w:hAnsi="Times New Roman" w:cs="Times New Roman"/>
          <w:sz w:val="28"/>
          <w:szCs w:val="28"/>
          <w:lang w:val="uk-UA"/>
        </w:rPr>
        <w:t xml:space="preserve"> моторного розвитку</w:t>
      </w:r>
      <w:r>
        <w:rPr>
          <w:rFonts w:ascii="Times New Roman" w:hAnsi="Times New Roman" w:cs="Times New Roman"/>
          <w:sz w:val="28"/>
          <w:szCs w:val="28"/>
          <w:lang w:val="uk-UA"/>
        </w:rPr>
        <w:t>.</w:t>
      </w:r>
    </w:p>
    <w:p w14:paraId="0D6039A2" w14:textId="6B6C923A" w:rsidR="00342493" w:rsidRDefault="00342493" w:rsidP="0034249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 стадія</w:t>
      </w:r>
      <w:r w:rsidR="00130BCF" w:rsidRPr="00130BCF">
        <w:rPr>
          <w:rFonts w:ascii="Times New Roman" w:hAnsi="Times New Roman" w:cs="Times New Roman"/>
          <w:sz w:val="28"/>
          <w:szCs w:val="28"/>
          <w:lang w:val="uk-UA"/>
        </w:rPr>
        <w:t xml:space="preserve"> </w:t>
      </w:r>
      <w:r w:rsidR="00130BCF">
        <w:rPr>
          <w:rFonts w:ascii="Times New Roman" w:hAnsi="Times New Roman" w:cs="Times New Roman"/>
          <w:sz w:val="28"/>
          <w:szCs w:val="28"/>
          <w:lang w:val="uk-UA"/>
        </w:rPr>
        <w:t>рання амбулаторна</w:t>
      </w:r>
    </w:p>
    <w:p w14:paraId="3F8FA849" w14:textId="422B947D" w:rsidR="00342493" w:rsidRDefault="00130BCF" w:rsidP="00A2554B">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342493">
        <w:rPr>
          <w:rFonts w:ascii="Times New Roman" w:hAnsi="Times New Roman" w:cs="Times New Roman"/>
          <w:sz w:val="28"/>
          <w:szCs w:val="28"/>
          <w:lang w:val="uk-UA"/>
        </w:rPr>
        <w:t>емонструватимуть</w:t>
      </w:r>
      <w:r>
        <w:rPr>
          <w:rFonts w:ascii="Times New Roman" w:hAnsi="Times New Roman" w:cs="Times New Roman"/>
          <w:sz w:val="28"/>
          <w:szCs w:val="28"/>
          <w:lang w:val="uk-UA"/>
        </w:rPr>
        <w:t xml:space="preserve">: </w:t>
      </w:r>
      <w:r w:rsidR="00342493">
        <w:rPr>
          <w:rFonts w:ascii="Times New Roman" w:hAnsi="Times New Roman" w:cs="Times New Roman"/>
          <w:sz w:val="28"/>
          <w:szCs w:val="28"/>
          <w:lang w:val="uk-UA"/>
        </w:rPr>
        <w:t xml:space="preserve"> </w:t>
      </w:r>
    </w:p>
    <w:p w14:paraId="0537C759" w14:textId="3A6DDDD3" w:rsidR="00342493" w:rsidRPr="00342493" w:rsidRDefault="00130BCF" w:rsidP="00A2554B">
      <w:pPr>
        <w:pStyle w:val="a5"/>
        <w:numPr>
          <w:ilvl w:val="0"/>
          <w:numId w:val="1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Складно піднімати голову</w:t>
      </w:r>
    </w:p>
    <w:p w14:paraId="47E7581B" w14:textId="04E96214" w:rsidR="00342493" w:rsidRPr="00342493" w:rsidRDefault="00130BCF" w:rsidP="00A2554B">
      <w:pPr>
        <w:pStyle w:val="a5"/>
        <w:numPr>
          <w:ilvl w:val="0"/>
          <w:numId w:val="1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Відсутність самостійної ходи до 15 місяців</w:t>
      </w:r>
    </w:p>
    <w:p w14:paraId="112BD52F" w14:textId="575C1B8A" w:rsidR="00342493" w:rsidRPr="00342493" w:rsidRDefault="00130BCF" w:rsidP="007F3374">
      <w:pPr>
        <w:pStyle w:val="a5"/>
        <w:numPr>
          <w:ilvl w:val="0"/>
          <w:numId w:val="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Складно бігати чи підніматися по сходах</w:t>
      </w:r>
    </w:p>
    <w:p w14:paraId="599E2997" w14:textId="27B56086" w:rsidR="00342493" w:rsidRPr="00342493" w:rsidRDefault="00130BCF" w:rsidP="007F3374">
      <w:pPr>
        <w:pStyle w:val="a5"/>
        <w:numPr>
          <w:ilvl w:val="0"/>
          <w:numId w:val="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Ризик падіння, незграбність моторна</w:t>
      </w:r>
    </w:p>
    <w:p w14:paraId="23AE6491" w14:textId="1A97BD8F" w:rsidR="00342493" w:rsidRPr="00342493" w:rsidRDefault="00130BCF" w:rsidP="007F3374">
      <w:pPr>
        <w:pStyle w:val="a5"/>
        <w:numPr>
          <w:ilvl w:val="0"/>
          <w:numId w:val="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Відсутні стрибки </w:t>
      </w:r>
    </w:p>
    <w:p w14:paraId="7454D8ED" w14:textId="732EE515" w:rsidR="00342493" w:rsidRPr="00342493" w:rsidRDefault="00342493" w:rsidP="007F3374">
      <w:pPr>
        <w:pStyle w:val="a5"/>
        <w:numPr>
          <w:ilvl w:val="0"/>
          <w:numId w:val="11"/>
        </w:numPr>
        <w:spacing w:line="360" w:lineRule="auto"/>
        <w:jc w:val="both"/>
        <w:rPr>
          <w:rFonts w:ascii="Times New Roman" w:hAnsi="Times New Roman" w:cs="Times New Roman"/>
          <w:sz w:val="28"/>
          <w:szCs w:val="28"/>
          <w:lang w:val="uk-UA"/>
        </w:rPr>
      </w:pPr>
      <w:r w:rsidRPr="00342493">
        <w:rPr>
          <w:rFonts w:ascii="Times New Roman" w:hAnsi="Times New Roman" w:cs="Times New Roman"/>
          <w:sz w:val="28"/>
          <w:szCs w:val="28"/>
          <w:lang w:val="uk-UA"/>
        </w:rPr>
        <w:t xml:space="preserve"> </w:t>
      </w:r>
      <w:r w:rsidR="00130BCF">
        <w:rPr>
          <w:rFonts w:ascii="Times New Roman" w:hAnsi="Times New Roman" w:cs="Times New Roman"/>
          <w:sz w:val="28"/>
          <w:szCs w:val="28"/>
          <w:lang w:val="uk-UA"/>
        </w:rPr>
        <w:t>Затримка мовлення</w:t>
      </w:r>
    </w:p>
    <w:p w14:paraId="7612FC86" w14:textId="64267328" w:rsidR="00342493" w:rsidRPr="00342493" w:rsidRDefault="00130BCF" w:rsidP="007F3374">
      <w:pPr>
        <w:pStyle w:val="a5"/>
        <w:numPr>
          <w:ilvl w:val="0"/>
          <w:numId w:val="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Допомога при дії з включенням рівноваги</w:t>
      </w:r>
    </w:p>
    <w:p w14:paraId="516E8768" w14:textId="4177B363" w:rsidR="00342493" w:rsidRPr="00342493" w:rsidRDefault="00130BCF" w:rsidP="007F3374">
      <w:pPr>
        <w:pStyle w:val="a5"/>
        <w:numPr>
          <w:ilvl w:val="0"/>
          <w:numId w:val="11"/>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w:t>
      </w:r>
      <w:r w:rsidR="00342493" w:rsidRPr="00342493">
        <w:rPr>
          <w:rFonts w:ascii="Times New Roman" w:hAnsi="Times New Roman" w:cs="Times New Roman"/>
          <w:sz w:val="28"/>
          <w:szCs w:val="28"/>
          <w:lang w:val="uk-UA"/>
        </w:rPr>
        <w:t>севдогіпертрофія</w:t>
      </w:r>
      <w:proofErr w:type="spellEnd"/>
    </w:p>
    <w:p w14:paraId="184D7BD2" w14:textId="35373AC2" w:rsidR="00342493" w:rsidRPr="00342493" w:rsidRDefault="00130BCF" w:rsidP="007F3374">
      <w:pPr>
        <w:pStyle w:val="a5"/>
        <w:numPr>
          <w:ilvl w:val="0"/>
          <w:numId w:val="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Ходьба з розведеними ногами</w:t>
      </w:r>
    </w:p>
    <w:p w14:paraId="6F93F55D" w14:textId="6D3B86E2" w:rsidR="00342493" w:rsidRPr="00342493" w:rsidRDefault="00130BCF" w:rsidP="007F3374">
      <w:pPr>
        <w:pStyle w:val="a5"/>
        <w:numPr>
          <w:ilvl w:val="0"/>
          <w:numId w:val="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Хода навшпиньки</w:t>
      </w:r>
    </w:p>
    <w:p w14:paraId="1A38D4F8" w14:textId="6E233741" w:rsidR="00F90261" w:rsidRDefault="00130BCF" w:rsidP="007F3374">
      <w:pPr>
        <w:pStyle w:val="a5"/>
        <w:numPr>
          <w:ilvl w:val="0"/>
          <w:numId w:val="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Ходьба з нерівною спиною</w:t>
      </w:r>
    </w:p>
    <w:p w14:paraId="114EDC07" w14:textId="409A937B" w:rsidR="00F90261" w:rsidRDefault="00342493" w:rsidP="00A2554B">
      <w:pPr>
        <w:pStyle w:val="a5"/>
        <w:spacing w:after="0" w:line="360" w:lineRule="auto"/>
        <w:jc w:val="both"/>
        <w:rPr>
          <w:rFonts w:ascii="Times New Roman" w:hAnsi="Times New Roman" w:cs="Times New Roman"/>
          <w:sz w:val="28"/>
          <w:szCs w:val="28"/>
          <w:lang w:val="uk-UA"/>
        </w:rPr>
      </w:pPr>
      <w:r w:rsidRPr="00F90261">
        <w:rPr>
          <w:rFonts w:ascii="Times New Roman" w:hAnsi="Times New Roman" w:cs="Times New Roman"/>
          <w:sz w:val="28"/>
          <w:szCs w:val="28"/>
          <w:lang w:val="uk-UA"/>
        </w:rPr>
        <w:t>3.</w:t>
      </w:r>
      <w:r w:rsidRPr="00F90261">
        <w:rPr>
          <w:lang w:val="uk-UA"/>
        </w:rPr>
        <w:t xml:space="preserve"> </w:t>
      </w:r>
      <w:r w:rsidRPr="00F90261">
        <w:rPr>
          <w:rFonts w:ascii="Times New Roman" w:hAnsi="Times New Roman" w:cs="Times New Roman"/>
          <w:sz w:val="28"/>
          <w:szCs w:val="28"/>
          <w:lang w:val="uk-UA"/>
        </w:rPr>
        <w:t>стадія</w:t>
      </w:r>
      <w:r w:rsidR="00130BCF" w:rsidRPr="00130BCF">
        <w:rPr>
          <w:rFonts w:ascii="Times New Roman" w:hAnsi="Times New Roman" w:cs="Times New Roman"/>
          <w:sz w:val="28"/>
          <w:szCs w:val="28"/>
          <w:lang w:val="uk-UA"/>
        </w:rPr>
        <w:t xml:space="preserve"> </w:t>
      </w:r>
      <w:r w:rsidR="00130BCF">
        <w:rPr>
          <w:rFonts w:ascii="Times New Roman" w:hAnsi="Times New Roman" w:cs="Times New Roman"/>
          <w:sz w:val="28"/>
          <w:szCs w:val="28"/>
          <w:lang w:val="uk-UA"/>
        </w:rPr>
        <w:t>п</w:t>
      </w:r>
      <w:r w:rsidR="00130BCF" w:rsidRPr="00F90261">
        <w:rPr>
          <w:rFonts w:ascii="Times New Roman" w:hAnsi="Times New Roman" w:cs="Times New Roman"/>
          <w:sz w:val="28"/>
          <w:szCs w:val="28"/>
          <w:lang w:val="uk-UA"/>
        </w:rPr>
        <w:t>ізня амбулаторна</w:t>
      </w:r>
    </w:p>
    <w:p w14:paraId="6EDFD698" w14:textId="1A356D89" w:rsidR="00A2554B" w:rsidRDefault="007027B0" w:rsidP="00A2554B">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F90261">
        <w:rPr>
          <w:lang w:val="uk-UA"/>
        </w:rPr>
        <w:t xml:space="preserve"> </w:t>
      </w:r>
      <w:r>
        <w:rPr>
          <w:rFonts w:ascii="Times New Roman" w:hAnsi="Times New Roman" w:cs="Times New Roman"/>
          <w:sz w:val="28"/>
          <w:szCs w:val="28"/>
          <w:lang w:val="uk-UA"/>
        </w:rPr>
        <w:t>стадія</w:t>
      </w:r>
      <w:r w:rsidR="00130BCF">
        <w:rPr>
          <w:rFonts w:ascii="Times New Roman" w:hAnsi="Times New Roman" w:cs="Times New Roman"/>
          <w:sz w:val="28"/>
          <w:szCs w:val="28"/>
          <w:lang w:val="uk-UA"/>
        </w:rPr>
        <w:t xml:space="preserve"> рання неамбулаторна</w:t>
      </w:r>
    </w:p>
    <w:p w14:paraId="1C388473" w14:textId="6FD23945" w:rsidR="007027B0" w:rsidRDefault="00130BCF" w:rsidP="00A2554B">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Втома, при ходьбі на великі </w:t>
      </w:r>
      <w:proofErr w:type="spellStart"/>
      <w:r>
        <w:rPr>
          <w:rFonts w:ascii="Times New Roman" w:hAnsi="Times New Roman" w:cs="Times New Roman"/>
          <w:sz w:val="28"/>
          <w:szCs w:val="28"/>
          <w:lang w:val="uk-UA"/>
        </w:rPr>
        <w:t>відстані.</w:t>
      </w:r>
      <w:r w:rsidR="007027B0" w:rsidRPr="007027B0">
        <w:rPr>
          <w:rFonts w:ascii="Times New Roman" w:hAnsi="Times New Roman" w:cs="Times New Roman"/>
          <w:sz w:val="28"/>
          <w:szCs w:val="28"/>
          <w:lang w:val="uk-UA"/>
        </w:rPr>
        <w:t>томлюватися</w:t>
      </w:r>
      <w:proofErr w:type="spellEnd"/>
      <w:r w:rsidR="007027B0" w:rsidRPr="007027B0">
        <w:rPr>
          <w:rFonts w:ascii="Times New Roman" w:hAnsi="Times New Roman" w:cs="Times New Roman"/>
          <w:sz w:val="28"/>
          <w:szCs w:val="28"/>
          <w:lang w:val="uk-UA"/>
        </w:rPr>
        <w:t xml:space="preserve"> після ходьби на великі відстані. </w:t>
      </w:r>
    </w:p>
    <w:p w14:paraId="46BC69D5" w14:textId="1918D454" w:rsidR="007027B0" w:rsidRPr="00342493" w:rsidRDefault="007027B0" w:rsidP="00130BCF">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7027B0">
        <w:rPr>
          <w:lang w:val="uk-UA"/>
        </w:rPr>
        <w:t xml:space="preserve"> </w:t>
      </w:r>
      <w:r>
        <w:rPr>
          <w:rFonts w:ascii="Times New Roman" w:hAnsi="Times New Roman" w:cs="Times New Roman"/>
          <w:sz w:val="28"/>
          <w:szCs w:val="28"/>
          <w:lang w:val="uk-UA"/>
        </w:rPr>
        <w:t>стадія</w:t>
      </w:r>
      <w:r w:rsidR="00130BCF" w:rsidRPr="00130BCF">
        <w:rPr>
          <w:rFonts w:ascii="Times New Roman" w:hAnsi="Times New Roman" w:cs="Times New Roman"/>
          <w:sz w:val="28"/>
          <w:szCs w:val="28"/>
          <w:lang w:val="uk-UA"/>
        </w:rPr>
        <w:t xml:space="preserve"> </w:t>
      </w:r>
      <w:r w:rsidR="00130BCF">
        <w:rPr>
          <w:rFonts w:ascii="Times New Roman" w:hAnsi="Times New Roman" w:cs="Times New Roman"/>
          <w:sz w:val="28"/>
          <w:szCs w:val="28"/>
          <w:lang w:val="uk-UA"/>
        </w:rPr>
        <w:t xml:space="preserve">пізня неамбулаторна </w:t>
      </w:r>
      <w:r w:rsidR="00B80BE0" w:rsidRPr="00B80BE0">
        <w:rPr>
          <w:rFonts w:ascii="Times New Roman" w:hAnsi="Times New Roman" w:cs="Times New Roman"/>
          <w:sz w:val="28"/>
          <w:szCs w:val="28"/>
          <w:lang w:val="uk-UA"/>
        </w:rPr>
        <w:t>[</w:t>
      </w:r>
      <w:r w:rsidR="00DF0C54">
        <w:rPr>
          <w:rFonts w:ascii="Times New Roman" w:hAnsi="Times New Roman" w:cs="Times New Roman"/>
          <w:sz w:val="28"/>
          <w:szCs w:val="28"/>
          <w:lang w:val="uk-UA"/>
        </w:rPr>
        <w:fldChar w:fldCharType="begin"/>
      </w:r>
      <w:r w:rsidR="00DF0C54">
        <w:rPr>
          <w:rFonts w:ascii="Times New Roman" w:hAnsi="Times New Roman" w:cs="Times New Roman"/>
          <w:sz w:val="28"/>
          <w:szCs w:val="28"/>
          <w:lang w:val="uk-UA"/>
        </w:rPr>
        <w:instrText xml:space="preserve"> REF _Ref377309409 \r \h </w:instrText>
      </w:r>
      <w:r w:rsidR="00DF0C54">
        <w:rPr>
          <w:rFonts w:ascii="Times New Roman" w:hAnsi="Times New Roman" w:cs="Times New Roman"/>
          <w:sz w:val="28"/>
          <w:szCs w:val="28"/>
          <w:lang w:val="uk-UA"/>
        </w:rPr>
      </w:r>
      <w:r w:rsidR="00DF0C54">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63</w:t>
      </w:r>
      <w:r w:rsidR="00DF0C54">
        <w:rPr>
          <w:rFonts w:ascii="Times New Roman" w:hAnsi="Times New Roman" w:cs="Times New Roman"/>
          <w:sz w:val="28"/>
          <w:szCs w:val="28"/>
          <w:lang w:val="uk-UA"/>
        </w:rPr>
        <w:fldChar w:fldCharType="end"/>
      </w:r>
      <w:r w:rsidR="00B80BE0" w:rsidRPr="00B80BE0">
        <w:rPr>
          <w:rFonts w:ascii="Times New Roman" w:hAnsi="Times New Roman" w:cs="Times New Roman"/>
          <w:sz w:val="28"/>
          <w:szCs w:val="28"/>
          <w:lang w:val="uk-UA"/>
        </w:rPr>
        <w:t>]</w:t>
      </w:r>
      <w:r w:rsidRPr="007027B0">
        <w:rPr>
          <w:rFonts w:ascii="Times New Roman" w:hAnsi="Times New Roman" w:cs="Times New Roman"/>
          <w:sz w:val="28"/>
          <w:szCs w:val="28"/>
          <w:lang w:val="uk-UA"/>
        </w:rPr>
        <w:t>.</w:t>
      </w:r>
    </w:p>
    <w:p w14:paraId="4534F7DB" w14:textId="77777777" w:rsidR="00B111F3" w:rsidRDefault="00B111F3" w:rsidP="00B53CF4">
      <w:pPr>
        <w:rPr>
          <w:rFonts w:ascii="Times New Roman" w:hAnsi="Times New Roman" w:cs="Times New Roman"/>
          <w:b/>
          <w:sz w:val="28"/>
          <w:szCs w:val="28"/>
          <w:lang w:val="uk-UA"/>
        </w:rPr>
      </w:pPr>
    </w:p>
    <w:p w14:paraId="1C15607B" w14:textId="77777777" w:rsidR="00CE6859" w:rsidRDefault="00CE6859" w:rsidP="00B53CF4">
      <w:pPr>
        <w:rPr>
          <w:rFonts w:ascii="Times New Roman" w:hAnsi="Times New Roman" w:cs="Times New Roman"/>
          <w:b/>
          <w:sz w:val="28"/>
          <w:szCs w:val="28"/>
          <w:lang w:val="uk-UA"/>
        </w:rPr>
      </w:pPr>
    </w:p>
    <w:p w14:paraId="7B2312F1" w14:textId="45B39285" w:rsidR="00B111F3" w:rsidRPr="00BA4338" w:rsidRDefault="00B111F3" w:rsidP="00DF0C54">
      <w:pPr>
        <w:pStyle w:val="1"/>
        <w:numPr>
          <w:ilvl w:val="0"/>
          <w:numId w:val="0"/>
        </w:numPr>
        <w:spacing w:line="360" w:lineRule="auto"/>
        <w:ind w:left="432"/>
        <w:rPr>
          <w:rFonts w:ascii="Times New Roman" w:hAnsi="Times New Roman" w:cs="Times New Roman"/>
          <w:b/>
          <w:color w:val="auto"/>
          <w:sz w:val="28"/>
          <w:szCs w:val="28"/>
          <w:lang w:val="uk-UA"/>
        </w:rPr>
      </w:pPr>
      <w:bookmarkStart w:id="9" w:name="_Toc135945921"/>
      <w:r w:rsidRPr="00BA4338">
        <w:rPr>
          <w:rFonts w:ascii="Times New Roman" w:hAnsi="Times New Roman" w:cs="Times New Roman"/>
          <w:b/>
          <w:color w:val="auto"/>
          <w:sz w:val="28"/>
          <w:szCs w:val="28"/>
          <w:lang w:val="uk-UA"/>
        </w:rPr>
        <w:t>1.3</w:t>
      </w:r>
      <w:r w:rsidR="00F142AC" w:rsidRPr="00BA4338">
        <w:rPr>
          <w:rFonts w:ascii="Times New Roman" w:hAnsi="Times New Roman" w:cs="Times New Roman"/>
          <w:b/>
          <w:color w:val="auto"/>
          <w:sz w:val="28"/>
          <w:szCs w:val="28"/>
          <w:lang w:val="uk-UA"/>
        </w:rPr>
        <w:t xml:space="preserve"> Роль ерготерапії в </w:t>
      </w:r>
      <w:r w:rsidR="00130BCF">
        <w:rPr>
          <w:rFonts w:ascii="Times New Roman" w:hAnsi="Times New Roman" w:cs="Times New Roman"/>
          <w:b/>
          <w:color w:val="auto"/>
          <w:sz w:val="28"/>
          <w:szCs w:val="28"/>
          <w:lang w:val="uk-UA"/>
        </w:rPr>
        <w:t>контексті реабілітації</w:t>
      </w:r>
      <w:r w:rsidR="00F142AC" w:rsidRPr="00BA4338">
        <w:rPr>
          <w:rFonts w:ascii="Times New Roman" w:hAnsi="Times New Roman" w:cs="Times New Roman"/>
          <w:b/>
          <w:color w:val="auto"/>
          <w:sz w:val="28"/>
          <w:szCs w:val="28"/>
          <w:lang w:val="uk-UA"/>
        </w:rPr>
        <w:t xml:space="preserve"> та поліпшенні якості життя дітей хворих на міопатію Дюшена</w:t>
      </w:r>
      <w:bookmarkEnd w:id="9"/>
    </w:p>
    <w:p w14:paraId="441D2BB9" w14:textId="04FDD1F8" w:rsidR="00B111F3" w:rsidRDefault="00130BCF"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Найпоширеніший підхід який застосовується в реабілітації є командний. А</w:t>
      </w:r>
      <w:r w:rsidR="00226D0F">
        <w:rPr>
          <w:rFonts w:ascii="Times New Roman" w:hAnsi="Times New Roman" w:cs="Times New Roman"/>
          <w:sz w:val="28"/>
          <w:szCs w:val="28"/>
          <w:lang w:val="uk-UA"/>
        </w:rPr>
        <w:t xml:space="preserve"> саме співпрац</w:t>
      </w:r>
      <w:r>
        <w:rPr>
          <w:rFonts w:ascii="Times New Roman" w:hAnsi="Times New Roman" w:cs="Times New Roman"/>
          <w:sz w:val="28"/>
          <w:szCs w:val="28"/>
          <w:lang w:val="uk-UA"/>
        </w:rPr>
        <w:t xml:space="preserve">я між </w:t>
      </w:r>
      <w:r w:rsidR="00226D0F">
        <w:rPr>
          <w:rFonts w:ascii="Times New Roman" w:hAnsi="Times New Roman" w:cs="Times New Roman"/>
          <w:sz w:val="28"/>
          <w:szCs w:val="28"/>
          <w:lang w:val="uk-UA"/>
        </w:rPr>
        <w:t xml:space="preserve">: </w:t>
      </w:r>
      <w:r>
        <w:rPr>
          <w:rFonts w:ascii="Times New Roman" w:hAnsi="Times New Roman" w:cs="Times New Roman"/>
          <w:sz w:val="28"/>
          <w:szCs w:val="28"/>
          <w:lang w:val="uk-UA"/>
        </w:rPr>
        <w:t>ФТ</w:t>
      </w:r>
      <w:r w:rsidR="00226D0F">
        <w:rPr>
          <w:rFonts w:ascii="Times New Roman" w:hAnsi="Times New Roman" w:cs="Times New Roman"/>
          <w:sz w:val="28"/>
          <w:szCs w:val="28"/>
          <w:lang w:val="uk-UA"/>
        </w:rPr>
        <w:t xml:space="preserve">, </w:t>
      </w:r>
      <w:r>
        <w:rPr>
          <w:rFonts w:ascii="Times New Roman" w:hAnsi="Times New Roman" w:cs="Times New Roman"/>
          <w:sz w:val="28"/>
          <w:szCs w:val="28"/>
          <w:lang w:val="uk-UA"/>
        </w:rPr>
        <w:t>ЕТ</w:t>
      </w:r>
      <w:r w:rsidR="00226D0F">
        <w:rPr>
          <w:rFonts w:ascii="Times New Roman" w:hAnsi="Times New Roman" w:cs="Times New Roman"/>
          <w:sz w:val="28"/>
          <w:szCs w:val="28"/>
          <w:lang w:val="uk-UA"/>
        </w:rPr>
        <w:t>, логопед</w:t>
      </w:r>
      <w:r>
        <w:rPr>
          <w:rFonts w:ascii="Times New Roman" w:hAnsi="Times New Roman" w:cs="Times New Roman"/>
          <w:sz w:val="28"/>
          <w:szCs w:val="28"/>
          <w:lang w:val="uk-UA"/>
        </w:rPr>
        <w:t xml:space="preserve">ом </w:t>
      </w:r>
      <w:r w:rsidR="00226D0F">
        <w:rPr>
          <w:rFonts w:ascii="Times New Roman" w:hAnsi="Times New Roman" w:cs="Times New Roman"/>
          <w:sz w:val="28"/>
          <w:szCs w:val="28"/>
          <w:lang w:val="uk-UA"/>
        </w:rPr>
        <w:t xml:space="preserve">і інші. </w:t>
      </w:r>
      <w:r>
        <w:rPr>
          <w:rFonts w:ascii="Times New Roman" w:hAnsi="Times New Roman" w:cs="Times New Roman"/>
          <w:sz w:val="28"/>
          <w:szCs w:val="28"/>
          <w:lang w:val="uk-UA"/>
        </w:rPr>
        <w:t>Д</w:t>
      </w:r>
      <w:r w:rsidRPr="005F7249">
        <w:rPr>
          <w:rFonts w:ascii="Times New Roman" w:hAnsi="Times New Roman" w:cs="Times New Roman"/>
          <w:sz w:val="28"/>
          <w:szCs w:val="28"/>
          <w:lang w:val="uk-UA"/>
        </w:rPr>
        <w:t xml:space="preserve">осить скептично </w:t>
      </w:r>
      <w:r>
        <w:rPr>
          <w:rFonts w:ascii="Times New Roman" w:hAnsi="Times New Roman" w:cs="Times New Roman"/>
          <w:sz w:val="28"/>
          <w:szCs w:val="28"/>
          <w:lang w:val="uk-UA"/>
        </w:rPr>
        <w:t xml:space="preserve">дослідники висловлюють думку щодо фізичного навантаження для дітей з </w:t>
      </w:r>
      <w:r w:rsidRPr="00130BCF">
        <w:rPr>
          <w:rFonts w:ascii="Times New Roman" w:hAnsi="Times New Roman" w:cs="Times New Roman"/>
          <w:sz w:val="28"/>
          <w:szCs w:val="28"/>
          <w:lang w:val="uk-UA"/>
        </w:rPr>
        <w:t>міопаті</w:t>
      </w:r>
      <w:r>
        <w:rPr>
          <w:rFonts w:ascii="Times New Roman" w:hAnsi="Times New Roman" w:cs="Times New Roman"/>
          <w:sz w:val="28"/>
          <w:szCs w:val="28"/>
          <w:lang w:val="uk-UA"/>
        </w:rPr>
        <w:t xml:space="preserve">єю </w:t>
      </w:r>
      <w:r w:rsidRPr="00130BCF">
        <w:rPr>
          <w:rFonts w:ascii="Times New Roman" w:hAnsi="Times New Roman" w:cs="Times New Roman"/>
          <w:sz w:val="28"/>
          <w:szCs w:val="28"/>
          <w:lang w:val="uk-UA"/>
        </w:rPr>
        <w:t>Дюшена</w:t>
      </w:r>
      <w:r>
        <w:rPr>
          <w:rFonts w:ascii="Times New Roman" w:hAnsi="Times New Roman" w:cs="Times New Roman"/>
          <w:sz w:val="28"/>
          <w:szCs w:val="28"/>
          <w:lang w:val="uk-UA"/>
        </w:rPr>
        <w:t xml:space="preserve">. </w:t>
      </w:r>
      <w:r w:rsidR="00B111F3" w:rsidRPr="005F7249">
        <w:rPr>
          <w:rFonts w:ascii="Times New Roman" w:hAnsi="Times New Roman" w:cs="Times New Roman"/>
          <w:sz w:val="28"/>
          <w:szCs w:val="28"/>
          <w:lang w:val="uk-UA"/>
        </w:rPr>
        <w:t xml:space="preserve">Багато </w:t>
      </w:r>
      <w:r w:rsidR="0014162E">
        <w:rPr>
          <w:rFonts w:ascii="Times New Roman" w:hAnsi="Times New Roman" w:cs="Times New Roman"/>
          <w:sz w:val="28"/>
          <w:szCs w:val="28"/>
          <w:lang w:val="uk-UA"/>
        </w:rPr>
        <w:t>з них не</w:t>
      </w:r>
      <w:r w:rsidR="00B111F3" w:rsidRPr="005F7249">
        <w:rPr>
          <w:rFonts w:ascii="Times New Roman" w:hAnsi="Times New Roman" w:cs="Times New Roman"/>
          <w:sz w:val="28"/>
          <w:szCs w:val="28"/>
          <w:lang w:val="uk-UA"/>
        </w:rPr>
        <w:t xml:space="preserve"> включ</w:t>
      </w:r>
      <w:r w:rsidR="0014162E">
        <w:rPr>
          <w:rFonts w:ascii="Times New Roman" w:hAnsi="Times New Roman" w:cs="Times New Roman"/>
          <w:sz w:val="28"/>
          <w:szCs w:val="28"/>
          <w:lang w:val="uk-UA"/>
        </w:rPr>
        <w:t>ають</w:t>
      </w:r>
      <w:r w:rsidR="00B111F3" w:rsidRPr="005F7249">
        <w:rPr>
          <w:rFonts w:ascii="Times New Roman" w:hAnsi="Times New Roman" w:cs="Times New Roman"/>
          <w:sz w:val="28"/>
          <w:szCs w:val="28"/>
          <w:lang w:val="uk-UA"/>
        </w:rPr>
        <w:t xml:space="preserve"> фізкультур</w:t>
      </w:r>
      <w:r w:rsidR="0014162E">
        <w:rPr>
          <w:rFonts w:ascii="Times New Roman" w:hAnsi="Times New Roman" w:cs="Times New Roman"/>
          <w:sz w:val="28"/>
          <w:szCs w:val="28"/>
          <w:lang w:val="uk-UA"/>
        </w:rPr>
        <w:t>у</w:t>
      </w:r>
      <w:r w:rsidR="00B111F3" w:rsidRPr="005F7249">
        <w:rPr>
          <w:rFonts w:ascii="Times New Roman" w:hAnsi="Times New Roman" w:cs="Times New Roman"/>
          <w:sz w:val="28"/>
          <w:szCs w:val="28"/>
          <w:lang w:val="uk-UA"/>
        </w:rPr>
        <w:t xml:space="preserve"> в </w:t>
      </w:r>
      <w:r w:rsidR="0014162E">
        <w:rPr>
          <w:rFonts w:ascii="Times New Roman" w:hAnsi="Times New Roman" w:cs="Times New Roman"/>
          <w:sz w:val="28"/>
          <w:szCs w:val="28"/>
          <w:lang w:val="uk-UA"/>
        </w:rPr>
        <w:t xml:space="preserve">реабілітаційний </w:t>
      </w:r>
      <w:proofErr w:type="spellStart"/>
      <w:r w:rsidR="0014162E">
        <w:rPr>
          <w:rFonts w:ascii="Times New Roman" w:hAnsi="Times New Roman" w:cs="Times New Roman"/>
          <w:sz w:val="28"/>
          <w:szCs w:val="28"/>
          <w:lang w:val="uk-UA"/>
        </w:rPr>
        <w:t>процесс</w:t>
      </w:r>
      <w:proofErr w:type="spellEnd"/>
      <w:r w:rsidR="0014162E">
        <w:rPr>
          <w:rFonts w:ascii="Times New Roman" w:hAnsi="Times New Roman" w:cs="Times New Roman"/>
          <w:sz w:val="28"/>
          <w:szCs w:val="28"/>
          <w:lang w:val="uk-UA"/>
        </w:rPr>
        <w:t xml:space="preserve"> </w:t>
      </w:r>
      <w:r w:rsidR="00B111F3" w:rsidRPr="005F7249">
        <w:rPr>
          <w:rFonts w:ascii="Times New Roman" w:hAnsi="Times New Roman" w:cs="Times New Roman"/>
          <w:sz w:val="28"/>
          <w:szCs w:val="28"/>
          <w:lang w:val="uk-UA"/>
        </w:rPr>
        <w:t xml:space="preserve">пацієнтів, так як вважають, що ці методи </w:t>
      </w:r>
      <w:r w:rsidR="00B111F3">
        <w:rPr>
          <w:rFonts w:ascii="Times New Roman" w:hAnsi="Times New Roman" w:cs="Times New Roman"/>
          <w:sz w:val="28"/>
          <w:szCs w:val="28"/>
          <w:lang w:val="uk-UA"/>
        </w:rPr>
        <w:t xml:space="preserve">не повністю вивчені, </w:t>
      </w:r>
      <w:r w:rsidR="0014162E">
        <w:rPr>
          <w:rFonts w:ascii="Times New Roman" w:hAnsi="Times New Roman" w:cs="Times New Roman"/>
          <w:sz w:val="28"/>
          <w:szCs w:val="28"/>
          <w:lang w:val="uk-UA"/>
        </w:rPr>
        <w:t xml:space="preserve">не зрозумілі </w:t>
      </w:r>
      <w:r w:rsidR="00B111F3">
        <w:rPr>
          <w:rFonts w:ascii="Times New Roman" w:hAnsi="Times New Roman" w:cs="Times New Roman"/>
          <w:sz w:val="28"/>
          <w:szCs w:val="28"/>
          <w:lang w:val="uk-UA"/>
        </w:rPr>
        <w:t>параметр</w:t>
      </w:r>
      <w:r w:rsidR="0014162E">
        <w:rPr>
          <w:rFonts w:ascii="Times New Roman" w:hAnsi="Times New Roman" w:cs="Times New Roman"/>
          <w:sz w:val="28"/>
          <w:szCs w:val="28"/>
          <w:lang w:val="uk-UA"/>
        </w:rPr>
        <w:t>и</w:t>
      </w:r>
      <w:r w:rsidR="00B111F3" w:rsidRPr="00E523E9">
        <w:rPr>
          <w:rFonts w:ascii="Times New Roman" w:hAnsi="Times New Roman" w:cs="Times New Roman"/>
          <w:sz w:val="28"/>
          <w:szCs w:val="28"/>
          <w:lang w:val="uk-UA"/>
        </w:rPr>
        <w:t xml:space="preserve"> </w:t>
      </w:r>
      <w:r w:rsidR="00B111F3" w:rsidRPr="005F7249">
        <w:rPr>
          <w:rFonts w:ascii="Times New Roman" w:hAnsi="Times New Roman" w:cs="Times New Roman"/>
          <w:sz w:val="28"/>
          <w:szCs w:val="28"/>
          <w:lang w:val="uk-UA"/>
        </w:rPr>
        <w:t xml:space="preserve">інтенсивності, </w:t>
      </w:r>
      <w:r w:rsidR="0014162E">
        <w:rPr>
          <w:rFonts w:ascii="Times New Roman" w:hAnsi="Times New Roman" w:cs="Times New Roman"/>
          <w:sz w:val="28"/>
          <w:szCs w:val="28"/>
          <w:lang w:val="uk-UA"/>
        </w:rPr>
        <w:t>часу</w:t>
      </w:r>
      <w:r w:rsidR="00B111F3" w:rsidRPr="005F7249">
        <w:rPr>
          <w:rFonts w:ascii="Times New Roman" w:hAnsi="Times New Roman" w:cs="Times New Roman"/>
          <w:sz w:val="28"/>
          <w:szCs w:val="28"/>
          <w:lang w:val="uk-UA"/>
        </w:rPr>
        <w:t>,</w:t>
      </w:r>
      <w:r w:rsidR="0014162E">
        <w:rPr>
          <w:rFonts w:ascii="Times New Roman" w:hAnsi="Times New Roman" w:cs="Times New Roman"/>
          <w:sz w:val="28"/>
          <w:szCs w:val="28"/>
          <w:lang w:val="uk-UA"/>
        </w:rPr>
        <w:t xml:space="preserve"> виду завдань, та цілеспрямованості</w:t>
      </w:r>
      <w:r w:rsidR="00B111F3" w:rsidRPr="005F7249">
        <w:rPr>
          <w:rFonts w:ascii="Times New Roman" w:hAnsi="Times New Roman" w:cs="Times New Roman"/>
          <w:sz w:val="28"/>
          <w:szCs w:val="28"/>
          <w:lang w:val="uk-UA"/>
        </w:rPr>
        <w:t xml:space="preserve"> [</w:t>
      </w:r>
      <w:r w:rsidR="00226D0F">
        <w:rPr>
          <w:rFonts w:ascii="Times New Roman" w:hAnsi="Times New Roman" w:cs="Times New Roman"/>
          <w:sz w:val="28"/>
          <w:szCs w:val="28"/>
          <w:lang w:val="uk-UA"/>
        </w:rPr>
        <w:fldChar w:fldCharType="begin"/>
      </w:r>
      <w:r w:rsidR="00226D0F">
        <w:rPr>
          <w:rFonts w:ascii="Times New Roman" w:hAnsi="Times New Roman" w:cs="Times New Roman"/>
          <w:sz w:val="28"/>
          <w:szCs w:val="28"/>
          <w:lang w:val="uk-UA"/>
        </w:rPr>
        <w:instrText xml:space="preserve"> REF _Ref377309480 \r \h </w:instrText>
      </w:r>
      <w:r w:rsidR="00226D0F">
        <w:rPr>
          <w:rFonts w:ascii="Times New Roman" w:hAnsi="Times New Roman" w:cs="Times New Roman"/>
          <w:sz w:val="28"/>
          <w:szCs w:val="28"/>
          <w:lang w:val="uk-UA"/>
        </w:rPr>
      </w:r>
      <w:r w:rsidR="00226D0F">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59</w:t>
      </w:r>
      <w:r w:rsidR="00226D0F">
        <w:rPr>
          <w:rFonts w:ascii="Times New Roman" w:hAnsi="Times New Roman" w:cs="Times New Roman"/>
          <w:sz w:val="28"/>
          <w:szCs w:val="28"/>
          <w:lang w:val="uk-UA"/>
        </w:rPr>
        <w:fldChar w:fldCharType="end"/>
      </w:r>
      <w:r w:rsidR="00B111F3" w:rsidRPr="00077730">
        <w:rPr>
          <w:rFonts w:ascii="Times New Roman" w:hAnsi="Times New Roman" w:cs="Times New Roman"/>
          <w:sz w:val="28"/>
          <w:szCs w:val="28"/>
          <w:lang w:val="uk-UA"/>
        </w:rPr>
        <w:t xml:space="preserve">]. </w:t>
      </w:r>
      <w:r w:rsidR="0014162E" w:rsidRPr="00E523E9">
        <w:rPr>
          <w:rFonts w:ascii="Times New Roman" w:hAnsi="Times New Roman" w:cs="Times New Roman"/>
          <w:sz w:val="28"/>
          <w:szCs w:val="28"/>
        </w:rPr>
        <w:t>R</w:t>
      </w:r>
      <w:r w:rsidR="0014162E" w:rsidRPr="00077730">
        <w:rPr>
          <w:rFonts w:ascii="Times New Roman" w:hAnsi="Times New Roman" w:cs="Times New Roman"/>
          <w:sz w:val="28"/>
          <w:szCs w:val="28"/>
          <w:lang w:val="uk-UA"/>
        </w:rPr>
        <w:t xml:space="preserve">. </w:t>
      </w:r>
      <w:proofErr w:type="spellStart"/>
      <w:r w:rsidR="0014162E" w:rsidRPr="00E523E9">
        <w:rPr>
          <w:rFonts w:ascii="Times New Roman" w:hAnsi="Times New Roman" w:cs="Times New Roman"/>
          <w:sz w:val="28"/>
          <w:szCs w:val="28"/>
        </w:rPr>
        <w:t>Grange</w:t>
      </w:r>
      <w:proofErr w:type="spellEnd"/>
      <w:r w:rsidR="0014162E" w:rsidRPr="00077730">
        <w:rPr>
          <w:rFonts w:ascii="Times New Roman" w:hAnsi="Times New Roman" w:cs="Times New Roman"/>
          <w:sz w:val="28"/>
          <w:szCs w:val="28"/>
          <w:lang w:val="uk-UA"/>
        </w:rPr>
        <w:t xml:space="preserve"> і </w:t>
      </w:r>
      <w:r w:rsidR="0014162E" w:rsidRPr="00E523E9">
        <w:rPr>
          <w:rFonts w:ascii="Times New Roman" w:hAnsi="Times New Roman" w:cs="Times New Roman"/>
          <w:sz w:val="28"/>
          <w:szCs w:val="28"/>
        </w:rPr>
        <w:t>J</w:t>
      </w:r>
      <w:r w:rsidR="0014162E" w:rsidRPr="00077730">
        <w:rPr>
          <w:rFonts w:ascii="Times New Roman" w:hAnsi="Times New Roman" w:cs="Times New Roman"/>
          <w:sz w:val="28"/>
          <w:szCs w:val="28"/>
          <w:lang w:val="uk-UA"/>
        </w:rPr>
        <w:t xml:space="preserve">. </w:t>
      </w:r>
      <w:r w:rsidR="0014162E" w:rsidRPr="00E523E9">
        <w:rPr>
          <w:rFonts w:ascii="Times New Roman" w:hAnsi="Times New Roman" w:cs="Times New Roman"/>
          <w:sz w:val="28"/>
          <w:szCs w:val="28"/>
        </w:rPr>
        <w:t>Call</w:t>
      </w:r>
      <w:r w:rsidR="0014162E" w:rsidRPr="00077730">
        <w:rPr>
          <w:rFonts w:ascii="Times New Roman" w:hAnsi="Times New Roman" w:cs="Times New Roman"/>
          <w:sz w:val="28"/>
          <w:szCs w:val="28"/>
          <w:lang w:val="uk-UA"/>
        </w:rPr>
        <w:t xml:space="preserve"> </w:t>
      </w:r>
      <w:r w:rsidR="0014162E">
        <w:rPr>
          <w:rFonts w:ascii="Times New Roman" w:hAnsi="Times New Roman" w:cs="Times New Roman"/>
          <w:sz w:val="28"/>
          <w:szCs w:val="28"/>
          <w:lang w:val="uk-UA"/>
        </w:rPr>
        <w:t xml:space="preserve">встановили, що </w:t>
      </w:r>
      <w:r w:rsidR="00B111F3" w:rsidRPr="00077730">
        <w:rPr>
          <w:rFonts w:ascii="Times New Roman" w:hAnsi="Times New Roman" w:cs="Times New Roman"/>
          <w:sz w:val="28"/>
          <w:szCs w:val="28"/>
          <w:lang w:val="uk-UA"/>
        </w:rPr>
        <w:t>вправи, які використовуються для збільшення м'язової сили посил</w:t>
      </w:r>
      <w:r w:rsidR="0014162E">
        <w:rPr>
          <w:rFonts w:ascii="Times New Roman" w:hAnsi="Times New Roman" w:cs="Times New Roman"/>
          <w:sz w:val="28"/>
          <w:szCs w:val="28"/>
          <w:lang w:val="uk-UA"/>
        </w:rPr>
        <w:t>ять</w:t>
      </w:r>
      <w:r w:rsidR="00B111F3" w:rsidRPr="00077730">
        <w:rPr>
          <w:rFonts w:ascii="Times New Roman" w:hAnsi="Times New Roman" w:cs="Times New Roman"/>
          <w:sz w:val="28"/>
          <w:szCs w:val="28"/>
          <w:lang w:val="uk-UA"/>
        </w:rPr>
        <w:t xml:space="preserve"> </w:t>
      </w:r>
      <w:r w:rsidR="0014162E">
        <w:rPr>
          <w:rFonts w:ascii="Times New Roman" w:hAnsi="Times New Roman" w:cs="Times New Roman"/>
          <w:sz w:val="28"/>
          <w:szCs w:val="28"/>
          <w:lang w:val="uk-UA"/>
        </w:rPr>
        <w:t>вмирання</w:t>
      </w:r>
      <w:r w:rsidR="00B111F3" w:rsidRPr="00077730">
        <w:rPr>
          <w:rFonts w:ascii="Times New Roman" w:hAnsi="Times New Roman" w:cs="Times New Roman"/>
          <w:sz w:val="28"/>
          <w:szCs w:val="28"/>
          <w:lang w:val="uk-UA"/>
        </w:rPr>
        <w:t xml:space="preserve"> м'язів при </w:t>
      </w:r>
      <w:r w:rsidR="0014162E">
        <w:rPr>
          <w:rFonts w:ascii="Times New Roman" w:hAnsi="Times New Roman" w:cs="Times New Roman"/>
          <w:sz w:val="28"/>
          <w:szCs w:val="28"/>
          <w:lang w:val="uk-UA"/>
        </w:rPr>
        <w:t>цій хворобі</w:t>
      </w:r>
      <w:r w:rsidR="00B111F3" w:rsidRPr="00077730">
        <w:rPr>
          <w:rFonts w:ascii="Times New Roman" w:hAnsi="Times New Roman" w:cs="Times New Roman"/>
          <w:sz w:val="28"/>
          <w:szCs w:val="28"/>
          <w:lang w:val="uk-UA"/>
        </w:rPr>
        <w:t xml:space="preserve"> [</w:t>
      </w:r>
      <w:r w:rsidR="00DF0C54">
        <w:rPr>
          <w:rFonts w:ascii="Times New Roman" w:hAnsi="Times New Roman" w:cs="Times New Roman"/>
          <w:sz w:val="28"/>
          <w:szCs w:val="28"/>
          <w:lang w:val="uk-UA"/>
        </w:rPr>
        <w:fldChar w:fldCharType="begin"/>
      </w:r>
      <w:r w:rsidR="00DF0C54">
        <w:rPr>
          <w:rFonts w:ascii="Times New Roman" w:hAnsi="Times New Roman" w:cs="Times New Roman"/>
          <w:sz w:val="28"/>
          <w:szCs w:val="28"/>
          <w:lang w:val="uk-UA"/>
        </w:rPr>
        <w:instrText xml:space="preserve"> REF _Ref377309495 \r \h </w:instrText>
      </w:r>
      <w:r w:rsidR="00DF0C54">
        <w:rPr>
          <w:rFonts w:ascii="Times New Roman" w:hAnsi="Times New Roman" w:cs="Times New Roman"/>
          <w:sz w:val="28"/>
          <w:szCs w:val="28"/>
          <w:lang w:val="uk-UA"/>
        </w:rPr>
      </w:r>
      <w:r w:rsidR="00DF0C54">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44</w:t>
      </w:r>
      <w:r w:rsidR="00DF0C54">
        <w:rPr>
          <w:rFonts w:ascii="Times New Roman" w:hAnsi="Times New Roman" w:cs="Times New Roman"/>
          <w:sz w:val="28"/>
          <w:szCs w:val="28"/>
          <w:lang w:val="uk-UA"/>
        </w:rPr>
        <w:fldChar w:fldCharType="end"/>
      </w:r>
      <w:r w:rsidR="00226D0F" w:rsidRPr="00077730">
        <w:rPr>
          <w:rFonts w:ascii="Times New Roman" w:hAnsi="Times New Roman" w:cs="Times New Roman"/>
          <w:sz w:val="28"/>
          <w:szCs w:val="28"/>
          <w:lang w:val="uk-UA"/>
        </w:rPr>
        <w:t>]</w:t>
      </w:r>
      <w:r w:rsidR="00226D0F">
        <w:rPr>
          <w:rFonts w:ascii="Times New Roman" w:hAnsi="Times New Roman" w:cs="Times New Roman"/>
          <w:sz w:val="28"/>
          <w:szCs w:val="28"/>
          <w:lang w:val="uk-UA"/>
        </w:rPr>
        <w:t>.</w:t>
      </w:r>
    </w:p>
    <w:p w14:paraId="2E233B90" w14:textId="3CBF5877" w:rsidR="00B111F3" w:rsidRPr="00E523E9" w:rsidRDefault="0014162E"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 </w:t>
      </w:r>
      <w:r w:rsidRPr="00E523E9">
        <w:rPr>
          <w:rFonts w:ascii="Times New Roman" w:hAnsi="Times New Roman" w:cs="Times New Roman"/>
          <w:sz w:val="28"/>
          <w:szCs w:val="28"/>
          <w:lang w:val="uk-UA"/>
        </w:rPr>
        <w:t xml:space="preserve">клінічному описі пацієнта </w:t>
      </w:r>
      <w:r w:rsidR="00B111F3" w:rsidRPr="00E523E9">
        <w:rPr>
          <w:rFonts w:ascii="Times New Roman" w:hAnsi="Times New Roman" w:cs="Times New Roman"/>
          <w:sz w:val="28"/>
          <w:szCs w:val="28"/>
          <w:lang w:val="uk-UA"/>
        </w:rPr>
        <w:t xml:space="preserve">S. </w:t>
      </w:r>
      <w:proofErr w:type="spellStart"/>
      <w:r w:rsidR="00B111F3" w:rsidRPr="00E523E9">
        <w:rPr>
          <w:rFonts w:ascii="Times New Roman" w:hAnsi="Times New Roman" w:cs="Times New Roman"/>
          <w:sz w:val="28"/>
          <w:szCs w:val="28"/>
          <w:lang w:val="uk-UA"/>
        </w:rPr>
        <w:t>Kimura</w:t>
      </w:r>
      <w:proofErr w:type="spellEnd"/>
      <w:r w:rsidR="00B111F3" w:rsidRPr="00E523E9">
        <w:rPr>
          <w:rFonts w:ascii="Times New Roman" w:hAnsi="Times New Roman" w:cs="Times New Roman"/>
          <w:sz w:val="28"/>
          <w:szCs w:val="28"/>
          <w:lang w:val="uk-UA"/>
        </w:rPr>
        <w:t xml:space="preserve"> </w:t>
      </w:r>
      <w:r w:rsidR="003C1AE0">
        <w:rPr>
          <w:rFonts w:ascii="Times New Roman" w:hAnsi="Times New Roman" w:cs="Times New Roman"/>
          <w:sz w:val="28"/>
          <w:szCs w:val="28"/>
          <w:lang w:val="uk-UA"/>
        </w:rPr>
        <w:t>зосередили</w:t>
      </w:r>
      <w:r w:rsidR="00B111F3" w:rsidRPr="00E523E9">
        <w:rPr>
          <w:rFonts w:ascii="Times New Roman" w:hAnsi="Times New Roman" w:cs="Times New Roman"/>
          <w:sz w:val="28"/>
          <w:szCs w:val="28"/>
          <w:lang w:val="uk-UA"/>
        </w:rPr>
        <w:t xml:space="preserve"> увагу на те, що у даного пацієнта активні м'язи</w:t>
      </w:r>
      <w:r w:rsidR="00B111F3">
        <w:rPr>
          <w:rFonts w:ascii="Times New Roman" w:hAnsi="Times New Roman" w:cs="Times New Roman"/>
          <w:sz w:val="28"/>
          <w:szCs w:val="28"/>
          <w:lang w:val="uk-UA"/>
        </w:rPr>
        <w:t xml:space="preserve"> </w:t>
      </w:r>
      <w:r w:rsidR="003C1AE0">
        <w:rPr>
          <w:rFonts w:ascii="Times New Roman" w:hAnsi="Times New Roman" w:cs="Times New Roman"/>
          <w:sz w:val="28"/>
          <w:szCs w:val="28"/>
          <w:lang w:val="uk-UA"/>
        </w:rPr>
        <w:t>мали</w:t>
      </w:r>
      <w:r w:rsidR="00B111F3" w:rsidRPr="00E523E9">
        <w:rPr>
          <w:rFonts w:ascii="Times New Roman" w:hAnsi="Times New Roman" w:cs="Times New Roman"/>
          <w:sz w:val="28"/>
          <w:szCs w:val="28"/>
          <w:lang w:val="uk-UA"/>
        </w:rPr>
        <w:t xml:space="preserve"> пошкоджен</w:t>
      </w:r>
      <w:r w:rsidR="003C1AE0">
        <w:rPr>
          <w:rFonts w:ascii="Times New Roman" w:hAnsi="Times New Roman" w:cs="Times New Roman"/>
          <w:sz w:val="28"/>
          <w:szCs w:val="28"/>
          <w:lang w:val="uk-UA"/>
        </w:rPr>
        <w:t>ня</w:t>
      </w:r>
      <w:r w:rsidR="00B111F3" w:rsidRPr="00E523E9">
        <w:rPr>
          <w:rFonts w:ascii="Times New Roman" w:hAnsi="Times New Roman" w:cs="Times New Roman"/>
          <w:sz w:val="28"/>
          <w:szCs w:val="28"/>
          <w:lang w:val="uk-UA"/>
        </w:rPr>
        <w:t xml:space="preserve"> більше, ніж </w:t>
      </w:r>
      <w:r w:rsidR="003C1AE0">
        <w:rPr>
          <w:rFonts w:ascii="Times New Roman" w:hAnsi="Times New Roman" w:cs="Times New Roman"/>
          <w:sz w:val="28"/>
          <w:szCs w:val="28"/>
          <w:lang w:val="uk-UA"/>
        </w:rPr>
        <w:t xml:space="preserve">ті які були неактивними взагалі </w:t>
      </w:r>
      <w:r w:rsidR="00B111F3">
        <w:rPr>
          <w:rFonts w:ascii="Times New Roman" w:hAnsi="Times New Roman" w:cs="Times New Roman"/>
          <w:sz w:val="28"/>
          <w:szCs w:val="28"/>
          <w:lang w:val="uk-UA"/>
        </w:rPr>
        <w:t>[</w:t>
      </w:r>
      <w:r w:rsidR="00DF0C54">
        <w:rPr>
          <w:rFonts w:ascii="Times New Roman" w:hAnsi="Times New Roman" w:cs="Times New Roman"/>
          <w:sz w:val="28"/>
          <w:szCs w:val="28"/>
          <w:lang w:val="uk-UA"/>
        </w:rPr>
        <w:fldChar w:fldCharType="begin"/>
      </w:r>
      <w:r w:rsidR="00DF0C54">
        <w:rPr>
          <w:rFonts w:ascii="Times New Roman" w:hAnsi="Times New Roman" w:cs="Times New Roman"/>
          <w:sz w:val="28"/>
          <w:szCs w:val="28"/>
          <w:lang w:val="uk-UA"/>
        </w:rPr>
        <w:instrText xml:space="preserve"> REF _Ref377309511 \r \h </w:instrText>
      </w:r>
      <w:r w:rsidR="00DF0C54">
        <w:rPr>
          <w:rFonts w:ascii="Times New Roman" w:hAnsi="Times New Roman" w:cs="Times New Roman"/>
          <w:sz w:val="28"/>
          <w:szCs w:val="28"/>
          <w:lang w:val="uk-UA"/>
        </w:rPr>
      </w:r>
      <w:r w:rsidR="00DF0C54">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53</w:t>
      </w:r>
      <w:r w:rsidR="00DF0C54">
        <w:rPr>
          <w:rFonts w:ascii="Times New Roman" w:hAnsi="Times New Roman" w:cs="Times New Roman"/>
          <w:sz w:val="28"/>
          <w:szCs w:val="28"/>
          <w:lang w:val="uk-UA"/>
        </w:rPr>
        <w:fldChar w:fldCharType="end"/>
      </w:r>
      <w:r w:rsidR="00B111F3" w:rsidRPr="00E523E9">
        <w:rPr>
          <w:rFonts w:ascii="Times New Roman" w:hAnsi="Times New Roman" w:cs="Times New Roman"/>
          <w:sz w:val="28"/>
          <w:szCs w:val="28"/>
          <w:lang w:val="uk-UA"/>
        </w:rPr>
        <w:t xml:space="preserve">]. </w:t>
      </w:r>
      <w:r w:rsidR="00F52003">
        <w:rPr>
          <w:rFonts w:ascii="Times New Roman" w:hAnsi="Times New Roman" w:cs="Times New Roman"/>
          <w:sz w:val="28"/>
          <w:szCs w:val="28"/>
          <w:lang w:val="uk-UA"/>
        </w:rPr>
        <w:t xml:space="preserve">Ще група </w:t>
      </w:r>
      <w:proofErr w:type="spellStart"/>
      <w:r w:rsidR="00F52003">
        <w:rPr>
          <w:rFonts w:ascii="Times New Roman" w:hAnsi="Times New Roman" w:cs="Times New Roman"/>
          <w:sz w:val="28"/>
          <w:szCs w:val="28"/>
          <w:lang w:val="uk-UA"/>
        </w:rPr>
        <w:t>дослвдників</w:t>
      </w:r>
      <w:proofErr w:type="spellEnd"/>
      <w:r w:rsidR="00F52003">
        <w:rPr>
          <w:rFonts w:ascii="Times New Roman" w:hAnsi="Times New Roman" w:cs="Times New Roman"/>
          <w:sz w:val="28"/>
          <w:szCs w:val="28"/>
          <w:lang w:val="uk-UA"/>
        </w:rPr>
        <w:t xml:space="preserve"> показали </w:t>
      </w:r>
      <w:r w:rsidR="00B111F3" w:rsidRPr="00E523E9">
        <w:rPr>
          <w:rFonts w:ascii="Times New Roman" w:hAnsi="Times New Roman" w:cs="Times New Roman"/>
          <w:sz w:val="28"/>
          <w:szCs w:val="28"/>
          <w:lang w:val="uk-UA"/>
        </w:rPr>
        <w:t>що нерухомість</w:t>
      </w:r>
      <w:r w:rsidR="00B111F3">
        <w:rPr>
          <w:rFonts w:ascii="Times New Roman" w:hAnsi="Times New Roman" w:cs="Times New Roman"/>
          <w:sz w:val="28"/>
          <w:szCs w:val="28"/>
          <w:lang w:val="uk-UA"/>
        </w:rPr>
        <w:t xml:space="preserve"> </w:t>
      </w:r>
      <w:r w:rsidR="00B111F3" w:rsidRPr="00E523E9">
        <w:rPr>
          <w:rFonts w:ascii="Times New Roman" w:hAnsi="Times New Roman" w:cs="Times New Roman"/>
          <w:sz w:val="28"/>
          <w:szCs w:val="28"/>
          <w:lang w:val="uk-UA"/>
        </w:rPr>
        <w:t xml:space="preserve">м'язів </w:t>
      </w:r>
      <w:r w:rsidR="00F52003">
        <w:rPr>
          <w:rFonts w:ascii="Times New Roman" w:hAnsi="Times New Roman" w:cs="Times New Roman"/>
          <w:sz w:val="28"/>
          <w:szCs w:val="28"/>
          <w:lang w:val="uk-UA"/>
        </w:rPr>
        <w:t>при цій патології відсторонює</w:t>
      </w:r>
      <w:r w:rsidR="00B111F3">
        <w:rPr>
          <w:rFonts w:ascii="Times New Roman" w:hAnsi="Times New Roman" w:cs="Times New Roman"/>
          <w:sz w:val="28"/>
          <w:szCs w:val="28"/>
          <w:lang w:val="uk-UA"/>
        </w:rPr>
        <w:t xml:space="preserve"> некроз волокон </w:t>
      </w:r>
      <w:r w:rsidR="00F52003">
        <w:rPr>
          <w:rFonts w:ascii="Times New Roman" w:hAnsi="Times New Roman" w:cs="Times New Roman"/>
          <w:sz w:val="28"/>
          <w:szCs w:val="28"/>
          <w:lang w:val="uk-UA"/>
        </w:rPr>
        <w:t xml:space="preserve">і встановили, </w:t>
      </w:r>
      <w:r w:rsidR="00B111F3" w:rsidRPr="00E523E9">
        <w:rPr>
          <w:rFonts w:ascii="Times New Roman" w:hAnsi="Times New Roman" w:cs="Times New Roman"/>
          <w:sz w:val="28"/>
          <w:szCs w:val="28"/>
          <w:lang w:val="uk-UA"/>
        </w:rPr>
        <w:t xml:space="preserve">що м'язові скорочення </w:t>
      </w:r>
      <w:r w:rsidR="00F52003">
        <w:rPr>
          <w:rFonts w:ascii="Times New Roman" w:hAnsi="Times New Roman" w:cs="Times New Roman"/>
          <w:sz w:val="28"/>
          <w:szCs w:val="28"/>
          <w:lang w:val="uk-UA"/>
        </w:rPr>
        <w:t>мають</w:t>
      </w:r>
      <w:r w:rsidR="00B111F3" w:rsidRPr="00E523E9">
        <w:rPr>
          <w:rFonts w:ascii="Times New Roman" w:hAnsi="Times New Roman" w:cs="Times New Roman"/>
          <w:sz w:val="28"/>
          <w:szCs w:val="28"/>
          <w:lang w:val="uk-UA"/>
        </w:rPr>
        <w:t xml:space="preserve"> </w:t>
      </w:r>
      <w:r w:rsidR="00F52003">
        <w:rPr>
          <w:rFonts w:ascii="Times New Roman" w:hAnsi="Times New Roman" w:cs="Times New Roman"/>
          <w:sz w:val="28"/>
          <w:szCs w:val="28"/>
          <w:lang w:val="uk-UA"/>
        </w:rPr>
        <w:t>основну</w:t>
      </w:r>
      <w:r w:rsidR="00B111F3" w:rsidRPr="00E523E9">
        <w:rPr>
          <w:rFonts w:ascii="Times New Roman" w:hAnsi="Times New Roman" w:cs="Times New Roman"/>
          <w:sz w:val="28"/>
          <w:szCs w:val="28"/>
          <w:lang w:val="uk-UA"/>
        </w:rPr>
        <w:t xml:space="preserve"> роль в дегенерації </w:t>
      </w:r>
      <w:r w:rsidR="00B111F3">
        <w:rPr>
          <w:rFonts w:ascii="Times New Roman" w:hAnsi="Times New Roman" w:cs="Times New Roman"/>
          <w:sz w:val="28"/>
          <w:szCs w:val="28"/>
          <w:lang w:val="uk-UA"/>
        </w:rPr>
        <w:t xml:space="preserve">м'язів </w:t>
      </w:r>
      <w:r w:rsidR="00F52003">
        <w:rPr>
          <w:rFonts w:ascii="Times New Roman" w:hAnsi="Times New Roman" w:cs="Times New Roman"/>
          <w:sz w:val="28"/>
          <w:szCs w:val="28"/>
          <w:lang w:val="uk-UA"/>
        </w:rPr>
        <w:t>саме скелетних</w:t>
      </w:r>
      <w:r w:rsidR="00B111F3">
        <w:rPr>
          <w:rFonts w:ascii="Times New Roman" w:hAnsi="Times New Roman" w:cs="Times New Roman"/>
          <w:sz w:val="28"/>
          <w:szCs w:val="28"/>
          <w:lang w:val="uk-UA"/>
        </w:rPr>
        <w:t>[</w:t>
      </w:r>
      <w:r w:rsidR="00DF0C54">
        <w:rPr>
          <w:rFonts w:ascii="Times New Roman" w:hAnsi="Times New Roman" w:cs="Times New Roman"/>
          <w:sz w:val="28"/>
          <w:szCs w:val="28"/>
          <w:lang w:val="uk-UA"/>
        </w:rPr>
        <w:fldChar w:fldCharType="begin"/>
      </w:r>
      <w:r w:rsidR="00DF0C54">
        <w:rPr>
          <w:rFonts w:ascii="Times New Roman" w:hAnsi="Times New Roman" w:cs="Times New Roman"/>
          <w:sz w:val="28"/>
          <w:szCs w:val="28"/>
          <w:lang w:val="uk-UA"/>
        </w:rPr>
        <w:instrText xml:space="preserve"> REF _Ref377309524 \r \h </w:instrText>
      </w:r>
      <w:r w:rsidR="00DF0C54">
        <w:rPr>
          <w:rFonts w:ascii="Times New Roman" w:hAnsi="Times New Roman" w:cs="Times New Roman"/>
          <w:sz w:val="28"/>
          <w:szCs w:val="28"/>
          <w:lang w:val="uk-UA"/>
        </w:rPr>
      </w:r>
      <w:r w:rsidR="00DF0C54">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68</w:t>
      </w:r>
      <w:r w:rsidR="00DF0C54">
        <w:rPr>
          <w:rFonts w:ascii="Times New Roman" w:hAnsi="Times New Roman" w:cs="Times New Roman"/>
          <w:sz w:val="28"/>
          <w:szCs w:val="28"/>
          <w:lang w:val="uk-UA"/>
        </w:rPr>
        <w:fldChar w:fldCharType="end"/>
      </w:r>
      <w:r w:rsidR="00B111F3" w:rsidRPr="00E523E9">
        <w:rPr>
          <w:rFonts w:ascii="Times New Roman" w:hAnsi="Times New Roman" w:cs="Times New Roman"/>
          <w:sz w:val="28"/>
          <w:szCs w:val="28"/>
          <w:lang w:val="uk-UA"/>
        </w:rPr>
        <w:t xml:space="preserve">]. З іншого боку, </w:t>
      </w:r>
      <w:r w:rsidR="00F52003">
        <w:rPr>
          <w:rFonts w:ascii="Times New Roman" w:hAnsi="Times New Roman" w:cs="Times New Roman"/>
          <w:sz w:val="28"/>
          <w:szCs w:val="28"/>
          <w:lang w:val="uk-UA"/>
        </w:rPr>
        <w:t xml:space="preserve">один дослідник встановив, </w:t>
      </w:r>
      <w:r w:rsidR="00B111F3" w:rsidRPr="00E523E9">
        <w:rPr>
          <w:rFonts w:ascii="Times New Roman" w:hAnsi="Times New Roman" w:cs="Times New Roman"/>
          <w:sz w:val="28"/>
          <w:szCs w:val="28"/>
          <w:lang w:val="uk-UA"/>
        </w:rPr>
        <w:t xml:space="preserve">що </w:t>
      </w:r>
      <w:r w:rsidR="00F52003">
        <w:rPr>
          <w:rFonts w:ascii="Times New Roman" w:hAnsi="Times New Roman" w:cs="Times New Roman"/>
          <w:sz w:val="28"/>
          <w:szCs w:val="28"/>
          <w:lang w:val="uk-UA"/>
        </w:rPr>
        <w:t>на</w:t>
      </w:r>
      <w:r w:rsidR="00B111F3" w:rsidRPr="00E523E9">
        <w:rPr>
          <w:rFonts w:ascii="Times New Roman" w:hAnsi="Times New Roman" w:cs="Times New Roman"/>
          <w:sz w:val="28"/>
          <w:szCs w:val="28"/>
          <w:lang w:val="uk-UA"/>
        </w:rPr>
        <w:t xml:space="preserve"> </w:t>
      </w:r>
      <w:r w:rsidR="00F52003" w:rsidRPr="00E523E9">
        <w:rPr>
          <w:rFonts w:ascii="Times New Roman" w:hAnsi="Times New Roman" w:cs="Times New Roman"/>
          <w:sz w:val="28"/>
          <w:szCs w:val="28"/>
          <w:lang w:val="uk-UA"/>
        </w:rPr>
        <w:t>я</w:t>
      </w:r>
      <w:r w:rsidR="00F52003">
        <w:rPr>
          <w:rFonts w:ascii="Times New Roman" w:hAnsi="Times New Roman" w:cs="Times New Roman"/>
          <w:sz w:val="28"/>
          <w:szCs w:val="28"/>
          <w:lang w:val="uk-UA"/>
        </w:rPr>
        <w:t>к</w:t>
      </w:r>
      <w:r w:rsidR="00F52003" w:rsidRPr="00E523E9">
        <w:rPr>
          <w:rFonts w:ascii="Times New Roman" w:hAnsi="Times New Roman" w:cs="Times New Roman"/>
          <w:sz w:val="28"/>
          <w:szCs w:val="28"/>
          <w:lang w:val="uk-UA"/>
        </w:rPr>
        <w:t>іст</w:t>
      </w:r>
      <w:r w:rsidR="00F52003">
        <w:rPr>
          <w:rFonts w:ascii="Times New Roman" w:hAnsi="Times New Roman" w:cs="Times New Roman"/>
          <w:sz w:val="28"/>
          <w:szCs w:val="28"/>
          <w:lang w:val="uk-UA"/>
        </w:rPr>
        <w:t>ь</w:t>
      </w:r>
      <w:r w:rsidR="00B111F3" w:rsidRPr="00E523E9">
        <w:rPr>
          <w:rFonts w:ascii="Times New Roman" w:hAnsi="Times New Roman" w:cs="Times New Roman"/>
          <w:sz w:val="28"/>
          <w:szCs w:val="28"/>
          <w:lang w:val="uk-UA"/>
        </w:rPr>
        <w:t xml:space="preserve"> життя пацієнтів</w:t>
      </w:r>
      <w:r w:rsidR="00B111F3">
        <w:rPr>
          <w:rFonts w:ascii="Times New Roman" w:hAnsi="Times New Roman" w:cs="Times New Roman"/>
          <w:sz w:val="28"/>
          <w:szCs w:val="28"/>
          <w:lang w:val="uk-UA"/>
        </w:rPr>
        <w:t xml:space="preserve"> </w:t>
      </w:r>
      <w:r w:rsidR="00F52003">
        <w:rPr>
          <w:rFonts w:ascii="Times New Roman" w:hAnsi="Times New Roman" w:cs="Times New Roman"/>
          <w:sz w:val="28"/>
          <w:szCs w:val="28"/>
          <w:lang w:val="uk-UA"/>
        </w:rPr>
        <w:t>впливає</w:t>
      </w:r>
      <w:r w:rsidR="00B111F3" w:rsidRPr="00E523E9">
        <w:rPr>
          <w:rFonts w:ascii="Times New Roman" w:hAnsi="Times New Roman" w:cs="Times New Roman"/>
          <w:sz w:val="28"/>
          <w:szCs w:val="28"/>
          <w:lang w:val="uk-UA"/>
        </w:rPr>
        <w:t xml:space="preserve"> </w:t>
      </w:r>
      <w:r w:rsidR="00F52003">
        <w:rPr>
          <w:rFonts w:ascii="Times New Roman" w:hAnsi="Times New Roman" w:cs="Times New Roman"/>
          <w:sz w:val="28"/>
          <w:szCs w:val="28"/>
          <w:lang w:val="uk-UA"/>
        </w:rPr>
        <w:t>фізичне навантаження</w:t>
      </w:r>
      <w:r w:rsidR="00B111F3">
        <w:rPr>
          <w:rFonts w:ascii="Times New Roman" w:hAnsi="Times New Roman" w:cs="Times New Roman"/>
          <w:sz w:val="28"/>
          <w:szCs w:val="28"/>
          <w:lang w:val="uk-UA"/>
        </w:rPr>
        <w:t xml:space="preserve"> </w:t>
      </w:r>
      <w:r w:rsidR="00F52003">
        <w:rPr>
          <w:rFonts w:ascii="Times New Roman" w:hAnsi="Times New Roman" w:cs="Times New Roman"/>
          <w:sz w:val="28"/>
          <w:szCs w:val="28"/>
          <w:lang w:val="uk-UA"/>
        </w:rPr>
        <w:t xml:space="preserve">саме як </w:t>
      </w:r>
      <w:r w:rsidR="00B111F3" w:rsidRPr="00E523E9">
        <w:rPr>
          <w:rFonts w:ascii="Times New Roman" w:hAnsi="Times New Roman" w:cs="Times New Roman"/>
          <w:sz w:val="28"/>
          <w:szCs w:val="28"/>
          <w:lang w:val="uk-UA"/>
        </w:rPr>
        <w:t xml:space="preserve"> профілактик</w:t>
      </w:r>
      <w:r w:rsidR="00F52003">
        <w:rPr>
          <w:rFonts w:ascii="Times New Roman" w:hAnsi="Times New Roman" w:cs="Times New Roman"/>
          <w:sz w:val="28"/>
          <w:szCs w:val="28"/>
          <w:lang w:val="uk-UA"/>
        </w:rPr>
        <w:t>а</w:t>
      </w:r>
      <w:r w:rsidR="00B111F3" w:rsidRPr="00E523E9">
        <w:rPr>
          <w:rFonts w:ascii="Times New Roman" w:hAnsi="Times New Roman" w:cs="Times New Roman"/>
          <w:sz w:val="28"/>
          <w:szCs w:val="28"/>
          <w:lang w:val="uk-UA"/>
        </w:rPr>
        <w:t xml:space="preserve"> </w:t>
      </w:r>
      <w:proofErr w:type="spellStart"/>
      <w:r w:rsidR="00B111F3" w:rsidRPr="00E523E9">
        <w:rPr>
          <w:rFonts w:ascii="Times New Roman" w:hAnsi="Times New Roman" w:cs="Times New Roman"/>
          <w:sz w:val="28"/>
          <w:szCs w:val="28"/>
          <w:lang w:val="uk-UA"/>
        </w:rPr>
        <w:t>атрофі</w:t>
      </w:r>
      <w:r w:rsidR="00F52003">
        <w:rPr>
          <w:rFonts w:ascii="Times New Roman" w:hAnsi="Times New Roman" w:cs="Times New Roman"/>
          <w:sz w:val="28"/>
          <w:szCs w:val="28"/>
          <w:lang w:val="uk-UA"/>
        </w:rPr>
        <w:t>й</w:t>
      </w:r>
      <w:proofErr w:type="spellEnd"/>
      <w:r w:rsidR="00B111F3" w:rsidRPr="00E523E9">
        <w:rPr>
          <w:rFonts w:ascii="Times New Roman" w:hAnsi="Times New Roman" w:cs="Times New Roman"/>
          <w:sz w:val="28"/>
          <w:szCs w:val="28"/>
          <w:lang w:val="uk-UA"/>
        </w:rPr>
        <w:t xml:space="preserve"> </w:t>
      </w:r>
      <w:proofErr w:type="spellStart"/>
      <w:r w:rsidR="00B111F3" w:rsidRPr="00E523E9">
        <w:rPr>
          <w:rFonts w:ascii="Times New Roman" w:hAnsi="Times New Roman" w:cs="Times New Roman"/>
          <w:sz w:val="28"/>
          <w:szCs w:val="28"/>
          <w:lang w:val="uk-UA"/>
        </w:rPr>
        <w:t>м'яз</w:t>
      </w:r>
      <w:r w:rsidR="00F52003">
        <w:rPr>
          <w:rFonts w:ascii="Times New Roman" w:hAnsi="Times New Roman" w:cs="Times New Roman"/>
          <w:sz w:val="28"/>
          <w:szCs w:val="28"/>
          <w:lang w:val="uk-UA"/>
        </w:rPr>
        <w:t>евих</w:t>
      </w:r>
      <w:proofErr w:type="spellEnd"/>
      <w:r w:rsidR="00F52003">
        <w:rPr>
          <w:rFonts w:ascii="Times New Roman" w:hAnsi="Times New Roman" w:cs="Times New Roman"/>
          <w:sz w:val="28"/>
          <w:szCs w:val="28"/>
          <w:lang w:val="uk-UA"/>
        </w:rPr>
        <w:t>. І</w:t>
      </w:r>
      <w:r w:rsidR="00B111F3" w:rsidRPr="00E523E9">
        <w:rPr>
          <w:rFonts w:ascii="Times New Roman" w:hAnsi="Times New Roman" w:cs="Times New Roman"/>
          <w:sz w:val="28"/>
          <w:szCs w:val="28"/>
          <w:lang w:val="uk-UA"/>
        </w:rPr>
        <w:t xml:space="preserve"> </w:t>
      </w:r>
      <w:r w:rsidR="00F52003">
        <w:rPr>
          <w:rFonts w:ascii="Times New Roman" w:hAnsi="Times New Roman" w:cs="Times New Roman"/>
          <w:sz w:val="28"/>
          <w:szCs w:val="28"/>
          <w:lang w:val="uk-UA"/>
        </w:rPr>
        <w:t xml:space="preserve">також щодо </w:t>
      </w:r>
      <w:r w:rsidR="00B111F3" w:rsidRPr="00E523E9">
        <w:rPr>
          <w:rFonts w:ascii="Times New Roman" w:hAnsi="Times New Roman" w:cs="Times New Roman"/>
          <w:sz w:val="28"/>
          <w:szCs w:val="28"/>
          <w:lang w:val="uk-UA"/>
        </w:rPr>
        <w:t>ускладнень,</w:t>
      </w:r>
      <w:r w:rsidR="00B111F3">
        <w:rPr>
          <w:rFonts w:ascii="Times New Roman" w:hAnsi="Times New Roman" w:cs="Times New Roman"/>
          <w:sz w:val="28"/>
          <w:szCs w:val="28"/>
          <w:lang w:val="uk-UA"/>
        </w:rPr>
        <w:t xml:space="preserve"> </w:t>
      </w:r>
      <w:r w:rsidR="00F52003">
        <w:rPr>
          <w:rFonts w:ascii="Times New Roman" w:hAnsi="Times New Roman" w:cs="Times New Roman"/>
          <w:sz w:val="28"/>
          <w:szCs w:val="28"/>
          <w:lang w:val="uk-UA"/>
        </w:rPr>
        <w:t xml:space="preserve">які є </w:t>
      </w:r>
      <w:proofErr w:type="spellStart"/>
      <w:r w:rsidR="00F52003">
        <w:rPr>
          <w:rFonts w:ascii="Times New Roman" w:hAnsi="Times New Roman" w:cs="Times New Roman"/>
          <w:sz w:val="28"/>
          <w:szCs w:val="28"/>
          <w:lang w:val="uk-UA"/>
        </w:rPr>
        <w:t>спонукаючими</w:t>
      </w:r>
      <w:proofErr w:type="spellEnd"/>
      <w:r w:rsidR="00B111F3" w:rsidRPr="00E523E9">
        <w:rPr>
          <w:rFonts w:ascii="Times New Roman" w:hAnsi="Times New Roman" w:cs="Times New Roman"/>
          <w:sz w:val="28"/>
          <w:szCs w:val="28"/>
          <w:lang w:val="uk-UA"/>
        </w:rPr>
        <w:t xml:space="preserve"> прогресуванн</w:t>
      </w:r>
      <w:r w:rsidR="00F52003">
        <w:rPr>
          <w:rFonts w:ascii="Times New Roman" w:hAnsi="Times New Roman" w:cs="Times New Roman"/>
          <w:sz w:val="28"/>
          <w:szCs w:val="28"/>
          <w:lang w:val="uk-UA"/>
        </w:rPr>
        <w:t>ю</w:t>
      </w:r>
      <w:r w:rsidR="00B111F3" w:rsidRPr="00E523E9">
        <w:rPr>
          <w:rFonts w:ascii="Times New Roman" w:hAnsi="Times New Roman" w:cs="Times New Roman"/>
          <w:sz w:val="28"/>
          <w:szCs w:val="28"/>
          <w:lang w:val="uk-UA"/>
        </w:rPr>
        <w:t xml:space="preserve"> захворювання, </w:t>
      </w:r>
      <w:r w:rsidR="00F52003">
        <w:rPr>
          <w:rFonts w:ascii="Times New Roman" w:hAnsi="Times New Roman" w:cs="Times New Roman"/>
          <w:sz w:val="28"/>
          <w:szCs w:val="28"/>
          <w:lang w:val="uk-UA"/>
        </w:rPr>
        <w:t>та</w:t>
      </w:r>
      <w:r w:rsidR="00B111F3">
        <w:rPr>
          <w:rFonts w:ascii="Times New Roman" w:hAnsi="Times New Roman" w:cs="Times New Roman"/>
          <w:sz w:val="28"/>
          <w:szCs w:val="28"/>
          <w:lang w:val="uk-UA"/>
        </w:rPr>
        <w:t xml:space="preserve"> </w:t>
      </w:r>
      <w:r w:rsidR="00F52003">
        <w:rPr>
          <w:rFonts w:ascii="Times New Roman" w:hAnsi="Times New Roman" w:cs="Times New Roman"/>
          <w:sz w:val="28"/>
          <w:szCs w:val="28"/>
          <w:lang w:val="uk-UA"/>
        </w:rPr>
        <w:t>утримання на рівні певному уможливлення</w:t>
      </w:r>
      <w:r w:rsidR="00B111F3">
        <w:rPr>
          <w:rFonts w:ascii="Times New Roman" w:hAnsi="Times New Roman" w:cs="Times New Roman"/>
          <w:sz w:val="28"/>
          <w:szCs w:val="28"/>
          <w:lang w:val="uk-UA"/>
        </w:rPr>
        <w:t xml:space="preserve"> функції дрібної моторики [</w:t>
      </w:r>
      <w:r w:rsidR="00DF0C54">
        <w:rPr>
          <w:rFonts w:ascii="Times New Roman" w:hAnsi="Times New Roman" w:cs="Times New Roman"/>
          <w:sz w:val="28"/>
          <w:szCs w:val="28"/>
          <w:lang w:val="uk-UA"/>
        </w:rPr>
        <w:fldChar w:fldCharType="begin"/>
      </w:r>
      <w:r w:rsidR="00DF0C54">
        <w:rPr>
          <w:rFonts w:ascii="Times New Roman" w:hAnsi="Times New Roman" w:cs="Times New Roman"/>
          <w:sz w:val="28"/>
          <w:szCs w:val="28"/>
          <w:lang w:val="uk-UA"/>
        </w:rPr>
        <w:instrText xml:space="preserve"> REF _Ref377303016 \r \h </w:instrText>
      </w:r>
      <w:r w:rsidR="00DF0C54">
        <w:rPr>
          <w:rFonts w:ascii="Times New Roman" w:hAnsi="Times New Roman" w:cs="Times New Roman"/>
          <w:sz w:val="28"/>
          <w:szCs w:val="28"/>
          <w:lang w:val="uk-UA"/>
        </w:rPr>
      </w:r>
      <w:r w:rsidR="00DF0C54">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66</w:t>
      </w:r>
      <w:r w:rsidR="00DF0C54">
        <w:rPr>
          <w:rFonts w:ascii="Times New Roman" w:hAnsi="Times New Roman" w:cs="Times New Roman"/>
          <w:sz w:val="28"/>
          <w:szCs w:val="28"/>
          <w:lang w:val="uk-UA"/>
        </w:rPr>
        <w:fldChar w:fldCharType="end"/>
      </w:r>
      <w:r w:rsidR="00B111F3" w:rsidRPr="00E523E9">
        <w:rPr>
          <w:rFonts w:ascii="Times New Roman" w:hAnsi="Times New Roman" w:cs="Times New Roman"/>
          <w:sz w:val="28"/>
          <w:szCs w:val="28"/>
          <w:lang w:val="uk-UA"/>
        </w:rPr>
        <w:t>].</w:t>
      </w:r>
    </w:p>
    <w:p w14:paraId="534C3C69" w14:textId="1E948F8B" w:rsidR="00B111F3" w:rsidRPr="00E523E9" w:rsidRDefault="00F52003"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Також доказово встановлено</w:t>
      </w:r>
      <w:r w:rsidR="00B111F3" w:rsidRPr="00E523E9">
        <w:rPr>
          <w:rFonts w:ascii="Times New Roman" w:hAnsi="Times New Roman" w:cs="Times New Roman"/>
          <w:sz w:val="28"/>
          <w:szCs w:val="28"/>
          <w:lang w:val="uk-UA"/>
        </w:rPr>
        <w:t xml:space="preserve"> що фізичн</w:t>
      </w:r>
      <w:r>
        <w:rPr>
          <w:rFonts w:ascii="Times New Roman" w:hAnsi="Times New Roman" w:cs="Times New Roman"/>
          <w:sz w:val="28"/>
          <w:szCs w:val="28"/>
          <w:lang w:val="uk-UA"/>
        </w:rPr>
        <w:t>і</w:t>
      </w:r>
      <w:r w:rsidR="00B111F3" w:rsidRPr="00E523E9">
        <w:rPr>
          <w:rFonts w:ascii="Times New Roman" w:hAnsi="Times New Roman" w:cs="Times New Roman"/>
          <w:sz w:val="28"/>
          <w:szCs w:val="28"/>
          <w:lang w:val="uk-UA"/>
        </w:rPr>
        <w:t xml:space="preserve"> вправ</w:t>
      </w:r>
      <w:r>
        <w:rPr>
          <w:rFonts w:ascii="Times New Roman" w:hAnsi="Times New Roman" w:cs="Times New Roman"/>
          <w:sz w:val="28"/>
          <w:szCs w:val="28"/>
          <w:lang w:val="uk-UA"/>
        </w:rPr>
        <w:t>и</w:t>
      </w:r>
      <w:r w:rsidR="00B111F3" w:rsidRPr="00E523E9">
        <w:rPr>
          <w:rFonts w:ascii="Times New Roman" w:hAnsi="Times New Roman" w:cs="Times New Roman"/>
          <w:sz w:val="28"/>
          <w:szCs w:val="28"/>
          <w:lang w:val="uk-UA"/>
        </w:rPr>
        <w:t xml:space="preserve"> на </w:t>
      </w:r>
      <w:r>
        <w:rPr>
          <w:rFonts w:ascii="Times New Roman" w:hAnsi="Times New Roman" w:cs="Times New Roman"/>
          <w:sz w:val="28"/>
          <w:szCs w:val="28"/>
          <w:lang w:val="uk-UA"/>
        </w:rPr>
        <w:t>знижених частотах</w:t>
      </w:r>
      <w:r w:rsidR="00B111F3" w:rsidRPr="00E523E9">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малоінтенсивні</w:t>
      </w:r>
      <w:proofErr w:type="spellEnd"/>
      <w:r w:rsidR="00B111F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майже не провокують </w:t>
      </w:r>
      <w:r w:rsidR="00B111F3" w:rsidRPr="00E523E9">
        <w:rPr>
          <w:rFonts w:ascii="Times New Roman" w:hAnsi="Times New Roman" w:cs="Times New Roman"/>
          <w:sz w:val="28"/>
          <w:szCs w:val="28"/>
          <w:lang w:val="uk-UA"/>
        </w:rPr>
        <w:t xml:space="preserve">пошкодження м'язів і навіть </w:t>
      </w:r>
      <w:r>
        <w:rPr>
          <w:rFonts w:ascii="Times New Roman" w:hAnsi="Times New Roman" w:cs="Times New Roman"/>
          <w:sz w:val="28"/>
          <w:szCs w:val="28"/>
          <w:lang w:val="uk-UA"/>
        </w:rPr>
        <w:t xml:space="preserve">знижує </w:t>
      </w:r>
      <w:r w:rsidR="00B111F3">
        <w:rPr>
          <w:rFonts w:ascii="Times New Roman" w:hAnsi="Times New Roman" w:cs="Times New Roman"/>
          <w:sz w:val="28"/>
          <w:szCs w:val="28"/>
          <w:lang w:val="uk-UA"/>
        </w:rPr>
        <w:t xml:space="preserve">фіброз </w:t>
      </w:r>
      <w:r>
        <w:rPr>
          <w:rFonts w:ascii="Times New Roman" w:hAnsi="Times New Roman" w:cs="Times New Roman"/>
          <w:sz w:val="28"/>
          <w:szCs w:val="28"/>
          <w:lang w:val="uk-UA"/>
        </w:rPr>
        <w:t xml:space="preserve">в </w:t>
      </w:r>
      <w:r w:rsidR="00B111F3" w:rsidRPr="00E523E9">
        <w:rPr>
          <w:rFonts w:ascii="Times New Roman" w:hAnsi="Times New Roman" w:cs="Times New Roman"/>
          <w:sz w:val="28"/>
          <w:szCs w:val="28"/>
          <w:lang w:val="uk-UA"/>
        </w:rPr>
        <w:t xml:space="preserve"> м'язах через </w:t>
      </w:r>
      <w:r w:rsidR="00B111F3">
        <w:rPr>
          <w:rFonts w:ascii="Times New Roman" w:hAnsi="Times New Roman" w:cs="Times New Roman"/>
          <w:sz w:val="28"/>
          <w:szCs w:val="28"/>
          <w:lang w:val="uk-UA"/>
        </w:rPr>
        <w:t>включення м'язов</w:t>
      </w:r>
      <w:r>
        <w:rPr>
          <w:rFonts w:ascii="Times New Roman" w:hAnsi="Times New Roman" w:cs="Times New Roman"/>
          <w:sz w:val="28"/>
          <w:szCs w:val="28"/>
          <w:lang w:val="uk-UA"/>
        </w:rPr>
        <w:t>у</w:t>
      </w:r>
      <w:r w:rsidR="00B111F3">
        <w:rPr>
          <w:rFonts w:ascii="Times New Roman" w:hAnsi="Times New Roman" w:cs="Times New Roman"/>
          <w:sz w:val="28"/>
          <w:szCs w:val="28"/>
          <w:lang w:val="uk-UA"/>
        </w:rPr>
        <w:t xml:space="preserve"> адаптаці</w:t>
      </w:r>
      <w:r>
        <w:rPr>
          <w:rFonts w:ascii="Times New Roman" w:hAnsi="Times New Roman" w:cs="Times New Roman"/>
          <w:sz w:val="28"/>
          <w:szCs w:val="28"/>
          <w:lang w:val="uk-UA"/>
        </w:rPr>
        <w:t>ю</w:t>
      </w:r>
      <w:r w:rsidR="00B111F3">
        <w:rPr>
          <w:rFonts w:ascii="Times New Roman" w:hAnsi="Times New Roman" w:cs="Times New Roman"/>
          <w:sz w:val="28"/>
          <w:szCs w:val="28"/>
          <w:lang w:val="uk-UA"/>
        </w:rPr>
        <w:t xml:space="preserve"> [</w:t>
      </w:r>
      <w:r w:rsidR="00DF0C54">
        <w:rPr>
          <w:rFonts w:ascii="Times New Roman" w:hAnsi="Times New Roman" w:cs="Times New Roman"/>
          <w:sz w:val="28"/>
          <w:szCs w:val="28"/>
          <w:lang w:val="uk-UA"/>
        </w:rPr>
        <w:fldChar w:fldCharType="begin"/>
      </w:r>
      <w:r w:rsidR="00DF0C54">
        <w:rPr>
          <w:rFonts w:ascii="Times New Roman" w:hAnsi="Times New Roman" w:cs="Times New Roman"/>
          <w:sz w:val="28"/>
          <w:szCs w:val="28"/>
          <w:lang w:val="uk-UA"/>
        </w:rPr>
        <w:instrText xml:space="preserve"> REF _Ref377309563 \r \h </w:instrText>
      </w:r>
      <w:r w:rsidR="00DF0C54">
        <w:rPr>
          <w:rFonts w:ascii="Times New Roman" w:hAnsi="Times New Roman" w:cs="Times New Roman"/>
          <w:sz w:val="28"/>
          <w:szCs w:val="28"/>
          <w:lang w:val="uk-UA"/>
        </w:rPr>
      </w:r>
      <w:r w:rsidR="00DF0C54">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60</w:t>
      </w:r>
      <w:r w:rsidR="00DF0C54">
        <w:rPr>
          <w:rFonts w:ascii="Times New Roman" w:hAnsi="Times New Roman" w:cs="Times New Roman"/>
          <w:sz w:val="28"/>
          <w:szCs w:val="28"/>
          <w:lang w:val="uk-UA"/>
        </w:rPr>
        <w:fldChar w:fldCharType="end"/>
      </w:r>
      <w:r w:rsidR="00B111F3" w:rsidRPr="00E523E9">
        <w:rPr>
          <w:rFonts w:ascii="Times New Roman" w:hAnsi="Times New Roman" w:cs="Times New Roman"/>
          <w:sz w:val="28"/>
          <w:szCs w:val="28"/>
          <w:lang w:val="uk-UA"/>
        </w:rPr>
        <w:t>].</w:t>
      </w:r>
    </w:p>
    <w:p w14:paraId="257DD65C" w14:textId="7BE3820E" w:rsidR="00B111F3" w:rsidRPr="005F7249" w:rsidRDefault="00F52003"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є рекомендація </w:t>
      </w:r>
      <w:r w:rsidR="00B111F3" w:rsidRPr="00E523E9">
        <w:rPr>
          <w:rFonts w:ascii="Times New Roman" w:hAnsi="Times New Roman" w:cs="Times New Roman"/>
          <w:sz w:val="28"/>
          <w:szCs w:val="28"/>
          <w:lang w:val="uk-UA"/>
        </w:rPr>
        <w:t>уник</w:t>
      </w:r>
      <w:r>
        <w:rPr>
          <w:rFonts w:ascii="Times New Roman" w:hAnsi="Times New Roman" w:cs="Times New Roman"/>
          <w:sz w:val="28"/>
          <w:szCs w:val="28"/>
          <w:lang w:val="uk-UA"/>
        </w:rPr>
        <w:t>нення</w:t>
      </w:r>
      <w:r w:rsidR="00B111F3">
        <w:rPr>
          <w:rFonts w:ascii="Times New Roman" w:hAnsi="Times New Roman" w:cs="Times New Roman"/>
          <w:sz w:val="28"/>
          <w:szCs w:val="28"/>
          <w:lang w:val="uk-UA"/>
        </w:rPr>
        <w:t xml:space="preserve"> </w:t>
      </w:r>
      <w:r w:rsidR="00B111F3" w:rsidRPr="00E523E9">
        <w:rPr>
          <w:rFonts w:ascii="Times New Roman" w:hAnsi="Times New Roman" w:cs="Times New Roman"/>
          <w:sz w:val="28"/>
          <w:szCs w:val="28"/>
          <w:lang w:val="uk-UA"/>
        </w:rPr>
        <w:t xml:space="preserve">силових </w:t>
      </w:r>
      <w:r>
        <w:rPr>
          <w:rFonts w:ascii="Times New Roman" w:hAnsi="Times New Roman" w:cs="Times New Roman"/>
          <w:sz w:val="28"/>
          <w:szCs w:val="28"/>
          <w:lang w:val="uk-UA"/>
        </w:rPr>
        <w:t xml:space="preserve">навантажень з </w:t>
      </w:r>
      <w:r w:rsidR="00B111F3" w:rsidRPr="00E523E9">
        <w:rPr>
          <w:rFonts w:ascii="Times New Roman" w:hAnsi="Times New Roman" w:cs="Times New Roman"/>
          <w:sz w:val="28"/>
          <w:szCs w:val="28"/>
          <w:lang w:val="uk-UA"/>
        </w:rPr>
        <w:t>висок</w:t>
      </w:r>
      <w:r>
        <w:rPr>
          <w:rFonts w:ascii="Times New Roman" w:hAnsi="Times New Roman" w:cs="Times New Roman"/>
          <w:sz w:val="28"/>
          <w:szCs w:val="28"/>
          <w:lang w:val="uk-UA"/>
        </w:rPr>
        <w:t>им</w:t>
      </w:r>
      <w:r w:rsidR="00B111F3" w:rsidRPr="00E523E9">
        <w:rPr>
          <w:rFonts w:ascii="Times New Roman" w:hAnsi="Times New Roman" w:cs="Times New Roman"/>
          <w:sz w:val="28"/>
          <w:szCs w:val="28"/>
          <w:lang w:val="uk-UA"/>
        </w:rPr>
        <w:t xml:space="preserve"> опор</w:t>
      </w:r>
      <w:r>
        <w:rPr>
          <w:rFonts w:ascii="Times New Roman" w:hAnsi="Times New Roman" w:cs="Times New Roman"/>
          <w:sz w:val="28"/>
          <w:szCs w:val="28"/>
          <w:lang w:val="uk-UA"/>
        </w:rPr>
        <w:t xml:space="preserve">ом з </w:t>
      </w:r>
      <w:r w:rsidR="00B111F3" w:rsidRPr="00E523E9">
        <w:rPr>
          <w:rFonts w:ascii="Times New Roman" w:hAnsi="Times New Roman" w:cs="Times New Roman"/>
          <w:sz w:val="28"/>
          <w:szCs w:val="28"/>
          <w:lang w:val="uk-UA"/>
        </w:rPr>
        <w:t>запобігання</w:t>
      </w:r>
      <w:r>
        <w:rPr>
          <w:rFonts w:ascii="Times New Roman" w:hAnsi="Times New Roman" w:cs="Times New Roman"/>
          <w:sz w:val="28"/>
          <w:szCs w:val="28"/>
          <w:lang w:val="uk-UA"/>
        </w:rPr>
        <w:t>м</w:t>
      </w:r>
      <w:r w:rsidR="00B111F3" w:rsidRPr="00E523E9">
        <w:rPr>
          <w:rFonts w:ascii="Times New Roman" w:hAnsi="Times New Roman" w:cs="Times New Roman"/>
          <w:sz w:val="28"/>
          <w:szCs w:val="28"/>
          <w:lang w:val="uk-UA"/>
        </w:rPr>
        <w:t xml:space="preserve"> </w:t>
      </w:r>
      <w:r>
        <w:rPr>
          <w:rFonts w:ascii="Times New Roman" w:hAnsi="Times New Roman" w:cs="Times New Roman"/>
          <w:sz w:val="28"/>
          <w:szCs w:val="28"/>
          <w:lang w:val="uk-UA"/>
        </w:rPr>
        <w:t>пошкодження</w:t>
      </w:r>
      <w:r w:rsidR="00B111F3">
        <w:rPr>
          <w:rFonts w:ascii="Times New Roman" w:hAnsi="Times New Roman" w:cs="Times New Roman"/>
          <w:sz w:val="28"/>
          <w:szCs w:val="28"/>
          <w:lang w:val="uk-UA"/>
        </w:rPr>
        <w:t xml:space="preserve"> м'язових волокон [</w:t>
      </w:r>
      <w:r w:rsidR="00DF0C54">
        <w:rPr>
          <w:rFonts w:ascii="Times New Roman" w:hAnsi="Times New Roman" w:cs="Times New Roman"/>
          <w:sz w:val="28"/>
          <w:szCs w:val="28"/>
          <w:lang w:val="uk-UA"/>
        </w:rPr>
        <w:fldChar w:fldCharType="begin"/>
      </w:r>
      <w:r w:rsidR="00DF0C54">
        <w:rPr>
          <w:rFonts w:ascii="Times New Roman" w:hAnsi="Times New Roman" w:cs="Times New Roman"/>
          <w:sz w:val="28"/>
          <w:szCs w:val="28"/>
          <w:lang w:val="uk-UA"/>
        </w:rPr>
        <w:instrText xml:space="preserve"> REF _Ref377309575 \r \h </w:instrText>
      </w:r>
      <w:r w:rsidR="00DF0C54">
        <w:rPr>
          <w:rFonts w:ascii="Times New Roman" w:hAnsi="Times New Roman" w:cs="Times New Roman"/>
          <w:sz w:val="28"/>
          <w:szCs w:val="28"/>
          <w:lang w:val="uk-UA"/>
        </w:rPr>
      </w:r>
      <w:r w:rsidR="00DF0C54">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43</w:t>
      </w:r>
      <w:r w:rsidR="00DF0C54">
        <w:rPr>
          <w:rFonts w:ascii="Times New Roman" w:hAnsi="Times New Roman" w:cs="Times New Roman"/>
          <w:sz w:val="28"/>
          <w:szCs w:val="28"/>
          <w:lang w:val="uk-UA"/>
        </w:rPr>
        <w:fldChar w:fldCharType="end"/>
      </w:r>
      <w:r w:rsidR="00B111F3" w:rsidRPr="00E523E9">
        <w:rPr>
          <w:rFonts w:ascii="Times New Roman" w:hAnsi="Times New Roman" w:cs="Times New Roman"/>
          <w:sz w:val="28"/>
          <w:szCs w:val="28"/>
          <w:lang w:val="uk-UA"/>
        </w:rPr>
        <w:t xml:space="preserve">]. </w:t>
      </w:r>
      <w:r>
        <w:rPr>
          <w:rFonts w:ascii="Times New Roman" w:hAnsi="Times New Roman" w:cs="Times New Roman"/>
          <w:sz w:val="28"/>
          <w:szCs w:val="28"/>
          <w:lang w:val="uk-UA"/>
        </w:rPr>
        <w:t>Рекомендовано</w:t>
      </w:r>
      <w:r w:rsidR="00B111F3" w:rsidRPr="00E523E9">
        <w:rPr>
          <w:rFonts w:ascii="Times New Roman" w:hAnsi="Times New Roman" w:cs="Times New Roman"/>
          <w:sz w:val="28"/>
          <w:szCs w:val="28"/>
          <w:lang w:val="uk-UA"/>
        </w:rPr>
        <w:t xml:space="preserve"> пацієнт</w:t>
      </w:r>
      <w:r w:rsidR="00AA7191">
        <w:rPr>
          <w:rFonts w:ascii="Times New Roman" w:hAnsi="Times New Roman" w:cs="Times New Roman"/>
          <w:sz w:val="28"/>
          <w:szCs w:val="28"/>
          <w:lang w:val="uk-UA"/>
        </w:rPr>
        <w:t>ам</w:t>
      </w:r>
      <w:r w:rsidR="00B111F3" w:rsidRPr="00E523E9">
        <w:rPr>
          <w:rFonts w:ascii="Times New Roman" w:hAnsi="Times New Roman" w:cs="Times New Roman"/>
          <w:sz w:val="28"/>
          <w:szCs w:val="28"/>
          <w:lang w:val="uk-UA"/>
        </w:rPr>
        <w:t xml:space="preserve"> виконувати</w:t>
      </w:r>
      <w:r w:rsidR="00B111F3">
        <w:rPr>
          <w:rFonts w:ascii="Times New Roman" w:hAnsi="Times New Roman" w:cs="Times New Roman"/>
          <w:sz w:val="28"/>
          <w:szCs w:val="28"/>
          <w:lang w:val="uk-UA"/>
        </w:rPr>
        <w:t xml:space="preserve"> </w:t>
      </w:r>
      <w:r w:rsidR="00B111F3" w:rsidRPr="00E523E9">
        <w:rPr>
          <w:rFonts w:ascii="Times New Roman" w:hAnsi="Times New Roman" w:cs="Times New Roman"/>
          <w:sz w:val="28"/>
          <w:szCs w:val="28"/>
          <w:lang w:val="uk-UA"/>
        </w:rPr>
        <w:t xml:space="preserve">функціональну діяльність, </w:t>
      </w:r>
      <w:r w:rsidR="00AA7191">
        <w:rPr>
          <w:rFonts w:ascii="Times New Roman" w:hAnsi="Times New Roman" w:cs="Times New Roman"/>
          <w:sz w:val="28"/>
          <w:szCs w:val="28"/>
          <w:lang w:val="uk-UA"/>
        </w:rPr>
        <w:t>та мати вправи в басейні</w:t>
      </w:r>
      <w:r w:rsidR="00825A4A">
        <w:rPr>
          <w:rFonts w:ascii="Times New Roman" w:hAnsi="Times New Roman" w:cs="Times New Roman"/>
          <w:sz w:val="28"/>
          <w:szCs w:val="28"/>
          <w:lang w:val="uk-UA"/>
        </w:rPr>
        <w:t xml:space="preserve"> </w:t>
      </w:r>
      <w:r w:rsidR="00B111F3">
        <w:rPr>
          <w:rFonts w:ascii="Times New Roman" w:hAnsi="Times New Roman" w:cs="Times New Roman"/>
          <w:sz w:val="28"/>
          <w:szCs w:val="28"/>
          <w:lang w:val="uk-UA"/>
        </w:rPr>
        <w:t>[</w:t>
      </w:r>
      <w:r w:rsidR="00DF0C54">
        <w:rPr>
          <w:rFonts w:ascii="Times New Roman" w:hAnsi="Times New Roman" w:cs="Times New Roman"/>
          <w:sz w:val="28"/>
          <w:szCs w:val="28"/>
          <w:lang w:val="uk-UA"/>
        </w:rPr>
        <w:fldChar w:fldCharType="begin"/>
      </w:r>
      <w:r w:rsidR="00DF0C54">
        <w:rPr>
          <w:rFonts w:ascii="Times New Roman" w:hAnsi="Times New Roman" w:cs="Times New Roman"/>
          <w:sz w:val="28"/>
          <w:szCs w:val="28"/>
          <w:lang w:val="uk-UA"/>
        </w:rPr>
        <w:instrText xml:space="preserve"> REF _Ref377309588 \r \h </w:instrText>
      </w:r>
      <w:r w:rsidR="00DF0C54">
        <w:rPr>
          <w:rFonts w:ascii="Times New Roman" w:hAnsi="Times New Roman" w:cs="Times New Roman"/>
          <w:sz w:val="28"/>
          <w:szCs w:val="28"/>
          <w:lang w:val="uk-UA"/>
        </w:rPr>
      </w:r>
      <w:r w:rsidR="00DF0C54">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41</w:t>
      </w:r>
      <w:r w:rsidR="00DF0C54">
        <w:rPr>
          <w:rFonts w:ascii="Times New Roman" w:hAnsi="Times New Roman" w:cs="Times New Roman"/>
          <w:sz w:val="28"/>
          <w:szCs w:val="28"/>
          <w:lang w:val="uk-UA"/>
        </w:rPr>
        <w:fldChar w:fldCharType="end"/>
      </w:r>
      <w:r w:rsidR="00B111F3" w:rsidRPr="005F7249">
        <w:rPr>
          <w:rFonts w:ascii="Times New Roman" w:hAnsi="Times New Roman" w:cs="Times New Roman"/>
          <w:sz w:val="28"/>
          <w:szCs w:val="28"/>
          <w:lang w:val="uk-UA"/>
        </w:rPr>
        <w:t>].</w:t>
      </w:r>
    </w:p>
    <w:p w14:paraId="67954B3B" w14:textId="67C2912E" w:rsidR="00B111F3" w:rsidRDefault="00AA7191"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Були о</w:t>
      </w:r>
      <w:r w:rsidR="00B111F3" w:rsidRPr="005F7249">
        <w:rPr>
          <w:rFonts w:ascii="Times New Roman" w:hAnsi="Times New Roman" w:cs="Times New Roman"/>
          <w:sz w:val="28"/>
          <w:szCs w:val="28"/>
          <w:lang w:val="uk-UA"/>
        </w:rPr>
        <w:t xml:space="preserve">публіковані рекомендації для </w:t>
      </w:r>
      <w:r>
        <w:rPr>
          <w:rFonts w:ascii="Times New Roman" w:hAnsi="Times New Roman" w:cs="Times New Roman"/>
          <w:sz w:val="28"/>
          <w:szCs w:val="28"/>
          <w:lang w:val="uk-UA"/>
        </w:rPr>
        <w:t>дітей</w:t>
      </w:r>
      <w:r w:rsidR="00B111F3">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міодистофією</w:t>
      </w:r>
      <w:proofErr w:type="spellEnd"/>
      <w:r w:rsidR="00B111F3" w:rsidRPr="005F7249">
        <w:rPr>
          <w:rFonts w:ascii="Times New Roman" w:hAnsi="Times New Roman" w:cs="Times New Roman"/>
          <w:sz w:val="28"/>
          <w:szCs w:val="28"/>
          <w:lang w:val="uk-UA"/>
        </w:rPr>
        <w:t xml:space="preserve"> </w:t>
      </w:r>
      <w:r>
        <w:rPr>
          <w:rFonts w:ascii="Times New Roman" w:hAnsi="Times New Roman" w:cs="Times New Roman"/>
          <w:sz w:val="28"/>
          <w:szCs w:val="28"/>
          <w:lang w:val="uk-UA"/>
        </w:rPr>
        <w:t>комплекси</w:t>
      </w:r>
      <w:r w:rsidR="00B111F3">
        <w:rPr>
          <w:rFonts w:ascii="Times New Roman" w:hAnsi="Times New Roman" w:cs="Times New Roman"/>
          <w:sz w:val="28"/>
          <w:szCs w:val="28"/>
          <w:lang w:val="uk-UA"/>
        </w:rPr>
        <w:t xml:space="preserve"> </w:t>
      </w:r>
      <w:r w:rsidR="00BE081C">
        <w:rPr>
          <w:rFonts w:ascii="Times New Roman" w:hAnsi="Times New Roman" w:cs="Times New Roman"/>
          <w:sz w:val="28"/>
          <w:szCs w:val="28"/>
          <w:lang w:val="uk-UA"/>
        </w:rPr>
        <w:t>активних і/</w:t>
      </w:r>
      <w:r w:rsidR="00B111F3" w:rsidRPr="005F7249">
        <w:rPr>
          <w:rFonts w:ascii="Times New Roman" w:hAnsi="Times New Roman" w:cs="Times New Roman"/>
          <w:sz w:val="28"/>
          <w:szCs w:val="28"/>
          <w:lang w:val="uk-UA"/>
        </w:rPr>
        <w:t>або пасивних розтяжок</w:t>
      </w:r>
      <w:r>
        <w:rPr>
          <w:rFonts w:ascii="Times New Roman" w:hAnsi="Times New Roman" w:cs="Times New Roman"/>
          <w:sz w:val="28"/>
          <w:szCs w:val="28"/>
          <w:lang w:val="uk-UA"/>
        </w:rPr>
        <w:t xml:space="preserve">. Автори зазначили певний алгоритм: </w:t>
      </w:r>
      <w:r w:rsidR="00B111F3" w:rsidRPr="005F7249">
        <w:rPr>
          <w:rFonts w:ascii="Times New Roman" w:hAnsi="Times New Roman" w:cs="Times New Roman"/>
          <w:sz w:val="28"/>
          <w:szCs w:val="28"/>
          <w:lang w:val="uk-UA"/>
        </w:rPr>
        <w:t>м</w:t>
      </w:r>
      <w:r w:rsidR="00B111F3">
        <w:rPr>
          <w:rFonts w:ascii="Times New Roman" w:hAnsi="Times New Roman" w:cs="Times New Roman"/>
          <w:sz w:val="28"/>
          <w:szCs w:val="28"/>
          <w:lang w:val="uk-UA"/>
        </w:rPr>
        <w:t xml:space="preserve">інімум, </w:t>
      </w:r>
      <w:r>
        <w:rPr>
          <w:rFonts w:ascii="Times New Roman" w:hAnsi="Times New Roman" w:cs="Times New Roman"/>
          <w:sz w:val="28"/>
          <w:szCs w:val="28"/>
          <w:lang w:val="uk-UA"/>
        </w:rPr>
        <w:t>від чотирьох до шести</w:t>
      </w:r>
      <w:r w:rsidR="00B111F3">
        <w:rPr>
          <w:rFonts w:ascii="Times New Roman" w:hAnsi="Times New Roman" w:cs="Times New Roman"/>
          <w:sz w:val="28"/>
          <w:szCs w:val="28"/>
          <w:lang w:val="uk-UA"/>
        </w:rPr>
        <w:t xml:space="preserve"> разів на тиждень</w:t>
      </w:r>
      <w:r>
        <w:rPr>
          <w:rFonts w:ascii="Times New Roman" w:hAnsi="Times New Roman" w:cs="Times New Roman"/>
          <w:sz w:val="28"/>
          <w:szCs w:val="28"/>
          <w:lang w:val="uk-UA"/>
        </w:rPr>
        <w:t>, робити розтягування</w:t>
      </w:r>
      <w:r w:rsidR="00B111F3">
        <w:rPr>
          <w:rFonts w:ascii="Times New Roman" w:hAnsi="Times New Roman" w:cs="Times New Roman"/>
          <w:sz w:val="28"/>
          <w:szCs w:val="28"/>
          <w:lang w:val="uk-UA"/>
        </w:rPr>
        <w:t xml:space="preserve"> [</w:t>
      </w:r>
      <w:r w:rsidR="00DF0C54">
        <w:rPr>
          <w:rFonts w:ascii="Times New Roman" w:hAnsi="Times New Roman" w:cs="Times New Roman"/>
          <w:sz w:val="28"/>
          <w:szCs w:val="28"/>
          <w:lang w:val="uk-UA"/>
        </w:rPr>
        <w:fldChar w:fldCharType="begin"/>
      </w:r>
      <w:r w:rsidR="00DF0C54">
        <w:rPr>
          <w:rFonts w:ascii="Times New Roman" w:hAnsi="Times New Roman" w:cs="Times New Roman"/>
          <w:sz w:val="28"/>
          <w:szCs w:val="28"/>
          <w:lang w:val="uk-UA"/>
        </w:rPr>
        <w:instrText xml:space="preserve"> REF _Ref377309575 \r \h </w:instrText>
      </w:r>
      <w:r w:rsidR="00DF0C54">
        <w:rPr>
          <w:rFonts w:ascii="Times New Roman" w:hAnsi="Times New Roman" w:cs="Times New Roman"/>
          <w:sz w:val="28"/>
          <w:szCs w:val="28"/>
          <w:lang w:val="uk-UA"/>
        </w:rPr>
      </w:r>
      <w:r w:rsidR="00DF0C54">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43</w:t>
      </w:r>
      <w:r w:rsidR="00DF0C54">
        <w:rPr>
          <w:rFonts w:ascii="Times New Roman" w:hAnsi="Times New Roman" w:cs="Times New Roman"/>
          <w:sz w:val="28"/>
          <w:szCs w:val="28"/>
          <w:lang w:val="uk-UA"/>
        </w:rPr>
        <w:fldChar w:fldCharType="end"/>
      </w:r>
      <w:r w:rsidR="00B111F3" w:rsidRPr="005F7249">
        <w:rPr>
          <w:rFonts w:ascii="Times New Roman" w:hAnsi="Times New Roman" w:cs="Times New Roman"/>
          <w:sz w:val="28"/>
          <w:szCs w:val="28"/>
          <w:lang w:val="uk-UA"/>
        </w:rPr>
        <w:t>].</w:t>
      </w:r>
    </w:p>
    <w:p w14:paraId="2E0BC5A0" w14:textId="2DF65381" w:rsidR="00890572" w:rsidRDefault="00AA7191" w:rsidP="00AA7191">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DF0C54">
        <w:rPr>
          <w:rFonts w:ascii="Times New Roman" w:hAnsi="Times New Roman" w:cs="Times New Roman"/>
          <w:sz w:val="28"/>
          <w:szCs w:val="28"/>
          <w:lang w:val="uk-UA"/>
        </w:rPr>
        <w:t>яд недоліків</w:t>
      </w:r>
      <w:r w:rsidRPr="00502F5C">
        <w:rPr>
          <w:rFonts w:ascii="Times New Roman" w:hAnsi="Times New Roman" w:cs="Times New Roman"/>
          <w:sz w:val="28"/>
          <w:szCs w:val="28"/>
          <w:lang w:val="uk-UA"/>
        </w:rPr>
        <w:t xml:space="preserve"> </w:t>
      </w:r>
      <w:r>
        <w:rPr>
          <w:rFonts w:ascii="Times New Roman" w:hAnsi="Times New Roman" w:cs="Times New Roman"/>
          <w:sz w:val="28"/>
          <w:szCs w:val="28"/>
          <w:lang w:val="uk-UA"/>
        </w:rPr>
        <w:t>мають о</w:t>
      </w:r>
      <w:r w:rsidR="00890572" w:rsidRPr="00502F5C">
        <w:rPr>
          <w:rFonts w:ascii="Times New Roman" w:hAnsi="Times New Roman" w:cs="Times New Roman"/>
          <w:sz w:val="28"/>
          <w:szCs w:val="28"/>
          <w:lang w:val="uk-UA"/>
        </w:rPr>
        <w:t>цінк</w:t>
      </w:r>
      <w:r>
        <w:rPr>
          <w:rFonts w:ascii="Times New Roman" w:hAnsi="Times New Roman" w:cs="Times New Roman"/>
          <w:sz w:val="28"/>
          <w:szCs w:val="28"/>
          <w:lang w:val="uk-UA"/>
        </w:rPr>
        <w:t>и</w:t>
      </w:r>
      <w:r w:rsidR="00890572" w:rsidRPr="00502F5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сили </w:t>
      </w:r>
      <w:r w:rsidR="00890572" w:rsidRPr="00502F5C">
        <w:rPr>
          <w:rFonts w:ascii="Times New Roman" w:hAnsi="Times New Roman" w:cs="Times New Roman"/>
          <w:sz w:val="28"/>
          <w:szCs w:val="28"/>
          <w:lang w:val="uk-UA"/>
        </w:rPr>
        <w:t xml:space="preserve">м'язів за допомогою </w:t>
      </w:r>
      <w:r>
        <w:rPr>
          <w:rFonts w:ascii="Times New Roman" w:hAnsi="Times New Roman" w:cs="Times New Roman"/>
          <w:sz w:val="28"/>
          <w:szCs w:val="28"/>
          <w:lang w:val="uk-UA"/>
        </w:rPr>
        <w:t>використання фізичних</w:t>
      </w:r>
      <w:r w:rsidR="00890572" w:rsidRPr="00DF0C54">
        <w:rPr>
          <w:rFonts w:ascii="Times New Roman" w:hAnsi="Times New Roman" w:cs="Times New Roman"/>
          <w:sz w:val="28"/>
          <w:szCs w:val="28"/>
          <w:lang w:val="uk-UA"/>
        </w:rPr>
        <w:t xml:space="preserve"> методів</w:t>
      </w:r>
      <w:r>
        <w:rPr>
          <w:rFonts w:ascii="Times New Roman" w:hAnsi="Times New Roman" w:cs="Times New Roman"/>
          <w:sz w:val="28"/>
          <w:szCs w:val="28"/>
          <w:lang w:val="uk-UA"/>
        </w:rPr>
        <w:t>, тестів</w:t>
      </w:r>
      <w:r w:rsidR="00890572" w:rsidRPr="00DF0C54">
        <w:rPr>
          <w:rFonts w:ascii="Times New Roman" w:hAnsi="Times New Roman" w:cs="Times New Roman"/>
          <w:sz w:val="28"/>
          <w:szCs w:val="28"/>
          <w:lang w:val="uk-UA"/>
        </w:rPr>
        <w:t xml:space="preserve"> і шкал</w:t>
      </w:r>
      <w:r>
        <w:rPr>
          <w:rFonts w:ascii="Times New Roman" w:hAnsi="Times New Roman" w:cs="Times New Roman"/>
          <w:sz w:val="28"/>
          <w:szCs w:val="28"/>
          <w:lang w:val="uk-UA"/>
        </w:rPr>
        <w:t>.</w:t>
      </w:r>
      <w:r w:rsidR="00890572" w:rsidRPr="00DF0C54">
        <w:rPr>
          <w:rFonts w:ascii="Times New Roman" w:hAnsi="Times New Roman" w:cs="Times New Roman"/>
          <w:sz w:val="28"/>
          <w:szCs w:val="28"/>
          <w:lang w:val="uk-UA"/>
        </w:rPr>
        <w:t xml:space="preserve"> </w:t>
      </w:r>
      <w:r>
        <w:rPr>
          <w:rFonts w:ascii="Times New Roman" w:hAnsi="Times New Roman" w:cs="Times New Roman"/>
          <w:sz w:val="28"/>
          <w:szCs w:val="28"/>
          <w:lang w:val="uk-UA"/>
        </w:rPr>
        <w:t>По перше</w:t>
      </w:r>
      <w:r w:rsidR="00CD3440" w:rsidRPr="00DF0C54">
        <w:rPr>
          <w:rFonts w:ascii="Times New Roman" w:hAnsi="Times New Roman" w:cs="Times New Roman"/>
          <w:sz w:val="28"/>
          <w:szCs w:val="28"/>
          <w:lang w:val="uk-UA"/>
        </w:rPr>
        <w:t xml:space="preserve"> </w:t>
      </w:r>
      <w:r>
        <w:rPr>
          <w:rFonts w:ascii="Times New Roman" w:hAnsi="Times New Roman" w:cs="Times New Roman"/>
          <w:sz w:val="28"/>
          <w:szCs w:val="28"/>
          <w:lang w:val="uk-UA"/>
        </w:rPr>
        <w:t>це</w:t>
      </w:r>
      <w:r w:rsidR="00890572" w:rsidRPr="00DF0C54">
        <w:rPr>
          <w:rFonts w:ascii="Times New Roman" w:hAnsi="Times New Roman" w:cs="Times New Roman"/>
          <w:sz w:val="28"/>
          <w:szCs w:val="28"/>
          <w:lang w:val="uk-UA"/>
        </w:rPr>
        <w:t xml:space="preserve"> </w:t>
      </w:r>
      <w:r>
        <w:rPr>
          <w:rFonts w:ascii="Times New Roman" w:hAnsi="Times New Roman" w:cs="Times New Roman"/>
          <w:sz w:val="28"/>
          <w:szCs w:val="28"/>
          <w:lang w:val="uk-UA"/>
        </w:rPr>
        <w:t>не</w:t>
      </w:r>
      <w:r w:rsidR="00890572" w:rsidRPr="00DF0C54">
        <w:rPr>
          <w:rFonts w:ascii="Times New Roman" w:hAnsi="Times New Roman" w:cs="Times New Roman"/>
          <w:sz w:val="28"/>
          <w:szCs w:val="28"/>
          <w:lang w:val="uk-UA"/>
        </w:rPr>
        <w:t xml:space="preserve"> достовірно оцін</w:t>
      </w:r>
      <w:r>
        <w:rPr>
          <w:rFonts w:ascii="Times New Roman" w:hAnsi="Times New Roman" w:cs="Times New Roman"/>
          <w:sz w:val="28"/>
          <w:szCs w:val="28"/>
          <w:lang w:val="uk-UA"/>
        </w:rPr>
        <w:t>ює</w:t>
      </w:r>
      <w:r w:rsidR="00890572" w:rsidRPr="00DF0C54">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r w:rsidR="00890572" w:rsidRPr="00DF0C54">
        <w:rPr>
          <w:rFonts w:ascii="Times New Roman" w:hAnsi="Times New Roman" w:cs="Times New Roman"/>
          <w:sz w:val="28"/>
          <w:szCs w:val="28"/>
          <w:lang w:val="uk-UA"/>
        </w:rPr>
        <w:t>ож</w:t>
      </w:r>
      <w:r>
        <w:rPr>
          <w:rFonts w:ascii="Times New Roman" w:hAnsi="Times New Roman" w:cs="Times New Roman"/>
          <w:sz w:val="28"/>
          <w:szCs w:val="28"/>
          <w:lang w:val="uk-UA"/>
        </w:rPr>
        <w:t>ен</w:t>
      </w:r>
      <w:r w:rsidR="00890572" w:rsidRPr="00DF0C54">
        <w:rPr>
          <w:rFonts w:ascii="Times New Roman" w:hAnsi="Times New Roman" w:cs="Times New Roman"/>
          <w:sz w:val="28"/>
          <w:szCs w:val="28"/>
          <w:lang w:val="uk-UA"/>
        </w:rPr>
        <w:t xml:space="preserve"> м'яз</w:t>
      </w:r>
      <w:r>
        <w:rPr>
          <w:rFonts w:ascii="Times New Roman" w:hAnsi="Times New Roman" w:cs="Times New Roman"/>
          <w:sz w:val="28"/>
          <w:szCs w:val="28"/>
          <w:lang w:val="uk-UA"/>
        </w:rPr>
        <w:t xml:space="preserve"> </w:t>
      </w:r>
      <w:r w:rsidR="00890572" w:rsidRPr="00DF0C54">
        <w:rPr>
          <w:rFonts w:ascii="Times New Roman" w:hAnsi="Times New Roman" w:cs="Times New Roman"/>
          <w:sz w:val="28"/>
          <w:szCs w:val="28"/>
          <w:lang w:val="uk-UA"/>
        </w:rPr>
        <w:t>окремо</w:t>
      </w:r>
      <w:r>
        <w:rPr>
          <w:rFonts w:ascii="Times New Roman" w:hAnsi="Times New Roman" w:cs="Times New Roman"/>
          <w:sz w:val="28"/>
          <w:szCs w:val="28"/>
          <w:lang w:val="uk-UA"/>
        </w:rPr>
        <w:t xml:space="preserve"> один від одного</w:t>
      </w:r>
      <w:r w:rsidR="00890572" w:rsidRPr="00DF0C54">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DF0C54">
        <w:rPr>
          <w:rFonts w:ascii="Times New Roman" w:hAnsi="Times New Roman" w:cs="Times New Roman"/>
          <w:sz w:val="28"/>
          <w:szCs w:val="28"/>
          <w:lang w:val="uk-UA"/>
        </w:rPr>
        <w:t xml:space="preserve"> дитячому віці </w:t>
      </w:r>
      <w:r>
        <w:rPr>
          <w:rFonts w:ascii="Times New Roman" w:hAnsi="Times New Roman" w:cs="Times New Roman"/>
          <w:sz w:val="28"/>
          <w:szCs w:val="28"/>
          <w:lang w:val="uk-UA"/>
        </w:rPr>
        <w:t>дуже складно оцінити та також висока складність при оцінці на пізніх стадіях захворювання. П</w:t>
      </w:r>
      <w:r w:rsidR="00890572" w:rsidRPr="00DF0C54">
        <w:rPr>
          <w:rFonts w:ascii="Times New Roman" w:hAnsi="Times New Roman" w:cs="Times New Roman"/>
          <w:sz w:val="28"/>
          <w:szCs w:val="28"/>
          <w:lang w:val="uk-UA"/>
        </w:rPr>
        <w:t xml:space="preserve">опулярними методами є: </w:t>
      </w:r>
      <w:r w:rsidRPr="00DF0C54">
        <w:rPr>
          <w:rFonts w:ascii="Times New Roman" w:hAnsi="Times New Roman" w:cs="Times New Roman"/>
          <w:sz w:val="28"/>
          <w:szCs w:val="28"/>
          <w:lang w:val="uk-UA"/>
        </w:rPr>
        <w:t>магнітно-резонансна томографія</w:t>
      </w:r>
      <w:r>
        <w:rPr>
          <w:rFonts w:ascii="Times New Roman" w:hAnsi="Times New Roman" w:cs="Times New Roman"/>
          <w:sz w:val="28"/>
          <w:szCs w:val="28"/>
          <w:lang w:val="uk-UA"/>
        </w:rPr>
        <w:t xml:space="preserve"> та</w:t>
      </w:r>
      <w:r w:rsidRPr="00DF0C54">
        <w:rPr>
          <w:rFonts w:ascii="Times New Roman" w:hAnsi="Times New Roman" w:cs="Times New Roman"/>
          <w:sz w:val="28"/>
          <w:szCs w:val="28"/>
          <w:lang w:val="uk-UA"/>
        </w:rPr>
        <w:t xml:space="preserve"> </w:t>
      </w:r>
      <w:r w:rsidR="00890572" w:rsidRPr="00DF0C54">
        <w:rPr>
          <w:rFonts w:ascii="Times New Roman" w:hAnsi="Times New Roman" w:cs="Times New Roman"/>
          <w:sz w:val="28"/>
          <w:szCs w:val="28"/>
          <w:lang w:val="uk-UA"/>
        </w:rPr>
        <w:t>ультразвукова діагностика</w:t>
      </w:r>
      <w:r>
        <w:rPr>
          <w:rFonts w:ascii="Times New Roman" w:hAnsi="Times New Roman" w:cs="Times New Roman"/>
          <w:sz w:val="28"/>
          <w:szCs w:val="28"/>
          <w:lang w:val="uk-UA"/>
        </w:rPr>
        <w:t xml:space="preserve"> </w:t>
      </w:r>
      <w:r w:rsidR="009335E2">
        <w:rPr>
          <w:rFonts w:ascii="Times New Roman" w:hAnsi="Times New Roman" w:cs="Times New Roman"/>
          <w:sz w:val="28"/>
          <w:szCs w:val="28"/>
          <w:lang w:val="uk-UA"/>
        </w:rPr>
        <w:t>[</w:t>
      </w:r>
      <w:r w:rsidR="009335E2">
        <w:rPr>
          <w:rFonts w:ascii="Times New Roman" w:hAnsi="Times New Roman" w:cs="Times New Roman"/>
          <w:sz w:val="28"/>
          <w:szCs w:val="28"/>
          <w:lang w:val="uk-UA"/>
        </w:rPr>
        <w:fldChar w:fldCharType="begin"/>
      </w:r>
      <w:r w:rsidR="009335E2">
        <w:rPr>
          <w:rFonts w:ascii="Times New Roman" w:hAnsi="Times New Roman" w:cs="Times New Roman"/>
          <w:sz w:val="28"/>
          <w:szCs w:val="28"/>
          <w:lang w:val="uk-UA"/>
        </w:rPr>
        <w:instrText xml:space="preserve"> REF _Ref525221393 \r \h </w:instrText>
      </w:r>
      <w:r w:rsidR="009335E2">
        <w:rPr>
          <w:rFonts w:ascii="Times New Roman" w:hAnsi="Times New Roman" w:cs="Times New Roman"/>
          <w:sz w:val="28"/>
          <w:szCs w:val="28"/>
          <w:lang w:val="uk-UA"/>
        </w:rPr>
      </w:r>
      <w:r w:rsidR="009335E2">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51</w:t>
      </w:r>
      <w:r w:rsidR="009335E2">
        <w:rPr>
          <w:rFonts w:ascii="Times New Roman" w:hAnsi="Times New Roman" w:cs="Times New Roman"/>
          <w:sz w:val="28"/>
          <w:szCs w:val="28"/>
          <w:lang w:val="uk-UA"/>
        </w:rPr>
        <w:fldChar w:fldCharType="end"/>
      </w:r>
      <w:r w:rsidR="009335E2" w:rsidRPr="00BA4723">
        <w:rPr>
          <w:rFonts w:ascii="Times New Roman" w:hAnsi="Times New Roman" w:cs="Times New Roman"/>
          <w:sz w:val="28"/>
          <w:szCs w:val="28"/>
          <w:lang w:val="uk-UA"/>
        </w:rPr>
        <w:t>]</w:t>
      </w:r>
      <w:r w:rsidR="00890572" w:rsidRPr="00BA4723">
        <w:rPr>
          <w:rFonts w:ascii="Times New Roman" w:hAnsi="Times New Roman" w:cs="Times New Roman"/>
          <w:sz w:val="28"/>
          <w:szCs w:val="28"/>
          <w:lang w:val="uk-UA"/>
        </w:rPr>
        <w:t>.</w:t>
      </w:r>
    </w:p>
    <w:p w14:paraId="7670E44A" w14:textId="42187D8E" w:rsidR="00914A4A" w:rsidRDefault="00914A4A" w:rsidP="00914A4A">
      <w:pPr>
        <w:spacing w:line="360" w:lineRule="auto"/>
        <w:ind w:firstLine="709"/>
        <w:contextualSpacing/>
        <w:jc w:val="both"/>
        <w:rPr>
          <w:rFonts w:ascii="Times New Roman" w:hAnsi="Times New Roman" w:cs="Times New Roman"/>
          <w:sz w:val="28"/>
          <w:szCs w:val="28"/>
          <w:lang w:val="uk-UA"/>
        </w:rPr>
      </w:pPr>
      <w:r w:rsidRPr="00914A4A">
        <w:rPr>
          <w:rFonts w:ascii="Times New Roman" w:hAnsi="Times New Roman" w:cs="Times New Roman"/>
          <w:sz w:val="28"/>
          <w:szCs w:val="28"/>
          <w:lang w:val="uk-UA"/>
        </w:rPr>
        <w:t xml:space="preserve">Ерготерапевти відіграють унікальну роль у підтримці та роботі </w:t>
      </w:r>
      <w:r>
        <w:rPr>
          <w:rFonts w:ascii="Times New Roman" w:hAnsi="Times New Roman" w:cs="Times New Roman"/>
          <w:sz w:val="28"/>
          <w:szCs w:val="28"/>
          <w:lang w:val="uk-UA"/>
        </w:rPr>
        <w:t xml:space="preserve">пацієнтів </w:t>
      </w:r>
      <w:r w:rsidRPr="00914A4A">
        <w:rPr>
          <w:rFonts w:ascii="Times New Roman" w:hAnsi="Times New Roman" w:cs="Times New Roman"/>
          <w:sz w:val="28"/>
          <w:szCs w:val="28"/>
          <w:lang w:val="uk-UA"/>
        </w:rPr>
        <w:t xml:space="preserve"> з м’язовою дистрофією </w:t>
      </w:r>
      <w:proofErr w:type="spellStart"/>
      <w:r w:rsidRPr="00914A4A">
        <w:rPr>
          <w:rFonts w:ascii="Times New Roman" w:hAnsi="Times New Roman" w:cs="Times New Roman"/>
          <w:sz w:val="28"/>
          <w:szCs w:val="28"/>
          <w:lang w:val="uk-UA"/>
        </w:rPr>
        <w:t>Дюшенна</w:t>
      </w:r>
      <w:proofErr w:type="spellEnd"/>
      <w:r w:rsidRPr="00914A4A">
        <w:rPr>
          <w:rFonts w:ascii="Times New Roman" w:hAnsi="Times New Roman" w:cs="Times New Roman"/>
          <w:sz w:val="28"/>
          <w:szCs w:val="28"/>
          <w:lang w:val="uk-UA"/>
        </w:rPr>
        <w:t xml:space="preserve"> та їхніми родинами, оскільки вони можуть оцінити фізичні, психологічні та соціальні потреби людини.</w:t>
      </w:r>
      <w:r>
        <w:rPr>
          <w:rFonts w:ascii="Times New Roman" w:hAnsi="Times New Roman" w:cs="Times New Roman"/>
          <w:sz w:val="28"/>
          <w:szCs w:val="28"/>
          <w:lang w:val="uk-UA"/>
        </w:rPr>
        <w:t xml:space="preserve"> </w:t>
      </w:r>
      <w:r w:rsidRPr="00914A4A">
        <w:rPr>
          <w:rFonts w:ascii="Times New Roman" w:hAnsi="Times New Roman" w:cs="Times New Roman"/>
          <w:sz w:val="28"/>
          <w:szCs w:val="28"/>
          <w:lang w:val="uk-UA"/>
        </w:rPr>
        <w:lastRenderedPageBreak/>
        <w:t xml:space="preserve">Основна увага ерготерапевта зосереджена на максимізації навичок, сприянні та розвитку незалежності, а також на покращенні якості життя сім’ї. З цього випливає, що ерготерапевти зазвичай відіграють постійну роль у </w:t>
      </w:r>
      <w:r>
        <w:rPr>
          <w:rFonts w:ascii="Times New Roman" w:hAnsi="Times New Roman" w:cs="Times New Roman"/>
          <w:sz w:val="28"/>
          <w:szCs w:val="28"/>
          <w:lang w:val="uk-UA"/>
        </w:rPr>
        <w:t xml:space="preserve">реабілітації пацієнтів </w:t>
      </w:r>
      <w:r w:rsidRPr="00914A4A">
        <w:rPr>
          <w:rFonts w:ascii="Times New Roman" w:hAnsi="Times New Roman" w:cs="Times New Roman"/>
          <w:sz w:val="28"/>
          <w:szCs w:val="28"/>
          <w:lang w:val="uk-UA"/>
        </w:rPr>
        <w:t xml:space="preserve">з м’язовою дистрофією </w:t>
      </w:r>
      <w:proofErr w:type="spellStart"/>
      <w:r w:rsidRPr="00914A4A">
        <w:rPr>
          <w:rFonts w:ascii="Times New Roman" w:hAnsi="Times New Roman" w:cs="Times New Roman"/>
          <w:sz w:val="28"/>
          <w:szCs w:val="28"/>
          <w:lang w:val="uk-UA"/>
        </w:rPr>
        <w:t>Дюшенна</w:t>
      </w:r>
      <w:proofErr w:type="spellEnd"/>
      <w:r w:rsidRPr="00914A4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14A4A">
        <w:rPr>
          <w:rFonts w:ascii="Times New Roman" w:hAnsi="Times New Roman" w:cs="Times New Roman"/>
          <w:sz w:val="28"/>
          <w:szCs w:val="28"/>
          <w:lang w:val="uk-UA"/>
        </w:rPr>
        <w:t>Ерготерапевти можуть працювати в різних установах, кожна з яких відповідає за надання різних послуг. Це може викликати плутанину в деяких сім’ях, тому надзвичайно важливо, щоб вони чітко розуміли роль кожного ерготерапевта</w:t>
      </w:r>
      <w:r w:rsidR="008B6F66" w:rsidRPr="008B6F66">
        <w:rPr>
          <w:rFonts w:ascii="Times New Roman" w:hAnsi="Times New Roman" w:cs="Times New Roman"/>
          <w:sz w:val="28"/>
          <w:szCs w:val="28"/>
        </w:rPr>
        <w:t xml:space="preserve"> [</w:t>
      </w:r>
      <w:r w:rsidR="008B6F66">
        <w:rPr>
          <w:rFonts w:ascii="Times New Roman" w:hAnsi="Times New Roman" w:cs="Times New Roman"/>
          <w:sz w:val="28"/>
          <w:szCs w:val="28"/>
        </w:rPr>
        <w:fldChar w:fldCharType="begin"/>
      </w:r>
      <w:r w:rsidR="008B6F66">
        <w:rPr>
          <w:rFonts w:ascii="Times New Roman" w:hAnsi="Times New Roman" w:cs="Times New Roman"/>
          <w:sz w:val="28"/>
          <w:szCs w:val="28"/>
        </w:rPr>
        <w:instrText xml:space="preserve"> REF _Ref132661690 \r \h </w:instrText>
      </w:r>
      <w:r w:rsidR="008B6F66">
        <w:rPr>
          <w:rFonts w:ascii="Times New Roman" w:hAnsi="Times New Roman" w:cs="Times New Roman"/>
          <w:sz w:val="28"/>
          <w:szCs w:val="28"/>
        </w:rPr>
      </w:r>
      <w:r w:rsidR="008B6F66">
        <w:rPr>
          <w:rFonts w:ascii="Times New Roman" w:hAnsi="Times New Roman" w:cs="Times New Roman"/>
          <w:sz w:val="28"/>
          <w:szCs w:val="28"/>
        </w:rPr>
        <w:fldChar w:fldCharType="separate"/>
      </w:r>
      <w:r w:rsidR="004E767D">
        <w:rPr>
          <w:rFonts w:ascii="Times New Roman" w:hAnsi="Times New Roman" w:cs="Times New Roman"/>
          <w:sz w:val="28"/>
          <w:szCs w:val="28"/>
        </w:rPr>
        <w:t>18</w:t>
      </w:r>
      <w:r w:rsidR="008B6F66">
        <w:rPr>
          <w:rFonts w:ascii="Times New Roman" w:hAnsi="Times New Roman" w:cs="Times New Roman"/>
          <w:sz w:val="28"/>
          <w:szCs w:val="28"/>
        </w:rPr>
        <w:fldChar w:fldCharType="end"/>
      </w:r>
      <w:r w:rsidR="008B6F66">
        <w:rPr>
          <w:rFonts w:ascii="Times New Roman" w:hAnsi="Times New Roman" w:cs="Times New Roman"/>
          <w:sz w:val="28"/>
          <w:szCs w:val="28"/>
          <w:lang w:val="uk-UA"/>
        </w:rPr>
        <w:t>,</w:t>
      </w:r>
      <w:r w:rsidR="008B6F66">
        <w:rPr>
          <w:rFonts w:ascii="Times New Roman" w:hAnsi="Times New Roman" w:cs="Times New Roman"/>
          <w:sz w:val="28"/>
          <w:szCs w:val="28"/>
        </w:rPr>
        <w:fldChar w:fldCharType="begin"/>
      </w:r>
      <w:r w:rsidR="008B6F66">
        <w:rPr>
          <w:rFonts w:ascii="Times New Roman" w:hAnsi="Times New Roman" w:cs="Times New Roman"/>
          <w:sz w:val="28"/>
          <w:szCs w:val="28"/>
        </w:rPr>
        <w:instrText xml:space="preserve"> REF _Ref132661695 \r \h </w:instrText>
      </w:r>
      <w:r w:rsidR="008B6F66">
        <w:rPr>
          <w:rFonts w:ascii="Times New Roman" w:hAnsi="Times New Roman" w:cs="Times New Roman"/>
          <w:sz w:val="28"/>
          <w:szCs w:val="28"/>
        </w:rPr>
      </w:r>
      <w:r w:rsidR="008B6F66">
        <w:rPr>
          <w:rFonts w:ascii="Times New Roman" w:hAnsi="Times New Roman" w:cs="Times New Roman"/>
          <w:sz w:val="28"/>
          <w:szCs w:val="28"/>
        </w:rPr>
        <w:fldChar w:fldCharType="separate"/>
      </w:r>
      <w:r w:rsidR="004E767D">
        <w:rPr>
          <w:rFonts w:ascii="Times New Roman" w:hAnsi="Times New Roman" w:cs="Times New Roman"/>
          <w:sz w:val="28"/>
          <w:szCs w:val="28"/>
        </w:rPr>
        <w:t>19</w:t>
      </w:r>
      <w:r w:rsidR="008B6F66">
        <w:rPr>
          <w:rFonts w:ascii="Times New Roman" w:hAnsi="Times New Roman" w:cs="Times New Roman"/>
          <w:sz w:val="28"/>
          <w:szCs w:val="28"/>
        </w:rPr>
        <w:fldChar w:fldCharType="end"/>
      </w:r>
      <w:r w:rsidR="008B6F66" w:rsidRPr="008B6F66">
        <w:rPr>
          <w:rFonts w:ascii="Times New Roman" w:hAnsi="Times New Roman" w:cs="Times New Roman"/>
          <w:sz w:val="28"/>
          <w:szCs w:val="28"/>
        </w:rPr>
        <w:t>]</w:t>
      </w:r>
      <w:r w:rsidR="002A2FAC">
        <w:rPr>
          <w:rFonts w:ascii="Times New Roman" w:hAnsi="Times New Roman" w:cs="Times New Roman"/>
          <w:sz w:val="28"/>
          <w:szCs w:val="28"/>
          <w:lang w:val="uk-UA"/>
        </w:rPr>
        <w:t>.</w:t>
      </w:r>
    </w:p>
    <w:p w14:paraId="111C4A76" w14:textId="5FEA443E" w:rsidR="002A2FAC" w:rsidRPr="002A2FAC" w:rsidRDefault="002A2FAC" w:rsidP="00293816">
      <w:pPr>
        <w:spacing w:after="0" w:line="360" w:lineRule="auto"/>
        <w:ind w:firstLine="709"/>
        <w:contextualSpacing/>
        <w:jc w:val="both"/>
        <w:rPr>
          <w:rFonts w:ascii="Times New Roman" w:hAnsi="Times New Roman" w:cs="Times New Roman"/>
          <w:sz w:val="28"/>
          <w:szCs w:val="28"/>
          <w:lang w:val="uk-UA"/>
        </w:rPr>
      </w:pPr>
      <w:proofErr w:type="spellStart"/>
      <w:r w:rsidRPr="002A2FAC">
        <w:rPr>
          <w:rFonts w:ascii="Times New Roman" w:hAnsi="Times New Roman" w:cs="Times New Roman"/>
          <w:sz w:val="28"/>
          <w:szCs w:val="28"/>
          <w:lang w:val="uk-UA"/>
        </w:rPr>
        <w:t>Ерготерапія</w:t>
      </w:r>
      <w:proofErr w:type="spellEnd"/>
      <w:r w:rsidRPr="002A2FAC">
        <w:rPr>
          <w:rFonts w:ascii="Times New Roman" w:hAnsi="Times New Roman" w:cs="Times New Roman"/>
          <w:sz w:val="28"/>
          <w:szCs w:val="28"/>
          <w:lang w:val="uk-UA"/>
        </w:rPr>
        <w:t xml:space="preserve"> – це професія в галузі охорони здоров’я, яка займається зміцненням здоров’я та благополуччя через професію. Професія в цьому сенсі означає дії, які люди повинні виконувати у своєму повсякденному житті, наприклад, особисті завдання, такі як їжа або купання. Сюди також входять інші заняття, наприклад робота по дому, ігри,</w:t>
      </w:r>
      <w:r>
        <w:rPr>
          <w:rFonts w:ascii="Times New Roman" w:hAnsi="Times New Roman" w:cs="Times New Roman"/>
          <w:sz w:val="28"/>
          <w:szCs w:val="28"/>
          <w:lang w:val="uk-UA"/>
        </w:rPr>
        <w:t xml:space="preserve"> </w:t>
      </w:r>
      <w:r w:rsidRPr="002A2FAC">
        <w:rPr>
          <w:rFonts w:ascii="Times New Roman" w:hAnsi="Times New Roman" w:cs="Times New Roman"/>
          <w:sz w:val="28"/>
          <w:szCs w:val="28"/>
          <w:lang w:val="uk-UA"/>
        </w:rPr>
        <w:t xml:space="preserve">шкільні та трудові завдання. Ерготерапевти працюють з людьми, які мають проблеми зі здоров’ям, щоб дати їм змогу бути якомога </w:t>
      </w:r>
      <w:proofErr w:type="spellStart"/>
      <w:r w:rsidRPr="002A2FAC">
        <w:rPr>
          <w:rFonts w:ascii="Times New Roman" w:hAnsi="Times New Roman" w:cs="Times New Roman"/>
          <w:sz w:val="28"/>
          <w:szCs w:val="28"/>
          <w:lang w:val="uk-UA"/>
        </w:rPr>
        <w:t>незалежнішими</w:t>
      </w:r>
      <w:proofErr w:type="spellEnd"/>
      <w:r w:rsidRPr="002A2FAC">
        <w:rPr>
          <w:rFonts w:ascii="Times New Roman" w:hAnsi="Times New Roman" w:cs="Times New Roman"/>
          <w:sz w:val="28"/>
          <w:szCs w:val="28"/>
          <w:lang w:val="uk-UA"/>
        </w:rPr>
        <w:t xml:space="preserve"> у виконанні цих професій, допомагаючи їм відновити свої навички або пропонуючи їм альтернативні способи участі в діяльності для покращення якості їхнього життя</w:t>
      </w:r>
      <w:r>
        <w:rPr>
          <w:rFonts w:ascii="Times New Roman" w:hAnsi="Times New Roman" w:cs="Times New Roman"/>
          <w:sz w:val="28"/>
          <w:szCs w:val="28"/>
          <w:lang w:val="uk-UA"/>
        </w:rPr>
        <w:t xml:space="preserve"> </w:t>
      </w:r>
      <w:r w:rsidRPr="002A2FAC">
        <w:rPr>
          <w:rFonts w:ascii="Times New Roman" w:hAnsi="Times New Roman" w:cs="Times New Roman"/>
          <w:sz w:val="28"/>
          <w:szCs w:val="28"/>
          <w:lang w:val="uk-UA"/>
        </w:rPr>
        <w:t>[</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_Ref132661697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30</w:t>
      </w:r>
      <w:r>
        <w:rPr>
          <w:rFonts w:ascii="Times New Roman" w:hAnsi="Times New Roman" w:cs="Times New Roman"/>
          <w:sz w:val="28"/>
          <w:szCs w:val="28"/>
          <w:lang w:val="uk-UA"/>
        </w:rPr>
        <w:fldChar w:fldCharType="end"/>
      </w:r>
      <w:r w:rsidR="004E767D">
        <w:rPr>
          <w:rFonts w:ascii="Times New Roman" w:hAnsi="Times New Roman" w:cs="Times New Roman"/>
          <w:sz w:val="28"/>
          <w:szCs w:val="28"/>
          <w:lang w:val="uk-UA"/>
        </w:rPr>
        <w:t>,</w:t>
      </w:r>
      <w:r w:rsidR="004E767D">
        <w:rPr>
          <w:rFonts w:ascii="Times New Roman" w:hAnsi="Times New Roman" w:cs="Times New Roman"/>
          <w:sz w:val="28"/>
          <w:szCs w:val="28"/>
          <w:lang w:val="uk-UA"/>
        </w:rPr>
        <w:fldChar w:fldCharType="begin"/>
      </w:r>
      <w:r w:rsidR="004E767D">
        <w:rPr>
          <w:rFonts w:ascii="Times New Roman" w:hAnsi="Times New Roman" w:cs="Times New Roman"/>
          <w:sz w:val="28"/>
          <w:szCs w:val="28"/>
          <w:lang w:val="uk-UA"/>
        </w:rPr>
        <w:instrText xml:space="preserve"> REF _Ref135945723 \r \h </w:instrText>
      </w:r>
      <w:r w:rsidR="004E767D">
        <w:rPr>
          <w:rFonts w:ascii="Times New Roman" w:hAnsi="Times New Roman" w:cs="Times New Roman"/>
          <w:sz w:val="28"/>
          <w:szCs w:val="28"/>
          <w:lang w:val="uk-UA"/>
        </w:rPr>
      </w:r>
      <w:r w:rsidR="004E767D">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80</w:t>
      </w:r>
      <w:r w:rsidR="004E767D">
        <w:rPr>
          <w:rFonts w:ascii="Times New Roman" w:hAnsi="Times New Roman" w:cs="Times New Roman"/>
          <w:sz w:val="28"/>
          <w:szCs w:val="28"/>
          <w:lang w:val="uk-UA"/>
        </w:rPr>
        <w:fldChar w:fldCharType="end"/>
      </w:r>
      <w:r w:rsidRPr="002A2FAC">
        <w:rPr>
          <w:rFonts w:ascii="Times New Roman" w:hAnsi="Times New Roman" w:cs="Times New Roman"/>
          <w:sz w:val="28"/>
          <w:szCs w:val="28"/>
          <w:lang w:val="uk-UA"/>
        </w:rPr>
        <w:t>]</w:t>
      </w:r>
      <w:r>
        <w:rPr>
          <w:rFonts w:ascii="Times New Roman" w:hAnsi="Times New Roman" w:cs="Times New Roman"/>
          <w:sz w:val="28"/>
          <w:szCs w:val="28"/>
          <w:lang w:val="uk-UA"/>
        </w:rPr>
        <w:t>.</w:t>
      </w:r>
    </w:p>
    <w:p w14:paraId="37338BB4" w14:textId="07F27693" w:rsidR="00914A4A" w:rsidRDefault="002A2FAC" w:rsidP="00293816">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Є певний</w:t>
      </w:r>
      <w:r w:rsidRPr="002A2FAC">
        <w:rPr>
          <w:rFonts w:ascii="Times New Roman" w:hAnsi="Times New Roman" w:cs="Times New Roman"/>
          <w:sz w:val="28"/>
          <w:szCs w:val="28"/>
          <w:lang w:val="uk-UA"/>
        </w:rPr>
        <w:t xml:space="preserve"> огляд деяких заходів </w:t>
      </w:r>
      <w:r>
        <w:rPr>
          <w:rFonts w:ascii="Times New Roman" w:hAnsi="Times New Roman" w:cs="Times New Roman"/>
          <w:sz w:val="28"/>
          <w:szCs w:val="28"/>
          <w:lang w:val="uk-UA"/>
        </w:rPr>
        <w:t>ерготерапії</w:t>
      </w:r>
      <w:r w:rsidRPr="002A2FAC">
        <w:rPr>
          <w:rFonts w:ascii="Times New Roman" w:hAnsi="Times New Roman" w:cs="Times New Roman"/>
          <w:sz w:val="28"/>
          <w:szCs w:val="28"/>
          <w:lang w:val="uk-UA"/>
        </w:rPr>
        <w:t xml:space="preserve">, які можуть допомогти людям, ураженим м’язовою дистрофією </w:t>
      </w:r>
      <w:proofErr w:type="spellStart"/>
      <w:r w:rsidRPr="002A2FAC">
        <w:rPr>
          <w:rFonts w:ascii="Times New Roman" w:hAnsi="Times New Roman" w:cs="Times New Roman"/>
          <w:sz w:val="28"/>
          <w:szCs w:val="28"/>
          <w:lang w:val="uk-UA"/>
        </w:rPr>
        <w:t>Дюшенна</w:t>
      </w:r>
      <w:proofErr w:type="spellEnd"/>
      <w:r w:rsidRPr="002A2FAC">
        <w:rPr>
          <w:rFonts w:ascii="Times New Roman" w:hAnsi="Times New Roman" w:cs="Times New Roman"/>
          <w:sz w:val="28"/>
          <w:szCs w:val="28"/>
          <w:lang w:val="uk-UA"/>
        </w:rPr>
        <w:t xml:space="preserve">. </w:t>
      </w:r>
    </w:p>
    <w:p w14:paraId="021373D7" w14:textId="47C2BFB1" w:rsidR="002A2FAC" w:rsidRPr="002A2FAC" w:rsidRDefault="002A2FAC" w:rsidP="00293816">
      <w:pPr>
        <w:pStyle w:val="a5"/>
        <w:numPr>
          <w:ilvl w:val="0"/>
          <w:numId w:val="27"/>
        </w:numPr>
        <w:spacing w:after="0" w:line="360" w:lineRule="auto"/>
        <w:ind w:left="0" w:firstLine="709"/>
        <w:jc w:val="both"/>
        <w:rPr>
          <w:rFonts w:ascii="Times New Roman" w:hAnsi="Times New Roman" w:cs="Times New Roman"/>
          <w:sz w:val="28"/>
          <w:szCs w:val="28"/>
          <w:lang w:val="uk-UA"/>
        </w:rPr>
      </w:pPr>
      <w:r w:rsidRPr="002A2FAC">
        <w:rPr>
          <w:rFonts w:ascii="Times New Roman" w:hAnsi="Times New Roman" w:cs="Times New Roman"/>
          <w:sz w:val="28"/>
          <w:szCs w:val="28"/>
          <w:lang w:val="uk-UA"/>
        </w:rPr>
        <w:t xml:space="preserve">Контроль постави. У хлопчиків з м’язовою дистрофією </w:t>
      </w:r>
      <w:proofErr w:type="spellStart"/>
      <w:r w:rsidRPr="002A2FAC">
        <w:rPr>
          <w:rFonts w:ascii="Times New Roman" w:hAnsi="Times New Roman" w:cs="Times New Roman"/>
          <w:sz w:val="28"/>
          <w:szCs w:val="28"/>
          <w:lang w:val="uk-UA"/>
        </w:rPr>
        <w:t>Дюшенна</w:t>
      </w:r>
      <w:proofErr w:type="spellEnd"/>
      <w:r w:rsidRPr="002A2FAC">
        <w:rPr>
          <w:rFonts w:ascii="Times New Roman" w:hAnsi="Times New Roman" w:cs="Times New Roman"/>
          <w:sz w:val="28"/>
          <w:szCs w:val="28"/>
          <w:lang w:val="uk-UA"/>
        </w:rPr>
        <w:t xml:space="preserve"> можуть досить швидко розвинутися проблеми зі хребтом, коли вони перестають ходити, тому їм потрібні правильні втручання з корекцією постави, щоб уповільнити швидкість викривлення хребта. </w:t>
      </w:r>
      <w:proofErr w:type="spellStart"/>
      <w:r w:rsidRPr="002A2FAC">
        <w:rPr>
          <w:rFonts w:ascii="Times New Roman" w:hAnsi="Times New Roman" w:cs="Times New Roman"/>
          <w:sz w:val="28"/>
          <w:szCs w:val="28"/>
          <w:lang w:val="uk-UA"/>
        </w:rPr>
        <w:t>Постуральний</w:t>
      </w:r>
      <w:proofErr w:type="spellEnd"/>
      <w:r w:rsidRPr="002A2FAC">
        <w:rPr>
          <w:rFonts w:ascii="Times New Roman" w:hAnsi="Times New Roman" w:cs="Times New Roman"/>
          <w:sz w:val="28"/>
          <w:szCs w:val="28"/>
          <w:lang w:val="uk-UA"/>
        </w:rPr>
        <w:t xml:space="preserve"> менеджмент — це підхід до поводження, лікування та позиціонування дітей і дорослих з м’язовою дистрофією, який зменшить ризик контрактур і розвитку деформацій постави. Пасивні та активні рухи кінцівок також уповільнюють розвиток контрактур. Правильна позиція дозволить людині </w:t>
      </w:r>
      <w:r w:rsidRPr="002A2FAC">
        <w:rPr>
          <w:rFonts w:ascii="Times New Roman" w:hAnsi="Times New Roman" w:cs="Times New Roman"/>
          <w:sz w:val="28"/>
          <w:szCs w:val="28"/>
          <w:lang w:val="uk-UA"/>
        </w:rPr>
        <w:lastRenderedPageBreak/>
        <w:t xml:space="preserve">виконувати повсякденні дії з більшою легкістю та без прийняття ненормальних поз. </w:t>
      </w:r>
    </w:p>
    <w:p w14:paraId="3F4FA971" w14:textId="05DF9ABD" w:rsidR="002A2FAC" w:rsidRPr="002A2FAC" w:rsidRDefault="002A2FAC" w:rsidP="00293816">
      <w:pPr>
        <w:spacing w:after="0" w:line="360" w:lineRule="auto"/>
        <w:ind w:firstLine="709"/>
        <w:contextualSpacing/>
        <w:jc w:val="both"/>
        <w:rPr>
          <w:rFonts w:ascii="Times New Roman" w:hAnsi="Times New Roman" w:cs="Times New Roman"/>
          <w:sz w:val="28"/>
          <w:szCs w:val="28"/>
          <w:lang w:val="uk-UA"/>
        </w:rPr>
      </w:pPr>
      <w:r w:rsidRPr="002A2FAC">
        <w:rPr>
          <w:rFonts w:ascii="Times New Roman" w:hAnsi="Times New Roman" w:cs="Times New Roman"/>
          <w:sz w:val="28"/>
          <w:szCs w:val="28"/>
          <w:lang w:val="uk-UA"/>
        </w:rPr>
        <w:t>Основні засоби, які можуть допомогти в регулюванні постави:</w:t>
      </w:r>
    </w:p>
    <w:p w14:paraId="6E241F94" w14:textId="77777777" w:rsidR="002A2FAC" w:rsidRPr="002A2FAC" w:rsidRDefault="002A2FAC" w:rsidP="00293816">
      <w:pPr>
        <w:spacing w:after="0" w:line="360" w:lineRule="auto"/>
        <w:ind w:firstLine="709"/>
        <w:contextualSpacing/>
        <w:jc w:val="both"/>
        <w:rPr>
          <w:rFonts w:ascii="Times New Roman" w:hAnsi="Times New Roman" w:cs="Times New Roman"/>
          <w:sz w:val="28"/>
          <w:szCs w:val="28"/>
          <w:lang w:val="uk-UA"/>
        </w:rPr>
      </w:pPr>
      <w:r w:rsidRPr="002A2FAC">
        <w:rPr>
          <w:rFonts w:ascii="Times New Roman" w:hAnsi="Times New Roman" w:cs="Times New Roman"/>
          <w:sz w:val="28"/>
          <w:szCs w:val="28"/>
          <w:lang w:val="uk-UA"/>
        </w:rPr>
        <w:t>• системи сну;</w:t>
      </w:r>
    </w:p>
    <w:p w14:paraId="7ADC6533" w14:textId="77777777" w:rsidR="002A2FAC" w:rsidRPr="002A2FAC" w:rsidRDefault="002A2FAC" w:rsidP="00293816">
      <w:pPr>
        <w:spacing w:after="0" w:line="360" w:lineRule="auto"/>
        <w:ind w:firstLine="709"/>
        <w:contextualSpacing/>
        <w:jc w:val="both"/>
        <w:rPr>
          <w:rFonts w:ascii="Times New Roman" w:hAnsi="Times New Roman" w:cs="Times New Roman"/>
          <w:sz w:val="28"/>
          <w:szCs w:val="28"/>
          <w:lang w:val="uk-UA"/>
        </w:rPr>
      </w:pPr>
      <w:r w:rsidRPr="002A2FAC">
        <w:rPr>
          <w:rFonts w:ascii="Times New Roman" w:hAnsi="Times New Roman" w:cs="Times New Roman"/>
          <w:sz w:val="28"/>
          <w:szCs w:val="28"/>
          <w:lang w:val="uk-UA"/>
        </w:rPr>
        <w:t xml:space="preserve">• </w:t>
      </w:r>
      <w:proofErr w:type="spellStart"/>
      <w:r w:rsidRPr="002A2FAC">
        <w:rPr>
          <w:rFonts w:ascii="Times New Roman" w:hAnsi="Times New Roman" w:cs="Times New Roman"/>
          <w:sz w:val="28"/>
          <w:szCs w:val="28"/>
          <w:lang w:val="uk-UA"/>
        </w:rPr>
        <w:t>постуральне</w:t>
      </w:r>
      <w:proofErr w:type="spellEnd"/>
      <w:r w:rsidRPr="002A2FAC">
        <w:rPr>
          <w:rFonts w:ascii="Times New Roman" w:hAnsi="Times New Roman" w:cs="Times New Roman"/>
          <w:sz w:val="28"/>
          <w:szCs w:val="28"/>
          <w:lang w:val="uk-UA"/>
        </w:rPr>
        <w:t xml:space="preserve"> сидіння;</w:t>
      </w:r>
    </w:p>
    <w:p w14:paraId="74236037" w14:textId="77777777" w:rsidR="002A2FAC" w:rsidRPr="002A2FAC" w:rsidRDefault="002A2FAC" w:rsidP="00293816">
      <w:pPr>
        <w:spacing w:after="0" w:line="360" w:lineRule="auto"/>
        <w:ind w:firstLine="709"/>
        <w:contextualSpacing/>
        <w:jc w:val="both"/>
        <w:rPr>
          <w:rFonts w:ascii="Times New Roman" w:hAnsi="Times New Roman" w:cs="Times New Roman"/>
          <w:sz w:val="28"/>
          <w:szCs w:val="28"/>
          <w:lang w:val="uk-UA"/>
        </w:rPr>
      </w:pPr>
      <w:r w:rsidRPr="002A2FAC">
        <w:rPr>
          <w:rFonts w:ascii="Times New Roman" w:hAnsi="Times New Roman" w:cs="Times New Roman"/>
          <w:sz w:val="28"/>
          <w:szCs w:val="28"/>
          <w:lang w:val="uk-UA"/>
        </w:rPr>
        <w:t xml:space="preserve">• інвалідні візки з </w:t>
      </w:r>
      <w:proofErr w:type="spellStart"/>
      <w:r w:rsidRPr="002A2FAC">
        <w:rPr>
          <w:rFonts w:ascii="Times New Roman" w:hAnsi="Times New Roman" w:cs="Times New Roman"/>
          <w:sz w:val="28"/>
          <w:szCs w:val="28"/>
          <w:lang w:val="uk-UA"/>
        </w:rPr>
        <w:t>постуральними</w:t>
      </w:r>
      <w:proofErr w:type="spellEnd"/>
      <w:r w:rsidRPr="002A2FAC">
        <w:rPr>
          <w:rFonts w:ascii="Times New Roman" w:hAnsi="Times New Roman" w:cs="Times New Roman"/>
          <w:sz w:val="28"/>
          <w:szCs w:val="28"/>
          <w:lang w:val="uk-UA"/>
        </w:rPr>
        <w:t xml:space="preserve"> системами сидіння;</w:t>
      </w:r>
    </w:p>
    <w:p w14:paraId="7D13064C" w14:textId="3EA64B29" w:rsidR="00914A4A" w:rsidRDefault="002A2FAC" w:rsidP="00293816">
      <w:pPr>
        <w:spacing w:after="0" w:line="360" w:lineRule="auto"/>
        <w:ind w:firstLine="709"/>
        <w:contextualSpacing/>
        <w:jc w:val="both"/>
        <w:rPr>
          <w:rFonts w:ascii="Times New Roman" w:hAnsi="Times New Roman" w:cs="Times New Roman"/>
          <w:sz w:val="28"/>
          <w:szCs w:val="28"/>
          <w:lang w:val="uk-UA"/>
        </w:rPr>
      </w:pPr>
      <w:r w:rsidRPr="002A2FAC">
        <w:rPr>
          <w:rFonts w:ascii="Times New Roman" w:hAnsi="Times New Roman" w:cs="Times New Roman"/>
          <w:sz w:val="28"/>
          <w:szCs w:val="28"/>
          <w:lang w:val="uk-UA"/>
        </w:rPr>
        <w:t>• шини/</w:t>
      </w:r>
      <w:proofErr w:type="spellStart"/>
      <w:r w:rsidRPr="002A2FAC">
        <w:rPr>
          <w:rFonts w:ascii="Times New Roman" w:hAnsi="Times New Roman" w:cs="Times New Roman"/>
          <w:sz w:val="28"/>
          <w:szCs w:val="28"/>
          <w:lang w:val="uk-UA"/>
        </w:rPr>
        <w:t>ортези</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en-GB"/>
        </w:rPr>
        <w:t>[</w:t>
      </w:r>
      <w:r>
        <w:rPr>
          <w:rFonts w:ascii="Times New Roman" w:hAnsi="Times New Roman" w:cs="Times New Roman"/>
          <w:sz w:val="28"/>
          <w:szCs w:val="28"/>
          <w:lang w:val="en-GB"/>
        </w:rPr>
        <w:fldChar w:fldCharType="begin"/>
      </w:r>
      <w:r>
        <w:rPr>
          <w:rFonts w:ascii="Times New Roman" w:hAnsi="Times New Roman" w:cs="Times New Roman"/>
          <w:sz w:val="28"/>
          <w:szCs w:val="28"/>
          <w:lang w:val="en-GB"/>
        </w:rPr>
        <w:instrText xml:space="preserve"> REF _Ref132662230 \r \h </w:instrText>
      </w:r>
      <w:r>
        <w:rPr>
          <w:rFonts w:ascii="Times New Roman" w:hAnsi="Times New Roman" w:cs="Times New Roman"/>
          <w:sz w:val="28"/>
          <w:szCs w:val="28"/>
          <w:lang w:val="en-GB"/>
        </w:rPr>
      </w:r>
      <w:r>
        <w:rPr>
          <w:rFonts w:ascii="Times New Roman" w:hAnsi="Times New Roman" w:cs="Times New Roman"/>
          <w:sz w:val="28"/>
          <w:szCs w:val="28"/>
          <w:lang w:val="en-GB"/>
        </w:rPr>
        <w:fldChar w:fldCharType="separate"/>
      </w:r>
      <w:r w:rsidR="004E767D">
        <w:rPr>
          <w:rFonts w:ascii="Times New Roman" w:hAnsi="Times New Roman" w:cs="Times New Roman"/>
          <w:sz w:val="28"/>
          <w:szCs w:val="28"/>
          <w:lang w:val="en-GB"/>
        </w:rPr>
        <w:t>78</w:t>
      </w:r>
      <w:r>
        <w:rPr>
          <w:rFonts w:ascii="Times New Roman" w:hAnsi="Times New Roman" w:cs="Times New Roman"/>
          <w:sz w:val="28"/>
          <w:szCs w:val="28"/>
          <w:lang w:val="en-GB"/>
        </w:rPr>
        <w:fldChar w:fldCharType="end"/>
      </w:r>
      <w:r>
        <w:rPr>
          <w:rFonts w:ascii="Times New Roman" w:hAnsi="Times New Roman" w:cs="Times New Roman"/>
          <w:sz w:val="28"/>
          <w:szCs w:val="28"/>
          <w:lang w:val="en-GB"/>
        </w:rPr>
        <w:t>]</w:t>
      </w:r>
      <w:r>
        <w:rPr>
          <w:rFonts w:ascii="Times New Roman" w:hAnsi="Times New Roman" w:cs="Times New Roman"/>
          <w:sz w:val="28"/>
          <w:szCs w:val="28"/>
          <w:lang w:val="uk-UA"/>
        </w:rPr>
        <w:t>.</w:t>
      </w:r>
    </w:p>
    <w:p w14:paraId="2246F936" w14:textId="5E7DE52C" w:rsidR="00293816" w:rsidRDefault="002A2FAC" w:rsidP="00293816">
      <w:pPr>
        <w:pStyle w:val="a5"/>
        <w:numPr>
          <w:ilvl w:val="0"/>
          <w:numId w:val="27"/>
        </w:numPr>
        <w:spacing w:after="0" w:line="360" w:lineRule="auto"/>
        <w:ind w:left="0" w:firstLine="709"/>
        <w:jc w:val="both"/>
        <w:rPr>
          <w:rFonts w:ascii="Times New Roman" w:hAnsi="Times New Roman" w:cs="Times New Roman"/>
          <w:sz w:val="28"/>
          <w:szCs w:val="28"/>
          <w:lang w:val="uk-UA"/>
        </w:rPr>
      </w:pPr>
      <w:r w:rsidRPr="00293816">
        <w:rPr>
          <w:rFonts w:ascii="Times New Roman" w:hAnsi="Times New Roman" w:cs="Times New Roman"/>
          <w:sz w:val="28"/>
          <w:szCs w:val="28"/>
          <w:lang w:val="uk-UA"/>
        </w:rPr>
        <w:t xml:space="preserve">Управління болем та втомою. Існує ряд </w:t>
      </w:r>
      <w:proofErr w:type="spellStart"/>
      <w:r w:rsidRPr="00293816">
        <w:rPr>
          <w:rFonts w:ascii="Times New Roman" w:hAnsi="Times New Roman" w:cs="Times New Roman"/>
          <w:sz w:val="28"/>
          <w:szCs w:val="28"/>
          <w:lang w:val="uk-UA"/>
        </w:rPr>
        <w:t>втручань</w:t>
      </w:r>
      <w:proofErr w:type="spellEnd"/>
      <w:r w:rsidRPr="00293816">
        <w:rPr>
          <w:rFonts w:ascii="Times New Roman" w:hAnsi="Times New Roman" w:cs="Times New Roman"/>
          <w:sz w:val="28"/>
          <w:szCs w:val="28"/>
          <w:lang w:val="uk-UA"/>
        </w:rPr>
        <w:t xml:space="preserve">, які можуть запропонувати ерготерапевти, </w:t>
      </w:r>
      <w:r w:rsidR="00775553">
        <w:rPr>
          <w:rFonts w:ascii="Times New Roman" w:hAnsi="Times New Roman" w:cs="Times New Roman"/>
          <w:sz w:val="28"/>
          <w:szCs w:val="28"/>
          <w:lang w:val="uk-UA"/>
        </w:rPr>
        <w:t xml:space="preserve">для боротьбі </w:t>
      </w:r>
      <w:r w:rsidRPr="00293816">
        <w:rPr>
          <w:rFonts w:ascii="Times New Roman" w:hAnsi="Times New Roman" w:cs="Times New Roman"/>
          <w:sz w:val="28"/>
          <w:szCs w:val="28"/>
          <w:lang w:val="uk-UA"/>
        </w:rPr>
        <w:t>з болем. Це може бути надання обладнання для скидання тиску, наприклад:</w:t>
      </w:r>
      <w:r w:rsidR="00293816" w:rsidRPr="00293816">
        <w:rPr>
          <w:rFonts w:ascii="Times New Roman" w:hAnsi="Times New Roman" w:cs="Times New Roman"/>
          <w:sz w:val="28"/>
          <w:szCs w:val="28"/>
          <w:lang w:val="uk-UA"/>
        </w:rPr>
        <w:t xml:space="preserve"> </w:t>
      </w:r>
    </w:p>
    <w:p w14:paraId="08DBF256" w14:textId="78EC74BA" w:rsidR="00293816" w:rsidRDefault="002A2FAC" w:rsidP="00293816">
      <w:pPr>
        <w:pStyle w:val="a5"/>
        <w:spacing w:after="0" w:line="360" w:lineRule="auto"/>
        <w:ind w:left="0" w:firstLine="709"/>
        <w:jc w:val="both"/>
        <w:rPr>
          <w:rFonts w:ascii="Times New Roman" w:hAnsi="Times New Roman" w:cs="Times New Roman"/>
          <w:sz w:val="28"/>
          <w:szCs w:val="28"/>
          <w:lang w:val="uk-UA"/>
        </w:rPr>
      </w:pPr>
      <w:r w:rsidRPr="00293816">
        <w:rPr>
          <w:rFonts w:ascii="Times New Roman" w:hAnsi="Times New Roman" w:cs="Times New Roman"/>
          <w:sz w:val="28"/>
          <w:szCs w:val="28"/>
          <w:lang w:val="uk-UA"/>
        </w:rPr>
        <w:t>• матрац;</w:t>
      </w:r>
    </w:p>
    <w:p w14:paraId="1F571E7F" w14:textId="77777777" w:rsidR="00293816" w:rsidRDefault="002A2FAC" w:rsidP="00293816">
      <w:pPr>
        <w:pStyle w:val="a5"/>
        <w:spacing w:after="0" w:line="360" w:lineRule="auto"/>
        <w:ind w:left="0" w:firstLine="709"/>
        <w:jc w:val="both"/>
        <w:rPr>
          <w:rFonts w:ascii="Times New Roman" w:hAnsi="Times New Roman" w:cs="Times New Roman"/>
          <w:sz w:val="28"/>
          <w:szCs w:val="28"/>
          <w:lang w:val="uk-UA"/>
        </w:rPr>
      </w:pPr>
      <w:r w:rsidRPr="00293816">
        <w:rPr>
          <w:rFonts w:ascii="Times New Roman" w:hAnsi="Times New Roman" w:cs="Times New Roman"/>
          <w:sz w:val="28"/>
          <w:szCs w:val="28"/>
          <w:lang w:val="uk-UA"/>
        </w:rPr>
        <w:t>• сидіння та сидіння для інвалідних колясок;</w:t>
      </w:r>
    </w:p>
    <w:p w14:paraId="7A950EB8" w14:textId="77777777" w:rsidR="00293816" w:rsidRDefault="002A2FAC" w:rsidP="00293816">
      <w:pPr>
        <w:pStyle w:val="a5"/>
        <w:spacing w:after="0" w:line="360" w:lineRule="auto"/>
        <w:ind w:left="0" w:firstLine="709"/>
        <w:jc w:val="both"/>
        <w:rPr>
          <w:rFonts w:ascii="Times New Roman" w:hAnsi="Times New Roman" w:cs="Times New Roman"/>
          <w:sz w:val="28"/>
          <w:szCs w:val="28"/>
          <w:lang w:val="uk-UA"/>
        </w:rPr>
      </w:pPr>
      <w:r w:rsidRPr="00293816">
        <w:rPr>
          <w:rFonts w:ascii="Times New Roman" w:hAnsi="Times New Roman" w:cs="Times New Roman"/>
          <w:sz w:val="28"/>
          <w:szCs w:val="28"/>
          <w:lang w:val="uk-UA"/>
        </w:rPr>
        <w:t>• напірні подушки для комодів, крісел для душу та ванн;</w:t>
      </w:r>
    </w:p>
    <w:p w14:paraId="288C37F7" w14:textId="2B014602" w:rsidR="002A2FAC" w:rsidRPr="00293816" w:rsidRDefault="002A2FAC" w:rsidP="00293816">
      <w:pPr>
        <w:pStyle w:val="a5"/>
        <w:spacing w:after="0" w:line="360" w:lineRule="auto"/>
        <w:ind w:left="0" w:firstLine="709"/>
        <w:jc w:val="both"/>
        <w:rPr>
          <w:rFonts w:ascii="Times New Roman" w:hAnsi="Times New Roman" w:cs="Times New Roman"/>
          <w:sz w:val="28"/>
          <w:szCs w:val="28"/>
          <w:lang w:val="uk-UA"/>
        </w:rPr>
      </w:pPr>
      <w:r w:rsidRPr="00293816">
        <w:rPr>
          <w:rFonts w:ascii="Times New Roman" w:hAnsi="Times New Roman" w:cs="Times New Roman"/>
          <w:sz w:val="28"/>
          <w:szCs w:val="28"/>
          <w:lang w:val="uk-UA"/>
        </w:rPr>
        <w:t xml:space="preserve">• м’які та овчинні стропи. </w:t>
      </w:r>
      <w:r w:rsidR="00293816" w:rsidRPr="00293816">
        <w:rPr>
          <w:rFonts w:ascii="Times New Roman" w:hAnsi="Times New Roman" w:cs="Times New Roman"/>
          <w:sz w:val="28"/>
          <w:szCs w:val="28"/>
          <w:lang w:val="uk-UA"/>
        </w:rPr>
        <w:t>М</w:t>
      </w:r>
      <w:r w:rsidRPr="00293816">
        <w:rPr>
          <w:rFonts w:ascii="Times New Roman" w:hAnsi="Times New Roman" w:cs="Times New Roman"/>
          <w:sz w:val="28"/>
          <w:szCs w:val="28"/>
          <w:lang w:val="uk-UA"/>
        </w:rPr>
        <w:t>ожна використовувати методи енергозбереження</w:t>
      </w:r>
      <w:r w:rsidR="00293816" w:rsidRPr="00293816">
        <w:rPr>
          <w:rFonts w:ascii="Times New Roman" w:hAnsi="Times New Roman" w:cs="Times New Roman"/>
          <w:sz w:val="28"/>
          <w:szCs w:val="28"/>
          <w:lang w:val="uk-UA"/>
        </w:rPr>
        <w:t>, щ</w:t>
      </w:r>
      <w:r w:rsidRPr="00293816">
        <w:rPr>
          <w:rFonts w:ascii="Times New Roman" w:hAnsi="Times New Roman" w:cs="Times New Roman"/>
          <w:sz w:val="28"/>
          <w:szCs w:val="28"/>
          <w:lang w:val="uk-UA"/>
        </w:rPr>
        <w:t>об зменшити біль шляхом планування та темпу діяльності</w:t>
      </w:r>
      <w:r w:rsidR="00293816">
        <w:rPr>
          <w:rFonts w:ascii="Times New Roman" w:hAnsi="Times New Roman" w:cs="Times New Roman"/>
          <w:sz w:val="28"/>
          <w:szCs w:val="28"/>
          <w:lang w:val="uk-UA"/>
        </w:rPr>
        <w:t xml:space="preserve"> </w:t>
      </w:r>
      <w:r w:rsidR="00293816" w:rsidRPr="00293816">
        <w:rPr>
          <w:rFonts w:ascii="Times New Roman" w:hAnsi="Times New Roman" w:cs="Times New Roman"/>
          <w:sz w:val="28"/>
          <w:szCs w:val="28"/>
          <w:lang w:val="uk-UA"/>
        </w:rPr>
        <w:t>[</w:t>
      </w:r>
      <w:r w:rsidR="00293816">
        <w:rPr>
          <w:rFonts w:ascii="Times New Roman" w:hAnsi="Times New Roman" w:cs="Times New Roman"/>
          <w:sz w:val="28"/>
          <w:szCs w:val="28"/>
          <w:lang w:val="en-GB"/>
        </w:rPr>
        <w:fldChar w:fldCharType="begin"/>
      </w:r>
      <w:r w:rsidR="00293816" w:rsidRPr="00293816">
        <w:rPr>
          <w:rFonts w:ascii="Times New Roman" w:hAnsi="Times New Roman" w:cs="Times New Roman"/>
          <w:sz w:val="28"/>
          <w:szCs w:val="28"/>
          <w:lang w:val="uk-UA"/>
        </w:rPr>
        <w:instrText xml:space="preserve"> </w:instrText>
      </w:r>
      <w:r w:rsidR="00293816">
        <w:rPr>
          <w:rFonts w:ascii="Times New Roman" w:hAnsi="Times New Roman" w:cs="Times New Roman"/>
          <w:sz w:val="28"/>
          <w:szCs w:val="28"/>
          <w:lang w:val="en-GB"/>
        </w:rPr>
        <w:instrText>REF</w:instrText>
      </w:r>
      <w:r w:rsidR="00293816" w:rsidRPr="00293816">
        <w:rPr>
          <w:rFonts w:ascii="Times New Roman" w:hAnsi="Times New Roman" w:cs="Times New Roman"/>
          <w:sz w:val="28"/>
          <w:szCs w:val="28"/>
          <w:lang w:val="uk-UA"/>
        </w:rPr>
        <w:instrText xml:space="preserve"> _</w:instrText>
      </w:r>
      <w:r w:rsidR="00293816">
        <w:rPr>
          <w:rFonts w:ascii="Times New Roman" w:hAnsi="Times New Roman" w:cs="Times New Roman"/>
          <w:sz w:val="28"/>
          <w:szCs w:val="28"/>
          <w:lang w:val="en-GB"/>
        </w:rPr>
        <w:instrText>Ref</w:instrText>
      </w:r>
      <w:r w:rsidR="00293816" w:rsidRPr="00293816">
        <w:rPr>
          <w:rFonts w:ascii="Times New Roman" w:hAnsi="Times New Roman" w:cs="Times New Roman"/>
          <w:sz w:val="28"/>
          <w:szCs w:val="28"/>
          <w:lang w:val="uk-UA"/>
        </w:rPr>
        <w:instrText>132662482 \</w:instrText>
      </w:r>
      <w:r w:rsidR="00293816">
        <w:rPr>
          <w:rFonts w:ascii="Times New Roman" w:hAnsi="Times New Roman" w:cs="Times New Roman"/>
          <w:sz w:val="28"/>
          <w:szCs w:val="28"/>
          <w:lang w:val="en-GB"/>
        </w:rPr>
        <w:instrText>r</w:instrText>
      </w:r>
      <w:r w:rsidR="00293816" w:rsidRPr="00293816">
        <w:rPr>
          <w:rFonts w:ascii="Times New Roman" w:hAnsi="Times New Roman" w:cs="Times New Roman"/>
          <w:sz w:val="28"/>
          <w:szCs w:val="28"/>
          <w:lang w:val="uk-UA"/>
        </w:rPr>
        <w:instrText xml:space="preserve"> \</w:instrText>
      </w:r>
      <w:r w:rsidR="00293816">
        <w:rPr>
          <w:rFonts w:ascii="Times New Roman" w:hAnsi="Times New Roman" w:cs="Times New Roman"/>
          <w:sz w:val="28"/>
          <w:szCs w:val="28"/>
          <w:lang w:val="en-GB"/>
        </w:rPr>
        <w:instrText>h</w:instrText>
      </w:r>
      <w:r w:rsidR="00293816" w:rsidRPr="00293816">
        <w:rPr>
          <w:rFonts w:ascii="Times New Roman" w:hAnsi="Times New Roman" w:cs="Times New Roman"/>
          <w:sz w:val="28"/>
          <w:szCs w:val="28"/>
          <w:lang w:val="uk-UA"/>
        </w:rPr>
        <w:instrText xml:space="preserve"> </w:instrText>
      </w:r>
      <w:r w:rsidR="00293816">
        <w:rPr>
          <w:rFonts w:ascii="Times New Roman" w:hAnsi="Times New Roman" w:cs="Times New Roman"/>
          <w:sz w:val="28"/>
          <w:szCs w:val="28"/>
          <w:lang w:val="en-GB"/>
        </w:rPr>
      </w:r>
      <w:r w:rsidR="00293816">
        <w:rPr>
          <w:rFonts w:ascii="Times New Roman" w:hAnsi="Times New Roman" w:cs="Times New Roman"/>
          <w:sz w:val="28"/>
          <w:szCs w:val="28"/>
          <w:lang w:val="en-GB"/>
        </w:rPr>
        <w:fldChar w:fldCharType="separate"/>
      </w:r>
      <w:r w:rsidR="004E767D" w:rsidRPr="004E767D">
        <w:rPr>
          <w:rFonts w:ascii="Times New Roman" w:hAnsi="Times New Roman" w:cs="Times New Roman"/>
          <w:sz w:val="28"/>
          <w:szCs w:val="28"/>
          <w:lang w:val="uk-UA"/>
        </w:rPr>
        <w:t>21</w:t>
      </w:r>
      <w:r w:rsidR="00293816">
        <w:rPr>
          <w:rFonts w:ascii="Times New Roman" w:hAnsi="Times New Roman" w:cs="Times New Roman"/>
          <w:sz w:val="28"/>
          <w:szCs w:val="28"/>
          <w:lang w:val="en-GB"/>
        </w:rPr>
        <w:fldChar w:fldCharType="end"/>
      </w:r>
      <w:r w:rsidR="00293816" w:rsidRPr="00293816">
        <w:rPr>
          <w:rFonts w:ascii="Times New Roman" w:hAnsi="Times New Roman" w:cs="Times New Roman"/>
          <w:sz w:val="28"/>
          <w:szCs w:val="28"/>
          <w:lang w:val="uk-UA"/>
        </w:rPr>
        <w:t>]</w:t>
      </w:r>
      <w:r w:rsidR="00293816">
        <w:rPr>
          <w:rFonts w:ascii="Times New Roman" w:hAnsi="Times New Roman" w:cs="Times New Roman"/>
          <w:sz w:val="28"/>
          <w:szCs w:val="28"/>
          <w:lang w:val="uk-UA"/>
        </w:rPr>
        <w:t>.</w:t>
      </w:r>
    </w:p>
    <w:p w14:paraId="3DA538D4" w14:textId="6AEAF9E2" w:rsidR="00293816" w:rsidRPr="00293816" w:rsidRDefault="00293816" w:rsidP="00293816">
      <w:pPr>
        <w:pStyle w:val="a5"/>
        <w:numPr>
          <w:ilvl w:val="0"/>
          <w:numId w:val="27"/>
        </w:numPr>
        <w:spacing w:after="0" w:line="360" w:lineRule="auto"/>
        <w:ind w:left="0" w:firstLine="709"/>
        <w:jc w:val="both"/>
        <w:rPr>
          <w:rFonts w:ascii="Times New Roman" w:hAnsi="Times New Roman" w:cs="Times New Roman"/>
          <w:sz w:val="28"/>
          <w:szCs w:val="28"/>
          <w:lang w:val="uk-UA"/>
        </w:rPr>
      </w:pPr>
      <w:r w:rsidRPr="00293816">
        <w:rPr>
          <w:rFonts w:ascii="Times New Roman" w:hAnsi="Times New Roman" w:cs="Times New Roman"/>
          <w:sz w:val="28"/>
          <w:szCs w:val="28"/>
          <w:lang w:val="uk-UA"/>
        </w:rPr>
        <w:t xml:space="preserve">Адаптація житла, школи та роботи. Існує багато </w:t>
      </w:r>
      <w:proofErr w:type="spellStart"/>
      <w:r w:rsidRPr="00293816">
        <w:rPr>
          <w:rFonts w:ascii="Times New Roman" w:hAnsi="Times New Roman" w:cs="Times New Roman"/>
          <w:sz w:val="28"/>
          <w:szCs w:val="28"/>
          <w:lang w:val="uk-UA"/>
        </w:rPr>
        <w:t>адаптацій</w:t>
      </w:r>
      <w:proofErr w:type="spellEnd"/>
      <w:r w:rsidRPr="00293816">
        <w:rPr>
          <w:rFonts w:ascii="Times New Roman" w:hAnsi="Times New Roman" w:cs="Times New Roman"/>
          <w:sz w:val="28"/>
          <w:szCs w:val="28"/>
          <w:lang w:val="uk-UA"/>
        </w:rPr>
        <w:t xml:space="preserve"> житла, які терапевт може порекомендувати</w:t>
      </w:r>
      <w:r>
        <w:rPr>
          <w:rFonts w:ascii="Times New Roman" w:hAnsi="Times New Roman" w:cs="Times New Roman"/>
          <w:sz w:val="28"/>
          <w:szCs w:val="28"/>
          <w:lang w:val="uk-UA"/>
        </w:rPr>
        <w:t xml:space="preserve">. </w:t>
      </w:r>
      <w:r w:rsidRPr="00293816">
        <w:rPr>
          <w:rFonts w:ascii="Times New Roman" w:hAnsi="Times New Roman" w:cs="Times New Roman"/>
          <w:sz w:val="28"/>
          <w:szCs w:val="28"/>
          <w:lang w:val="uk-UA"/>
        </w:rPr>
        <w:t>Вони також можуть допомогти отримати фінансування для адаптації, яка полегшить життя людини з м’язовою дистрофією та осіб, які за ними доглядають. Деякі з них перераховані нижче:</w:t>
      </w:r>
    </w:p>
    <w:p w14:paraId="430015E8" w14:textId="4FE81F9C" w:rsidR="002A2FAC" w:rsidRDefault="00293816" w:rsidP="0048122B">
      <w:pPr>
        <w:spacing w:after="0" w:line="360" w:lineRule="auto"/>
        <w:ind w:firstLine="709"/>
        <w:contextualSpacing/>
        <w:jc w:val="both"/>
        <w:rPr>
          <w:rFonts w:ascii="Times New Roman" w:hAnsi="Times New Roman" w:cs="Times New Roman"/>
          <w:sz w:val="28"/>
          <w:szCs w:val="28"/>
          <w:lang w:val="uk-UA"/>
        </w:rPr>
      </w:pPr>
      <w:r w:rsidRPr="00293816">
        <w:rPr>
          <w:rFonts w:ascii="Times New Roman" w:hAnsi="Times New Roman" w:cs="Times New Roman"/>
          <w:sz w:val="28"/>
          <w:szCs w:val="28"/>
          <w:lang w:val="uk-UA"/>
        </w:rPr>
        <w:t>пандуси</w:t>
      </w:r>
      <w:r>
        <w:rPr>
          <w:rFonts w:ascii="Times New Roman" w:hAnsi="Times New Roman" w:cs="Times New Roman"/>
          <w:sz w:val="28"/>
          <w:szCs w:val="28"/>
          <w:lang w:val="uk-UA"/>
        </w:rPr>
        <w:t xml:space="preserve">, </w:t>
      </w:r>
      <w:r w:rsidRPr="00293816">
        <w:rPr>
          <w:rFonts w:ascii="Times New Roman" w:hAnsi="Times New Roman" w:cs="Times New Roman"/>
          <w:sz w:val="28"/>
          <w:szCs w:val="28"/>
          <w:lang w:val="uk-UA"/>
        </w:rPr>
        <w:t>перепланування ванної кімнати</w:t>
      </w:r>
      <w:r>
        <w:rPr>
          <w:rFonts w:ascii="Times New Roman" w:hAnsi="Times New Roman" w:cs="Times New Roman"/>
          <w:sz w:val="28"/>
          <w:szCs w:val="28"/>
          <w:lang w:val="uk-UA"/>
        </w:rPr>
        <w:t xml:space="preserve">, </w:t>
      </w:r>
      <w:r w:rsidRPr="00293816">
        <w:rPr>
          <w:rFonts w:ascii="Times New Roman" w:hAnsi="Times New Roman" w:cs="Times New Roman"/>
          <w:sz w:val="28"/>
          <w:szCs w:val="28"/>
          <w:lang w:val="uk-UA"/>
        </w:rPr>
        <w:t>розширення</w:t>
      </w:r>
      <w:r>
        <w:rPr>
          <w:rFonts w:ascii="Times New Roman" w:hAnsi="Times New Roman" w:cs="Times New Roman"/>
          <w:sz w:val="28"/>
          <w:szCs w:val="28"/>
          <w:lang w:val="uk-UA"/>
        </w:rPr>
        <w:t xml:space="preserve">, </w:t>
      </w:r>
      <w:r w:rsidRPr="00293816">
        <w:rPr>
          <w:rFonts w:ascii="Times New Roman" w:hAnsi="Times New Roman" w:cs="Times New Roman"/>
          <w:sz w:val="28"/>
          <w:szCs w:val="28"/>
          <w:lang w:val="uk-UA"/>
        </w:rPr>
        <w:t>поручні</w:t>
      </w:r>
      <w:r>
        <w:rPr>
          <w:rFonts w:ascii="Times New Roman" w:hAnsi="Times New Roman" w:cs="Times New Roman"/>
          <w:sz w:val="28"/>
          <w:szCs w:val="28"/>
          <w:lang w:val="uk-UA"/>
        </w:rPr>
        <w:t xml:space="preserve">, </w:t>
      </w:r>
      <w:r w:rsidRPr="00293816">
        <w:rPr>
          <w:rFonts w:ascii="Times New Roman" w:hAnsi="Times New Roman" w:cs="Times New Roman"/>
          <w:sz w:val="28"/>
          <w:szCs w:val="28"/>
          <w:lang w:val="uk-UA"/>
        </w:rPr>
        <w:t>переробка дверей</w:t>
      </w:r>
      <w:r>
        <w:rPr>
          <w:rFonts w:ascii="Times New Roman" w:hAnsi="Times New Roman" w:cs="Times New Roman"/>
          <w:sz w:val="28"/>
          <w:szCs w:val="28"/>
          <w:lang w:val="uk-UA"/>
        </w:rPr>
        <w:t xml:space="preserve">, </w:t>
      </w:r>
      <w:r w:rsidRPr="00293816">
        <w:rPr>
          <w:rFonts w:ascii="Times New Roman" w:hAnsi="Times New Roman" w:cs="Times New Roman"/>
          <w:sz w:val="28"/>
          <w:szCs w:val="28"/>
          <w:lang w:val="uk-UA"/>
        </w:rPr>
        <w:t>підйомники слідкові</w:t>
      </w:r>
      <w:r>
        <w:rPr>
          <w:rFonts w:ascii="Times New Roman" w:hAnsi="Times New Roman" w:cs="Times New Roman"/>
          <w:sz w:val="28"/>
          <w:szCs w:val="28"/>
          <w:lang w:val="uk-UA"/>
        </w:rPr>
        <w:t xml:space="preserve">, </w:t>
      </w:r>
      <w:r w:rsidRPr="00293816">
        <w:rPr>
          <w:rFonts w:ascii="Times New Roman" w:hAnsi="Times New Roman" w:cs="Times New Roman"/>
          <w:sz w:val="28"/>
          <w:szCs w:val="28"/>
          <w:lang w:val="uk-UA"/>
        </w:rPr>
        <w:t>підйомники</w:t>
      </w:r>
      <w:r>
        <w:rPr>
          <w:rFonts w:ascii="Times New Roman" w:hAnsi="Times New Roman" w:cs="Times New Roman"/>
          <w:sz w:val="28"/>
          <w:szCs w:val="28"/>
          <w:lang w:val="uk-UA"/>
        </w:rPr>
        <w:t xml:space="preserve"> </w:t>
      </w:r>
      <w:r w:rsidRPr="00293816">
        <w:rPr>
          <w:rFonts w:ascii="Times New Roman" w:hAnsi="Times New Roman" w:cs="Times New Roman"/>
          <w:sz w:val="28"/>
          <w:szCs w:val="28"/>
          <w:lang w:val="uk-UA"/>
        </w:rPr>
        <w:t>[</w:t>
      </w:r>
      <w:r>
        <w:rPr>
          <w:rFonts w:ascii="Times New Roman" w:hAnsi="Times New Roman" w:cs="Times New Roman"/>
          <w:sz w:val="28"/>
          <w:szCs w:val="28"/>
          <w:lang w:val="en-GB"/>
        </w:rPr>
        <w:fldChar w:fldCharType="begin"/>
      </w:r>
      <w:r w:rsidRPr="00293816">
        <w:rPr>
          <w:rFonts w:ascii="Times New Roman" w:hAnsi="Times New Roman" w:cs="Times New Roman"/>
          <w:sz w:val="28"/>
          <w:szCs w:val="28"/>
          <w:lang w:val="uk-UA"/>
        </w:rPr>
        <w:instrText xml:space="preserve"> </w:instrText>
      </w:r>
      <w:r>
        <w:rPr>
          <w:rFonts w:ascii="Times New Roman" w:hAnsi="Times New Roman" w:cs="Times New Roman"/>
          <w:sz w:val="28"/>
          <w:szCs w:val="28"/>
          <w:lang w:val="en-GB"/>
        </w:rPr>
        <w:instrText>REF</w:instrText>
      </w:r>
      <w:r w:rsidRPr="00293816">
        <w:rPr>
          <w:rFonts w:ascii="Times New Roman" w:hAnsi="Times New Roman" w:cs="Times New Roman"/>
          <w:sz w:val="28"/>
          <w:szCs w:val="28"/>
          <w:lang w:val="uk-UA"/>
        </w:rPr>
        <w:instrText xml:space="preserve"> _</w:instrText>
      </w:r>
      <w:r>
        <w:rPr>
          <w:rFonts w:ascii="Times New Roman" w:hAnsi="Times New Roman" w:cs="Times New Roman"/>
          <w:sz w:val="28"/>
          <w:szCs w:val="28"/>
          <w:lang w:val="en-GB"/>
        </w:rPr>
        <w:instrText>Ref</w:instrText>
      </w:r>
      <w:r w:rsidRPr="00293816">
        <w:rPr>
          <w:rFonts w:ascii="Times New Roman" w:hAnsi="Times New Roman" w:cs="Times New Roman"/>
          <w:sz w:val="28"/>
          <w:szCs w:val="28"/>
          <w:lang w:val="uk-UA"/>
        </w:rPr>
        <w:instrText>132662712 \</w:instrText>
      </w:r>
      <w:r>
        <w:rPr>
          <w:rFonts w:ascii="Times New Roman" w:hAnsi="Times New Roman" w:cs="Times New Roman"/>
          <w:sz w:val="28"/>
          <w:szCs w:val="28"/>
          <w:lang w:val="en-GB"/>
        </w:rPr>
        <w:instrText>r</w:instrText>
      </w:r>
      <w:r w:rsidRPr="00293816">
        <w:rPr>
          <w:rFonts w:ascii="Times New Roman" w:hAnsi="Times New Roman" w:cs="Times New Roman"/>
          <w:sz w:val="28"/>
          <w:szCs w:val="28"/>
          <w:lang w:val="uk-UA"/>
        </w:rPr>
        <w:instrText xml:space="preserve"> \</w:instrText>
      </w:r>
      <w:r>
        <w:rPr>
          <w:rFonts w:ascii="Times New Roman" w:hAnsi="Times New Roman" w:cs="Times New Roman"/>
          <w:sz w:val="28"/>
          <w:szCs w:val="28"/>
          <w:lang w:val="en-GB"/>
        </w:rPr>
        <w:instrText>h</w:instrText>
      </w:r>
      <w:r w:rsidRPr="00293816">
        <w:rPr>
          <w:rFonts w:ascii="Times New Roman" w:hAnsi="Times New Roman" w:cs="Times New Roman"/>
          <w:sz w:val="28"/>
          <w:szCs w:val="28"/>
          <w:lang w:val="uk-UA"/>
        </w:rPr>
        <w:instrText xml:space="preserve"> </w:instrText>
      </w:r>
      <w:r>
        <w:rPr>
          <w:rFonts w:ascii="Times New Roman" w:hAnsi="Times New Roman" w:cs="Times New Roman"/>
          <w:sz w:val="28"/>
          <w:szCs w:val="28"/>
          <w:lang w:val="en-GB"/>
        </w:rPr>
      </w:r>
      <w:r>
        <w:rPr>
          <w:rFonts w:ascii="Times New Roman" w:hAnsi="Times New Roman" w:cs="Times New Roman"/>
          <w:sz w:val="28"/>
          <w:szCs w:val="28"/>
          <w:lang w:val="en-GB"/>
        </w:rPr>
        <w:fldChar w:fldCharType="separate"/>
      </w:r>
      <w:r w:rsidR="004E767D" w:rsidRPr="004E767D">
        <w:rPr>
          <w:rFonts w:ascii="Times New Roman" w:hAnsi="Times New Roman" w:cs="Times New Roman"/>
          <w:sz w:val="28"/>
          <w:szCs w:val="28"/>
          <w:lang w:val="uk-UA"/>
        </w:rPr>
        <w:t>33</w:t>
      </w:r>
      <w:r>
        <w:rPr>
          <w:rFonts w:ascii="Times New Roman" w:hAnsi="Times New Roman" w:cs="Times New Roman"/>
          <w:sz w:val="28"/>
          <w:szCs w:val="28"/>
          <w:lang w:val="en-GB"/>
        </w:rPr>
        <w:fldChar w:fldCharType="end"/>
      </w:r>
      <w:r w:rsidRPr="00293816">
        <w:rPr>
          <w:rFonts w:ascii="Times New Roman" w:hAnsi="Times New Roman" w:cs="Times New Roman"/>
          <w:sz w:val="28"/>
          <w:szCs w:val="28"/>
          <w:lang w:val="uk-UA"/>
        </w:rPr>
        <w:t>]</w:t>
      </w:r>
      <w:r>
        <w:rPr>
          <w:rFonts w:ascii="Times New Roman" w:hAnsi="Times New Roman" w:cs="Times New Roman"/>
          <w:sz w:val="28"/>
          <w:szCs w:val="28"/>
          <w:lang w:val="uk-UA"/>
        </w:rPr>
        <w:t>.</w:t>
      </w:r>
    </w:p>
    <w:p w14:paraId="42CA2562" w14:textId="2D794245" w:rsidR="00293816" w:rsidRPr="00293816" w:rsidRDefault="00293816" w:rsidP="0048122B">
      <w:pPr>
        <w:pStyle w:val="a5"/>
        <w:numPr>
          <w:ilvl w:val="0"/>
          <w:numId w:val="27"/>
        </w:numPr>
        <w:spacing w:after="0" w:line="360" w:lineRule="auto"/>
        <w:ind w:left="0" w:firstLine="709"/>
        <w:jc w:val="both"/>
        <w:rPr>
          <w:rFonts w:ascii="Times New Roman" w:hAnsi="Times New Roman" w:cs="Times New Roman"/>
          <w:sz w:val="28"/>
          <w:szCs w:val="28"/>
          <w:lang w:val="uk-UA"/>
        </w:rPr>
      </w:pPr>
      <w:r w:rsidRPr="00293816">
        <w:rPr>
          <w:rFonts w:ascii="Times New Roman" w:hAnsi="Times New Roman" w:cs="Times New Roman"/>
          <w:sz w:val="28"/>
          <w:szCs w:val="28"/>
          <w:lang w:val="uk-UA"/>
        </w:rPr>
        <w:t>Обладнання Ерготерапевти можуть порадити та надати багато обладнання яке може допомогти людині зберегти свою незалежність у повсякденних, шкільних або робочих завданнях. Обладнання також може допомогти опікунам у виконанні завдань догляду.</w:t>
      </w:r>
    </w:p>
    <w:p w14:paraId="1A689475" w14:textId="085F5AE8" w:rsidR="00293816" w:rsidRPr="0038552B" w:rsidRDefault="0038552B" w:rsidP="0048122B">
      <w:pPr>
        <w:pStyle w:val="a5"/>
        <w:numPr>
          <w:ilvl w:val="0"/>
          <w:numId w:val="27"/>
        </w:numPr>
        <w:spacing w:after="0" w:line="360" w:lineRule="auto"/>
        <w:ind w:left="0" w:firstLine="709"/>
        <w:jc w:val="both"/>
        <w:rPr>
          <w:rFonts w:ascii="Times New Roman" w:hAnsi="Times New Roman" w:cs="Times New Roman"/>
          <w:sz w:val="28"/>
          <w:szCs w:val="28"/>
          <w:lang w:val="uk-UA"/>
        </w:rPr>
      </w:pPr>
      <w:r w:rsidRPr="0038552B">
        <w:rPr>
          <w:rFonts w:ascii="Times New Roman" w:hAnsi="Times New Roman" w:cs="Times New Roman"/>
          <w:sz w:val="28"/>
          <w:szCs w:val="28"/>
          <w:lang w:val="uk-UA"/>
        </w:rPr>
        <w:t xml:space="preserve">Переміщення та обробка інформації. </w:t>
      </w:r>
      <w:r w:rsidR="00293816" w:rsidRPr="0038552B">
        <w:rPr>
          <w:rFonts w:ascii="Times New Roman" w:hAnsi="Times New Roman" w:cs="Times New Roman"/>
          <w:sz w:val="28"/>
          <w:szCs w:val="28"/>
          <w:lang w:val="uk-UA"/>
        </w:rPr>
        <w:t xml:space="preserve">Ерготерапевти можуть запропонувати інформацію та навчання щодо того, як рухатися та </w:t>
      </w:r>
      <w:r w:rsidR="00293816" w:rsidRPr="0038552B">
        <w:rPr>
          <w:rFonts w:ascii="Times New Roman" w:hAnsi="Times New Roman" w:cs="Times New Roman"/>
          <w:sz w:val="28"/>
          <w:szCs w:val="28"/>
          <w:lang w:val="uk-UA"/>
        </w:rPr>
        <w:lastRenderedPageBreak/>
        <w:t>поводитися з людиною, разом із порадами щодо обладнання, яке може допомогти при перекладі людини з однієї посади на іншу</w:t>
      </w:r>
      <w:r w:rsidR="00F10F0E">
        <w:rPr>
          <w:rFonts w:ascii="Times New Roman" w:hAnsi="Times New Roman" w:cs="Times New Roman"/>
          <w:sz w:val="28"/>
          <w:szCs w:val="28"/>
          <w:lang w:val="uk-UA"/>
        </w:rPr>
        <w:t>.</w:t>
      </w:r>
    </w:p>
    <w:p w14:paraId="47CE097A" w14:textId="131A7282" w:rsidR="0048122B" w:rsidRDefault="0038552B" w:rsidP="0048122B">
      <w:pPr>
        <w:pStyle w:val="a5"/>
        <w:numPr>
          <w:ilvl w:val="0"/>
          <w:numId w:val="27"/>
        </w:numPr>
        <w:spacing w:after="0" w:line="360" w:lineRule="auto"/>
        <w:ind w:left="0" w:firstLine="709"/>
        <w:jc w:val="both"/>
        <w:rPr>
          <w:rFonts w:ascii="Times New Roman" w:hAnsi="Times New Roman" w:cs="Times New Roman"/>
          <w:sz w:val="28"/>
          <w:szCs w:val="28"/>
          <w:lang w:val="uk-UA"/>
        </w:rPr>
      </w:pPr>
      <w:r w:rsidRPr="0048122B">
        <w:rPr>
          <w:rFonts w:ascii="Times New Roman" w:hAnsi="Times New Roman" w:cs="Times New Roman"/>
          <w:sz w:val="28"/>
          <w:szCs w:val="28"/>
          <w:lang w:val="uk-UA"/>
        </w:rPr>
        <w:t xml:space="preserve">Транспортні питання. </w:t>
      </w:r>
      <w:r w:rsidR="00293816" w:rsidRPr="0048122B">
        <w:rPr>
          <w:rFonts w:ascii="Times New Roman" w:hAnsi="Times New Roman" w:cs="Times New Roman"/>
          <w:sz w:val="28"/>
          <w:szCs w:val="28"/>
          <w:lang w:val="uk-UA"/>
        </w:rPr>
        <w:t>Терапевт, нада</w:t>
      </w:r>
      <w:r w:rsidRPr="0048122B">
        <w:rPr>
          <w:rFonts w:ascii="Times New Roman" w:hAnsi="Times New Roman" w:cs="Times New Roman"/>
          <w:sz w:val="28"/>
          <w:szCs w:val="28"/>
          <w:lang w:val="uk-UA"/>
        </w:rPr>
        <w:t>є</w:t>
      </w:r>
      <w:r w:rsidR="00293816" w:rsidRPr="0048122B">
        <w:rPr>
          <w:rFonts w:ascii="Times New Roman" w:hAnsi="Times New Roman" w:cs="Times New Roman"/>
          <w:sz w:val="28"/>
          <w:szCs w:val="28"/>
          <w:lang w:val="uk-UA"/>
        </w:rPr>
        <w:t xml:space="preserve"> інформацію про відповідні автомобільні сидіння, ремені безпеки та транспортні засоби, може надати поради щодо безпечних способів транспортування людей. Вони також можуть запропонувати модифікації автомобіля. Ерготерапевти також можуть надати інформацію про переваги мобільності, </w:t>
      </w:r>
      <w:proofErr w:type="spellStart"/>
      <w:r w:rsidR="00293816" w:rsidRPr="0048122B">
        <w:rPr>
          <w:rFonts w:ascii="Times New Roman" w:hAnsi="Times New Roman" w:cs="Times New Roman"/>
          <w:sz w:val="28"/>
          <w:szCs w:val="28"/>
          <w:lang w:val="uk-UA"/>
        </w:rPr>
        <w:t>паркувальні</w:t>
      </w:r>
      <w:proofErr w:type="spellEnd"/>
      <w:r w:rsidR="00293816" w:rsidRPr="0048122B">
        <w:rPr>
          <w:rFonts w:ascii="Times New Roman" w:hAnsi="Times New Roman" w:cs="Times New Roman"/>
          <w:sz w:val="28"/>
          <w:szCs w:val="28"/>
          <w:lang w:val="uk-UA"/>
        </w:rPr>
        <w:t xml:space="preserve"> </w:t>
      </w:r>
      <w:proofErr w:type="spellStart"/>
      <w:r w:rsidR="00293816" w:rsidRPr="0048122B">
        <w:rPr>
          <w:rFonts w:ascii="Times New Roman" w:hAnsi="Times New Roman" w:cs="Times New Roman"/>
          <w:sz w:val="28"/>
          <w:szCs w:val="28"/>
          <w:lang w:val="uk-UA"/>
        </w:rPr>
        <w:t>бейджи</w:t>
      </w:r>
      <w:proofErr w:type="spellEnd"/>
      <w:r w:rsidR="00293816" w:rsidRPr="0048122B">
        <w:rPr>
          <w:rFonts w:ascii="Times New Roman" w:hAnsi="Times New Roman" w:cs="Times New Roman"/>
          <w:sz w:val="28"/>
          <w:szCs w:val="28"/>
          <w:lang w:val="uk-UA"/>
        </w:rPr>
        <w:t xml:space="preserve"> та місця для паркування</w:t>
      </w:r>
      <w:r w:rsidRPr="0048122B">
        <w:rPr>
          <w:rFonts w:ascii="Times New Roman" w:hAnsi="Times New Roman" w:cs="Times New Roman"/>
          <w:sz w:val="28"/>
          <w:szCs w:val="28"/>
          <w:lang w:val="uk-UA"/>
        </w:rPr>
        <w:t xml:space="preserve"> </w:t>
      </w:r>
      <w:r w:rsidRPr="0048122B">
        <w:rPr>
          <w:rFonts w:ascii="Times New Roman" w:hAnsi="Times New Roman" w:cs="Times New Roman"/>
          <w:sz w:val="28"/>
          <w:szCs w:val="28"/>
        </w:rPr>
        <w:t>[</w:t>
      </w:r>
      <w:r w:rsidRPr="0048122B">
        <w:rPr>
          <w:rFonts w:ascii="Times New Roman" w:hAnsi="Times New Roman" w:cs="Times New Roman"/>
          <w:sz w:val="28"/>
          <w:szCs w:val="28"/>
        </w:rPr>
        <w:fldChar w:fldCharType="begin"/>
      </w:r>
      <w:r w:rsidRPr="0048122B">
        <w:rPr>
          <w:rFonts w:ascii="Times New Roman" w:hAnsi="Times New Roman" w:cs="Times New Roman"/>
          <w:sz w:val="28"/>
          <w:szCs w:val="28"/>
        </w:rPr>
        <w:instrText xml:space="preserve"> REF _Ref132662230 \r \h </w:instrText>
      </w:r>
      <w:r w:rsidRPr="0048122B">
        <w:rPr>
          <w:rFonts w:ascii="Times New Roman" w:hAnsi="Times New Roman" w:cs="Times New Roman"/>
          <w:sz w:val="28"/>
          <w:szCs w:val="28"/>
        </w:rPr>
      </w:r>
      <w:r w:rsidRPr="0048122B">
        <w:rPr>
          <w:rFonts w:ascii="Times New Roman" w:hAnsi="Times New Roman" w:cs="Times New Roman"/>
          <w:sz w:val="28"/>
          <w:szCs w:val="28"/>
        </w:rPr>
        <w:fldChar w:fldCharType="separate"/>
      </w:r>
      <w:r w:rsidR="004E767D">
        <w:rPr>
          <w:rFonts w:ascii="Times New Roman" w:hAnsi="Times New Roman" w:cs="Times New Roman"/>
          <w:sz w:val="28"/>
          <w:szCs w:val="28"/>
        </w:rPr>
        <w:t>78</w:t>
      </w:r>
      <w:r w:rsidRPr="0048122B">
        <w:rPr>
          <w:rFonts w:ascii="Times New Roman" w:hAnsi="Times New Roman" w:cs="Times New Roman"/>
          <w:sz w:val="28"/>
          <w:szCs w:val="28"/>
        </w:rPr>
        <w:fldChar w:fldCharType="end"/>
      </w:r>
      <w:r w:rsidRPr="0048122B">
        <w:rPr>
          <w:rFonts w:ascii="Times New Roman" w:hAnsi="Times New Roman" w:cs="Times New Roman"/>
          <w:sz w:val="28"/>
          <w:szCs w:val="28"/>
        </w:rPr>
        <w:t>]</w:t>
      </w:r>
      <w:r w:rsidRPr="0048122B">
        <w:rPr>
          <w:rFonts w:ascii="Times New Roman" w:hAnsi="Times New Roman" w:cs="Times New Roman"/>
          <w:sz w:val="28"/>
          <w:szCs w:val="28"/>
          <w:lang w:val="uk-UA"/>
        </w:rPr>
        <w:t>.</w:t>
      </w:r>
    </w:p>
    <w:p w14:paraId="74230AAB" w14:textId="478530D4" w:rsidR="0038552B" w:rsidRPr="0048122B" w:rsidRDefault="0048122B" w:rsidP="00F10F0E">
      <w:pPr>
        <w:pStyle w:val="a5"/>
        <w:numPr>
          <w:ilvl w:val="0"/>
          <w:numId w:val="27"/>
        </w:numPr>
        <w:spacing w:after="0" w:line="360" w:lineRule="auto"/>
        <w:ind w:left="0" w:firstLine="709"/>
        <w:jc w:val="both"/>
        <w:rPr>
          <w:rFonts w:ascii="Times New Roman" w:hAnsi="Times New Roman" w:cs="Times New Roman"/>
          <w:sz w:val="28"/>
          <w:szCs w:val="28"/>
          <w:lang w:val="uk-UA"/>
        </w:rPr>
      </w:pPr>
      <w:r w:rsidRPr="0048122B">
        <w:rPr>
          <w:rFonts w:ascii="Times New Roman" w:hAnsi="Times New Roman" w:cs="Times New Roman"/>
          <w:sz w:val="28"/>
          <w:szCs w:val="28"/>
          <w:lang w:val="uk-UA"/>
        </w:rPr>
        <w:t xml:space="preserve">Переміщення та обробка інформації та обладнання. </w:t>
      </w:r>
      <w:r w:rsidR="0038552B" w:rsidRPr="0048122B">
        <w:rPr>
          <w:rFonts w:ascii="Times New Roman" w:hAnsi="Times New Roman" w:cs="Times New Roman"/>
          <w:sz w:val="28"/>
          <w:szCs w:val="28"/>
          <w:lang w:val="uk-UA"/>
        </w:rPr>
        <w:t>Інформацію та навчання щодо того, як рухатися та поводитися з людиною, можуть запропонувати ерготерапевти, а також поради щодо обладнання, яке може допомогти під час переведення особи з одного</w:t>
      </w:r>
    </w:p>
    <w:p w14:paraId="709D5895" w14:textId="77777777" w:rsidR="00F10F0E" w:rsidRDefault="00F10F0E" w:rsidP="000278FD">
      <w:pPr>
        <w:pStyle w:val="a5"/>
        <w:numPr>
          <w:ilvl w:val="0"/>
          <w:numId w:val="27"/>
        </w:numPr>
        <w:spacing w:after="0" w:line="360" w:lineRule="auto"/>
        <w:ind w:left="0" w:firstLine="709"/>
        <w:jc w:val="both"/>
        <w:rPr>
          <w:rFonts w:ascii="Times New Roman" w:hAnsi="Times New Roman" w:cs="Times New Roman"/>
          <w:sz w:val="28"/>
          <w:szCs w:val="28"/>
          <w:lang w:val="uk-UA"/>
        </w:rPr>
      </w:pPr>
      <w:r w:rsidRPr="00F10F0E">
        <w:rPr>
          <w:rFonts w:ascii="Times New Roman" w:hAnsi="Times New Roman" w:cs="Times New Roman"/>
          <w:sz w:val="28"/>
          <w:szCs w:val="28"/>
          <w:lang w:val="uk-UA"/>
        </w:rPr>
        <w:t xml:space="preserve">Транспортні питання. </w:t>
      </w:r>
      <w:r w:rsidR="0038552B" w:rsidRPr="00F10F0E">
        <w:rPr>
          <w:rFonts w:ascii="Times New Roman" w:hAnsi="Times New Roman" w:cs="Times New Roman"/>
          <w:sz w:val="28"/>
          <w:szCs w:val="28"/>
          <w:lang w:val="uk-UA"/>
        </w:rPr>
        <w:t>Терапев</w:t>
      </w:r>
      <w:r w:rsidRPr="00F10F0E">
        <w:rPr>
          <w:rFonts w:ascii="Times New Roman" w:hAnsi="Times New Roman" w:cs="Times New Roman"/>
          <w:sz w:val="28"/>
          <w:szCs w:val="28"/>
          <w:lang w:val="uk-UA"/>
        </w:rPr>
        <w:t xml:space="preserve">ти </w:t>
      </w:r>
      <w:r w:rsidR="0038552B" w:rsidRPr="00F10F0E">
        <w:rPr>
          <w:rFonts w:ascii="Times New Roman" w:hAnsi="Times New Roman" w:cs="Times New Roman"/>
          <w:sz w:val="28"/>
          <w:szCs w:val="28"/>
          <w:lang w:val="uk-UA"/>
        </w:rPr>
        <w:t xml:space="preserve">також </w:t>
      </w:r>
      <w:r w:rsidRPr="00F10F0E">
        <w:rPr>
          <w:rFonts w:ascii="Times New Roman" w:hAnsi="Times New Roman" w:cs="Times New Roman"/>
          <w:sz w:val="28"/>
          <w:szCs w:val="28"/>
          <w:lang w:val="uk-UA"/>
        </w:rPr>
        <w:t>надають</w:t>
      </w:r>
      <w:r w:rsidR="0038552B" w:rsidRPr="00F10F0E">
        <w:rPr>
          <w:rFonts w:ascii="Times New Roman" w:hAnsi="Times New Roman" w:cs="Times New Roman"/>
          <w:sz w:val="28"/>
          <w:szCs w:val="28"/>
          <w:lang w:val="uk-UA"/>
        </w:rPr>
        <w:t xml:space="preserve"> інформацію про відповідні автомобільні сидіння, ремені безпеки та транспортні засоби, може надати поради щодо безпечних способів транспортування людей. Вони також можуть запропонувати модифікації автомобіля. </w:t>
      </w:r>
    </w:p>
    <w:p w14:paraId="41761438" w14:textId="77777777" w:rsidR="00D4410E" w:rsidRDefault="00F10F0E" w:rsidP="00775553">
      <w:pPr>
        <w:pStyle w:val="a5"/>
        <w:numPr>
          <w:ilvl w:val="0"/>
          <w:numId w:val="27"/>
        </w:numPr>
        <w:spacing w:after="0" w:line="360" w:lineRule="auto"/>
        <w:ind w:left="0" w:firstLine="709"/>
        <w:jc w:val="both"/>
        <w:rPr>
          <w:rFonts w:ascii="Times New Roman" w:hAnsi="Times New Roman" w:cs="Times New Roman"/>
          <w:sz w:val="28"/>
          <w:szCs w:val="28"/>
          <w:lang w:val="uk-UA"/>
        </w:rPr>
      </w:pPr>
      <w:r w:rsidRPr="00F10F0E">
        <w:rPr>
          <w:rFonts w:ascii="Times New Roman" w:hAnsi="Times New Roman" w:cs="Times New Roman"/>
          <w:sz w:val="28"/>
          <w:szCs w:val="28"/>
          <w:lang w:val="uk-UA"/>
        </w:rPr>
        <w:t xml:space="preserve">Навчання новими методами. </w:t>
      </w:r>
      <w:r w:rsidR="0038552B" w:rsidRPr="00F10F0E">
        <w:rPr>
          <w:rFonts w:ascii="Times New Roman" w:hAnsi="Times New Roman" w:cs="Times New Roman"/>
          <w:sz w:val="28"/>
          <w:szCs w:val="28"/>
          <w:lang w:val="uk-UA"/>
        </w:rPr>
        <w:t>Кожен звик вести діяльність по-своєму. Ерготерапевт може подивитися, як людина виконує завдання, і запропонувати альтернативні способи його виконання. Це може дозволити людині виконати завдання самостійно</w:t>
      </w:r>
      <w:r w:rsidR="00D4410E">
        <w:rPr>
          <w:rFonts w:ascii="Times New Roman" w:hAnsi="Times New Roman" w:cs="Times New Roman"/>
          <w:sz w:val="28"/>
          <w:szCs w:val="28"/>
          <w:lang w:val="uk-UA"/>
        </w:rPr>
        <w:t>.</w:t>
      </w:r>
    </w:p>
    <w:p w14:paraId="2C27A01F" w14:textId="7C2A43E5" w:rsidR="0038552B" w:rsidRPr="0038552B" w:rsidRDefault="00D4410E" w:rsidP="00775553">
      <w:pPr>
        <w:pStyle w:val="a5"/>
        <w:numPr>
          <w:ilvl w:val="0"/>
          <w:numId w:val="2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38552B">
        <w:rPr>
          <w:rFonts w:ascii="Times New Roman" w:hAnsi="Times New Roman" w:cs="Times New Roman"/>
          <w:sz w:val="28"/>
          <w:szCs w:val="28"/>
          <w:lang w:val="uk-UA"/>
        </w:rPr>
        <w:t>рупи підтримки</w:t>
      </w:r>
      <w:r>
        <w:rPr>
          <w:rFonts w:ascii="Times New Roman" w:hAnsi="Times New Roman" w:cs="Times New Roman"/>
          <w:sz w:val="28"/>
          <w:szCs w:val="28"/>
          <w:lang w:val="uk-UA"/>
        </w:rPr>
        <w:t>.</w:t>
      </w:r>
    </w:p>
    <w:p w14:paraId="1FFC2730" w14:textId="77777777" w:rsidR="00D4410E" w:rsidRDefault="0038552B" w:rsidP="00775553">
      <w:pPr>
        <w:spacing w:after="0" w:line="360" w:lineRule="auto"/>
        <w:ind w:firstLine="709"/>
        <w:contextualSpacing/>
        <w:jc w:val="both"/>
        <w:rPr>
          <w:rFonts w:ascii="Times New Roman" w:hAnsi="Times New Roman" w:cs="Times New Roman"/>
          <w:sz w:val="28"/>
          <w:szCs w:val="28"/>
          <w:lang w:val="uk-UA"/>
        </w:rPr>
      </w:pPr>
      <w:r w:rsidRPr="0038552B">
        <w:rPr>
          <w:rFonts w:ascii="Times New Roman" w:hAnsi="Times New Roman" w:cs="Times New Roman"/>
          <w:sz w:val="28"/>
          <w:szCs w:val="28"/>
          <w:lang w:val="uk-UA"/>
        </w:rPr>
        <w:t xml:space="preserve">Багато </w:t>
      </w:r>
      <w:proofErr w:type="spellStart"/>
      <w:r w:rsidRPr="0038552B">
        <w:rPr>
          <w:rFonts w:ascii="Times New Roman" w:hAnsi="Times New Roman" w:cs="Times New Roman"/>
          <w:sz w:val="28"/>
          <w:szCs w:val="28"/>
          <w:lang w:val="uk-UA"/>
        </w:rPr>
        <w:t>ерготерапевтів</w:t>
      </w:r>
      <w:proofErr w:type="spellEnd"/>
      <w:r w:rsidRPr="0038552B">
        <w:rPr>
          <w:rFonts w:ascii="Times New Roman" w:hAnsi="Times New Roman" w:cs="Times New Roman"/>
          <w:sz w:val="28"/>
          <w:szCs w:val="28"/>
          <w:lang w:val="uk-UA"/>
        </w:rPr>
        <w:t xml:space="preserve"> можуть надати інформацію та посилання на групи підтримки для людей з м’язовою дистрофією </w:t>
      </w:r>
      <w:proofErr w:type="spellStart"/>
      <w:r w:rsidRPr="0038552B">
        <w:rPr>
          <w:rFonts w:ascii="Times New Roman" w:hAnsi="Times New Roman" w:cs="Times New Roman"/>
          <w:sz w:val="28"/>
          <w:szCs w:val="28"/>
          <w:lang w:val="uk-UA"/>
        </w:rPr>
        <w:t>Дюшенна</w:t>
      </w:r>
      <w:proofErr w:type="spellEnd"/>
      <w:r w:rsidRPr="0038552B">
        <w:rPr>
          <w:rFonts w:ascii="Times New Roman" w:hAnsi="Times New Roman" w:cs="Times New Roman"/>
          <w:sz w:val="28"/>
          <w:szCs w:val="28"/>
          <w:lang w:val="uk-UA"/>
        </w:rPr>
        <w:t>, їхніх батьків або братів і сестер.</w:t>
      </w:r>
    </w:p>
    <w:p w14:paraId="79E01559" w14:textId="53462448" w:rsidR="0038552B" w:rsidRDefault="00D4410E" w:rsidP="00775553">
      <w:pPr>
        <w:pStyle w:val="a5"/>
        <w:numPr>
          <w:ilvl w:val="0"/>
          <w:numId w:val="27"/>
        </w:numPr>
        <w:spacing w:after="0" w:line="360" w:lineRule="auto"/>
        <w:ind w:left="0" w:firstLine="709"/>
        <w:jc w:val="both"/>
        <w:rPr>
          <w:rFonts w:ascii="Times New Roman" w:hAnsi="Times New Roman" w:cs="Times New Roman"/>
          <w:sz w:val="28"/>
          <w:szCs w:val="28"/>
          <w:lang w:val="uk-UA"/>
        </w:rPr>
      </w:pPr>
      <w:r w:rsidRPr="00D4410E">
        <w:rPr>
          <w:rFonts w:ascii="Times New Roman" w:hAnsi="Times New Roman" w:cs="Times New Roman"/>
          <w:sz w:val="28"/>
          <w:szCs w:val="28"/>
          <w:lang w:val="uk-UA"/>
        </w:rPr>
        <w:t xml:space="preserve">Системи контролю. </w:t>
      </w:r>
      <w:r w:rsidR="0038552B" w:rsidRPr="00D4410E">
        <w:rPr>
          <w:rFonts w:ascii="Times New Roman" w:hAnsi="Times New Roman" w:cs="Times New Roman"/>
          <w:sz w:val="28"/>
          <w:szCs w:val="28"/>
          <w:lang w:val="uk-UA"/>
        </w:rPr>
        <w:t xml:space="preserve">До систем, які дозволяють людині з м’язовою дистрофією контролювати власне домашнє середовище, можна отримати доступ через ерготерапевта. Ці системи можуть контролювати опалення, освітлення, відкривання дверей та електричні прилади, такі як телевізори та комп’ютери </w:t>
      </w:r>
      <w:r w:rsidR="00005BF4" w:rsidRPr="00D4410E">
        <w:rPr>
          <w:rFonts w:ascii="Times New Roman" w:hAnsi="Times New Roman" w:cs="Times New Roman"/>
          <w:sz w:val="28"/>
          <w:szCs w:val="28"/>
        </w:rPr>
        <w:t>[</w:t>
      </w:r>
      <w:r w:rsidR="00005BF4" w:rsidRPr="00D4410E">
        <w:rPr>
          <w:rFonts w:ascii="Times New Roman" w:hAnsi="Times New Roman" w:cs="Times New Roman"/>
          <w:sz w:val="28"/>
          <w:szCs w:val="28"/>
        </w:rPr>
        <w:fldChar w:fldCharType="begin"/>
      </w:r>
      <w:r w:rsidR="00005BF4" w:rsidRPr="00D4410E">
        <w:rPr>
          <w:rFonts w:ascii="Times New Roman" w:hAnsi="Times New Roman" w:cs="Times New Roman"/>
          <w:sz w:val="28"/>
          <w:szCs w:val="28"/>
        </w:rPr>
        <w:instrText xml:space="preserve"> REF _Ref132663676 \r \h </w:instrText>
      </w:r>
      <w:r w:rsidR="00005BF4" w:rsidRPr="00D4410E">
        <w:rPr>
          <w:rFonts w:ascii="Times New Roman" w:hAnsi="Times New Roman" w:cs="Times New Roman"/>
          <w:sz w:val="28"/>
          <w:szCs w:val="28"/>
        </w:rPr>
      </w:r>
      <w:r w:rsidR="00005BF4" w:rsidRPr="00D4410E">
        <w:rPr>
          <w:rFonts w:ascii="Times New Roman" w:hAnsi="Times New Roman" w:cs="Times New Roman"/>
          <w:sz w:val="28"/>
          <w:szCs w:val="28"/>
        </w:rPr>
        <w:fldChar w:fldCharType="separate"/>
      </w:r>
      <w:r w:rsidR="004E767D">
        <w:rPr>
          <w:rFonts w:ascii="Times New Roman" w:hAnsi="Times New Roman" w:cs="Times New Roman"/>
          <w:sz w:val="28"/>
          <w:szCs w:val="28"/>
        </w:rPr>
        <w:t>47</w:t>
      </w:r>
      <w:r w:rsidR="00005BF4" w:rsidRPr="00D4410E">
        <w:rPr>
          <w:rFonts w:ascii="Times New Roman" w:hAnsi="Times New Roman" w:cs="Times New Roman"/>
          <w:sz w:val="28"/>
          <w:szCs w:val="28"/>
        </w:rPr>
        <w:fldChar w:fldCharType="end"/>
      </w:r>
      <w:r w:rsidR="00005BF4" w:rsidRPr="00D4410E">
        <w:rPr>
          <w:rFonts w:ascii="Times New Roman" w:hAnsi="Times New Roman" w:cs="Times New Roman"/>
          <w:sz w:val="28"/>
          <w:szCs w:val="28"/>
        </w:rPr>
        <w:t>]</w:t>
      </w:r>
      <w:r w:rsidR="00005BF4" w:rsidRPr="00D4410E">
        <w:rPr>
          <w:rFonts w:ascii="Times New Roman" w:hAnsi="Times New Roman" w:cs="Times New Roman"/>
          <w:sz w:val="28"/>
          <w:szCs w:val="28"/>
          <w:lang w:val="uk-UA"/>
        </w:rPr>
        <w:t>.</w:t>
      </w:r>
    </w:p>
    <w:p w14:paraId="619FE2BA" w14:textId="7E0E675F" w:rsidR="002A2FAC" w:rsidRPr="00E56A6C" w:rsidRDefault="00E56A6C" w:rsidP="00775553">
      <w:pPr>
        <w:pStyle w:val="a5"/>
        <w:numPr>
          <w:ilvl w:val="0"/>
          <w:numId w:val="2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w:t>
      </w:r>
      <w:r w:rsidRPr="00E56A6C">
        <w:rPr>
          <w:rFonts w:ascii="Times New Roman" w:hAnsi="Times New Roman" w:cs="Times New Roman"/>
          <w:sz w:val="28"/>
          <w:szCs w:val="28"/>
          <w:lang w:val="uk-UA"/>
        </w:rPr>
        <w:t>ахист шкіри та догляд</w:t>
      </w:r>
      <w:r w:rsidR="000B02E3">
        <w:rPr>
          <w:rFonts w:ascii="Times New Roman" w:hAnsi="Times New Roman" w:cs="Times New Roman"/>
          <w:sz w:val="28"/>
          <w:szCs w:val="28"/>
          <w:lang w:val="uk-UA"/>
        </w:rPr>
        <w:t xml:space="preserve"> </w:t>
      </w:r>
      <w:r w:rsidR="000B02E3">
        <w:rPr>
          <w:rFonts w:ascii="Times New Roman" w:hAnsi="Times New Roman" w:cs="Times New Roman"/>
          <w:sz w:val="28"/>
          <w:szCs w:val="28"/>
          <w:lang w:val="en-GB"/>
        </w:rPr>
        <w:t>[</w:t>
      </w:r>
      <w:r w:rsidR="000B02E3">
        <w:rPr>
          <w:rFonts w:ascii="Times New Roman" w:hAnsi="Times New Roman" w:cs="Times New Roman"/>
          <w:sz w:val="28"/>
          <w:szCs w:val="28"/>
          <w:lang w:val="en-GB"/>
        </w:rPr>
        <w:fldChar w:fldCharType="begin"/>
      </w:r>
      <w:r w:rsidR="000B02E3">
        <w:rPr>
          <w:rFonts w:ascii="Times New Roman" w:hAnsi="Times New Roman" w:cs="Times New Roman"/>
          <w:sz w:val="28"/>
          <w:szCs w:val="28"/>
          <w:lang w:val="en-GB"/>
        </w:rPr>
        <w:instrText xml:space="preserve"> REF _Ref132668624 \r \h </w:instrText>
      </w:r>
      <w:r w:rsidR="000B02E3">
        <w:rPr>
          <w:rFonts w:ascii="Times New Roman" w:hAnsi="Times New Roman" w:cs="Times New Roman"/>
          <w:sz w:val="28"/>
          <w:szCs w:val="28"/>
          <w:lang w:val="en-GB"/>
        </w:rPr>
      </w:r>
      <w:r w:rsidR="000B02E3">
        <w:rPr>
          <w:rFonts w:ascii="Times New Roman" w:hAnsi="Times New Roman" w:cs="Times New Roman"/>
          <w:sz w:val="28"/>
          <w:szCs w:val="28"/>
          <w:lang w:val="en-GB"/>
        </w:rPr>
        <w:fldChar w:fldCharType="separate"/>
      </w:r>
      <w:r w:rsidR="004E767D">
        <w:rPr>
          <w:rFonts w:ascii="Times New Roman" w:hAnsi="Times New Roman" w:cs="Times New Roman"/>
          <w:sz w:val="28"/>
          <w:szCs w:val="28"/>
          <w:lang w:val="en-GB"/>
        </w:rPr>
        <w:t>37</w:t>
      </w:r>
      <w:r w:rsidR="000B02E3">
        <w:rPr>
          <w:rFonts w:ascii="Times New Roman" w:hAnsi="Times New Roman" w:cs="Times New Roman"/>
          <w:sz w:val="28"/>
          <w:szCs w:val="28"/>
          <w:lang w:val="en-GB"/>
        </w:rPr>
        <w:fldChar w:fldCharType="end"/>
      </w:r>
      <w:r w:rsidR="000B02E3">
        <w:rPr>
          <w:rFonts w:ascii="Times New Roman" w:hAnsi="Times New Roman" w:cs="Times New Roman"/>
          <w:sz w:val="28"/>
          <w:szCs w:val="28"/>
          <w:lang w:val="en-GB"/>
        </w:rPr>
        <w:t>]</w:t>
      </w:r>
      <w:r w:rsidR="000B02E3">
        <w:rPr>
          <w:rFonts w:ascii="Times New Roman" w:hAnsi="Times New Roman" w:cs="Times New Roman"/>
          <w:sz w:val="28"/>
          <w:szCs w:val="28"/>
          <w:lang w:val="uk-UA"/>
        </w:rPr>
        <w:t>.</w:t>
      </w:r>
    </w:p>
    <w:p w14:paraId="6F2D5D89" w14:textId="7212B773" w:rsidR="00890572" w:rsidRPr="00890572" w:rsidRDefault="00AA7191" w:rsidP="00890572">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Для адекватної оцінки активності дітей з міодистрофією чи моторними порушеннями іншого генезу є</w:t>
      </w:r>
      <w:r w:rsidR="00890572">
        <w:rPr>
          <w:rFonts w:ascii="Times New Roman" w:hAnsi="Times New Roman" w:cs="Times New Roman"/>
          <w:sz w:val="28"/>
          <w:szCs w:val="28"/>
          <w:lang w:val="uk-UA"/>
        </w:rPr>
        <w:t xml:space="preserve"> адаптована шкала </w:t>
      </w:r>
      <w:proofErr w:type="spellStart"/>
      <w:r w:rsidR="00890572">
        <w:rPr>
          <w:rFonts w:ascii="Times New Roman" w:hAnsi="Times New Roman" w:cs="Times New Roman"/>
          <w:sz w:val="28"/>
          <w:szCs w:val="28"/>
          <w:lang w:val="uk-UA"/>
        </w:rPr>
        <w:t>Хаммерсміт</w:t>
      </w:r>
      <w:proofErr w:type="spellEnd"/>
      <w:r w:rsidR="00890572">
        <w:rPr>
          <w:rFonts w:ascii="Times New Roman" w:hAnsi="Times New Roman" w:cs="Times New Roman"/>
          <w:sz w:val="28"/>
          <w:szCs w:val="28"/>
          <w:lang w:val="uk-UA"/>
        </w:rPr>
        <w:t xml:space="preserve"> </w:t>
      </w:r>
      <w:r w:rsidR="00890572" w:rsidRPr="00F37254">
        <w:rPr>
          <w:rFonts w:ascii="Times New Roman" w:hAnsi="Times New Roman" w:cs="Times New Roman"/>
          <w:sz w:val="28"/>
          <w:szCs w:val="28"/>
          <w:lang w:val="uk-UA"/>
        </w:rPr>
        <w:t>[</w:t>
      </w:r>
      <w:r w:rsidR="00DF0C54">
        <w:rPr>
          <w:rFonts w:ascii="Times New Roman" w:hAnsi="Times New Roman" w:cs="Times New Roman"/>
          <w:sz w:val="28"/>
          <w:szCs w:val="28"/>
          <w:lang w:val="uk-UA"/>
        </w:rPr>
        <w:fldChar w:fldCharType="begin"/>
      </w:r>
      <w:r w:rsidR="00DF0C54">
        <w:rPr>
          <w:rFonts w:ascii="Times New Roman" w:hAnsi="Times New Roman" w:cs="Times New Roman"/>
          <w:sz w:val="28"/>
          <w:szCs w:val="28"/>
          <w:lang w:val="uk-UA"/>
        </w:rPr>
        <w:instrText xml:space="preserve"> REF _Ref377309772 \r \h </w:instrText>
      </w:r>
      <w:r w:rsidR="00DF0C54">
        <w:rPr>
          <w:rFonts w:ascii="Times New Roman" w:hAnsi="Times New Roman" w:cs="Times New Roman"/>
          <w:sz w:val="28"/>
          <w:szCs w:val="28"/>
          <w:lang w:val="uk-UA"/>
        </w:rPr>
      </w:r>
      <w:r w:rsidR="00DF0C54">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62</w:t>
      </w:r>
      <w:r w:rsidR="00DF0C54">
        <w:rPr>
          <w:rFonts w:ascii="Times New Roman" w:hAnsi="Times New Roman" w:cs="Times New Roman"/>
          <w:sz w:val="28"/>
          <w:szCs w:val="28"/>
          <w:lang w:val="uk-UA"/>
        </w:rPr>
        <w:fldChar w:fldCharType="end"/>
      </w:r>
      <w:r w:rsidR="00890572" w:rsidRPr="00754F14">
        <w:rPr>
          <w:rFonts w:ascii="Times New Roman" w:hAnsi="Times New Roman" w:cs="Times New Roman"/>
          <w:sz w:val="28"/>
          <w:szCs w:val="28"/>
          <w:lang w:val="uk-UA"/>
        </w:rPr>
        <w:t>]</w:t>
      </w:r>
      <w:r w:rsidR="00890572" w:rsidRPr="00890572">
        <w:rPr>
          <w:rFonts w:ascii="Times New Roman" w:hAnsi="Times New Roman" w:cs="Times New Roman"/>
          <w:sz w:val="28"/>
          <w:szCs w:val="28"/>
          <w:lang w:val="uk-UA"/>
        </w:rPr>
        <w:t>.</w:t>
      </w:r>
    </w:p>
    <w:p w14:paraId="3A6A4A61" w14:textId="6C87FD9C" w:rsidR="00890572" w:rsidRDefault="00AA7191" w:rsidP="00890572">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Ця шкала</w:t>
      </w:r>
      <w:r w:rsidR="00890572">
        <w:rPr>
          <w:rFonts w:ascii="Times New Roman" w:hAnsi="Times New Roman" w:cs="Times New Roman"/>
          <w:sz w:val="28"/>
          <w:szCs w:val="28"/>
          <w:lang w:val="uk-UA"/>
        </w:rPr>
        <w:t xml:space="preserve"> рекомендована </w:t>
      </w:r>
      <w:r>
        <w:rPr>
          <w:rFonts w:ascii="Times New Roman" w:hAnsi="Times New Roman" w:cs="Times New Roman"/>
          <w:sz w:val="28"/>
          <w:szCs w:val="28"/>
          <w:lang w:val="uk-UA"/>
        </w:rPr>
        <w:t>для використання у роботі з дітьми</w:t>
      </w:r>
      <w:r w:rsidR="00890572">
        <w:rPr>
          <w:rFonts w:ascii="Times New Roman" w:hAnsi="Times New Roman" w:cs="Times New Roman"/>
          <w:sz w:val="28"/>
          <w:szCs w:val="28"/>
          <w:lang w:val="uk-UA"/>
        </w:rPr>
        <w:t xml:space="preserve"> з </w:t>
      </w:r>
      <w:r>
        <w:rPr>
          <w:rFonts w:ascii="Times New Roman" w:hAnsi="Times New Roman" w:cs="Times New Roman"/>
          <w:sz w:val="28"/>
          <w:szCs w:val="28"/>
          <w:lang w:val="uk-UA"/>
        </w:rPr>
        <w:t>п’яти років</w:t>
      </w:r>
      <w:r w:rsidR="0089057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Має </w:t>
      </w:r>
      <w:r w:rsidR="00890572">
        <w:rPr>
          <w:rFonts w:ascii="Times New Roman" w:hAnsi="Times New Roman" w:cs="Times New Roman"/>
          <w:sz w:val="28"/>
          <w:szCs w:val="28"/>
          <w:lang w:val="uk-UA"/>
        </w:rPr>
        <w:t xml:space="preserve"> 20 пунктів</w:t>
      </w:r>
      <w:r>
        <w:rPr>
          <w:rFonts w:ascii="Times New Roman" w:hAnsi="Times New Roman" w:cs="Times New Roman"/>
          <w:sz w:val="28"/>
          <w:szCs w:val="28"/>
          <w:lang w:val="uk-UA"/>
        </w:rPr>
        <w:t xml:space="preserve"> де кожен можна оцінити до </w:t>
      </w:r>
      <w:r w:rsidR="00890572">
        <w:rPr>
          <w:rFonts w:ascii="Times New Roman" w:hAnsi="Times New Roman" w:cs="Times New Roman"/>
          <w:sz w:val="28"/>
          <w:szCs w:val="28"/>
          <w:lang w:val="uk-UA"/>
        </w:rPr>
        <w:t>2,1 або</w:t>
      </w:r>
      <w:r>
        <w:rPr>
          <w:rFonts w:ascii="Times New Roman" w:hAnsi="Times New Roman" w:cs="Times New Roman"/>
          <w:sz w:val="28"/>
          <w:szCs w:val="28"/>
          <w:lang w:val="uk-UA"/>
        </w:rPr>
        <w:t xml:space="preserve"> поставити</w:t>
      </w:r>
      <w:r w:rsidR="00890572">
        <w:rPr>
          <w:rFonts w:ascii="Times New Roman" w:hAnsi="Times New Roman" w:cs="Times New Roman"/>
          <w:sz w:val="28"/>
          <w:szCs w:val="28"/>
          <w:lang w:val="uk-UA"/>
        </w:rPr>
        <w:t xml:space="preserve"> 0 балів. </w:t>
      </w:r>
      <w:r>
        <w:rPr>
          <w:rFonts w:ascii="Times New Roman" w:hAnsi="Times New Roman" w:cs="Times New Roman"/>
          <w:sz w:val="28"/>
          <w:szCs w:val="28"/>
          <w:lang w:val="uk-UA"/>
        </w:rPr>
        <w:t xml:space="preserve">За цією шкалою можна оцінити прогресування мі дистрофії та побачити та перевірити динаміку після запропонованого втручання. </w:t>
      </w:r>
    </w:p>
    <w:p w14:paraId="1AB43D96" w14:textId="5CAA73DA" w:rsidR="00890572" w:rsidRDefault="0016617C" w:rsidP="00890572">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Діти довгий період </w:t>
      </w:r>
      <w:r w:rsidR="00890572">
        <w:rPr>
          <w:rFonts w:ascii="Times New Roman" w:hAnsi="Times New Roman" w:cs="Times New Roman"/>
          <w:sz w:val="28"/>
          <w:szCs w:val="28"/>
          <w:lang w:val="uk-UA"/>
        </w:rPr>
        <w:t xml:space="preserve"> </w:t>
      </w:r>
      <w:r>
        <w:rPr>
          <w:rFonts w:ascii="Times New Roman" w:hAnsi="Times New Roman" w:cs="Times New Roman"/>
          <w:sz w:val="28"/>
          <w:szCs w:val="28"/>
          <w:lang w:val="uk-UA"/>
        </w:rPr>
        <w:t>не потребують необхідності</w:t>
      </w:r>
      <w:r w:rsidR="00890572">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00890572">
        <w:rPr>
          <w:rFonts w:ascii="Times New Roman" w:hAnsi="Times New Roman" w:cs="Times New Roman"/>
          <w:sz w:val="28"/>
          <w:szCs w:val="28"/>
          <w:lang w:val="uk-UA"/>
        </w:rPr>
        <w:t xml:space="preserve"> обстеженні та </w:t>
      </w:r>
      <w:r>
        <w:rPr>
          <w:rFonts w:ascii="Times New Roman" w:hAnsi="Times New Roman" w:cs="Times New Roman"/>
          <w:sz w:val="28"/>
          <w:szCs w:val="28"/>
          <w:lang w:val="uk-UA"/>
        </w:rPr>
        <w:t xml:space="preserve">лікувально профілактичних </w:t>
      </w:r>
      <w:proofErr w:type="spellStart"/>
      <w:r>
        <w:rPr>
          <w:rFonts w:ascii="Times New Roman" w:hAnsi="Times New Roman" w:cs="Times New Roman"/>
          <w:sz w:val="28"/>
          <w:szCs w:val="28"/>
          <w:lang w:val="uk-UA"/>
        </w:rPr>
        <w:t>аходах</w:t>
      </w:r>
      <w:proofErr w:type="spellEnd"/>
      <w:r w:rsidR="00890572">
        <w:rPr>
          <w:rFonts w:ascii="Times New Roman" w:hAnsi="Times New Roman" w:cs="Times New Roman"/>
          <w:sz w:val="28"/>
          <w:szCs w:val="28"/>
          <w:lang w:val="uk-UA"/>
        </w:rPr>
        <w:t xml:space="preserve">. В той </w:t>
      </w:r>
      <w:r>
        <w:rPr>
          <w:rFonts w:ascii="Times New Roman" w:hAnsi="Times New Roman" w:cs="Times New Roman"/>
          <w:sz w:val="28"/>
          <w:szCs w:val="28"/>
          <w:lang w:val="uk-UA"/>
        </w:rPr>
        <w:t xml:space="preserve">же </w:t>
      </w:r>
      <w:r w:rsidR="00890572">
        <w:rPr>
          <w:rFonts w:ascii="Times New Roman" w:hAnsi="Times New Roman" w:cs="Times New Roman"/>
          <w:sz w:val="28"/>
          <w:szCs w:val="28"/>
          <w:lang w:val="uk-UA"/>
        </w:rPr>
        <w:t xml:space="preserve">час, </w:t>
      </w:r>
      <w:r w:rsidR="008475FD">
        <w:rPr>
          <w:rFonts w:ascii="Times New Roman" w:hAnsi="Times New Roman" w:cs="Times New Roman"/>
          <w:sz w:val="28"/>
          <w:szCs w:val="28"/>
          <w:lang w:val="uk-UA"/>
        </w:rPr>
        <w:t>правиль</w:t>
      </w:r>
      <w:r w:rsidR="00890572">
        <w:rPr>
          <w:rFonts w:ascii="Times New Roman" w:hAnsi="Times New Roman" w:cs="Times New Roman"/>
          <w:sz w:val="28"/>
          <w:szCs w:val="28"/>
          <w:lang w:val="uk-UA"/>
        </w:rPr>
        <w:t>но</w:t>
      </w:r>
      <w:r>
        <w:rPr>
          <w:rFonts w:ascii="Times New Roman" w:hAnsi="Times New Roman" w:cs="Times New Roman"/>
          <w:sz w:val="28"/>
          <w:szCs w:val="28"/>
          <w:lang w:val="uk-UA"/>
        </w:rPr>
        <w:t xml:space="preserve"> та своєчасно</w:t>
      </w:r>
      <w:r w:rsidR="00890572">
        <w:rPr>
          <w:rFonts w:ascii="Times New Roman" w:hAnsi="Times New Roman" w:cs="Times New Roman"/>
          <w:sz w:val="28"/>
          <w:szCs w:val="28"/>
          <w:lang w:val="uk-UA"/>
        </w:rPr>
        <w:t xml:space="preserve"> складен</w:t>
      </w:r>
      <w:r>
        <w:rPr>
          <w:rFonts w:ascii="Times New Roman" w:hAnsi="Times New Roman" w:cs="Times New Roman"/>
          <w:sz w:val="28"/>
          <w:szCs w:val="28"/>
          <w:lang w:val="uk-UA"/>
        </w:rPr>
        <w:t>ий</w:t>
      </w:r>
      <w:r w:rsidR="0089057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алгоритм </w:t>
      </w:r>
      <w:r w:rsidR="00890572">
        <w:rPr>
          <w:rFonts w:ascii="Times New Roman" w:hAnsi="Times New Roman" w:cs="Times New Roman"/>
          <w:sz w:val="28"/>
          <w:szCs w:val="28"/>
          <w:lang w:val="uk-UA"/>
        </w:rPr>
        <w:t>спост</w:t>
      </w:r>
      <w:r w:rsidR="00675839">
        <w:rPr>
          <w:rFonts w:ascii="Times New Roman" w:hAnsi="Times New Roman" w:cs="Times New Roman"/>
          <w:sz w:val="28"/>
          <w:szCs w:val="28"/>
          <w:lang w:val="uk-UA"/>
        </w:rPr>
        <w:t xml:space="preserve">ереження допомагає </w:t>
      </w:r>
      <w:r>
        <w:rPr>
          <w:rFonts w:ascii="Times New Roman" w:hAnsi="Times New Roman" w:cs="Times New Roman"/>
          <w:sz w:val="28"/>
          <w:szCs w:val="28"/>
          <w:lang w:val="uk-UA"/>
        </w:rPr>
        <w:t>пригальмувати</w:t>
      </w:r>
      <w:r w:rsidR="00890572">
        <w:rPr>
          <w:rFonts w:ascii="Times New Roman" w:hAnsi="Times New Roman" w:cs="Times New Roman"/>
          <w:sz w:val="28"/>
          <w:szCs w:val="28"/>
          <w:lang w:val="uk-UA"/>
        </w:rPr>
        <w:t xml:space="preserve"> розвиток ускладнень та </w:t>
      </w:r>
      <w:r>
        <w:rPr>
          <w:rFonts w:ascii="Times New Roman" w:hAnsi="Times New Roman" w:cs="Times New Roman"/>
          <w:sz w:val="28"/>
          <w:szCs w:val="28"/>
          <w:lang w:val="uk-UA"/>
        </w:rPr>
        <w:t xml:space="preserve">мати високу </w:t>
      </w:r>
      <w:r w:rsidR="00890572">
        <w:rPr>
          <w:rFonts w:ascii="Times New Roman" w:hAnsi="Times New Roman" w:cs="Times New Roman"/>
          <w:sz w:val="28"/>
          <w:szCs w:val="28"/>
          <w:lang w:val="uk-UA"/>
        </w:rPr>
        <w:t xml:space="preserve">якість життя. </w:t>
      </w:r>
      <w:r>
        <w:rPr>
          <w:rFonts w:ascii="Times New Roman" w:hAnsi="Times New Roman" w:cs="Times New Roman"/>
          <w:sz w:val="28"/>
          <w:szCs w:val="28"/>
          <w:lang w:val="uk-UA"/>
        </w:rPr>
        <w:t xml:space="preserve">Рекомендовано проводити </w:t>
      </w:r>
      <w:r w:rsidR="00890572">
        <w:rPr>
          <w:rFonts w:ascii="Times New Roman" w:hAnsi="Times New Roman" w:cs="Times New Roman"/>
          <w:sz w:val="28"/>
          <w:szCs w:val="28"/>
          <w:lang w:val="uk-UA"/>
        </w:rPr>
        <w:t xml:space="preserve">огляд </w:t>
      </w:r>
      <w:r>
        <w:rPr>
          <w:rFonts w:ascii="Times New Roman" w:hAnsi="Times New Roman" w:cs="Times New Roman"/>
          <w:sz w:val="28"/>
          <w:szCs w:val="28"/>
          <w:lang w:val="uk-UA"/>
        </w:rPr>
        <w:t xml:space="preserve">на амбулаторному рівні </w:t>
      </w:r>
      <w:r w:rsidR="00890572">
        <w:rPr>
          <w:rFonts w:ascii="Times New Roman" w:hAnsi="Times New Roman" w:cs="Times New Roman"/>
          <w:sz w:val="28"/>
          <w:szCs w:val="28"/>
          <w:lang w:val="uk-UA"/>
        </w:rPr>
        <w:t xml:space="preserve">кожні </w:t>
      </w:r>
      <w:r>
        <w:rPr>
          <w:rFonts w:ascii="Times New Roman" w:hAnsi="Times New Roman" w:cs="Times New Roman"/>
          <w:sz w:val="28"/>
          <w:szCs w:val="28"/>
          <w:lang w:val="uk-UA"/>
        </w:rPr>
        <w:t>чотири</w:t>
      </w:r>
      <w:r w:rsidR="00890572">
        <w:rPr>
          <w:rFonts w:ascii="Times New Roman" w:hAnsi="Times New Roman" w:cs="Times New Roman"/>
          <w:sz w:val="28"/>
          <w:szCs w:val="28"/>
          <w:lang w:val="uk-UA"/>
        </w:rPr>
        <w:t xml:space="preserve"> місяці.</w:t>
      </w:r>
    </w:p>
    <w:p w14:paraId="3EC93083" w14:textId="2253B516" w:rsidR="00890572" w:rsidRDefault="0016617C" w:rsidP="0016617C">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Також повільно</w:t>
      </w:r>
      <w:r w:rsidR="00890572">
        <w:rPr>
          <w:rFonts w:ascii="Times New Roman" w:hAnsi="Times New Roman" w:cs="Times New Roman"/>
          <w:sz w:val="28"/>
          <w:szCs w:val="28"/>
          <w:lang w:val="uk-UA"/>
        </w:rPr>
        <w:t xml:space="preserve"> прогресу</w:t>
      </w:r>
      <w:r>
        <w:rPr>
          <w:rFonts w:ascii="Times New Roman" w:hAnsi="Times New Roman" w:cs="Times New Roman"/>
          <w:sz w:val="28"/>
          <w:szCs w:val="28"/>
          <w:lang w:val="uk-UA"/>
        </w:rPr>
        <w:t>є</w:t>
      </w:r>
      <w:r w:rsidR="00890572">
        <w:rPr>
          <w:rFonts w:ascii="Times New Roman" w:hAnsi="Times New Roman" w:cs="Times New Roman"/>
          <w:sz w:val="28"/>
          <w:szCs w:val="28"/>
          <w:lang w:val="uk-UA"/>
        </w:rPr>
        <w:t xml:space="preserve"> кардіоміопатія</w:t>
      </w:r>
      <w:r>
        <w:rPr>
          <w:rFonts w:ascii="Times New Roman" w:hAnsi="Times New Roman" w:cs="Times New Roman"/>
          <w:sz w:val="28"/>
          <w:szCs w:val="28"/>
          <w:lang w:val="uk-UA"/>
        </w:rPr>
        <w:t>, тому є рекомендації щодо</w:t>
      </w:r>
      <w:r w:rsidR="00890572">
        <w:rPr>
          <w:rFonts w:ascii="Times New Roman" w:hAnsi="Times New Roman" w:cs="Times New Roman"/>
          <w:sz w:val="28"/>
          <w:szCs w:val="28"/>
          <w:lang w:val="uk-UA"/>
        </w:rPr>
        <w:t xml:space="preserve"> пров</w:t>
      </w:r>
      <w:r>
        <w:rPr>
          <w:rFonts w:ascii="Times New Roman" w:hAnsi="Times New Roman" w:cs="Times New Roman"/>
          <w:sz w:val="28"/>
          <w:szCs w:val="28"/>
          <w:lang w:val="uk-UA"/>
        </w:rPr>
        <w:t>едення</w:t>
      </w:r>
      <w:r w:rsidR="00890572">
        <w:rPr>
          <w:rFonts w:ascii="Times New Roman" w:hAnsi="Times New Roman" w:cs="Times New Roman"/>
          <w:sz w:val="28"/>
          <w:szCs w:val="28"/>
          <w:lang w:val="uk-UA"/>
        </w:rPr>
        <w:t xml:space="preserve"> обстежен</w:t>
      </w:r>
      <w:r>
        <w:rPr>
          <w:rFonts w:ascii="Times New Roman" w:hAnsi="Times New Roman" w:cs="Times New Roman"/>
          <w:sz w:val="28"/>
          <w:szCs w:val="28"/>
          <w:lang w:val="uk-UA"/>
        </w:rPr>
        <w:t>ь</w:t>
      </w:r>
      <w:r w:rsidR="00890572">
        <w:rPr>
          <w:rFonts w:ascii="Times New Roman" w:hAnsi="Times New Roman" w:cs="Times New Roman"/>
          <w:sz w:val="28"/>
          <w:szCs w:val="28"/>
          <w:lang w:val="uk-UA"/>
        </w:rPr>
        <w:t xml:space="preserve"> функці</w:t>
      </w:r>
      <w:r>
        <w:rPr>
          <w:rFonts w:ascii="Times New Roman" w:hAnsi="Times New Roman" w:cs="Times New Roman"/>
          <w:sz w:val="28"/>
          <w:szCs w:val="28"/>
          <w:lang w:val="uk-UA"/>
        </w:rPr>
        <w:t>й</w:t>
      </w:r>
      <w:r w:rsidR="00890572">
        <w:rPr>
          <w:rFonts w:ascii="Times New Roman" w:hAnsi="Times New Roman" w:cs="Times New Roman"/>
          <w:sz w:val="28"/>
          <w:szCs w:val="28"/>
          <w:lang w:val="uk-UA"/>
        </w:rPr>
        <w:t xml:space="preserve"> міокарда</w:t>
      </w:r>
      <w:r>
        <w:rPr>
          <w:rFonts w:ascii="Times New Roman" w:hAnsi="Times New Roman" w:cs="Times New Roman"/>
          <w:sz w:val="28"/>
          <w:szCs w:val="28"/>
          <w:lang w:val="uk-UA"/>
        </w:rPr>
        <w:t xml:space="preserve">. Таке обстеження не повинно бути </w:t>
      </w:r>
      <w:r w:rsidR="00890572">
        <w:rPr>
          <w:rFonts w:ascii="Times New Roman" w:hAnsi="Times New Roman" w:cs="Times New Roman"/>
          <w:sz w:val="28"/>
          <w:szCs w:val="28"/>
          <w:lang w:val="uk-UA"/>
        </w:rPr>
        <w:t xml:space="preserve">пізніше </w:t>
      </w:r>
      <w:r>
        <w:rPr>
          <w:rFonts w:ascii="Times New Roman" w:hAnsi="Times New Roman" w:cs="Times New Roman"/>
          <w:sz w:val="28"/>
          <w:szCs w:val="28"/>
          <w:lang w:val="uk-UA"/>
        </w:rPr>
        <w:t>ніж шість</w:t>
      </w:r>
      <w:r w:rsidR="00890572">
        <w:rPr>
          <w:rFonts w:ascii="Times New Roman" w:hAnsi="Times New Roman" w:cs="Times New Roman"/>
          <w:sz w:val="28"/>
          <w:szCs w:val="28"/>
          <w:lang w:val="uk-UA"/>
        </w:rPr>
        <w:t xml:space="preserve"> років, коли повноцінн</w:t>
      </w:r>
      <w:r>
        <w:rPr>
          <w:rFonts w:ascii="Times New Roman" w:hAnsi="Times New Roman" w:cs="Times New Roman"/>
          <w:sz w:val="28"/>
          <w:szCs w:val="28"/>
          <w:lang w:val="uk-UA"/>
        </w:rPr>
        <w:t>о можливо провести</w:t>
      </w:r>
      <w:r w:rsidR="00890572">
        <w:rPr>
          <w:rFonts w:ascii="Times New Roman" w:hAnsi="Times New Roman" w:cs="Times New Roman"/>
          <w:sz w:val="28"/>
          <w:szCs w:val="28"/>
          <w:lang w:val="uk-UA"/>
        </w:rPr>
        <w:t xml:space="preserve"> без додаткової </w:t>
      </w:r>
      <w:r>
        <w:rPr>
          <w:rFonts w:ascii="Times New Roman" w:hAnsi="Times New Roman" w:cs="Times New Roman"/>
          <w:sz w:val="28"/>
          <w:szCs w:val="28"/>
          <w:lang w:val="uk-UA"/>
        </w:rPr>
        <w:t>седативної стимуляції дитини</w:t>
      </w:r>
      <w:r w:rsidR="00890572" w:rsidRPr="00F07734">
        <w:rPr>
          <w:rFonts w:ascii="Times New Roman" w:hAnsi="Times New Roman" w:cs="Times New Roman"/>
          <w:sz w:val="28"/>
          <w:szCs w:val="28"/>
          <w:lang w:val="uk-UA"/>
        </w:rPr>
        <w:t>[</w:t>
      </w:r>
      <w:r w:rsidR="00DF0C54">
        <w:rPr>
          <w:rFonts w:ascii="Times New Roman" w:hAnsi="Times New Roman" w:cs="Times New Roman"/>
          <w:sz w:val="28"/>
          <w:szCs w:val="28"/>
          <w:lang w:val="uk-UA"/>
        </w:rPr>
        <w:fldChar w:fldCharType="begin"/>
      </w:r>
      <w:r w:rsidR="00DF0C54">
        <w:rPr>
          <w:rFonts w:ascii="Times New Roman" w:hAnsi="Times New Roman" w:cs="Times New Roman"/>
          <w:sz w:val="28"/>
          <w:szCs w:val="28"/>
          <w:lang w:val="uk-UA"/>
        </w:rPr>
        <w:instrText xml:space="preserve"> REF _Ref377309791 \r \h </w:instrText>
      </w:r>
      <w:r w:rsidR="00DF0C54">
        <w:rPr>
          <w:rFonts w:ascii="Times New Roman" w:hAnsi="Times New Roman" w:cs="Times New Roman"/>
          <w:sz w:val="28"/>
          <w:szCs w:val="28"/>
          <w:lang w:val="uk-UA"/>
        </w:rPr>
      </w:r>
      <w:r w:rsidR="00DF0C54">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28</w:t>
      </w:r>
      <w:r w:rsidR="00DF0C54">
        <w:rPr>
          <w:rFonts w:ascii="Times New Roman" w:hAnsi="Times New Roman" w:cs="Times New Roman"/>
          <w:sz w:val="28"/>
          <w:szCs w:val="28"/>
          <w:lang w:val="uk-UA"/>
        </w:rPr>
        <w:fldChar w:fldCharType="end"/>
      </w:r>
      <w:r w:rsidR="00890572" w:rsidRPr="00F07734">
        <w:rPr>
          <w:rFonts w:ascii="Times New Roman" w:hAnsi="Times New Roman" w:cs="Times New Roman"/>
          <w:sz w:val="28"/>
          <w:szCs w:val="28"/>
          <w:lang w:val="uk-UA"/>
        </w:rPr>
        <w:t>]</w:t>
      </w:r>
      <w:r w:rsidR="00890572" w:rsidRPr="0016617C">
        <w:rPr>
          <w:rFonts w:ascii="Times New Roman" w:hAnsi="Times New Roman" w:cs="Times New Roman"/>
          <w:sz w:val="28"/>
          <w:szCs w:val="28"/>
          <w:lang w:val="uk-UA"/>
        </w:rPr>
        <w:t xml:space="preserve">. </w:t>
      </w:r>
      <w:r>
        <w:rPr>
          <w:rFonts w:ascii="Times New Roman" w:hAnsi="Times New Roman" w:cs="Times New Roman"/>
          <w:sz w:val="28"/>
          <w:szCs w:val="28"/>
          <w:lang w:val="uk-UA"/>
        </w:rPr>
        <w:t>Кожні 6 місяців цим дітям</w:t>
      </w:r>
      <w:r w:rsidR="00890572">
        <w:rPr>
          <w:rFonts w:ascii="Times New Roman" w:hAnsi="Times New Roman" w:cs="Times New Roman"/>
          <w:sz w:val="28"/>
          <w:szCs w:val="28"/>
          <w:lang w:val="uk-UA"/>
        </w:rPr>
        <w:t xml:space="preserve"> з порушенням функції шлуночків рекомендується контролювати </w:t>
      </w:r>
      <w:r>
        <w:rPr>
          <w:rFonts w:ascii="Times New Roman" w:hAnsi="Times New Roman" w:cs="Times New Roman"/>
          <w:sz w:val="28"/>
          <w:szCs w:val="28"/>
          <w:lang w:val="uk-UA"/>
        </w:rPr>
        <w:t xml:space="preserve">діяльність </w:t>
      </w:r>
      <w:r w:rsidR="00890572">
        <w:rPr>
          <w:rFonts w:ascii="Times New Roman" w:hAnsi="Times New Roman" w:cs="Times New Roman"/>
          <w:sz w:val="28"/>
          <w:szCs w:val="28"/>
          <w:lang w:val="uk-UA"/>
        </w:rPr>
        <w:t>серцев</w:t>
      </w:r>
      <w:r>
        <w:rPr>
          <w:rFonts w:ascii="Times New Roman" w:hAnsi="Times New Roman" w:cs="Times New Roman"/>
          <w:sz w:val="28"/>
          <w:szCs w:val="28"/>
          <w:lang w:val="uk-UA"/>
        </w:rPr>
        <w:t>о-</w:t>
      </w:r>
      <w:proofErr w:type="spellStart"/>
      <w:r>
        <w:rPr>
          <w:rFonts w:ascii="Times New Roman" w:hAnsi="Times New Roman" w:cs="Times New Roman"/>
          <w:sz w:val="28"/>
          <w:szCs w:val="28"/>
          <w:lang w:val="uk-UA"/>
        </w:rPr>
        <w:t>судиної</w:t>
      </w:r>
      <w:proofErr w:type="spellEnd"/>
      <w:r>
        <w:rPr>
          <w:rFonts w:ascii="Times New Roman" w:hAnsi="Times New Roman" w:cs="Times New Roman"/>
          <w:sz w:val="28"/>
          <w:szCs w:val="28"/>
          <w:lang w:val="uk-UA"/>
        </w:rPr>
        <w:t xml:space="preserve"> системи</w:t>
      </w:r>
      <w:r w:rsidR="00890572">
        <w:rPr>
          <w:rFonts w:ascii="Times New Roman" w:hAnsi="Times New Roman" w:cs="Times New Roman"/>
          <w:sz w:val="28"/>
          <w:szCs w:val="28"/>
          <w:lang w:val="uk-UA"/>
        </w:rPr>
        <w:t xml:space="preserve"> </w:t>
      </w:r>
      <w:r w:rsidR="00890572" w:rsidRPr="00623AFA">
        <w:rPr>
          <w:rFonts w:ascii="Times New Roman" w:hAnsi="Times New Roman" w:cs="Times New Roman"/>
          <w:sz w:val="28"/>
          <w:szCs w:val="28"/>
          <w:lang w:val="uk-UA"/>
        </w:rPr>
        <w:t>[</w:t>
      </w:r>
      <w:r w:rsidR="00DF0C54">
        <w:rPr>
          <w:rFonts w:ascii="Times New Roman" w:hAnsi="Times New Roman" w:cs="Times New Roman"/>
          <w:sz w:val="28"/>
          <w:szCs w:val="28"/>
          <w:lang w:val="uk-UA"/>
        </w:rPr>
        <w:fldChar w:fldCharType="begin"/>
      </w:r>
      <w:r w:rsidR="00DF0C54">
        <w:rPr>
          <w:rFonts w:ascii="Times New Roman" w:hAnsi="Times New Roman" w:cs="Times New Roman"/>
          <w:sz w:val="28"/>
          <w:szCs w:val="28"/>
          <w:lang w:val="uk-UA"/>
        </w:rPr>
        <w:instrText xml:space="preserve"> REF _Ref377308987 \r \h </w:instrText>
      </w:r>
      <w:r w:rsidR="00DF0C54">
        <w:rPr>
          <w:rFonts w:ascii="Times New Roman" w:hAnsi="Times New Roman" w:cs="Times New Roman"/>
          <w:sz w:val="28"/>
          <w:szCs w:val="28"/>
          <w:lang w:val="uk-UA"/>
        </w:rPr>
      </w:r>
      <w:r w:rsidR="00DF0C54">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36</w:t>
      </w:r>
      <w:r w:rsidR="00DF0C54">
        <w:rPr>
          <w:rFonts w:ascii="Times New Roman" w:hAnsi="Times New Roman" w:cs="Times New Roman"/>
          <w:sz w:val="28"/>
          <w:szCs w:val="28"/>
          <w:lang w:val="uk-UA"/>
        </w:rPr>
        <w:fldChar w:fldCharType="end"/>
      </w:r>
      <w:r w:rsidR="00890572" w:rsidRPr="00623AFA">
        <w:rPr>
          <w:rFonts w:ascii="Times New Roman" w:hAnsi="Times New Roman" w:cs="Times New Roman"/>
          <w:sz w:val="28"/>
          <w:szCs w:val="28"/>
          <w:lang w:val="uk-UA"/>
        </w:rPr>
        <w:t>]</w:t>
      </w:r>
      <w:r w:rsidR="00890572" w:rsidRPr="007745E7">
        <w:rPr>
          <w:rFonts w:ascii="Times New Roman" w:hAnsi="Times New Roman" w:cs="Times New Roman"/>
          <w:sz w:val="28"/>
          <w:szCs w:val="28"/>
          <w:lang w:val="uk-UA"/>
        </w:rPr>
        <w:t>.</w:t>
      </w:r>
    </w:p>
    <w:p w14:paraId="6AF79F20" w14:textId="1CB7DB08" w:rsidR="00890572" w:rsidRPr="0016617C" w:rsidRDefault="0016617C" w:rsidP="00890572">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890572">
        <w:rPr>
          <w:rFonts w:ascii="Times New Roman" w:hAnsi="Times New Roman" w:cs="Times New Roman"/>
          <w:sz w:val="28"/>
          <w:szCs w:val="28"/>
          <w:lang w:val="uk-UA"/>
        </w:rPr>
        <w:t xml:space="preserve">естування </w:t>
      </w:r>
      <w:r>
        <w:rPr>
          <w:rFonts w:ascii="Times New Roman" w:hAnsi="Times New Roman" w:cs="Times New Roman"/>
          <w:sz w:val="28"/>
          <w:szCs w:val="28"/>
          <w:lang w:val="uk-UA"/>
        </w:rPr>
        <w:t xml:space="preserve">дихальної системи </w:t>
      </w:r>
      <w:r w:rsidR="00890572">
        <w:rPr>
          <w:rFonts w:ascii="Times New Roman" w:hAnsi="Times New Roman" w:cs="Times New Roman"/>
          <w:sz w:val="28"/>
          <w:szCs w:val="28"/>
          <w:lang w:val="uk-UA"/>
        </w:rPr>
        <w:t>провод</w:t>
      </w:r>
      <w:r>
        <w:rPr>
          <w:rFonts w:ascii="Times New Roman" w:hAnsi="Times New Roman" w:cs="Times New Roman"/>
          <w:sz w:val="28"/>
          <w:szCs w:val="28"/>
          <w:lang w:val="uk-UA"/>
        </w:rPr>
        <w:t>ять</w:t>
      </w:r>
      <w:r w:rsidR="00890572">
        <w:rPr>
          <w:rFonts w:ascii="Times New Roman" w:hAnsi="Times New Roman" w:cs="Times New Roman"/>
          <w:sz w:val="28"/>
          <w:szCs w:val="28"/>
          <w:lang w:val="uk-UA"/>
        </w:rPr>
        <w:t xml:space="preserve"> </w:t>
      </w:r>
      <w:r>
        <w:rPr>
          <w:rFonts w:ascii="Times New Roman" w:hAnsi="Times New Roman" w:cs="Times New Roman"/>
          <w:sz w:val="28"/>
          <w:szCs w:val="28"/>
          <w:lang w:val="uk-UA"/>
        </w:rPr>
        <w:t>дітям</w:t>
      </w:r>
      <w:r w:rsidR="00890572">
        <w:rPr>
          <w:rFonts w:ascii="Times New Roman" w:hAnsi="Times New Roman" w:cs="Times New Roman"/>
          <w:sz w:val="28"/>
          <w:szCs w:val="28"/>
          <w:lang w:val="uk-UA"/>
        </w:rPr>
        <w:t xml:space="preserve"> </w:t>
      </w:r>
      <w:r>
        <w:rPr>
          <w:rFonts w:ascii="Times New Roman" w:hAnsi="Times New Roman" w:cs="Times New Roman"/>
          <w:sz w:val="28"/>
          <w:szCs w:val="28"/>
          <w:lang w:val="uk-UA"/>
        </w:rPr>
        <w:t>від дев’яти до десяти років</w:t>
      </w:r>
      <w:r w:rsidR="00890572">
        <w:rPr>
          <w:rFonts w:ascii="Times New Roman" w:hAnsi="Times New Roman" w:cs="Times New Roman"/>
          <w:sz w:val="28"/>
          <w:szCs w:val="28"/>
          <w:lang w:val="uk-UA"/>
        </w:rPr>
        <w:t xml:space="preserve">. </w:t>
      </w:r>
      <w:r>
        <w:rPr>
          <w:rFonts w:ascii="Times New Roman" w:hAnsi="Times New Roman" w:cs="Times New Roman"/>
          <w:sz w:val="28"/>
          <w:szCs w:val="28"/>
          <w:lang w:val="uk-UA"/>
        </w:rPr>
        <w:t>Два рази в рік у</w:t>
      </w:r>
      <w:r w:rsidR="00890572">
        <w:rPr>
          <w:rFonts w:ascii="Times New Roman" w:hAnsi="Times New Roman" w:cs="Times New Roman"/>
          <w:sz w:val="28"/>
          <w:szCs w:val="28"/>
          <w:lang w:val="uk-UA"/>
        </w:rPr>
        <w:t xml:space="preserve"> дітей кратність оцінки</w:t>
      </w:r>
      <w:r>
        <w:rPr>
          <w:rFonts w:ascii="Times New Roman" w:hAnsi="Times New Roman" w:cs="Times New Roman"/>
          <w:sz w:val="28"/>
          <w:szCs w:val="28"/>
          <w:lang w:val="uk-UA"/>
        </w:rPr>
        <w:t xml:space="preserve">, </w:t>
      </w:r>
      <w:r w:rsidR="00890572">
        <w:rPr>
          <w:rFonts w:ascii="Times New Roman" w:hAnsi="Times New Roman" w:cs="Times New Roman"/>
          <w:sz w:val="28"/>
          <w:szCs w:val="28"/>
          <w:lang w:val="uk-UA"/>
        </w:rPr>
        <w:t xml:space="preserve">після 12 років і коли </w:t>
      </w:r>
      <w:r>
        <w:rPr>
          <w:rFonts w:ascii="Times New Roman" w:hAnsi="Times New Roman" w:cs="Times New Roman"/>
          <w:sz w:val="28"/>
          <w:szCs w:val="28"/>
          <w:lang w:val="uk-UA"/>
        </w:rPr>
        <w:t xml:space="preserve">крісло колісне </w:t>
      </w:r>
      <w:r w:rsidR="00890572">
        <w:rPr>
          <w:rFonts w:ascii="Times New Roman" w:hAnsi="Times New Roman" w:cs="Times New Roman"/>
          <w:sz w:val="28"/>
          <w:szCs w:val="28"/>
          <w:lang w:val="uk-UA"/>
        </w:rPr>
        <w:t>є основним засобом пересування</w:t>
      </w:r>
      <w:r w:rsidR="00890572" w:rsidRPr="004D3C08">
        <w:rPr>
          <w:rFonts w:ascii="Times New Roman" w:hAnsi="Times New Roman" w:cs="Times New Roman"/>
          <w:sz w:val="28"/>
          <w:szCs w:val="28"/>
          <w:lang w:val="uk-UA"/>
        </w:rPr>
        <w:t xml:space="preserve"> [</w:t>
      </w:r>
      <w:r w:rsidR="00DF0C54">
        <w:rPr>
          <w:rFonts w:ascii="Times New Roman" w:hAnsi="Times New Roman" w:cs="Times New Roman"/>
          <w:sz w:val="28"/>
          <w:szCs w:val="28"/>
          <w:lang w:val="uk-UA"/>
        </w:rPr>
        <w:fldChar w:fldCharType="begin"/>
      </w:r>
      <w:r w:rsidR="00DF0C54">
        <w:rPr>
          <w:rFonts w:ascii="Times New Roman" w:hAnsi="Times New Roman" w:cs="Times New Roman"/>
          <w:sz w:val="28"/>
          <w:szCs w:val="28"/>
          <w:lang w:val="uk-UA"/>
        </w:rPr>
        <w:instrText xml:space="preserve"> REF _Ref377309818 \r \h </w:instrText>
      </w:r>
      <w:r w:rsidR="00DF0C54">
        <w:rPr>
          <w:rFonts w:ascii="Times New Roman" w:hAnsi="Times New Roman" w:cs="Times New Roman"/>
          <w:sz w:val="28"/>
          <w:szCs w:val="28"/>
          <w:lang w:val="uk-UA"/>
        </w:rPr>
      </w:r>
      <w:r w:rsidR="00DF0C54">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39</w:t>
      </w:r>
      <w:r w:rsidR="00DF0C54">
        <w:rPr>
          <w:rFonts w:ascii="Times New Roman" w:hAnsi="Times New Roman" w:cs="Times New Roman"/>
          <w:sz w:val="28"/>
          <w:szCs w:val="28"/>
          <w:lang w:val="uk-UA"/>
        </w:rPr>
        <w:fldChar w:fldCharType="end"/>
      </w:r>
      <w:r w:rsidR="00890572" w:rsidRPr="004D3C08">
        <w:rPr>
          <w:rFonts w:ascii="Times New Roman" w:hAnsi="Times New Roman" w:cs="Times New Roman"/>
          <w:sz w:val="28"/>
          <w:szCs w:val="28"/>
          <w:lang w:val="uk-UA"/>
        </w:rPr>
        <w:t>]</w:t>
      </w:r>
      <w:r w:rsidR="00DF0C54">
        <w:rPr>
          <w:rFonts w:ascii="Times New Roman" w:hAnsi="Times New Roman" w:cs="Times New Roman"/>
          <w:sz w:val="28"/>
          <w:szCs w:val="28"/>
          <w:lang w:val="uk-UA"/>
        </w:rPr>
        <w:t>.</w:t>
      </w:r>
    </w:p>
    <w:p w14:paraId="38A075E1" w14:textId="322CF8EC" w:rsidR="00890572" w:rsidRPr="0016617C" w:rsidRDefault="0016617C" w:rsidP="00890572">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При</w:t>
      </w:r>
      <w:r w:rsidR="00890572">
        <w:rPr>
          <w:rFonts w:ascii="Times New Roman" w:hAnsi="Times New Roman" w:cs="Times New Roman"/>
          <w:sz w:val="28"/>
          <w:szCs w:val="28"/>
          <w:lang w:val="uk-UA"/>
        </w:rPr>
        <w:t xml:space="preserve"> ортопедичних ускладнен</w:t>
      </w:r>
      <w:r>
        <w:rPr>
          <w:rFonts w:ascii="Times New Roman" w:hAnsi="Times New Roman" w:cs="Times New Roman"/>
          <w:sz w:val="28"/>
          <w:szCs w:val="28"/>
          <w:lang w:val="uk-UA"/>
        </w:rPr>
        <w:t>нях</w:t>
      </w:r>
      <w:r w:rsidR="00890572">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потрібне</w:t>
      </w:r>
      <w:r w:rsidR="00890572">
        <w:rPr>
          <w:rFonts w:ascii="Times New Roman" w:hAnsi="Times New Roman" w:cs="Times New Roman"/>
          <w:sz w:val="28"/>
          <w:szCs w:val="28"/>
          <w:lang w:val="uk-UA"/>
        </w:rPr>
        <w:t>застосування</w:t>
      </w:r>
      <w:proofErr w:type="spellEnd"/>
      <w:r w:rsidR="00890572">
        <w:rPr>
          <w:rFonts w:ascii="Times New Roman" w:hAnsi="Times New Roman" w:cs="Times New Roman"/>
          <w:sz w:val="28"/>
          <w:szCs w:val="28"/>
          <w:lang w:val="uk-UA"/>
        </w:rPr>
        <w:t>:</w:t>
      </w:r>
      <w:r w:rsidR="00890572" w:rsidRPr="0016617C">
        <w:rPr>
          <w:rFonts w:ascii="Times New Roman" w:hAnsi="Times New Roman" w:cs="Times New Roman"/>
          <w:sz w:val="28"/>
          <w:szCs w:val="28"/>
          <w:lang w:val="uk-UA"/>
        </w:rPr>
        <w:t xml:space="preserve"> </w:t>
      </w:r>
      <w:r w:rsidR="00890572" w:rsidRPr="00E663A1">
        <w:rPr>
          <w:rFonts w:ascii="Times New Roman" w:hAnsi="Times New Roman" w:cs="Times New Roman"/>
          <w:sz w:val="28"/>
          <w:szCs w:val="28"/>
          <w:lang w:val="uk-UA"/>
        </w:rPr>
        <w:t xml:space="preserve">пластикових </w:t>
      </w:r>
      <w:proofErr w:type="spellStart"/>
      <w:r w:rsidR="00890572" w:rsidRPr="00E663A1">
        <w:rPr>
          <w:rFonts w:ascii="Times New Roman" w:hAnsi="Times New Roman" w:cs="Times New Roman"/>
          <w:sz w:val="28"/>
          <w:szCs w:val="28"/>
          <w:lang w:val="uk-UA"/>
        </w:rPr>
        <w:t>ортезів</w:t>
      </w:r>
      <w:proofErr w:type="spellEnd"/>
      <w:r w:rsidR="00890572" w:rsidRPr="00E663A1">
        <w:rPr>
          <w:rFonts w:ascii="Times New Roman" w:hAnsi="Times New Roman" w:cs="Times New Roman"/>
          <w:sz w:val="28"/>
          <w:szCs w:val="28"/>
          <w:lang w:val="uk-UA"/>
        </w:rPr>
        <w:t xml:space="preserve"> для гомілковостопних суглобів</w:t>
      </w:r>
      <w:r>
        <w:rPr>
          <w:rFonts w:ascii="Times New Roman" w:hAnsi="Times New Roman" w:cs="Times New Roman"/>
          <w:sz w:val="28"/>
          <w:szCs w:val="28"/>
          <w:lang w:val="uk-UA"/>
        </w:rPr>
        <w:t xml:space="preserve">, такі засоби </w:t>
      </w:r>
      <w:r w:rsidR="00890572" w:rsidRPr="00E663A1">
        <w:rPr>
          <w:rFonts w:ascii="Times New Roman" w:hAnsi="Times New Roman" w:cs="Times New Roman"/>
          <w:sz w:val="28"/>
          <w:szCs w:val="28"/>
          <w:lang w:val="uk-UA"/>
        </w:rPr>
        <w:t>слід починати застосовувати, під час сну</w:t>
      </w:r>
      <w:r>
        <w:rPr>
          <w:rFonts w:ascii="Times New Roman" w:hAnsi="Times New Roman" w:cs="Times New Roman"/>
          <w:sz w:val="28"/>
          <w:szCs w:val="28"/>
          <w:lang w:val="uk-UA"/>
        </w:rPr>
        <w:t xml:space="preserve">; </w:t>
      </w:r>
      <w:r w:rsidR="00890572" w:rsidRPr="00E663A1">
        <w:rPr>
          <w:rFonts w:ascii="Times New Roman" w:hAnsi="Times New Roman" w:cs="Times New Roman"/>
          <w:sz w:val="28"/>
          <w:szCs w:val="28"/>
          <w:lang w:val="uk-UA"/>
        </w:rPr>
        <w:t>використання апаратів;</w:t>
      </w:r>
      <w:r w:rsidR="00890572" w:rsidRPr="0016617C">
        <w:rPr>
          <w:rFonts w:ascii="Times New Roman" w:hAnsi="Times New Roman" w:cs="Times New Roman"/>
          <w:sz w:val="28"/>
          <w:szCs w:val="28"/>
          <w:lang w:val="uk-UA"/>
        </w:rPr>
        <w:t xml:space="preserve"> </w:t>
      </w:r>
      <w:r w:rsidR="00890572" w:rsidRPr="00E663A1">
        <w:rPr>
          <w:rFonts w:ascii="Times New Roman" w:hAnsi="Times New Roman" w:cs="Times New Roman"/>
          <w:sz w:val="28"/>
          <w:szCs w:val="28"/>
          <w:lang w:val="uk-UA"/>
        </w:rPr>
        <w:t>хірургічне втручання</w:t>
      </w:r>
      <w:r>
        <w:rPr>
          <w:rFonts w:ascii="Times New Roman" w:hAnsi="Times New Roman" w:cs="Times New Roman"/>
          <w:sz w:val="28"/>
          <w:szCs w:val="28"/>
          <w:lang w:val="uk-UA"/>
        </w:rPr>
        <w:t xml:space="preserve"> </w:t>
      </w:r>
      <w:r w:rsidR="00890572" w:rsidRPr="00E663A1">
        <w:rPr>
          <w:rFonts w:ascii="Times New Roman" w:hAnsi="Times New Roman" w:cs="Times New Roman"/>
          <w:sz w:val="28"/>
          <w:szCs w:val="28"/>
          <w:lang w:val="uk-UA"/>
        </w:rPr>
        <w:t>[</w:t>
      </w:r>
      <w:r w:rsidR="00DF0C54">
        <w:rPr>
          <w:rFonts w:ascii="Times New Roman" w:hAnsi="Times New Roman" w:cs="Times New Roman"/>
          <w:sz w:val="28"/>
          <w:szCs w:val="28"/>
          <w:lang w:val="uk-UA"/>
        </w:rPr>
        <w:fldChar w:fldCharType="begin"/>
      </w:r>
      <w:r w:rsidR="00DF0C54">
        <w:rPr>
          <w:rFonts w:ascii="Times New Roman" w:hAnsi="Times New Roman" w:cs="Times New Roman"/>
          <w:sz w:val="28"/>
          <w:szCs w:val="28"/>
          <w:lang w:val="uk-UA"/>
        </w:rPr>
        <w:instrText xml:space="preserve"> REF _Ref377309840 \r \h </w:instrText>
      </w:r>
      <w:r w:rsidR="00DF0C54">
        <w:rPr>
          <w:rFonts w:ascii="Times New Roman" w:hAnsi="Times New Roman" w:cs="Times New Roman"/>
          <w:sz w:val="28"/>
          <w:szCs w:val="28"/>
          <w:lang w:val="uk-UA"/>
        </w:rPr>
      </w:r>
      <w:r w:rsidR="00DF0C54">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20</w:t>
      </w:r>
      <w:r w:rsidR="00DF0C54">
        <w:rPr>
          <w:rFonts w:ascii="Times New Roman" w:hAnsi="Times New Roman" w:cs="Times New Roman"/>
          <w:sz w:val="28"/>
          <w:szCs w:val="28"/>
          <w:lang w:val="uk-UA"/>
        </w:rPr>
        <w:fldChar w:fldCharType="end"/>
      </w:r>
      <w:r w:rsidR="00890572" w:rsidRPr="00E663A1">
        <w:rPr>
          <w:rFonts w:ascii="Times New Roman" w:hAnsi="Times New Roman" w:cs="Times New Roman"/>
          <w:sz w:val="28"/>
          <w:szCs w:val="28"/>
          <w:lang w:val="uk-UA"/>
        </w:rPr>
        <w:t>]</w:t>
      </w:r>
      <w:r w:rsidR="00890572" w:rsidRPr="0016617C">
        <w:rPr>
          <w:rFonts w:ascii="Times New Roman" w:hAnsi="Times New Roman" w:cs="Times New Roman"/>
          <w:sz w:val="28"/>
          <w:szCs w:val="28"/>
          <w:lang w:val="uk-UA"/>
        </w:rPr>
        <w:t>.</w:t>
      </w:r>
    </w:p>
    <w:p w14:paraId="7ED6F7E6" w14:textId="6AB6DB41" w:rsidR="00890572" w:rsidRDefault="0016617C" w:rsidP="00890572">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Через обмеження фізичної активності</w:t>
      </w:r>
      <w:r w:rsidRPr="0016617C">
        <w:rPr>
          <w:rFonts w:ascii="Times New Roman" w:hAnsi="Times New Roman" w:cs="Times New Roman"/>
          <w:sz w:val="28"/>
          <w:szCs w:val="28"/>
          <w:lang w:val="uk-UA"/>
        </w:rPr>
        <w:t xml:space="preserve"> </w:t>
      </w:r>
      <w:r>
        <w:rPr>
          <w:rFonts w:ascii="Times New Roman" w:hAnsi="Times New Roman" w:cs="Times New Roman"/>
          <w:sz w:val="28"/>
          <w:szCs w:val="28"/>
          <w:lang w:val="uk-UA"/>
        </w:rPr>
        <w:t>у п</w:t>
      </w:r>
      <w:r w:rsidR="00890572" w:rsidRPr="0016617C">
        <w:rPr>
          <w:rFonts w:ascii="Times New Roman" w:hAnsi="Times New Roman" w:cs="Times New Roman"/>
          <w:sz w:val="28"/>
          <w:szCs w:val="28"/>
          <w:lang w:val="uk-UA"/>
        </w:rPr>
        <w:t>ацієнт</w:t>
      </w:r>
      <w:r>
        <w:rPr>
          <w:rFonts w:ascii="Times New Roman" w:hAnsi="Times New Roman" w:cs="Times New Roman"/>
          <w:sz w:val="28"/>
          <w:szCs w:val="28"/>
          <w:lang w:val="uk-UA"/>
        </w:rPr>
        <w:t>ів</w:t>
      </w:r>
      <w:r w:rsidR="00890572" w:rsidRPr="0016617C">
        <w:rPr>
          <w:rFonts w:ascii="Times New Roman" w:hAnsi="Times New Roman" w:cs="Times New Roman"/>
          <w:sz w:val="28"/>
          <w:szCs w:val="28"/>
          <w:lang w:val="uk-UA"/>
        </w:rPr>
        <w:t xml:space="preserve"> з міопатією </w:t>
      </w:r>
      <w:r>
        <w:rPr>
          <w:rFonts w:ascii="Times New Roman" w:hAnsi="Times New Roman" w:cs="Times New Roman"/>
          <w:sz w:val="28"/>
          <w:szCs w:val="28"/>
          <w:lang w:val="uk-UA"/>
        </w:rPr>
        <w:t>є</w:t>
      </w:r>
      <w:r w:rsidR="00890572">
        <w:rPr>
          <w:rFonts w:ascii="Times New Roman" w:hAnsi="Times New Roman" w:cs="Times New Roman"/>
          <w:sz w:val="28"/>
          <w:szCs w:val="28"/>
          <w:lang w:val="uk-UA"/>
        </w:rPr>
        <w:t xml:space="preserve"> ризик</w:t>
      </w:r>
      <w:r>
        <w:rPr>
          <w:rFonts w:ascii="Times New Roman" w:hAnsi="Times New Roman" w:cs="Times New Roman"/>
          <w:sz w:val="28"/>
          <w:szCs w:val="28"/>
          <w:lang w:val="uk-UA"/>
        </w:rPr>
        <w:t xml:space="preserve"> </w:t>
      </w:r>
      <w:r w:rsidR="00890572">
        <w:rPr>
          <w:rFonts w:ascii="Times New Roman" w:hAnsi="Times New Roman" w:cs="Times New Roman"/>
          <w:sz w:val="28"/>
          <w:szCs w:val="28"/>
          <w:lang w:val="uk-UA"/>
        </w:rPr>
        <w:t>розвитку патології кісткової тканини</w:t>
      </w:r>
      <w:r>
        <w:rPr>
          <w:rFonts w:ascii="Times New Roman" w:hAnsi="Times New Roman" w:cs="Times New Roman"/>
          <w:sz w:val="28"/>
          <w:szCs w:val="28"/>
          <w:lang w:val="uk-UA"/>
        </w:rPr>
        <w:t xml:space="preserve"> </w:t>
      </w:r>
      <w:r w:rsidR="00890572" w:rsidRPr="0016617C">
        <w:rPr>
          <w:rFonts w:ascii="Times New Roman" w:hAnsi="Times New Roman" w:cs="Times New Roman"/>
          <w:sz w:val="28"/>
          <w:szCs w:val="28"/>
          <w:lang w:val="uk-UA"/>
        </w:rPr>
        <w:t>[</w:t>
      </w:r>
      <w:r w:rsidR="00DF0C54">
        <w:rPr>
          <w:rFonts w:ascii="Times New Roman" w:hAnsi="Times New Roman" w:cs="Times New Roman"/>
          <w:color w:val="808080" w:themeColor="background1" w:themeShade="80"/>
          <w:sz w:val="28"/>
          <w:szCs w:val="28"/>
          <w:lang w:val="en-US"/>
        </w:rPr>
        <w:fldChar w:fldCharType="begin"/>
      </w:r>
      <w:r w:rsidR="00DF0C54" w:rsidRPr="0016617C">
        <w:rPr>
          <w:rFonts w:ascii="Times New Roman" w:hAnsi="Times New Roman" w:cs="Times New Roman"/>
          <w:sz w:val="28"/>
          <w:szCs w:val="28"/>
          <w:lang w:val="uk-UA"/>
        </w:rPr>
        <w:instrText xml:space="preserve"> </w:instrText>
      </w:r>
      <w:r w:rsidR="00DF0C54">
        <w:rPr>
          <w:rFonts w:ascii="Times New Roman" w:hAnsi="Times New Roman" w:cs="Times New Roman"/>
          <w:sz w:val="28"/>
          <w:szCs w:val="28"/>
        </w:rPr>
        <w:instrText>REF</w:instrText>
      </w:r>
      <w:r w:rsidR="00DF0C54" w:rsidRPr="0016617C">
        <w:rPr>
          <w:rFonts w:ascii="Times New Roman" w:hAnsi="Times New Roman" w:cs="Times New Roman"/>
          <w:sz w:val="28"/>
          <w:szCs w:val="28"/>
          <w:lang w:val="uk-UA"/>
        </w:rPr>
        <w:instrText xml:space="preserve"> _</w:instrText>
      </w:r>
      <w:r w:rsidR="00DF0C54">
        <w:rPr>
          <w:rFonts w:ascii="Times New Roman" w:hAnsi="Times New Roman" w:cs="Times New Roman"/>
          <w:sz w:val="28"/>
          <w:szCs w:val="28"/>
        </w:rPr>
        <w:instrText>Ref</w:instrText>
      </w:r>
      <w:r w:rsidR="00DF0C54" w:rsidRPr="0016617C">
        <w:rPr>
          <w:rFonts w:ascii="Times New Roman" w:hAnsi="Times New Roman" w:cs="Times New Roman"/>
          <w:sz w:val="28"/>
          <w:szCs w:val="28"/>
          <w:lang w:val="uk-UA"/>
        </w:rPr>
        <w:instrText>377308987 \</w:instrText>
      </w:r>
      <w:r w:rsidR="00DF0C54">
        <w:rPr>
          <w:rFonts w:ascii="Times New Roman" w:hAnsi="Times New Roman" w:cs="Times New Roman"/>
          <w:sz w:val="28"/>
          <w:szCs w:val="28"/>
        </w:rPr>
        <w:instrText>r</w:instrText>
      </w:r>
      <w:r w:rsidR="00DF0C54" w:rsidRPr="0016617C">
        <w:rPr>
          <w:rFonts w:ascii="Times New Roman" w:hAnsi="Times New Roman" w:cs="Times New Roman"/>
          <w:sz w:val="28"/>
          <w:szCs w:val="28"/>
          <w:lang w:val="uk-UA"/>
        </w:rPr>
        <w:instrText xml:space="preserve"> \</w:instrText>
      </w:r>
      <w:r w:rsidR="00DF0C54">
        <w:rPr>
          <w:rFonts w:ascii="Times New Roman" w:hAnsi="Times New Roman" w:cs="Times New Roman"/>
          <w:sz w:val="28"/>
          <w:szCs w:val="28"/>
        </w:rPr>
        <w:instrText>h</w:instrText>
      </w:r>
      <w:r w:rsidR="00DF0C54" w:rsidRPr="0016617C">
        <w:rPr>
          <w:rFonts w:ascii="Times New Roman" w:hAnsi="Times New Roman" w:cs="Times New Roman"/>
          <w:sz w:val="28"/>
          <w:szCs w:val="28"/>
          <w:lang w:val="uk-UA"/>
        </w:rPr>
        <w:instrText xml:space="preserve"> </w:instrText>
      </w:r>
      <w:r w:rsidR="00DF0C54">
        <w:rPr>
          <w:rFonts w:ascii="Times New Roman" w:hAnsi="Times New Roman" w:cs="Times New Roman"/>
          <w:color w:val="808080" w:themeColor="background1" w:themeShade="80"/>
          <w:sz w:val="28"/>
          <w:szCs w:val="28"/>
          <w:lang w:val="en-US"/>
        </w:rPr>
      </w:r>
      <w:r w:rsidR="00DF0C54">
        <w:rPr>
          <w:rFonts w:ascii="Times New Roman" w:hAnsi="Times New Roman" w:cs="Times New Roman"/>
          <w:color w:val="808080" w:themeColor="background1" w:themeShade="80"/>
          <w:sz w:val="28"/>
          <w:szCs w:val="28"/>
          <w:lang w:val="en-US"/>
        </w:rPr>
        <w:fldChar w:fldCharType="separate"/>
      </w:r>
      <w:r w:rsidR="004E767D" w:rsidRPr="004E767D">
        <w:rPr>
          <w:rFonts w:ascii="Times New Roman" w:hAnsi="Times New Roman" w:cs="Times New Roman"/>
          <w:sz w:val="28"/>
          <w:szCs w:val="28"/>
          <w:lang w:val="uk-UA"/>
        </w:rPr>
        <w:t>36</w:t>
      </w:r>
      <w:r w:rsidR="00DF0C54">
        <w:rPr>
          <w:rFonts w:ascii="Times New Roman" w:hAnsi="Times New Roman" w:cs="Times New Roman"/>
          <w:color w:val="808080" w:themeColor="background1" w:themeShade="80"/>
          <w:sz w:val="28"/>
          <w:szCs w:val="28"/>
          <w:lang w:val="en-US"/>
        </w:rPr>
        <w:fldChar w:fldCharType="end"/>
      </w:r>
      <w:r w:rsidR="00890572" w:rsidRPr="00E663A1">
        <w:rPr>
          <w:rFonts w:ascii="Times New Roman" w:hAnsi="Times New Roman" w:cs="Times New Roman"/>
          <w:sz w:val="28"/>
          <w:szCs w:val="28"/>
          <w:lang w:val="uk-UA"/>
        </w:rPr>
        <w:t>]</w:t>
      </w:r>
      <w:r w:rsidR="00890572">
        <w:rPr>
          <w:rFonts w:ascii="Times New Roman" w:hAnsi="Times New Roman" w:cs="Times New Roman"/>
          <w:sz w:val="28"/>
          <w:szCs w:val="28"/>
          <w:lang w:val="uk-UA"/>
        </w:rPr>
        <w:t xml:space="preserve">. </w:t>
      </w:r>
      <w:r>
        <w:rPr>
          <w:rFonts w:ascii="Times New Roman" w:hAnsi="Times New Roman" w:cs="Times New Roman"/>
          <w:sz w:val="28"/>
          <w:szCs w:val="28"/>
          <w:lang w:val="uk-UA"/>
        </w:rPr>
        <w:t>Цей ризик</w:t>
      </w:r>
      <w:r w:rsidR="00890572">
        <w:rPr>
          <w:rFonts w:ascii="Times New Roman" w:hAnsi="Times New Roman" w:cs="Times New Roman"/>
          <w:sz w:val="28"/>
          <w:szCs w:val="28"/>
          <w:lang w:val="uk-UA"/>
        </w:rPr>
        <w:t xml:space="preserve"> включа</w:t>
      </w:r>
      <w:r>
        <w:rPr>
          <w:rFonts w:ascii="Times New Roman" w:hAnsi="Times New Roman" w:cs="Times New Roman"/>
          <w:sz w:val="28"/>
          <w:szCs w:val="28"/>
          <w:lang w:val="uk-UA"/>
        </w:rPr>
        <w:t>є</w:t>
      </w:r>
      <w:r w:rsidR="00890572">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остеопенію</w:t>
      </w:r>
      <w:proofErr w:type="spellEnd"/>
      <w:r>
        <w:rPr>
          <w:rFonts w:ascii="Times New Roman" w:hAnsi="Times New Roman" w:cs="Times New Roman"/>
          <w:sz w:val="28"/>
          <w:szCs w:val="28"/>
          <w:lang w:val="uk-UA"/>
        </w:rPr>
        <w:t xml:space="preserve">, </w:t>
      </w:r>
      <w:r w:rsidR="00890572" w:rsidRPr="00E663A1">
        <w:rPr>
          <w:rFonts w:ascii="Times New Roman" w:hAnsi="Times New Roman" w:cs="Times New Roman"/>
          <w:sz w:val="28"/>
          <w:szCs w:val="28"/>
          <w:lang w:val="uk-UA"/>
        </w:rPr>
        <w:t xml:space="preserve">підвищення </w:t>
      </w:r>
      <w:r w:rsidR="00890572">
        <w:rPr>
          <w:rFonts w:ascii="Times New Roman" w:hAnsi="Times New Roman" w:cs="Times New Roman"/>
          <w:sz w:val="28"/>
          <w:szCs w:val="28"/>
          <w:lang w:val="uk-UA"/>
        </w:rPr>
        <w:t xml:space="preserve">переломів трубчатих кісток та хребців, </w:t>
      </w:r>
      <w:proofErr w:type="spellStart"/>
      <w:r>
        <w:rPr>
          <w:rFonts w:ascii="Times New Roman" w:hAnsi="Times New Roman" w:cs="Times New Roman"/>
          <w:sz w:val="28"/>
          <w:szCs w:val="28"/>
          <w:lang w:val="uk-UA"/>
        </w:rPr>
        <w:t>кіфосколіоз</w:t>
      </w:r>
      <w:proofErr w:type="spellEnd"/>
      <w:r>
        <w:rPr>
          <w:rFonts w:ascii="Times New Roman" w:hAnsi="Times New Roman" w:cs="Times New Roman"/>
          <w:sz w:val="28"/>
          <w:szCs w:val="28"/>
          <w:lang w:val="uk-UA"/>
        </w:rPr>
        <w:t xml:space="preserve">, </w:t>
      </w:r>
      <w:r w:rsidR="00890572">
        <w:rPr>
          <w:rFonts w:ascii="Times New Roman" w:hAnsi="Times New Roman" w:cs="Times New Roman"/>
          <w:sz w:val="28"/>
          <w:szCs w:val="28"/>
          <w:lang w:val="uk-UA"/>
        </w:rPr>
        <w:lastRenderedPageBreak/>
        <w:t xml:space="preserve">остеопороз, </w:t>
      </w:r>
      <w:r w:rsidR="000B1698">
        <w:rPr>
          <w:rFonts w:ascii="Times New Roman" w:hAnsi="Times New Roman" w:cs="Times New Roman"/>
          <w:sz w:val="28"/>
          <w:szCs w:val="28"/>
          <w:lang w:val="uk-UA"/>
        </w:rPr>
        <w:t>це все впливає та провокує</w:t>
      </w:r>
      <w:r w:rsidR="00890572">
        <w:rPr>
          <w:rFonts w:ascii="Times New Roman" w:hAnsi="Times New Roman" w:cs="Times New Roman"/>
          <w:sz w:val="28"/>
          <w:szCs w:val="28"/>
          <w:lang w:val="uk-UA"/>
        </w:rPr>
        <w:t xml:space="preserve"> зниження якості життя. </w:t>
      </w:r>
      <w:r w:rsidR="000B1698">
        <w:rPr>
          <w:rFonts w:ascii="Times New Roman" w:hAnsi="Times New Roman" w:cs="Times New Roman"/>
          <w:sz w:val="28"/>
          <w:szCs w:val="28"/>
          <w:lang w:val="uk-UA"/>
        </w:rPr>
        <w:t xml:space="preserve">Рекомендації </w:t>
      </w:r>
      <w:r w:rsidR="00890572">
        <w:rPr>
          <w:rFonts w:ascii="Times New Roman" w:hAnsi="Times New Roman" w:cs="Times New Roman"/>
          <w:sz w:val="28"/>
          <w:szCs w:val="28"/>
          <w:lang w:val="uk-UA"/>
        </w:rPr>
        <w:t>угод</w:t>
      </w:r>
      <w:r w:rsidR="000B1698">
        <w:rPr>
          <w:rFonts w:ascii="Times New Roman" w:hAnsi="Times New Roman" w:cs="Times New Roman"/>
          <w:sz w:val="28"/>
          <w:szCs w:val="28"/>
          <w:lang w:val="uk-UA"/>
        </w:rPr>
        <w:t>и</w:t>
      </w:r>
      <w:r w:rsidR="00890572">
        <w:rPr>
          <w:rFonts w:ascii="Times New Roman" w:hAnsi="Times New Roman" w:cs="Times New Roman"/>
          <w:sz w:val="28"/>
          <w:szCs w:val="28"/>
          <w:lang w:val="uk-UA"/>
        </w:rPr>
        <w:t xml:space="preserve"> експертного консенсусу 2010 року </w:t>
      </w:r>
      <w:r w:rsidR="00890572" w:rsidRPr="00631723">
        <w:rPr>
          <w:rFonts w:ascii="Times New Roman" w:hAnsi="Times New Roman" w:cs="Times New Roman"/>
          <w:sz w:val="28"/>
          <w:szCs w:val="28"/>
          <w:lang w:val="uk-UA"/>
        </w:rPr>
        <w:t>[</w:t>
      </w:r>
      <w:r w:rsidR="00DF0C54">
        <w:rPr>
          <w:rFonts w:ascii="Times New Roman" w:hAnsi="Times New Roman" w:cs="Times New Roman"/>
          <w:sz w:val="28"/>
          <w:szCs w:val="28"/>
          <w:lang w:val="uk-UA"/>
        </w:rPr>
        <w:fldChar w:fldCharType="begin"/>
      </w:r>
      <w:r w:rsidR="00DF0C54">
        <w:rPr>
          <w:rFonts w:ascii="Times New Roman" w:hAnsi="Times New Roman" w:cs="Times New Roman"/>
          <w:sz w:val="28"/>
          <w:szCs w:val="28"/>
          <w:lang w:val="uk-UA"/>
        </w:rPr>
        <w:instrText xml:space="preserve"> REF _Ref377309791 \r \h </w:instrText>
      </w:r>
      <w:r w:rsidR="00DF0C54">
        <w:rPr>
          <w:rFonts w:ascii="Times New Roman" w:hAnsi="Times New Roman" w:cs="Times New Roman"/>
          <w:sz w:val="28"/>
          <w:szCs w:val="28"/>
          <w:lang w:val="uk-UA"/>
        </w:rPr>
      </w:r>
      <w:r w:rsidR="00DF0C54">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28</w:t>
      </w:r>
      <w:r w:rsidR="00DF0C54">
        <w:rPr>
          <w:rFonts w:ascii="Times New Roman" w:hAnsi="Times New Roman" w:cs="Times New Roman"/>
          <w:sz w:val="28"/>
          <w:szCs w:val="28"/>
          <w:lang w:val="uk-UA"/>
        </w:rPr>
        <w:fldChar w:fldCharType="end"/>
      </w:r>
      <w:r w:rsidR="00890572" w:rsidRPr="000B1698">
        <w:rPr>
          <w:rFonts w:ascii="Times New Roman" w:hAnsi="Times New Roman" w:cs="Times New Roman"/>
          <w:sz w:val="28"/>
          <w:szCs w:val="28"/>
          <w:lang w:val="uk-UA"/>
        </w:rPr>
        <w:t>]</w:t>
      </w:r>
      <w:r w:rsidR="00890572">
        <w:rPr>
          <w:rFonts w:ascii="Times New Roman" w:hAnsi="Times New Roman" w:cs="Times New Roman"/>
          <w:sz w:val="28"/>
          <w:szCs w:val="28"/>
          <w:lang w:val="uk-UA"/>
        </w:rPr>
        <w:t>.</w:t>
      </w:r>
    </w:p>
    <w:p w14:paraId="17F1377B" w14:textId="6AB539C3" w:rsidR="00890572" w:rsidRPr="000B1698" w:rsidRDefault="000B1698" w:rsidP="000B1698">
      <w:pPr>
        <w:pStyle w:val="a5"/>
        <w:numPr>
          <w:ilvl w:val="0"/>
          <w:numId w:val="37"/>
        </w:numPr>
        <w:spacing w:after="0" w:line="360" w:lineRule="auto"/>
        <w:jc w:val="both"/>
        <w:rPr>
          <w:rFonts w:ascii="Times New Roman" w:hAnsi="Times New Roman" w:cs="Times New Roman"/>
          <w:sz w:val="28"/>
          <w:szCs w:val="28"/>
          <w:lang w:val="uk-UA"/>
        </w:rPr>
      </w:pPr>
      <w:r w:rsidRPr="000B1698">
        <w:rPr>
          <w:rFonts w:ascii="Times New Roman" w:hAnsi="Times New Roman" w:cs="Times New Roman"/>
          <w:sz w:val="28"/>
          <w:szCs w:val="28"/>
          <w:lang w:val="uk-UA"/>
        </w:rPr>
        <w:t>Регулярні о</w:t>
      </w:r>
      <w:r w:rsidR="00890572" w:rsidRPr="000B1698">
        <w:rPr>
          <w:rFonts w:ascii="Times New Roman" w:hAnsi="Times New Roman" w:cs="Times New Roman"/>
          <w:sz w:val="28"/>
          <w:szCs w:val="28"/>
          <w:lang w:val="uk-UA"/>
        </w:rPr>
        <w:t>бстеження</w:t>
      </w:r>
      <w:r w:rsidRPr="000B1698">
        <w:rPr>
          <w:rFonts w:ascii="Times New Roman" w:hAnsi="Times New Roman" w:cs="Times New Roman"/>
          <w:sz w:val="28"/>
          <w:szCs w:val="28"/>
          <w:lang w:val="uk-UA"/>
        </w:rPr>
        <w:t xml:space="preserve"> (аналізи).</w:t>
      </w:r>
    </w:p>
    <w:p w14:paraId="57C559F2" w14:textId="5476F8FE" w:rsidR="00890572" w:rsidRPr="000B1698" w:rsidRDefault="00890572" w:rsidP="000B1698">
      <w:pPr>
        <w:pStyle w:val="a5"/>
        <w:numPr>
          <w:ilvl w:val="0"/>
          <w:numId w:val="37"/>
        </w:numPr>
        <w:spacing w:after="0" w:line="360" w:lineRule="auto"/>
        <w:jc w:val="both"/>
        <w:rPr>
          <w:rFonts w:ascii="Times New Roman" w:hAnsi="Times New Roman" w:cs="Times New Roman"/>
          <w:sz w:val="28"/>
          <w:szCs w:val="28"/>
          <w:lang w:val="uk-UA"/>
        </w:rPr>
      </w:pPr>
      <w:r w:rsidRPr="000B1698">
        <w:rPr>
          <w:rFonts w:ascii="Times New Roman" w:hAnsi="Times New Roman" w:cs="Times New Roman"/>
          <w:sz w:val="28"/>
          <w:szCs w:val="28"/>
          <w:lang w:val="uk-UA"/>
        </w:rPr>
        <w:t>Денситометрія</w:t>
      </w:r>
      <w:r w:rsidR="000B1698" w:rsidRPr="000B1698">
        <w:rPr>
          <w:rFonts w:ascii="Times New Roman" w:hAnsi="Times New Roman" w:cs="Times New Roman"/>
          <w:sz w:val="28"/>
          <w:szCs w:val="28"/>
          <w:lang w:val="uk-UA"/>
        </w:rPr>
        <w:t>.</w:t>
      </w:r>
    </w:p>
    <w:p w14:paraId="4F0838F2" w14:textId="4C5DB631" w:rsidR="00890572" w:rsidRPr="000B1698" w:rsidRDefault="00890572" w:rsidP="000B1698">
      <w:pPr>
        <w:pStyle w:val="a5"/>
        <w:numPr>
          <w:ilvl w:val="0"/>
          <w:numId w:val="37"/>
        </w:numPr>
        <w:spacing w:after="0" w:line="360" w:lineRule="auto"/>
        <w:jc w:val="both"/>
        <w:rPr>
          <w:rFonts w:ascii="Times New Roman" w:hAnsi="Times New Roman" w:cs="Times New Roman"/>
          <w:sz w:val="28"/>
          <w:szCs w:val="28"/>
          <w:lang w:val="uk-UA"/>
        </w:rPr>
      </w:pPr>
      <w:r w:rsidRPr="000B1698">
        <w:rPr>
          <w:rFonts w:ascii="Times New Roman" w:hAnsi="Times New Roman" w:cs="Times New Roman"/>
          <w:sz w:val="28"/>
          <w:szCs w:val="28"/>
          <w:lang w:val="uk-UA"/>
        </w:rPr>
        <w:t>Рентгенографія хребта</w:t>
      </w:r>
      <w:r w:rsidR="000B1698" w:rsidRPr="000B1698">
        <w:rPr>
          <w:rFonts w:ascii="Times New Roman" w:hAnsi="Times New Roman" w:cs="Times New Roman"/>
          <w:sz w:val="28"/>
          <w:szCs w:val="28"/>
          <w:lang w:val="uk-UA"/>
        </w:rPr>
        <w:t>.</w:t>
      </w:r>
    </w:p>
    <w:p w14:paraId="097D8D0F" w14:textId="29C3CDDD" w:rsidR="00890572" w:rsidRPr="000B1698" w:rsidRDefault="00890572" w:rsidP="000B1698">
      <w:pPr>
        <w:pStyle w:val="a5"/>
        <w:numPr>
          <w:ilvl w:val="0"/>
          <w:numId w:val="37"/>
        </w:numPr>
        <w:spacing w:line="360" w:lineRule="auto"/>
        <w:jc w:val="both"/>
        <w:rPr>
          <w:rFonts w:ascii="Times New Roman" w:hAnsi="Times New Roman" w:cs="Times New Roman"/>
          <w:sz w:val="28"/>
          <w:szCs w:val="28"/>
          <w:lang w:val="uk-UA"/>
        </w:rPr>
      </w:pPr>
      <w:r w:rsidRPr="000B1698">
        <w:rPr>
          <w:rFonts w:ascii="Times New Roman" w:hAnsi="Times New Roman" w:cs="Times New Roman"/>
          <w:sz w:val="28"/>
          <w:szCs w:val="28"/>
          <w:lang w:val="uk-UA"/>
        </w:rPr>
        <w:t>Визначення кісткового віку</w:t>
      </w:r>
      <w:r w:rsidR="000B1698" w:rsidRPr="000B1698">
        <w:rPr>
          <w:rFonts w:ascii="Times New Roman" w:hAnsi="Times New Roman" w:cs="Times New Roman"/>
          <w:sz w:val="28"/>
          <w:szCs w:val="28"/>
          <w:lang w:val="uk-UA"/>
        </w:rPr>
        <w:t>.</w:t>
      </w:r>
    </w:p>
    <w:p w14:paraId="33F052C2" w14:textId="4A3E3E6C" w:rsidR="00B111F3" w:rsidRDefault="000B1698"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B111F3">
        <w:rPr>
          <w:rFonts w:ascii="Times New Roman" w:hAnsi="Times New Roman" w:cs="Times New Roman"/>
          <w:sz w:val="28"/>
          <w:szCs w:val="28"/>
          <w:lang w:val="uk-UA"/>
        </w:rPr>
        <w:t>рогресуюч</w:t>
      </w:r>
      <w:r>
        <w:rPr>
          <w:rFonts w:ascii="Times New Roman" w:hAnsi="Times New Roman" w:cs="Times New Roman"/>
          <w:sz w:val="28"/>
          <w:szCs w:val="28"/>
          <w:lang w:val="uk-UA"/>
        </w:rPr>
        <w:t>а</w:t>
      </w:r>
      <w:r w:rsidR="00B111F3">
        <w:rPr>
          <w:rFonts w:ascii="Times New Roman" w:hAnsi="Times New Roman" w:cs="Times New Roman"/>
          <w:sz w:val="28"/>
          <w:szCs w:val="28"/>
          <w:lang w:val="uk-UA"/>
        </w:rPr>
        <w:t xml:space="preserve"> дегенераці</w:t>
      </w:r>
      <w:r>
        <w:rPr>
          <w:rFonts w:ascii="Times New Roman" w:hAnsi="Times New Roman" w:cs="Times New Roman"/>
          <w:sz w:val="28"/>
          <w:szCs w:val="28"/>
          <w:lang w:val="uk-UA"/>
        </w:rPr>
        <w:t>я</w:t>
      </w:r>
      <w:r w:rsidR="00B111F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слабкість у м’язах, </w:t>
      </w:r>
      <w:proofErr w:type="spellStart"/>
      <w:r w:rsidR="00B111F3" w:rsidRPr="00077730">
        <w:rPr>
          <w:rFonts w:ascii="Times New Roman" w:hAnsi="Times New Roman" w:cs="Times New Roman"/>
          <w:sz w:val="28"/>
          <w:szCs w:val="28"/>
          <w:lang w:val="uk-UA"/>
        </w:rPr>
        <w:t>постуральн</w:t>
      </w:r>
      <w:r>
        <w:rPr>
          <w:rFonts w:ascii="Times New Roman" w:hAnsi="Times New Roman" w:cs="Times New Roman"/>
          <w:sz w:val="28"/>
          <w:szCs w:val="28"/>
          <w:lang w:val="uk-UA"/>
        </w:rPr>
        <w:t>і</w:t>
      </w:r>
      <w:proofErr w:type="spellEnd"/>
      <w:r>
        <w:rPr>
          <w:rFonts w:ascii="Times New Roman" w:hAnsi="Times New Roman" w:cs="Times New Roman"/>
          <w:sz w:val="28"/>
          <w:szCs w:val="28"/>
          <w:lang w:val="uk-UA"/>
        </w:rPr>
        <w:t xml:space="preserve"> </w:t>
      </w:r>
      <w:r w:rsidR="00B111F3" w:rsidRPr="00077730">
        <w:rPr>
          <w:rFonts w:ascii="Times New Roman" w:hAnsi="Times New Roman" w:cs="Times New Roman"/>
          <w:sz w:val="28"/>
          <w:szCs w:val="28"/>
          <w:lang w:val="uk-UA"/>
        </w:rPr>
        <w:t>компенсаці</w:t>
      </w:r>
      <w:r>
        <w:rPr>
          <w:rFonts w:ascii="Times New Roman" w:hAnsi="Times New Roman" w:cs="Times New Roman"/>
          <w:sz w:val="28"/>
          <w:szCs w:val="28"/>
          <w:lang w:val="uk-UA"/>
        </w:rPr>
        <w:t>ї</w:t>
      </w:r>
      <w:r w:rsidR="00B111F3" w:rsidRPr="00077730">
        <w:rPr>
          <w:rFonts w:ascii="Times New Roman" w:hAnsi="Times New Roman" w:cs="Times New Roman"/>
          <w:sz w:val="28"/>
          <w:szCs w:val="28"/>
          <w:lang w:val="uk-UA"/>
        </w:rPr>
        <w:t xml:space="preserve">, </w:t>
      </w:r>
      <w:r>
        <w:rPr>
          <w:rFonts w:ascii="Times New Roman" w:hAnsi="Times New Roman" w:cs="Times New Roman"/>
          <w:sz w:val="28"/>
          <w:szCs w:val="28"/>
          <w:lang w:val="uk-UA"/>
        </w:rPr>
        <w:t>можлива поява</w:t>
      </w:r>
      <w:r w:rsidR="00B111F3">
        <w:rPr>
          <w:rFonts w:ascii="Times New Roman" w:hAnsi="Times New Roman" w:cs="Times New Roman"/>
          <w:sz w:val="28"/>
          <w:szCs w:val="28"/>
          <w:lang w:val="uk-UA"/>
        </w:rPr>
        <w:t xml:space="preserve"> контрактур</w:t>
      </w:r>
      <w:r>
        <w:rPr>
          <w:rFonts w:ascii="Times New Roman" w:hAnsi="Times New Roman" w:cs="Times New Roman"/>
          <w:sz w:val="28"/>
          <w:szCs w:val="28"/>
          <w:lang w:val="uk-UA"/>
        </w:rPr>
        <w:t xml:space="preserve"> </w:t>
      </w:r>
      <w:r w:rsidR="00B111F3" w:rsidRPr="00027D6E">
        <w:rPr>
          <w:rFonts w:ascii="Times New Roman" w:hAnsi="Times New Roman" w:cs="Times New Roman"/>
          <w:sz w:val="28"/>
          <w:szCs w:val="28"/>
          <w:lang w:val="uk-UA"/>
        </w:rPr>
        <w:t>[</w:t>
      </w:r>
      <w:r w:rsidR="00F00768">
        <w:rPr>
          <w:rFonts w:ascii="Times New Roman" w:hAnsi="Times New Roman" w:cs="Times New Roman"/>
          <w:sz w:val="28"/>
          <w:szCs w:val="28"/>
          <w:lang w:val="uk-UA"/>
        </w:rPr>
        <w:fldChar w:fldCharType="begin"/>
      </w:r>
      <w:r w:rsidR="00F00768">
        <w:rPr>
          <w:rFonts w:ascii="Times New Roman" w:hAnsi="Times New Roman" w:cs="Times New Roman"/>
          <w:sz w:val="28"/>
          <w:szCs w:val="28"/>
          <w:lang w:val="uk-UA"/>
        </w:rPr>
        <w:instrText xml:space="preserve"> REF _Ref377309949 \r \h </w:instrText>
      </w:r>
      <w:r w:rsidR="00F00768">
        <w:rPr>
          <w:rFonts w:ascii="Times New Roman" w:hAnsi="Times New Roman" w:cs="Times New Roman"/>
          <w:sz w:val="28"/>
          <w:szCs w:val="28"/>
          <w:lang w:val="uk-UA"/>
        </w:rPr>
      </w:r>
      <w:r w:rsidR="00F00768">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29</w:t>
      </w:r>
      <w:r w:rsidR="00F00768">
        <w:rPr>
          <w:rFonts w:ascii="Times New Roman" w:hAnsi="Times New Roman" w:cs="Times New Roman"/>
          <w:sz w:val="28"/>
          <w:szCs w:val="28"/>
          <w:lang w:val="uk-UA"/>
        </w:rPr>
        <w:fldChar w:fldCharType="end"/>
      </w:r>
      <w:r w:rsidR="00B111F3" w:rsidRPr="00027D6E">
        <w:rPr>
          <w:rFonts w:ascii="Times New Roman" w:hAnsi="Times New Roman" w:cs="Times New Roman"/>
          <w:sz w:val="28"/>
          <w:szCs w:val="28"/>
          <w:lang w:val="uk-UA"/>
        </w:rPr>
        <w:t>]</w:t>
      </w:r>
      <w:r w:rsidR="00B111F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Алгоритм </w:t>
      </w:r>
      <w:proofErr w:type="spellStart"/>
      <w:r>
        <w:rPr>
          <w:rFonts w:ascii="Times New Roman" w:hAnsi="Times New Roman" w:cs="Times New Roman"/>
          <w:sz w:val="28"/>
          <w:szCs w:val="28"/>
          <w:lang w:val="uk-UA"/>
        </w:rPr>
        <w:t>втручать</w:t>
      </w:r>
      <w:proofErr w:type="spellEnd"/>
      <w:r>
        <w:rPr>
          <w:rFonts w:ascii="Times New Roman" w:hAnsi="Times New Roman" w:cs="Times New Roman"/>
          <w:sz w:val="28"/>
          <w:szCs w:val="28"/>
          <w:lang w:val="uk-UA"/>
        </w:rPr>
        <w:t xml:space="preserve"> з правильним навантаження та підходящої адаптації </w:t>
      </w:r>
      <w:r w:rsidR="00B111F3" w:rsidRPr="00077730">
        <w:rPr>
          <w:rFonts w:ascii="Times New Roman" w:hAnsi="Times New Roman" w:cs="Times New Roman"/>
          <w:sz w:val="28"/>
          <w:szCs w:val="28"/>
          <w:lang w:val="uk-UA"/>
        </w:rPr>
        <w:t xml:space="preserve"> </w:t>
      </w:r>
      <w:r>
        <w:rPr>
          <w:rFonts w:ascii="Times New Roman" w:hAnsi="Times New Roman" w:cs="Times New Roman"/>
          <w:sz w:val="28"/>
          <w:szCs w:val="28"/>
          <w:lang w:val="uk-UA"/>
        </w:rPr>
        <w:t>приводить</w:t>
      </w:r>
      <w:r w:rsidR="00B111F3" w:rsidRPr="00077730">
        <w:rPr>
          <w:rFonts w:ascii="Times New Roman" w:hAnsi="Times New Roman" w:cs="Times New Roman"/>
          <w:sz w:val="28"/>
          <w:szCs w:val="28"/>
          <w:lang w:val="uk-UA"/>
        </w:rPr>
        <w:t xml:space="preserve"> до збіль</w:t>
      </w:r>
      <w:r w:rsidR="00B111F3">
        <w:rPr>
          <w:rFonts w:ascii="Times New Roman" w:hAnsi="Times New Roman" w:cs="Times New Roman"/>
          <w:sz w:val="28"/>
          <w:szCs w:val="28"/>
          <w:lang w:val="uk-UA"/>
        </w:rPr>
        <w:t xml:space="preserve">шення тривалості пересування, </w:t>
      </w:r>
      <w:r>
        <w:rPr>
          <w:rFonts w:ascii="Times New Roman" w:hAnsi="Times New Roman" w:cs="Times New Roman"/>
          <w:sz w:val="28"/>
          <w:szCs w:val="28"/>
          <w:lang w:val="uk-UA"/>
        </w:rPr>
        <w:t>відсутністю контрактур</w:t>
      </w:r>
      <w:r w:rsidR="00B111F3" w:rsidRPr="0007773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профілактикою </w:t>
      </w:r>
      <w:r w:rsidR="00B111F3" w:rsidRPr="00077730">
        <w:rPr>
          <w:rFonts w:ascii="Times New Roman" w:hAnsi="Times New Roman" w:cs="Times New Roman"/>
          <w:sz w:val="28"/>
          <w:szCs w:val="28"/>
          <w:lang w:val="uk-UA"/>
        </w:rPr>
        <w:t>д</w:t>
      </w:r>
      <w:r w:rsidR="00F00768">
        <w:rPr>
          <w:rFonts w:ascii="Times New Roman" w:hAnsi="Times New Roman" w:cs="Times New Roman"/>
          <w:sz w:val="28"/>
          <w:szCs w:val="28"/>
          <w:lang w:val="uk-UA"/>
        </w:rPr>
        <w:t>еформаці</w:t>
      </w:r>
      <w:r>
        <w:rPr>
          <w:rFonts w:ascii="Times New Roman" w:hAnsi="Times New Roman" w:cs="Times New Roman"/>
          <w:sz w:val="28"/>
          <w:szCs w:val="28"/>
          <w:lang w:val="uk-UA"/>
        </w:rPr>
        <w:t>й</w:t>
      </w:r>
      <w:r w:rsidR="00F00768">
        <w:rPr>
          <w:rFonts w:ascii="Times New Roman" w:hAnsi="Times New Roman" w:cs="Times New Roman"/>
          <w:sz w:val="28"/>
          <w:szCs w:val="28"/>
          <w:lang w:val="uk-UA"/>
        </w:rPr>
        <w:t xml:space="preserve">, </w:t>
      </w:r>
      <w:r>
        <w:rPr>
          <w:rFonts w:ascii="Times New Roman" w:hAnsi="Times New Roman" w:cs="Times New Roman"/>
          <w:sz w:val="28"/>
          <w:szCs w:val="28"/>
          <w:lang w:val="uk-UA"/>
        </w:rPr>
        <w:t>залучення дитини приймати</w:t>
      </w:r>
      <w:r w:rsidR="00A33B63">
        <w:rPr>
          <w:rFonts w:ascii="Times New Roman" w:hAnsi="Times New Roman" w:cs="Times New Roman"/>
          <w:sz w:val="28"/>
          <w:szCs w:val="28"/>
          <w:lang w:val="uk-UA"/>
        </w:rPr>
        <w:t xml:space="preserve"> участь в у</w:t>
      </w:r>
      <w:r w:rsidR="00B111F3" w:rsidRPr="00077730">
        <w:rPr>
          <w:rFonts w:ascii="Times New Roman" w:hAnsi="Times New Roman" w:cs="Times New Roman"/>
          <w:sz w:val="28"/>
          <w:szCs w:val="28"/>
          <w:lang w:val="uk-UA"/>
        </w:rPr>
        <w:t>сіх сферах життя</w:t>
      </w:r>
      <w:r w:rsidR="00B111F3" w:rsidRPr="00F61524">
        <w:rPr>
          <w:rFonts w:ascii="Times New Roman" w:hAnsi="Times New Roman" w:cs="Times New Roman"/>
          <w:sz w:val="28"/>
          <w:szCs w:val="28"/>
          <w:lang w:val="uk-UA"/>
        </w:rPr>
        <w:t xml:space="preserve"> [</w:t>
      </w:r>
      <w:r w:rsidR="00F00768">
        <w:rPr>
          <w:rFonts w:ascii="Times New Roman" w:hAnsi="Times New Roman" w:cs="Times New Roman"/>
          <w:sz w:val="28"/>
          <w:szCs w:val="28"/>
          <w:lang w:val="uk-UA"/>
        </w:rPr>
        <w:fldChar w:fldCharType="begin"/>
      </w:r>
      <w:r w:rsidR="00F00768">
        <w:rPr>
          <w:rFonts w:ascii="Times New Roman" w:hAnsi="Times New Roman" w:cs="Times New Roman"/>
          <w:sz w:val="28"/>
          <w:szCs w:val="28"/>
          <w:lang w:val="uk-UA"/>
        </w:rPr>
        <w:instrText xml:space="preserve"> REF _Ref377309971 \r \h </w:instrText>
      </w:r>
      <w:r w:rsidR="00F00768">
        <w:rPr>
          <w:rFonts w:ascii="Times New Roman" w:hAnsi="Times New Roman" w:cs="Times New Roman"/>
          <w:sz w:val="28"/>
          <w:szCs w:val="28"/>
          <w:lang w:val="uk-UA"/>
        </w:rPr>
      </w:r>
      <w:r w:rsidR="00F00768">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27</w:t>
      </w:r>
      <w:r w:rsidR="00F00768">
        <w:rPr>
          <w:rFonts w:ascii="Times New Roman" w:hAnsi="Times New Roman" w:cs="Times New Roman"/>
          <w:sz w:val="28"/>
          <w:szCs w:val="28"/>
          <w:lang w:val="uk-UA"/>
        </w:rPr>
        <w:fldChar w:fldCharType="end"/>
      </w:r>
      <w:r w:rsidR="00F00768">
        <w:rPr>
          <w:rFonts w:ascii="Times New Roman" w:hAnsi="Times New Roman" w:cs="Times New Roman"/>
          <w:sz w:val="28"/>
          <w:szCs w:val="28"/>
          <w:lang w:val="uk-UA"/>
        </w:rPr>
        <w:t>,</w:t>
      </w:r>
      <w:r w:rsidR="00F00768">
        <w:rPr>
          <w:rFonts w:ascii="Times New Roman" w:hAnsi="Times New Roman" w:cs="Times New Roman"/>
          <w:sz w:val="28"/>
          <w:szCs w:val="28"/>
          <w:lang w:val="uk-UA"/>
        </w:rPr>
        <w:fldChar w:fldCharType="begin"/>
      </w:r>
      <w:r w:rsidR="00F00768">
        <w:rPr>
          <w:rFonts w:ascii="Times New Roman" w:hAnsi="Times New Roman" w:cs="Times New Roman"/>
          <w:sz w:val="28"/>
          <w:szCs w:val="28"/>
          <w:lang w:val="uk-UA"/>
        </w:rPr>
        <w:instrText xml:space="preserve"> REF _Ref377310041 \r \h </w:instrText>
      </w:r>
      <w:r w:rsidR="00F00768">
        <w:rPr>
          <w:rFonts w:ascii="Times New Roman" w:hAnsi="Times New Roman" w:cs="Times New Roman"/>
          <w:sz w:val="28"/>
          <w:szCs w:val="28"/>
          <w:lang w:val="uk-UA"/>
        </w:rPr>
      </w:r>
      <w:r w:rsidR="00F00768">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64</w:t>
      </w:r>
      <w:r w:rsidR="00F00768">
        <w:rPr>
          <w:rFonts w:ascii="Times New Roman" w:hAnsi="Times New Roman" w:cs="Times New Roman"/>
          <w:sz w:val="28"/>
          <w:szCs w:val="28"/>
          <w:lang w:val="uk-UA"/>
        </w:rPr>
        <w:fldChar w:fldCharType="end"/>
      </w:r>
      <w:r w:rsidR="00F00768">
        <w:rPr>
          <w:rFonts w:ascii="Times New Roman" w:hAnsi="Times New Roman" w:cs="Times New Roman"/>
          <w:sz w:val="28"/>
          <w:szCs w:val="28"/>
          <w:lang w:val="uk-UA"/>
        </w:rPr>
        <w:t>,</w:t>
      </w:r>
      <w:r w:rsidR="00F00768">
        <w:rPr>
          <w:rFonts w:ascii="Times New Roman" w:hAnsi="Times New Roman" w:cs="Times New Roman"/>
          <w:sz w:val="28"/>
          <w:szCs w:val="28"/>
          <w:lang w:val="uk-UA"/>
        </w:rPr>
        <w:fldChar w:fldCharType="begin"/>
      </w:r>
      <w:r w:rsidR="00F00768">
        <w:rPr>
          <w:rFonts w:ascii="Times New Roman" w:hAnsi="Times New Roman" w:cs="Times New Roman"/>
          <w:sz w:val="28"/>
          <w:szCs w:val="28"/>
          <w:lang w:val="uk-UA"/>
        </w:rPr>
        <w:instrText xml:space="preserve"> REF _Ref377310044 \r \h </w:instrText>
      </w:r>
      <w:r w:rsidR="00F00768">
        <w:rPr>
          <w:rFonts w:ascii="Times New Roman" w:hAnsi="Times New Roman" w:cs="Times New Roman"/>
          <w:sz w:val="28"/>
          <w:szCs w:val="28"/>
          <w:lang w:val="uk-UA"/>
        </w:rPr>
      </w:r>
      <w:r w:rsidR="00F00768">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56</w:t>
      </w:r>
      <w:r w:rsidR="00F00768">
        <w:rPr>
          <w:rFonts w:ascii="Times New Roman" w:hAnsi="Times New Roman" w:cs="Times New Roman"/>
          <w:sz w:val="28"/>
          <w:szCs w:val="28"/>
          <w:lang w:val="uk-UA"/>
        </w:rPr>
        <w:fldChar w:fldCharType="end"/>
      </w:r>
      <w:r w:rsidR="00B111F3" w:rsidRPr="000B1698">
        <w:rPr>
          <w:rFonts w:ascii="Times New Roman" w:hAnsi="Times New Roman" w:cs="Times New Roman"/>
          <w:sz w:val="28"/>
          <w:szCs w:val="28"/>
          <w:lang w:val="uk-UA"/>
        </w:rPr>
        <w:t>]</w:t>
      </w:r>
      <w:r w:rsidR="00B111F3" w:rsidRPr="00077730">
        <w:rPr>
          <w:rFonts w:ascii="Times New Roman" w:hAnsi="Times New Roman" w:cs="Times New Roman"/>
          <w:sz w:val="28"/>
          <w:szCs w:val="28"/>
          <w:lang w:val="uk-UA"/>
        </w:rPr>
        <w:t xml:space="preserve">. </w:t>
      </w:r>
      <w:r w:rsidR="00775553">
        <w:rPr>
          <w:rFonts w:ascii="Times New Roman" w:hAnsi="Times New Roman" w:cs="Times New Roman"/>
          <w:sz w:val="28"/>
          <w:szCs w:val="28"/>
          <w:lang w:val="uk-UA"/>
        </w:rPr>
        <w:t>Ерготерапевти</w:t>
      </w:r>
      <w:r w:rsidR="00B111F3" w:rsidRPr="00077730">
        <w:rPr>
          <w:rFonts w:ascii="Times New Roman" w:hAnsi="Times New Roman" w:cs="Times New Roman"/>
          <w:sz w:val="28"/>
          <w:szCs w:val="28"/>
          <w:lang w:val="uk-UA"/>
        </w:rPr>
        <w:t xml:space="preserve"> повинні враховувати цілі і стиль кожної людини для оптимізації якості життя протягом усього життя</w:t>
      </w:r>
      <w:r w:rsidR="00B111F3" w:rsidRPr="002708C8">
        <w:rPr>
          <w:rFonts w:ascii="Times New Roman" w:hAnsi="Times New Roman" w:cs="Times New Roman"/>
          <w:sz w:val="28"/>
          <w:szCs w:val="28"/>
          <w:lang w:val="uk-UA"/>
        </w:rPr>
        <w:t xml:space="preserve"> [</w:t>
      </w:r>
      <w:r w:rsidR="00F00768">
        <w:rPr>
          <w:rStyle w:val="refauthors"/>
          <w:rFonts w:ascii="Helvetica" w:hAnsi="Helvetica" w:cs="Helvetica"/>
          <w:color w:val="333333"/>
          <w:sz w:val="23"/>
          <w:szCs w:val="23"/>
          <w:shd w:val="clear" w:color="auto" w:fill="FFFFFF"/>
          <w:lang w:val="en-US"/>
        </w:rPr>
        <w:fldChar w:fldCharType="begin"/>
      </w:r>
      <w:r w:rsidR="00F00768">
        <w:rPr>
          <w:rFonts w:ascii="Times New Roman" w:hAnsi="Times New Roman" w:cs="Times New Roman"/>
          <w:sz w:val="28"/>
          <w:szCs w:val="28"/>
          <w:lang w:val="uk-UA"/>
        </w:rPr>
        <w:instrText xml:space="preserve"> REF _Ref377309791 \r \h </w:instrText>
      </w:r>
      <w:r w:rsidR="00F00768">
        <w:rPr>
          <w:rStyle w:val="refauthors"/>
          <w:rFonts w:ascii="Helvetica" w:hAnsi="Helvetica" w:cs="Helvetica"/>
          <w:color w:val="333333"/>
          <w:sz w:val="23"/>
          <w:szCs w:val="23"/>
          <w:shd w:val="clear" w:color="auto" w:fill="FFFFFF"/>
          <w:lang w:val="en-US"/>
        </w:rPr>
      </w:r>
      <w:r w:rsidR="00F00768">
        <w:rPr>
          <w:rStyle w:val="refauthors"/>
          <w:rFonts w:ascii="Helvetica" w:hAnsi="Helvetica" w:cs="Helvetica"/>
          <w:color w:val="333333"/>
          <w:sz w:val="23"/>
          <w:szCs w:val="23"/>
          <w:shd w:val="clear" w:color="auto" w:fill="FFFFFF"/>
          <w:lang w:val="en-US"/>
        </w:rPr>
        <w:fldChar w:fldCharType="separate"/>
      </w:r>
      <w:r w:rsidR="004E767D">
        <w:rPr>
          <w:rFonts w:ascii="Times New Roman" w:hAnsi="Times New Roman" w:cs="Times New Roman"/>
          <w:sz w:val="28"/>
          <w:szCs w:val="28"/>
          <w:lang w:val="uk-UA"/>
        </w:rPr>
        <w:t>28</w:t>
      </w:r>
      <w:r w:rsidR="00F00768">
        <w:rPr>
          <w:rStyle w:val="refauthors"/>
          <w:rFonts w:ascii="Helvetica" w:hAnsi="Helvetica" w:cs="Helvetica"/>
          <w:color w:val="333333"/>
          <w:sz w:val="23"/>
          <w:szCs w:val="23"/>
          <w:shd w:val="clear" w:color="auto" w:fill="FFFFFF"/>
          <w:lang w:val="en-US"/>
        </w:rPr>
        <w:fldChar w:fldCharType="end"/>
      </w:r>
      <w:r w:rsidR="00B111F3" w:rsidRPr="002708C8">
        <w:rPr>
          <w:rFonts w:ascii="Times New Roman" w:hAnsi="Times New Roman" w:cs="Times New Roman"/>
          <w:sz w:val="28"/>
          <w:szCs w:val="28"/>
          <w:lang w:val="uk-UA"/>
        </w:rPr>
        <w:t>]</w:t>
      </w:r>
      <w:r w:rsidR="00B111F3">
        <w:rPr>
          <w:rFonts w:ascii="Times New Roman" w:hAnsi="Times New Roman" w:cs="Times New Roman"/>
          <w:sz w:val="28"/>
          <w:szCs w:val="28"/>
          <w:lang w:val="uk-UA"/>
        </w:rPr>
        <w:t>.</w:t>
      </w:r>
      <w:r w:rsidR="00B111F3" w:rsidRPr="00077730">
        <w:rPr>
          <w:rFonts w:ascii="Times New Roman" w:hAnsi="Times New Roman" w:cs="Times New Roman"/>
          <w:sz w:val="28"/>
          <w:szCs w:val="28"/>
          <w:lang w:val="uk-UA"/>
        </w:rPr>
        <w:t xml:space="preserve"> Оцінка і </w:t>
      </w:r>
      <w:r>
        <w:rPr>
          <w:rFonts w:ascii="Times New Roman" w:hAnsi="Times New Roman" w:cs="Times New Roman"/>
          <w:sz w:val="28"/>
          <w:szCs w:val="28"/>
          <w:lang w:val="uk-UA"/>
        </w:rPr>
        <w:t>алгоритм запропонованих заходів</w:t>
      </w:r>
      <w:r w:rsidR="00B111F3" w:rsidRPr="00077730">
        <w:rPr>
          <w:rFonts w:ascii="Times New Roman" w:hAnsi="Times New Roman" w:cs="Times New Roman"/>
          <w:sz w:val="28"/>
          <w:szCs w:val="28"/>
          <w:lang w:val="uk-UA"/>
        </w:rPr>
        <w:t xml:space="preserve"> повинні надаватися </w:t>
      </w:r>
      <w:r>
        <w:rPr>
          <w:rFonts w:ascii="Times New Roman" w:hAnsi="Times New Roman" w:cs="Times New Roman"/>
          <w:sz w:val="28"/>
          <w:szCs w:val="28"/>
          <w:lang w:val="uk-UA"/>
        </w:rPr>
        <w:t xml:space="preserve">з урахуванням </w:t>
      </w:r>
      <w:r w:rsidR="00B111F3" w:rsidRPr="00077730">
        <w:rPr>
          <w:rFonts w:ascii="Times New Roman" w:hAnsi="Times New Roman" w:cs="Times New Roman"/>
          <w:sz w:val="28"/>
          <w:szCs w:val="28"/>
          <w:lang w:val="uk-UA"/>
        </w:rPr>
        <w:t xml:space="preserve">у всіх </w:t>
      </w:r>
      <w:r>
        <w:rPr>
          <w:rFonts w:ascii="Times New Roman" w:hAnsi="Times New Roman" w:cs="Times New Roman"/>
          <w:sz w:val="28"/>
          <w:szCs w:val="28"/>
          <w:lang w:val="uk-UA"/>
        </w:rPr>
        <w:t>частин</w:t>
      </w:r>
      <w:r w:rsidR="00B111F3" w:rsidRPr="00077730">
        <w:rPr>
          <w:rFonts w:ascii="Times New Roman" w:hAnsi="Times New Roman" w:cs="Times New Roman"/>
          <w:sz w:val="28"/>
          <w:szCs w:val="28"/>
          <w:lang w:val="uk-UA"/>
        </w:rPr>
        <w:t xml:space="preserve"> Міжнародної класифікації функціонування, інвалідності та здоров'я (МКФ), </w:t>
      </w:r>
      <w:r>
        <w:rPr>
          <w:rFonts w:ascii="Times New Roman" w:hAnsi="Times New Roman" w:cs="Times New Roman"/>
          <w:sz w:val="28"/>
          <w:szCs w:val="28"/>
          <w:lang w:val="uk-UA"/>
        </w:rPr>
        <w:t>постановка реабілітаційного діагнозу.</w:t>
      </w:r>
    </w:p>
    <w:p w14:paraId="25A3AC3D" w14:textId="2D085688" w:rsidR="00B111F3" w:rsidRDefault="000B1698"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Оцінка з урахуванням </w:t>
      </w:r>
      <w:proofErr w:type="spellStart"/>
      <w:r>
        <w:rPr>
          <w:rFonts w:ascii="Times New Roman" w:hAnsi="Times New Roman" w:cs="Times New Roman"/>
          <w:sz w:val="28"/>
          <w:szCs w:val="28"/>
          <w:lang w:val="uk-UA"/>
        </w:rPr>
        <w:t>мультидисциплінароного</w:t>
      </w:r>
      <w:proofErr w:type="spellEnd"/>
      <w:r>
        <w:rPr>
          <w:rFonts w:ascii="Times New Roman" w:hAnsi="Times New Roman" w:cs="Times New Roman"/>
          <w:sz w:val="28"/>
          <w:szCs w:val="28"/>
          <w:lang w:val="uk-UA"/>
        </w:rPr>
        <w:t xml:space="preserve"> підходу має продовжитися кожні шість</w:t>
      </w:r>
      <w:r w:rsidR="00B111F3" w:rsidRPr="000E3DAC">
        <w:rPr>
          <w:rFonts w:ascii="Times New Roman" w:hAnsi="Times New Roman" w:cs="Times New Roman"/>
          <w:sz w:val="28"/>
          <w:szCs w:val="28"/>
          <w:lang w:val="uk-UA"/>
        </w:rPr>
        <w:t xml:space="preserve"> місяців</w:t>
      </w:r>
      <w:r>
        <w:rPr>
          <w:rFonts w:ascii="Times New Roman" w:hAnsi="Times New Roman" w:cs="Times New Roman"/>
          <w:sz w:val="28"/>
          <w:szCs w:val="28"/>
          <w:lang w:val="uk-UA"/>
        </w:rPr>
        <w:t xml:space="preserve"> з можливістю частіше. </w:t>
      </w:r>
      <w:r w:rsidR="007B4821">
        <w:rPr>
          <w:rFonts w:ascii="Times New Roman" w:hAnsi="Times New Roman" w:cs="Times New Roman"/>
          <w:sz w:val="28"/>
          <w:szCs w:val="28"/>
          <w:lang w:val="uk-UA"/>
        </w:rPr>
        <w:t>Реабілітація</w:t>
      </w:r>
      <w:r w:rsidR="00B111F3">
        <w:rPr>
          <w:rFonts w:ascii="Times New Roman" w:hAnsi="Times New Roman" w:cs="Times New Roman"/>
          <w:sz w:val="28"/>
          <w:szCs w:val="28"/>
          <w:lang w:val="uk-UA"/>
        </w:rPr>
        <w:t>, здійснюється</w:t>
      </w:r>
      <w:r w:rsidR="00B111F3" w:rsidRPr="000E3DAC">
        <w:rPr>
          <w:rFonts w:ascii="Times New Roman" w:hAnsi="Times New Roman" w:cs="Times New Roman"/>
          <w:sz w:val="28"/>
          <w:szCs w:val="28"/>
          <w:lang w:val="uk-UA"/>
        </w:rPr>
        <w:t xml:space="preserve"> </w:t>
      </w:r>
      <w:r>
        <w:rPr>
          <w:rFonts w:ascii="Times New Roman" w:hAnsi="Times New Roman" w:cs="Times New Roman"/>
          <w:sz w:val="28"/>
          <w:szCs w:val="28"/>
          <w:lang w:val="uk-UA"/>
        </w:rPr>
        <w:t>командою, а саме: ЕТ</w:t>
      </w:r>
      <w:r w:rsidR="007B4821">
        <w:rPr>
          <w:rFonts w:ascii="Times New Roman" w:hAnsi="Times New Roman" w:cs="Times New Roman"/>
          <w:sz w:val="28"/>
          <w:szCs w:val="28"/>
          <w:lang w:val="uk-UA"/>
        </w:rPr>
        <w:t xml:space="preserve">, </w:t>
      </w:r>
      <w:r>
        <w:rPr>
          <w:rFonts w:ascii="Times New Roman" w:hAnsi="Times New Roman" w:cs="Times New Roman"/>
          <w:sz w:val="28"/>
          <w:szCs w:val="28"/>
          <w:lang w:val="uk-UA"/>
        </w:rPr>
        <w:t>ФТ</w:t>
      </w:r>
      <w:r w:rsidR="00B111F3" w:rsidRPr="000E3DAC">
        <w:rPr>
          <w:rFonts w:ascii="Times New Roman" w:hAnsi="Times New Roman" w:cs="Times New Roman"/>
          <w:sz w:val="28"/>
          <w:szCs w:val="28"/>
          <w:lang w:val="uk-UA"/>
        </w:rPr>
        <w:t xml:space="preserve">, </w:t>
      </w:r>
      <w:r w:rsidR="00B111F3">
        <w:rPr>
          <w:rFonts w:ascii="Times New Roman" w:hAnsi="Times New Roman" w:cs="Times New Roman"/>
          <w:sz w:val="28"/>
          <w:szCs w:val="28"/>
          <w:lang w:val="uk-UA"/>
        </w:rPr>
        <w:t>логопедами</w:t>
      </w:r>
      <w:r w:rsidR="00271AFB">
        <w:rPr>
          <w:rFonts w:ascii="Times New Roman" w:hAnsi="Times New Roman" w:cs="Times New Roman"/>
          <w:sz w:val="28"/>
          <w:szCs w:val="28"/>
          <w:lang w:val="uk-UA"/>
        </w:rPr>
        <w:t xml:space="preserve">, психологами, педагогами, лікар </w:t>
      </w:r>
      <w:r w:rsidR="00B111F3" w:rsidRPr="000E3DAC">
        <w:rPr>
          <w:rFonts w:ascii="Times New Roman" w:hAnsi="Times New Roman" w:cs="Times New Roman"/>
          <w:sz w:val="28"/>
          <w:szCs w:val="28"/>
          <w:lang w:val="uk-UA"/>
        </w:rPr>
        <w:t>з урахуванням індивідуальних потреб</w:t>
      </w:r>
      <w:r w:rsidR="00271AFB">
        <w:rPr>
          <w:rFonts w:ascii="Times New Roman" w:hAnsi="Times New Roman" w:cs="Times New Roman"/>
          <w:sz w:val="28"/>
          <w:szCs w:val="28"/>
          <w:lang w:val="uk-UA"/>
        </w:rPr>
        <w:t xml:space="preserve"> пацієнта та його родини</w:t>
      </w:r>
      <w:r w:rsidR="00B111F3" w:rsidRPr="000E3DAC">
        <w:rPr>
          <w:rFonts w:ascii="Times New Roman" w:hAnsi="Times New Roman" w:cs="Times New Roman"/>
          <w:sz w:val="28"/>
          <w:szCs w:val="28"/>
          <w:lang w:val="uk-UA"/>
        </w:rPr>
        <w:t xml:space="preserve">, </w:t>
      </w:r>
      <w:r w:rsidR="00271AFB">
        <w:rPr>
          <w:rFonts w:ascii="Times New Roman" w:hAnsi="Times New Roman" w:cs="Times New Roman"/>
          <w:sz w:val="28"/>
          <w:szCs w:val="28"/>
          <w:lang w:val="uk-UA"/>
        </w:rPr>
        <w:t xml:space="preserve">враховуючи </w:t>
      </w:r>
      <w:r w:rsidR="00B111F3" w:rsidRPr="000E3DAC">
        <w:rPr>
          <w:rFonts w:ascii="Times New Roman" w:hAnsi="Times New Roman" w:cs="Times New Roman"/>
          <w:sz w:val="28"/>
          <w:szCs w:val="28"/>
          <w:lang w:val="uk-UA"/>
        </w:rPr>
        <w:t xml:space="preserve">стадії захворювання, </w:t>
      </w:r>
      <w:r w:rsidR="00271AFB">
        <w:rPr>
          <w:rFonts w:ascii="Times New Roman" w:hAnsi="Times New Roman" w:cs="Times New Roman"/>
          <w:sz w:val="28"/>
          <w:szCs w:val="28"/>
          <w:lang w:val="uk-UA"/>
        </w:rPr>
        <w:t xml:space="preserve">рекомендації та супровід </w:t>
      </w:r>
      <w:r w:rsidR="00B66FA9">
        <w:rPr>
          <w:rFonts w:ascii="Times New Roman" w:hAnsi="Times New Roman" w:cs="Times New Roman"/>
          <w:sz w:val="28"/>
          <w:szCs w:val="28"/>
          <w:lang w:val="uk-UA"/>
        </w:rPr>
        <w:t>забезпечує</w:t>
      </w:r>
      <w:r w:rsidR="00A33B63">
        <w:rPr>
          <w:rFonts w:ascii="Times New Roman" w:hAnsi="Times New Roman" w:cs="Times New Roman"/>
          <w:sz w:val="28"/>
          <w:szCs w:val="28"/>
          <w:lang w:val="uk-UA"/>
        </w:rPr>
        <w:t>ть</w:t>
      </w:r>
      <w:r w:rsidR="00B66FA9">
        <w:rPr>
          <w:rFonts w:ascii="Times New Roman" w:hAnsi="Times New Roman" w:cs="Times New Roman"/>
          <w:sz w:val="28"/>
          <w:szCs w:val="28"/>
          <w:lang w:val="uk-UA"/>
        </w:rPr>
        <w:t>ся</w:t>
      </w:r>
      <w:r w:rsidR="00B111F3" w:rsidRPr="000E3DAC">
        <w:rPr>
          <w:rFonts w:ascii="Times New Roman" w:hAnsi="Times New Roman" w:cs="Times New Roman"/>
          <w:sz w:val="28"/>
          <w:szCs w:val="28"/>
          <w:lang w:val="uk-UA"/>
        </w:rPr>
        <w:t xml:space="preserve"> протягом усього життя пацієнта</w:t>
      </w:r>
      <w:r w:rsidR="00B111F3">
        <w:rPr>
          <w:rFonts w:ascii="Times New Roman" w:hAnsi="Times New Roman" w:cs="Times New Roman"/>
          <w:sz w:val="28"/>
          <w:szCs w:val="28"/>
          <w:lang w:val="uk-UA"/>
        </w:rPr>
        <w:t>.</w:t>
      </w:r>
    </w:p>
    <w:p w14:paraId="1313747F" w14:textId="0DCE6F41" w:rsidR="00B111F3" w:rsidRPr="00991AB7" w:rsidRDefault="00271AFB"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Запобіжні заходи</w:t>
      </w:r>
      <w:r w:rsidR="00B111F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які застосовують при контрактурах: </w:t>
      </w:r>
    </w:p>
    <w:p w14:paraId="62248303" w14:textId="31330B72" w:rsidR="00B111F3" w:rsidRPr="00271AFB" w:rsidRDefault="00B111F3" w:rsidP="00271AFB">
      <w:pPr>
        <w:pStyle w:val="a5"/>
        <w:numPr>
          <w:ilvl w:val="0"/>
          <w:numId w:val="38"/>
        </w:numPr>
        <w:spacing w:line="360" w:lineRule="auto"/>
        <w:jc w:val="both"/>
        <w:rPr>
          <w:rFonts w:ascii="Times New Roman" w:hAnsi="Times New Roman" w:cs="Times New Roman"/>
          <w:sz w:val="28"/>
          <w:szCs w:val="28"/>
          <w:lang w:val="uk-UA"/>
        </w:rPr>
      </w:pPr>
      <w:r w:rsidRPr="00271AFB">
        <w:rPr>
          <w:rFonts w:ascii="Times New Roman" w:hAnsi="Times New Roman" w:cs="Times New Roman"/>
          <w:sz w:val="28"/>
          <w:szCs w:val="28"/>
          <w:lang w:val="uk-UA"/>
        </w:rPr>
        <w:t>Розтяжк</w:t>
      </w:r>
      <w:r w:rsidR="00271AFB">
        <w:rPr>
          <w:rFonts w:ascii="Times New Roman" w:hAnsi="Times New Roman" w:cs="Times New Roman"/>
          <w:sz w:val="28"/>
          <w:szCs w:val="28"/>
          <w:lang w:val="uk-UA"/>
        </w:rPr>
        <w:t>и пасивні та активні</w:t>
      </w:r>
      <w:r w:rsidRPr="00271AFB">
        <w:rPr>
          <w:rFonts w:ascii="Times New Roman" w:hAnsi="Times New Roman" w:cs="Times New Roman"/>
          <w:sz w:val="28"/>
          <w:szCs w:val="28"/>
          <w:lang w:val="uk-UA"/>
        </w:rPr>
        <w:t xml:space="preserve"> для </w:t>
      </w:r>
      <w:r w:rsidR="00271AFB">
        <w:rPr>
          <w:rFonts w:ascii="Times New Roman" w:hAnsi="Times New Roman" w:cs="Times New Roman"/>
          <w:sz w:val="28"/>
          <w:szCs w:val="28"/>
          <w:lang w:val="uk-UA"/>
        </w:rPr>
        <w:t>кісткових структур та сухожилля Р</w:t>
      </w:r>
      <w:r w:rsidRPr="00271AFB">
        <w:rPr>
          <w:rFonts w:ascii="Times New Roman" w:hAnsi="Times New Roman" w:cs="Times New Roman"/>
          <w:sz w:val="28"/>
          <w:szCs w:val="28"/>
          <w:lang w:val="uk-UA"/>
        </w:rPr>
        <w:t>егулярна</w:t>
      </w:r>
      <w:r w:rsidR="00271AFB">
        <w:rPr>
          <w:rFonts w:ascii="Times New Roman" w:hAnsi="Times New Roman" w:cs="Times New Roman"/>
          <w:sz w:val="28"/>
          <w:szCs w:val="28"/>
          <w:lang w:val="uk-UA"/>
        </w:rPr>
        <w:t>,</w:t>
      </w:r>
      <w:r w:rsidRPr="00271AFB">
        <w:rPr>
          <w:rFonts w:ascii="Times New Roman" w:hAnsi="Times New Roman" w:cs="Times New Roman"/>
          <w:sz w:val="28"/>
          <w:szCs w:val="28"/>
          <w:lang w:val="uk-UA"/>
        </w:rPr>
        <w:t xml:space="preserve"> субмаксимальна, аеробна діяльність або фізичні вправи</w:t>
      </w:r>
      <w:r w:rsidR="00271AFB">
        <w:rPr>
          <w:rFonts w:ascii="Times New Roman" w:hAnsi="Times New Roman" w:cs="Times New Roman"/>
          <w:sz w:val="28"/>
          <w:szCs w:val="28"/>
          <w:lang w:val="uk-UA"/>
        </w:rPr>
        <w:t xml:space="preserve">. Рекомендовано </w:t>
      </w:r>
      <w:r w:rsidR="00F821D6" w:rsidRPr="00271AFB">
        <w:rPr>
          <w:rFonts w:ascii="Times New Roman" w:hAnsi="Times New Roman" w:cs="Times New Roman"/>
          <w:sz w:val="28"/>
          <w:szCs w:val="28"/>
          <w:lang w:val="uk-UA"/>
        </w:rPr>
        <w:t>уникати</w:t>
      </w:r>
      <w:r w:rsidRPr="00271AFB">
        <w:rPr>
          <w:rFonts w:ascii="Times New Roman" w:hAnsi="Times New Roman" w:cs="Times New Roman"/>
          <w:sz w:val="28"/>
          <w:szCs w:val="28"/>
          <w:lang w:val="uk-UA"/>
        </w:rPr>
        <w:t xml:space="preserve"> високо</w:t>
      </w:r>
      <w:r w:rsidR="00F821D6" w:rsidRPr="00271AFB">
        <w:rPr>
          <w:rFonts w:ascii="Times New Roman" w:hAnsi="Times New Roman" w:cs="Times New Roman"/>
          <w:sz w:val="28"/>
          <w:szCs w:val="28"/>
          <w:lang w:val="uk-UA"/>
        </w:rPr>
        <w:t xml:space="preserve"> силових вправ</w:t>
      </w:r>
      <w:r w:rsidRPr="00271AFB">
        <w:rPr>
          <w:rFonts w:ascii="Times New Roman" w:hAnsi="Times New Roman" w:cs="Times New Roman"/>
          <w:sz w:val="28"/>
          <w:szCs w:val="28"/>
          <w:lang w:val="uk-UA"/>
        </w:rPr>
        <w:t xml:space="preserve">. </w:t>
      </w:r>
      <w:proofErr w:type="spellStart"/>
      <w:r w:rsidR="00271AFB">
        <w:rPr>
          <w:rFonts w:ascii="Times New Roman" w:hAnsi="Times New Roman" w:cs="Times New Roman"/>
          <w:sz w:val="28"/>
          <w:szCs w:val="28"/>
          <w:lang w:val="uk-UA"/>
        </w:rPr>
        <w:t>А</w:t>
      </w:r>
      <w:r w:rsidR="00271AFB" w:rsidRPr="00271AFB">
        <w:rPr>
          <w:rFonts w:ascii="Times New Roman" w:hAnsi="Times New Roman" w:cs="Times New Roman"/>
          <w:sz w:val="28"/>
          <w:szCs w:val="28"/>
          <w:lang w:val="uk-UA"/>
        </w:rPr>
        <w:t>ктивно</w:t>
      </w:r>
      <w:r w:rsidR="00271AFB">
        <w:rPr>
          <w:rFonts w:ascii="Times New Roman" w:hAnsi="Times New Roman" w:cs="Times New Roman"/>
          <w:sz w:val="28"/>
          <w:szCs w:val="28"/>
          <w:lang w:val="uk-UA"/>
        </w:rPr>
        <w:t>а</w:t>
      </w:r>
      <w:proofErr w:type="spellEnd"/>
      <w:r w:rsidR="00271AFB" w:rsidRPr="00271AFB">
        <w:rPr>
          <w:rFonts w:ascii="Times New Roman" w:hAnsi="Times New Roman" w:cs="Times New Roman"/>
          <w:sz w:val="28"/>
          <w:szCs w:val="28"/>
          <w:lang w:val="uk-UA"/>
        </w:rPr>
        <w:t xml:space="preserve"> участ</w:t>
      </w:r>
      <w:r w:rsidR="00271AFB">
        <w:rPr>
          <w:rFonts w:ascii="Times New Roman" w:hAnsi="Times New Roman" w:cs="Times New Roman"/>
          <w:sz w:val="28"/>
          <w:szCs w:val="28"/>
          <w:lang w:val="uk-UA"/>
        </w:rPr>
        <w:t xml:space="preserve">ь пацієнта має супроводжуватися і підтримуватися </w:t>
      </w:r>
      <w:r w:rsidRPr="00271AFB">
        <w:rPr>
          <w:rFonts w:ascii="Times New Roman" w:hAnsi="Times New Roman" w:cs="Times New Roman"/>
          <w:sz w:val="28"/>
          <w:szCs w:val="28"/>
          <w:lang w:val="uk-UA"/>
        </w:rPr>
        <w:t>у всіх сферах життя</w:t>
      </w:r>
      <w:r w:rsidR="00271AFB">
        <w:rPr>
          <w:rFonts w:ascii="Times New Roman" w:hAnsi="Times New Roman" w:cs="Times New Roman"/>
          <w:sz w:val="28"/>
          <w:szCs w:val="28"/>
          <w:lang w:val="uk-UA"/>
        </w:rPr>
        <w:t xml:space="preserve"> та заснована на заняттях з </w:t>
      </w:r>
      <w:proofErr w:type="spellStart"/>
      <w:r w:rsidR="00271AFB">
        <w:rPr>
          <w:rFonts w:ascii="Times New Roman" w:hAnsi="Times New Roman" w:cs="Times New Roman"/>
          <w:sz w:val="28"/>
          <w:szCs w:val="28"/>
          <w:lang w:val="uk-UA"/>
        </w:rPr>
        <w:t>ерготерапевтом</w:t>
      </w:r>
      <w:proofErr w:type="spellEnd"/>
      <w:r w:rsidR="00271AFB">
        <w:rPr>
          <w:rFonts w:ascii="Times New Roman" w:hAnsi="Times New Roman" w:cs="Times New Roman"/>
          <w:sz w:val="28"/>
          <w:szCs w:val="28"/>
          <w:lang w:val="uk-UA"/>
        </w:rPr>
        <w:t xml:space="preserve">. </w:t>
      </w:r>
    </w:p>
    <w:p w14:paraId="2DC2E654" w14:textId="476AFCFC" w:rsidR="00B111F3" w:rsidRPr="004B4648" w:rsidRDefault="00271AFB" w:rsidP="00B111F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Також рекомендовано: </w:t>
      </w:r>
      <w:r w:rsidR="00B111F3" w:rsidRPr="00C94CD1">
        <w:rPr>
          <w:rFonts w:ascii="Times New Roman" w:hAnsi="Times New Roman" w:cs="Times New Roman"/>
          <w:sz w:val="28"/>
          <w:szCs w:val="28"/>
          <w:lang w:val="uk-UA"/>
        </w:rPr>
        <w:t>шинування,</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ортезування</w:t>
      </w:r>
      <w:proofErr w:type="spellEnd"/>
      <w:r>
        <w:rPr>
          <w:rFonts w:ascii="Times New Roman" w:hAnsi="Times New Roman" w:cs="Times New Roman"/>
          <w:sz w:val="28"/>
          <w:szCs w:val="28"/>
          <w:lang w:val="uk-UA"/>
        </w:rPr>
        <w:t>,</w:t>
      </w:r>
      <w:r w:rsidR="00B111F3" w:rsidRPr="00C94CD1">
        <w:rPr>
          <w:rFonts w:ascii="Times New Roman" w:hAnsi="Times New Roman" w:cs="Times New Roman"/>
          <w:sz w:val="28"/>
          <w:szCs w:val="28"/>
          <w:lang w:val="uk-UA"/>
        </w:rPr>
        <w:t xml:space="preserve"> </w:t>
      </w:r>
      <w:r w:rsidR="00B111F3">
        <w:rPr>
          <w:rFonts w:ascii="Times New Roman" w:hAnsi="Times New Roman" w:cs="Times New Roman"/>
          <w:sz w:val="28"/>
          <w:szCs w:val="28"/>
          <w:lang w:val="uk-UA"/>
        </w:rPr>
        <w:t xml:space="preserve">позиціонування </w:t>
      </w:r>
      <w:r w:rsidR="00B111F3" w:rsidRPr="004B4648">
        <w:rPr>
          <w:rFonts w:ascii="Times New Roman" w:hAnsi="Times New Roman" w:cs="Times New Roman"/>
          <w:sz w:val="28"/>
          <w:szCs w:val="28"/>
          <w:lang w:val="uk-UA"/>
        </w:rPr>
        <w:t>[</w:t>
      </w:r>
      <w:r w:rsidR="00F00768">
        <w:rPr>
          <w:rFonts w:ascii="Times New Roman" w:hAnsi="Times New Roman" w:cs="Times New Roman"/>
          <w:color w:val="808080" w:themeColor="background1" w:themeShade="80"/>
          <w:sz w:val="28"/>
          <w:szCs w:val="28"/>
          <w:lang w:val="en-US"/>
        </w:rPr>
        <w:fldChar w:fldCharType="begin"/>
      </w:r>
      <w:r w:rsidR="00F00768">
        <w:rPr>
          <w:rFonts w:ascii="Times New Roman" w:hAnsi="Times New Roman" w:cs="Times New Roman"/>
          <w:sz w:val="28"/>
          <w:szCs w:val="28"/>
          <w:lang w:val="uk-UA"/>
        </w:rPr>
        <w:instrText xml:space="preserve"> REF _Ref377309242 \r \h </w:instrText>
      </w:r>
      <w:r w:rsidR="00F00768">
        <w:rPr>
          <w:rFonts w:ascii="Times New Roman" w:hAnsi="Times New Roman" w:cs="Times New Roman"/>
          <w:color w:val="808080" w:themeColor="background1" w:themeShade="80"/>
          <w:sz w:val="28"/>
          <w:szCs w:val="28"/>
          <w:lang w:val="en-US"/>
        </w:rPr>
      </w:r>
      <w:r w:rsidR="00F00768">
        <w:rPr>
          <w:rFonts w:ascii="Times New Roman" w:hAnsi="Times New Roman" w:cs="Times New Roman"/>
          <w:color w:val="808080" w:themeColor="background1" w:themeShade="80"/>
          <w:sz w:val="28"/>
          <w:szCs w:val="28"/>
          <w:lang w:val="en-US"/>
        </w:rPr>
        <w:fldChar w:fldCharType="separate"/>
      </w:r>
      <w:r w:rsidR="004E767D">
        <w:rPr>
          <w:rFonts w:ascii="Times New Roman" w:hAnsi="Times New Roman" w:cs="Times New Roman"/>
          <w:sz w:val="28"/>
          <w:szCs w:val="28"/>
          <w:lang w:val="uk-UA"/>
        </w:rPr>
        <w:t>22</w:t>
      </w:r>
      <w:r w:rsidR="00F00768">
        <w:rPr>
          <w:rFonts w:ascii="Times New Roman" w:hAnsi="Times New Roman" w:cs="Times New Roman"/>
          <w:color w:val="808080" w:themeColor="background1" w:themeShade="80"/>
          <w:sz w:val="28"/>
          <w:szCs w:val="28"/>
          <w:lang w:val="en-US"/>
        </w:rPr>
        <w:fldChar w:fldCharType="end"/>
      </w:r>
      <w:r w:rsidR="00B111F3" w:rsidRPr="004B4648">
        <w:rPr>
          <w:rFonts w:ascii="Times New Roman" w:hAnsi="Times New Roman" w:cs="Times New Roman"/>
          <w:sz w:val="28"/>
          <w:szCs w:val="28"/>
          <w:lang w:val="uk-UA"/>
        </w:rPr>
        <w:t>]</w:t>
      </w:r>
      <w:r w:rsidR="00B111F3">
        <w:rPr>
          <w:rFonts w:ascii="Times New Roman" w:hAnsi="Times New Roman" w:cs="Times New Roman"/>
          <w:sz w:val="28"/>
          <w:szCs w:val="28"/>
          <w:lang w:val="uk-UA"/>
        </w:rPr>
        <w:t>.</w:t>
      </w:r>
    </w:p>
    <w:p w14:paraId="290AEEFF" w14:textId="77777777" w:rsidR="00B111F3" w:rsidRDefault="00B111F3" w:rsidP="00B53CF4">
      <w:pPr>
        <w:rPr>
          <w:rFonts w:ascii="Times New Roman" w:hAnsi="Times New Roman" w:cs="Times New Roman"/>
          <w:b/>
          <w:sz w:val="28"/>
          <w:szCs w:val="28"/>
          <w:lang w:val="uk-UA"/>
        </w:rPr>
      </w:pPr>
    </w:p>
    <w:p w14:paraId="237F753F" w14:textId="77777777" w:rsidR="00526540" w:rsidRPr="00BA4338" w:rsidRDefault="00B111F3" w:rsidP="00F00768">
      <w:pPr>
        <w:pStyle w:val="1"/>
        <w:numPr>
          <w:ilvl w:val="0"/>
          <w:numId w:val="0"/>
        </w:numPr>
        <w:spacing w:line="360" w:lineRule="auto"/>
        <w:ind w:left="432"/>
        <w:rPr>
          <w:rFonts w:ascii="Times New Roman" w:hAnsi="Times New Roman" w:cs="Times New Roman"/>
          <w:b/>
          <w:color w:val="auto"/>
          <w:sz w:val="28"/>
          <w:szCs w:val="28"/>
          <w:lang w:val="uk-UA"/>
        </w:rPr>
      </w:pPr>
      <w:bookmarkStart w:id="10" w:name="_Toc135945922"/>
      <w:r w:rsidRPr="00BA4338">
        <w:rPr>
          <w:rFonts w:ascii="Times New Roman" w:hAnsi="Times New Roman" w:cs="Times New Roman"/>
          <w:b/>
          <w:color w:val="auto"/>
          <w:sz w:val="28"/>
          <w:szCs w:val="28"/>
          <w:lang w:val="uk-UA"/>
        </w:rPr>
        <w:t>Висновки до розділу 1</w:t>
      </w:r>
      <w:bookmarkEnd w:id="10"/>
    </w:p>
    <w:p w14:paraId="6BC1A5BC" w14:textId="70C89446" w:rsidR="00882AE8" w:rsidRDefault="00153F5E" w:rsidP="00F0076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результаті </w:t>
      </w:r>
      <w:r w:rsidR="00271AFB">
        <w:rPr>
          <w:rFonts w:ascii="Times New Roman" w:hAnsi="Times New Roman" w:cs="Times New Roman"/>
          <w:sz w:val="28"/>
          <w:szCs w:val="28"/>
          <w:lang w:val="uk-UA"/>
        </w:rPr>
        <w:t xml:space="preserve">проведеного аналізу методичної літератури та після проведення узагальнення на порівняння літератури </w:t>
      </w:r>
      <w:r w:rsidR="00271AFB">
        <w:rPr>
          <w:rFonts w:ascii="Times New Roman" w:hAnsi="Times New Roman"/>
          <w:sz w:val="28"/>
          <w:szCs w:val="28"/>
          <w:lang w:val="uk-UA"/>
        </w:rPr>
        <w:t xml:space="preserve">було встановлено, що </w:t>
      </w:r>
      <w:r w:rsidR="007F3374">
        <w:rPr>
          <w:rFonts w:ascii="Times New Roman" w:hAnsi="Times New Roman"/>
          <w:sz w:val="28"/>
          <w:szCs w:val="28"/>
          <w:lang w:val="uk-UA"/>
        </w:rPr>
        <w:t xml:space="preserve">ПМД </w:t>
      </w:r>
      <w:r w:rsidR="00271AFB">
        <w:rPr>
          <w:rFonts w:ascii="Times New Roman" w:hAnsi="Times New Roman"/>
          <w:sz w:val="28"/>
          <w:szCs w:val="28"/>
          <w:lang w:val="uk-UA"/>
        </w:rPr>
        <w:t xml:space="preserve">найпоширеніша </w:t>
      </w:r>
      <w:r w:rsidR="00C30A9B">
        <w:rPr>
          <w:rFonts w:ascii="Times New Roman" w:hAnsi="Times New Roman"/>
          <w:sz w:val="28"/>
          <w:szCs w:val="28"/>
          <w:lang w:val="uk-UA"/>
        </w:rPr>
        <w:t>форм</w:t>
      </w:r>
      <w:r w:rsidR="00271AFB">
        <w:rPr>
          <w:rFonts w:ascii="Times New Roman" w:hAnsi="Times New Roman"/>
          <w:sz w:val="28"/>
          <w:szCs w:val="28"/>
          <w:lang w:val="uk-UA"/>
        </w:rPr>
        <w:t>а</w:t>
      </w:r>
      <w:r w:rsidR="00C30A9B">
        <w:rPr>
          <w:rFonts w:ascii="Times New Roman" w:hAnsi="Times New Roman"/>
          <w:sz w:val="28"/>
          <w:szCs w:val="28"/>
          <w:lang w:val="uk-UA"/>
        </w:rPr>
        <w:t xml:space="preserve"> </w:t>
      </w:r>
      <w:proofErr w:type="spellStart"/>
      <w:r w:rsidR="00C30A9B">
        <w:rPr>
          <w:rFonts w:ascii="Times New Roman" w:hAnsi="Times New Roman"/>
          <w:sz w:val="28"/>
          <w:szCs w:val="28"/>
          <w:lang w:val="uk-UA"/>
        </w:rPr>
        <w:t>міодистрофій</w:t>
      </w:r>
      <w:proofErr w:type="spellEnd"/>
      <w:r w:rsidR="00C30A9B">
        <w:rPr>
          <w:rFonts w:ascii="Times New Roman" w:hAnsi="Times New Roman"/>
          <w:sz w:val="28"/>
          <w:szCs w:val="28"/>
          <w:lang w:val="uk-UA"/>
        </w:rPr>
        <w:t xml:space="preserve"> </w:t>
      </w:r>
      <w:r w:rsidR="00271AFB">
        <w:rPr>
          <w:rFonts w:ascii="Times New Roman" w:hAnsi="Times New Roman"/>
          <w:sz w:val="28"/>
          <w:szCs w:val="28"/>
          <w:lang w:val="uk-UA"/>
        </w:rPr>
        <w:t xml:space="preserve">серед дітей. Має такі характеристики як: </w:t>
      </w:r>
      <w:r w:rsidR="00C30A9B">
        <w:rPr>
          <w:rFonts w:ascii="Times New Roman" w:hAnsi="Times New Roman"/>
          <w:sz w:val="28"/>
          <w:szCs w:val="28"/>
          <w:lang w:val="uk-UA"/>
        </w:rPr>
        <w:t xml:space="preserve"> м</w:t>
      </w:r>
      <w:r w:rsidR="00C30A9B" w:rsidRPr="00C30A9B">
        <w:rPr>
          <w:rFonts w:ascii="Times New Roman" w:hAnsi="Times New Roman"/>
          <w:sz w:val="28"/>
          <w:szCs w:val="28"/>
          <w:lang w:val="uk-UA"/>
        </w:rPr>
        <w:t>’</w:t>
      </w:r>
      <w:r w:rsidR="00C30A9B">
        <w:rPr>
          <w:rFonts w:ascii="Times New Roman" w:hAnsi="Times New Roman"/>
          <w:sz w:val="28"/>
          <w:szCs w:val="28"/>
          <w:lang w:val="uk-UA"/>
        </w:rPr>
        <w:t>язов</w:t>
      </w:r>
      <w:r w:rsidR="00271AFB">
        <w:rPr>
          <w:rFonts w:ascii="Times New Roman" w:hAnsi="Times New Roman"/>
          <w:sz w:val="28"/>
          <w:szCs w:val="28"/>
          <w:lang w:val="uk-UA"/>
        </w:rPr>
        <w:t>а</w:t>
      </w:r>
      <w:r w:rsidR="00C30A9B">
        <w:rPr>
          <w:rFonts w:ascii="Times New Roman" w:hAnsi="Times New Roman"/>
          <w:sz w:val="28"/>
          <w:szCs w:val="28"/>
          <w:lang w:val="uk-UA"/>
        </w:rPr>
        <w:t xml:space="preserve"> слабкіст</w:t>
      </w:r>
      <w:r w:rsidR="00271AFB">
        <w:rPr>
          <w:rFonts w:ascii="Times New Roman" w:hAnsi="Times New Roman"/>
          <w:sz w:val="28"/>
          <w:szCs w:val="28"/>
          <w:lang w:val="uk-UA"/>
        </w:rPr>
        <w:t>ь</w:t>
      </w:r>
      <w:r w:rsidR="00C30A9B">
        <w:rPr>
          <w:rFonts w:ascii="Times New Roman" w:hAnsi="Times New Roman"/>
          <w:sz w:val="28"/>
          <w:szCs w:val="28"/>
          <w:lang w:val="uk-UA"/>
        </w:rPr>
        <w:t>, атрофія м</w:t>
      </w:r>
      <w:r w:rsidR="00C30A9B" w:rsidRPr="00C30A9B">
        <w:rPr>
          <w:rFonts w:ascii="Times New Roman" w:hAnsi="Times New Roman"/>
          <w:sz w:val="28"/>
          <w:szCs w:val="28"/>
          <w:lang w:val="uk-UA"/>
        </w:rPr>
        <w:t>’</w:t>
      </w:r>
      <w:r w:rsidR="00C30A9B">
        <w:rPr>
          <w:rFonts w:ascii="Times New Roman" w:hAnsi="Times New Roman"/>
          <w:sz w:val="28"/>
          <w:szCs w:val="28"/>
          <w:lang w:val="uk-UA"/>
        </w:rPr>
        <w:t>язів</w:t>
      </w:r>
      <w:r w:rsidR="00271AFB">
        <w:rPr>
          <w:rFonts w:ascii="Times New Roman" w:hAnsi="Times New Roman"/>
          <w:sz w:val="28"/>
          <w:szCs w:val="28"/>
          <w:lang w:val="uk-UA"/>
        </w:rPr>
        <w:t xml:space="preserve"> також має </w:t>
      </w:r>
      <w:r w:rsidR="00C30A9B">
        <w:rPr>
          <w:rFonts w:ascii="Times New Roman" w:hAnsi="Times New Roman"/>
          <w:sz w:val="28"/>
          <w:szCs w:val="28"/>
          <w:lang w:val="uk-UA"/>
        </w:rPr>
        <w:t>прогресуючи</w:t>
      </w:r>
      <w:r w:rsidR="00271AFB">
        <w:rPr>
          <w:rFonts w:ascii="Times New Roman" w:hAnsi="Times New Roman"/>
          <w:sz w:val="28"/>
          <w:szCs w:val="28"/>
          <w:lang w:val="uk-UA"/>
        </w:rPr>
        <w:t xml:space="preserve">й </w:t>
      </w:r>
      <w:r w:rsidR="00C30A9B">
        <w:rPr>
          <w:rFonts w:ascii="Times New Roman" w:hAnsi="Times New Roman"/>
          <w:sz w:val="28"/>
          <w:szCs w:val="28"/>
          <w:lang w:val="uk-UA"/>
        </w:rPr>
        <w:t xml:space="preserve">перебіг </w:t>
      </w:r>
      <w:r w:rsidR="00271AFB">
        <w:rPr>
          <w:rFonts w:ascii="Times New Roman" w:hAnsi="Times New Roman"/>
          <w:sz w:val="28"/>
          <w:szCs w:val="28"/>
          <w:lang w:val="uk-UA"/>
        </w:rPr>
        <w:t>із-за</w:t>
      </w:r>
      <w:r w:rsidR="00C30A9B">
        <w:rPr>
          <w:rFonts w:ascii="Times New Roman" w:hAnsi="Times New Roman"/>
          <w:sz w:val="28"/>
          <w:szCs w:val="28"/>
          <w:lang w:val="uk-UA"/>
        </w:rPr>
        <w:t xml:space="preserve"> дегенерації волокон.</w:t>
      </w:r>
      <w:r w:rsidR="00C30A9B" w:rsidRPr="00C30A9B">
        <w:rPr>
          <w:rFonts w:ascii="Times New Roman" w:hAnsi="Times New Roman" w:cs="Times New Roman"/>
          <w:sz w:val="28"/>
          <w:szCs w:val="28"/>
          <w:lang w:val="uk-UA"/>
        </w:rPr>
        <w:t xml:space="preserve"> </w:t>
      </w:r>
      <w:r w:rsidR="00271AFB">
        <w:rPr>
          <w:rFonts w:ascii="Times New Roman" w:hAnsi="Times New Roman" w:cs="Times New Roman"/>
          <w:sz w:val="28"/>
          <w:szCs w:val="28"/>
          <w:lang w:val="uk-UA"/>
        </w:rPr>
        <w:t>З</w:t>
      </w:r>
      <w:r w:rsidR="00C30A9B" w:rsidRPr="00E523E9">
        <w:rPr>
          <w:rFonts w:ascii="Times New Roman" w:hAnsi="Times New Roman" w:cs="Times New Roman"/>
          <w:sz w:val="28"/>
          <w:szCs w:val="28"/>
          <w:lang w:val="uk-UA"/>
        </w:rPr>
        <w:t>ахво</w:t>
      </w:r>
      <w:r w:rsidR="00C016FC">
        <w:rPr>
          <w:rFonts w:ascii="Times New Roman" w:hAnsi="Times New Roman" w:cs="Times New Roman"/>
          <w:sz w:val="28"/>
          <w:szCs w:val="28"/>
          <w:lang w:val="uk-UA"/>
        </w:rPr>
        <w:t xml:space="preserve">рювання </w:t>
      </w:r>
      <w:r w:rsidR="00271AFB">
        <w:rPr>
          <w:rFonts w:ascii="Times New Roman" w:hAnsi="Times New Roman" w:cs="Times New Roman"/>
          <w:sz w:val="28"/>
          <w:szCs w:val="28"/>
          <w:lang w:val="uk-UA"/>
        </w:rPr>
        <w:t>на даний етам є невиліковним</w:t>
      </w:r>
      <w:r w:rsidR="00C016FC">
        <w:rPr>
          <w:rFonts w:ascii="Times New Roman" w:hAnsi="Times New Roman" w:cs="Times New Roman"/>
          <w:sz w:val="28"/>
          <w:szCs w:val="28"/>
          <w:lang w:val="uk-UA"/>
        </w:rPr>
        <w:t xml:space="preserve"> яке </w:t>
      </w:r>
      <w:r w:rsidR="00271AFB">
        <w:rPr>
          <w:rFonts w:ascii="Times New Roman" w:hAnsi="Times New Roman" w:cs="Times New Roman"/>
          <w:color w:val="000000"/>
          <w:sz w:val="28"/>
          <w:szCs w:val="28"/>
          <w:shd w:val="clear" w:color="auto" w:fill="FFFFFF"/>
          <w:lang w:val="uk-UA"/>
        </w:rPr>
        <w:t xml:space="preserve">прогресує і провокує </w:t>
      </w:r>
      <w:r w:rsidR="00C016FC" w:rsidRPr="000770C5">
        <w:rPr>
          <w:rFonts w:ascii="Times New Roman" w:hAnsi="Times New Roman" w:cs="Times New Roman"/>
          <w:color w:val="000000"/>
          <w:sz w:val="28"/>
          <w:szCs w:val="28"/>
          <w:shd w:val="clear" w:color="auto" w:fill="FFFFFF"/>
          <w:lang w:val="uk-UA"/>
        </w:rPr>
        <w:t>формування дегенеративних змі</w:t>
      </w:r>
      <w:r w:rsidR="00271AFB">
        <w:rPr>
          <w:rFonts w:ascii="Times New Roman" w:hAnsi="Times New Roman" w:cs="Times New Roman"/>
          <w:color w:val="000000"/>
          <w:sz w:val="28"/>
          <w:szCs w:val="28"/>
          <w:shd w:val="clear" w:color="auto" w:fill="FFFFFF"/>
          <w:lang w:val="uk-UA"/>
        </w:rPr>
        <w:t xml:space="preserve">н. Знижуєтеся якість життя дитини та родини загалом. </w:t>
      </w:r>
      <w:proofErr w:type="spellStart"/>
      <w:r w:rsidR="00271AFB">
        <w:rPr>
          <w:rFonts w:ascii="Times New Roman" w:hAnsi="Times New Roman" w:cs="Times New Roman"/>
          <w:color w:val="000000"/>
          <w:sz w:val="28"/>
          <w:szCs w:val="28"/>
          <w:shd w:val="clear" w:color="auto" w:fill="FFFFFF"/>
          <w:lang w:val="uk-UA"/>
        </w:rPr>
        <w:t>Е</w:t>
      </w:r>
      <w:r w:rsidR="00C016FC">
        <w:rPr>
          <w:rFonts w:ascii="Times New Roman" w:hAnsi="Times New Roman" w:cs="Times New Roman"/>
          <w:color w:val="000000"/>
          <w:sz w:val="28"/>
          <w:szCs w:val="28"/>
          <w:shd w:val="clear" w:color="auto" w:fill="FFFFFF"/>
          <w:lang w:val="uk-UA"/>
        </w:rPr>
        <w:t>рготерапією</w:t>
      </w:r>
      <w:proofErr w:type="spellEnd"/>
      <w:r w:rsidR="00271AFB">
        <w:rPr>
          <w:rFonts w:ascii="Times New Roman" w:hAnsi="Times New Roman" w:cs="Times New Roman"/>
          <w:color w:val="000000"/>
          <w:sz w:val="28"/>
          <w:szCs w:val="28"/>
          <w:shd w:val="clear" w:color="auto" w:fill="FFFFFF"/>
          <w:lang w:val="uk-UA"/>
        </w:rPr>
        <w:t xml:space="preserve"> такі діти охоплені зрідка, це пов’язано з тим що захворювання являється </w:t>
      </w:r>
      <w:proofErr w:type="spellStart"/>
      <w:r w:rsidR="00271AFB">
        <w:rPr>
          <w:rFonts w:ascii="Times New Roman" w:hAnsi="Times New Roman" w:cs="Times New Roman"/>
          <w:color w:val="000000"/>
          <w:sz w:val="28"/>
          <w:szCs w:val="28"/>
          <w:shd w:val="clear" w:color="auto" w:fill="FFFFFF"/>
          <w:lang w:val="uk-UA"/>
        </w:rPr>
        <w:t>орфанним</w:t>
      </w:r>
      <w:proofErr w:type="spellEnd"/>
      <w:r w:rsidR="00271AFB">
        <w:rPr>
          <w:rFonts w:ascii="Times New Roman" w:hAnsi="Times New Roman" w:cs="Times New Roman"/>
          <w:color w:val="000000"/>
          <w:sz w:val="28"/>
          <w:szCs w:val="28"/>
          <w:shd w:val="clear" w:color="auto" w:fill="FFFFFF"/>
          <w:lang w:val="uk-UA"/>
        </w:rPr>
        <w:t xml:space="preserve"> та з малою кількість </w:t>
      </w:r>
      <w:proofErr w:type="spellStart"/>
      <w:r w:rsidR="00271AFB">
        <w:rPr>
          <w:rFonts w:ascii="Times New Roman" w:hAnsi="Times New Roman" w:cs="Times New Roman"/>
          <w:color w:val="000000"/>
          <w:sz w:val="28"/>
          <w:szCs w:val="28"/>
          <w:shd w:val="clear" w:color="auto" w:fill="FFFFFF"/>
          <w:lang w:val="uk-UA"/>
        </w:rPr>
        <w:t>ерготерапевтів</w:t>
      </w:r>
      <w:proofErr w:type="spellEnd"/>
      <w:r w:rsidR="00271AFB">
        <w:rPr>
          <w:rFonts w:ascii="Times New Roman" w:hAnsi="Times New Roman" w:cs="Times New Roman"/>
          <w:color w:val="000000"/>
          <w:sz w:val="28"/>
          <w:szCs w:val="28"/>
          <w:shd w:val="clear" w:color="auto" w:fill="FFFFFF"/>
          <w:lang w:val="uk-UA"/>
        </w:rPr>
        <w:t xml:space="preserve"> в країні. А методи які виявились ефективними замало, та </w:t>
      </w:r>
      <w:proofErr w:type="spellStart"/>
      <w:r w:rsidR="00271AFB">
        <w:rPr>
          <w:rFonts w:ascii="Times New Roman" w:hAnsi="Times New Roman" w:cs="Times New Roman"/>
          <w:color w:val="000000"/>
          <w:sz w:val="28"/>
          <w:szCs w:val="28"/>
          <w:shd w:val="clear" w:color="auto" w:fill="FFFFFF"/>
          <w:lang w:val="uk-UA"/>
        </w:rPr>
        <w:t>недостатнбо</w:t>
      </w:r>
      <w:proofErr w:type="spellEnd"/>
      <w:r w:rsidR="00271AFB">
        <w:rPr>
          <w:rFonts w:ascii="Times New Roman" w:hAnsi="Times New Roman" w:cs="Times New Roman"/>
          <w:color w:val="000000"/>
          <w:sz w:val="28"/>
          <w:szCs w:val="28"/>
          <w:shd w:val="clear" w:color="auto" w:fill="FFFFFF"/>
          <w:lang w:val="uk-UA"/>
        </w:rPr>
        <w:t xml:space="preserve"> для </w:t>
      </w:r>
      <w:r w:rsidR="00932C18">
        <w:rPr>
          <w:rFonts w:ascii="Times New Roman" w:hAnsi="Times New Roman" w:cs="Times New Roman"/>
          <w:color w:val="000000"/>
          <w:sz w:val="28"/>
          <w:szCs w:val="28"/>
          <w:shd w:val="clear" w:color="auto" w:fill="FFFFFF"/>
          <w:lang w:val="uk-UA"/>
        </w:rPr>
        <w:t xml:space="preserve">затвердження правильності підходу. Тому </w:t>
      </w:r>
      <w:r w:rsidR="00C016FC" w:rsidRPr="00D7398C">
        <w:rPr>
          <w:rFonts w:ascii="Times New Roman" w:hAnsi="Times New Roman" w:cs="Times New Roman"/>
          <w:sz w:val="28"/>
          <w:szCs w:val="28"/>
          <w:lang w:val="uk-UA"/>
        </w:rPr>
        <w:t xml:space="preserve"> особливого значення набуває я</w:t>
      </w:r>
      <w:r w:rsidR="00932C18">
        <w:rPr>
          <w:rFonts w:ascii="Times New Roman" w:hAnsi="Times New Roman" w:cs="Times New Roman"/>
          <w:sz w:val="28"/>
          <w:szCs w:val="28"/>
          <w:lang w:val="uk-UA"/>
        </w:rPr>
        <w:t>кість</w:t>
      </w:r>
      <w:r w:rsidR="00C016FC" w:rsidRPr="00D7398C">
        <w:rPr>
          <w:rFonts w:ascii="Times New Roman" w:hAnsi="Times New Roman" w:cs="Times New Roman"/>
          <w:sz w:val="28"/>
          <w:szCs w:val="28"/>
          <w:lang w:val="uk-UA"/>
        </w:rPr>
        <w:t xml:space="preserve"> життя цих пацієнтів</w:t>
      </w:r>
      <w:r w:rsidR="00C016FC">
        <w:rPr>
          <w:rFonts w:ascii="Times New Roman" w:hAnsi="Times New Roman" w:cs="Times New Roman"/>
          <w:sz w:val="28"/>
          <w:szCs w:val="28"/>
          <w:lang w:val="uk-UA"/>
        </w:rPr>
        <w:t xml:space="preserve"> </w:t>
      </w:r>
      <w:r w:rsidR="00C016FC">
        <w:rPr>
          <w:rFonts w:ascii="Times New Roman" w:hAnsi="Times New Roman" w:cs="Times New Roman"/>
          <w:color w:val="000000"/>
          <w:sz w:val="28"/>
          <w:szCs w:val="28"/>
          <w:shd w:val="clear" w:color="auto" w:fill="FFFFFF"/>
          <w:lang w:val="uk-UA"/>
        </w:rPr>
        <w:t xml:space="preserve">та розробка </w:t>
      </w:r>
      <w:r w:rsidR="00A22541">
        <w:rPr>
          <w:rFonts w:ascii="Times New Roman" w:hAnsi="Times New Roman" w:cs="Times New Roman"/>
          <w:color w:val="000000"/>
          <w:sz w:val="28"/>
          <w:szCs w:val="28"/>
          <w:shd w:val="clear" w:color="auto" w:fill="FFFFFF"/>
          <w:lang w:val="uk-UA"/>
        </w:rPr>
        <w:t>алгоритму застосування заходів</w:t>
      </w:r>
      <w:r w:rsidR="00932C18">
        <w:rPr>
          <w:rFonts w:ascii="Times New Roman" w:hAnsi="Times New Roman" w:cs="Times New Roman"/>
          <w:color w:val="000000"/>
          <w:sz w:val="28"/>
          <w:szCs w:val="28"/>
          <w:shd w:val="clear" w:color="auto" w:fill="FFFFFF"/>
          <w:lang w:val="uk-UA"/>
        </w:rPr>
        <w:t xml:space="preserve"> ерготерапії. Я</w:t>
      </w:r>
      <w:r w:rsidR="00A22541">
        <w:rPr>
          <w:rFonts w:ascii="Times New Roman" w:hAnsi="Times New Roman" w:cs="Times New Roman"/>
          <w:color w:val="000000"/>
          <w:sz w:val="28"/>
          <w:szCs w:val="28"/>
          <w:shd w:val="clear" w:color="auto" w:fill="FFFFFF"/>
          <w:lang w:val="uk-UA"/>
        </w:rPr>
        <w:t>кий</w:t>
      </w:r>
      <w:r w:rsidR="00C016FC">
        <w:rPr>
          <w:rFonts w:ascii="Times New Roman" w:hAnsi="Times New Roman" w:cs="Times New Roman"/>
          <w:color w:val="000000"/>
          <w:sz w:val="28"/>
          <w:szCs w:val="28"/>
          <w:shd w:val="clear" w:color="auto" w:fill="FFFFFF"/>
          <w:lang w:val="uk-UA"/>
        </w:rPr>
        <w:t xml:space="preserve"> є найважливішим завданням для подовження їх життя. Дітям з міодистрофією дуже важлива </w:t>
      </w:r>
      <w:proofErr w:type="spellStart"/>
      <w:r w:rsidR="00C016FC">
        <w:rPr>
          <w:rFonts w:ascii="Times New Roman" w:hAnsi="Times New Roman" w:cs="Times New Roman"/>
          <w:color w:val="000000"/>
          <w:sz w:val="28"/>
          <w:szCs w:val="28"/>
          <w:shd w:val="clear" w:color="auto" w:fill="FFFFFF"/>
          <w:lang w:val="uk-UA"/>
        </w:rPr>
        <w:t>ерготерапія</w:t>
      </w:r>
      <w:proofErr w:type="spellEnd"/>
      <w:r w:rsidR="00A22541">
        <w:rPr>
          <w:rFonts w:ascii="Times New Roman" w:hAnsi="Times New Roman" w:cs="Times New Roman"/>
          <w:color w:val="000000"/>
          <w:sz w:val="28"/>
          <w:szCs w:val="28"/>
          <w:shd w:val="clear" w:color="auto" w:fill="FFFFFF"/>
          <w:lang w:val="uk-UA"/>
        </w:rPr>
        <w:t>, але до цього часу немає чіткого алгоритму застосування заходів</w:t>
      </w:r>
      <w:r w:rsidR="006B166E">
        <w:rPr>
          <w:rFonts w:ascii="Times New Roman" w:hAnsi="Times New Roman" w:cs="Times New Roman"/>
          <w:color w:val="000000"/>
          <w:sz w:val="28"/>
          <w:szCs w:val="28"/>
          <w:shd w:val="clear" w:color="auto" w:fill="FFFFFF"/>
          <w:lang w:val="uk-UA"/>
        </w:rPr>
        <w:t xml:space="preserve"> </w:t>
      </w:r>
      <w:r w:rsidR="00F821D6">
        <w:rPr>
          <w:rFonts w:ascii="Times New Roman" w:hAnsi="Times New Roman" w:cs="Times New Roman"/>
          <w:color w:val="000000"/>
          <w:sz w:val="28"/>
          <w:szCs w:val="28"/>
          <w:shd w:val="clear" w:color="auto" w:fill="FFFFFF"/>
          <w:lang w:val="uk-UA"/>
        </w:rPr>
        <w:t xml:space="preserve">ерготерапії </w:t>
      </w:r>
      <w:r w:rsidR="008F15AB">
        <w:rPr>
          <w:rFonts w:ascii="Times New Roman" w:hAnsi="Times New Roman" w:cs="Times New Roman"/>
          <w:color w:val="000000"/>
          <w:sz w:val="28"/>
          <w:szCs w:val="28"/>
          <w:shd w:val="clear" w:color="auto" w:fill="FFFFFF"/>
          <w:lang w:val="uk-UA"/>
        </w:rPr>
        <w:t>для даног</w:t>
      </w:r>
      <w:r w:rsidR="00C016FC">
        <w:rPr>
          <w:rFonts w:ascii="Times New Roman" w:hAnsi="Times New Roman" w:cs="Times New Roman"/>
          <w:color w:val="000000"/>
          <w:sz w:val="28"/>
          <w:szCs w:val="28"/>
          <w:shd w:val="clear" w:color="auto" w:fill="FFFFFF"/>
          <w:lang w:val="uk-UA"/>
        </w:rPr>
        <w:t>о захворювання.</w:t>
      </w:r>
      <w:r w:rsidR="00C30A9B">
        <w:rPr>
          <w:rFonts w:ascii="Times New Roman" w:hAnsi="Times New Roman"/>
          <w:sz w:val="28"/>
          <w:szCs w:val="28"/>
          <w:lang w:val="uk-UA"/>
        </w:rPr>
        <w:t xml:space="preserve"> </w:t>
      </w:r>
    </w:p>
    <w:p w14:paraId="7F0011CF" w14:textId="77777777" w:rsidR="00882AE8" w:rsidRDefault="00C12EAA" w:rsidP="00D80954">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40B81D6C" w14:textId="77777777" w:rsidR="00B111F3" w:rsidRPr="00BA4338" w:rsidRDefault="00B111F3" w:rsidP="003525FF">
      <w:pPr>
        <w:pStyle w:val="1"/>
        <w:numPr>
          <w:ilvl w:val="0"/>
          <w:numId w:val="0"/>
        </w:numPr>
        <w:spacing w:before="0"/>
        <w:ind w:left="431"/>
        <w:jc w:val="center"/>
        <w:rPr>
          <w:rFonts w:ascii="Times New Roman" w:hAnsi="Times New Roman" w:cs="Times New Roman"/>
          <w:b/>
          <w:color w:val="auto"/>
          <w:sz w:val="28"/>
          <w:szCs w:val="28"/>
          <w:lang w:val="uk-UA"/>
        </w:rPr>
      </w:pPr>
      <w:bookmarkStart w:id="11" w:name="_Toc135945923"/>
      <w:r w:rsidRPr="00BA4338">
        <w:rPr>
          <w:rFonts w:ascii="Times New Roman" w:hAnsi="Times New Roman" w:cs="Times New Roman"/>
          <w:b/>
          <w:color w:val="auto"/>
          <w:sz w:val="28"/>
          <w:szCs w:val="28"/>
          <w:lang w:val="uk-UA"/>
        </w:rPr>
        <w:lastRenderedPageBreak/>
        <w:t>РОЗДІЛ 2</w:t>
      </w:r>
      <w:bookmarkEnd w:id="11"/>
    </w:p>
    <w:p w14:paraId="724D8F60" w14:textId="77777777" w:rsidR="00B111F3" w:rsidRPr="00BA4338" w:rsidRDefault="00B111F3" w:rsidP="003525FF">
      <w:pPr>
        <w:pStyle w:val="1"/>
        <w:numPr>
          <w:ilvl w:val="0"/>
          <w:numId w:val="0"/>
        </w:numPr>
        <w:spacing w:before="0"/>
        <w:ind w:left="431"/>
        <w:jc w:val="center"/>
        <w:rPr>
          <w:rFonts w:ascii="Times New Roman" w:hAnsi="Times New Roman" w:cs="Times New Roman"/>
          <w:b/>
          <w:color w:val="auto"/>
          <w:sz w:val="28"/>
          <w:szCs w:val="28"/>
          <w:lang w:val="uk-UA"/>
        </w:rPr>
      </w:pPr>
      <w:bookmarkStart w:id="12" w:name="_Toc135945924"/>
      <w:r w:rsidRPr="00BA4338">
        <w:rPr>
          <w:rFonts w:ascii="Times New Roman" w:hAnsi="Times New Roman" w:cs="Times New Roman"/>
          <w:b/>
          <w:color w:val="auto"/>
          <w:sz w:val="28"/>
          <w:szCs w:val="28"/>
          <w:lang w:val="uk-UA"/>
        </w:rPr>
        <w:t>МЕТОДИ ТА ОРГАНІЗАЦІЯ ДОСЛІДЖЕННЯ</w:t>
      </w:r>
      <w:bookmarkEnd w:id="12"/>
    </w:p>
    <w:p w14:paraId="2482393B" w14:textId="77777777" w:rsidR="00EA7715" w:rsidRDefault="00EA7715" w:rsidP="00B111F3">
      <w:pPr>
        <w:jc w:val="center"/>
        <w:rPr>
          <w:rFonts w:ascii="Times New Roman" w:hAnsi="Times New Roman" w:cs="Times New Roman"/>
          <w:b/>
          <w:sz w:val="28"/>
          <w:szCs w:val="28"/>
          <w:lang w:val="uk-UA"/>
        </w:rPr>
      </w:pPr>
    </w:p>
    <w:p w14:paraId="32DA60E1" w14:textId="77777777" w:rsidR="00756249" w:rsidRDefault="00756249" w:rsidP="00C12EAA">
      <w:pPr>
        <w:spacing w:after="0" w:line="360" w:lineRule="auto"/>
        <w:ind w:firstLine="709"/>
        <w:contextualSpacing/>
        <w:jc w:val="both"/>
        <w:rPr>
          <w:rFonts w:ascii="Times New Roman" w:hAnsi="Times New Roman" w:cs="Times New Roman"/>
          <w:b/>
          <w:sz w:val="28"/>
          <w:szCs w:val="28"/>
          <w:lang w:val="uk-UA"/>
        </w:rPr>
      </w:pPr>
    </w:p>
    <w:p w14:paraId="7EC36669" w14:textId="77777777" w:rsidR="00EA7715" w:rsidRPr="00BA4338" w:rsidRDefault="00EA7715" w:rsidP="00A22541">
      <w:pPr>
        <w:pStyle w:val="1"/>
        <w:numPr>
          <w:ilvl w:val="0"/>
          <w:numId w:val="0"/>
        </w:numPr>
        <w:spacing w:line="360" w:lineRule="auto"/>
        <w:ind w:left="432" w:firstLine="419"/>
        <w:jc w:val="both"/>
        <w:rPr>
          <w:rFonts w:ascii="Times New Roman" w:hAnsi="Times New Roman" w:cs="Times New Roman"/>
          <w:b/>
          <w:color w:val="auto"/>
          <w:sz w:val="28"/>
          <w:szCs w:val="28"/>
          <w:lang w:val="uk-UA"/>
        </w:rPr>
      </w:pPr>
      <w:bookmarkStart w:id="13" w:name="_Toc135945925"/>
      <w:r w:rsidRPr="00BA4338">
        <w:rPr>
          <w:rFonts w:ascii="Times New Roman" w:hAnsi="Times New Roman" w:cs="Times New Roman"/>
          <w:b/>
          <w:color w:val="auto"/>
          <w:sz w:val="28"/>
          <w:szCs w:val="28"/>
          <w:lang w:val="uk-UA"/>
        </w:rPr>
        <w:t>2.1 Методи дослідження</w:t>
      </w:r>
      <w:bookmarkEnd w:id="13"/>
    </w:p>
    <w:p w14:paraId="293CBFB5" w14:textId="77777777" w:rsidR="00EA7715" w:rsidRDefault="00C014FE" w:rsidP="004C478C">
      <w:pPr>
        <w:spacing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Для досягнення поставленої мети було використано наступні методи досліджень:</w:t>
      </w:r>
    </w:p>
    <w:p w14:paraId="1A935C72" w14:textId="77777777" w:rsidR="00FC299E" w:rsidRPr="00C12EAA" w:rsidRDefault="009936E0" w:rsidP="004C478C">
      <w:pPr>
        <w:pStyle w:val="a5"/>
        <w:numPr>
          <w:ilvl w:val="0"/>
          <w:numId w:val="21"/>
        </w:numPr>
        <w:spacing w:line="360" w:lineRule="auto"/>
        <w:jc w:val="both"/>
        <w:rPr>
          <w:rFonts w:ascii="Times New Roman" w:hAnsi="Times New Roman" w:cs="Times New Roman"/>
          <w:sz w:val="28"/>
          <w:szCs w:val="28"/>
          <w:lang w:val="uk-UA"/>
        </w:rPr>
      </w:pPr>
      <w:r w:rsidRPr="00C12EAA">
        <w:rPr>
          <w:rFonts w:ascii="Times New Roman" w:hAnsi="Times New Roman" w:cs="Times New Roman"/>
          <w:sz w:val="28"/>
          <w:szCs w:val="28"/>
          <w:lang w:val="uk-UA"/>
        </w:rPr>
        <w:t>А</w:t>
      </w:r>
      <w:r w:rsidR="00C014FE" w:rsidRPr="00C12EAA">
        <w:rPr>
          <w:rFonts w:ascii="Times New Roman" w:hAnsi="Times New Roman" w:cs="Times New Roman"/>
          <w:sz w:val="28"/>
          <w:szCs w:val="28"/>
          <w:lang w:val="uk-UA"/>
        </w:rPr>
        <w:t>налі</w:t>
      </w:r>
      <w:r w:rsidR="000C2E80" w:rsidRPr="00C12EAA">
        <w:rPr>
          <w:rFonts w:ascii="Times New Roman" w:hAnsi="Times New Roman" w:cs="Times New Roman"/>
          <w:sz w:val="28"/>
          <w:szCs w:val="28"/>
          <w:lang w:val="uk-UA"/>
        </w:rPr>
        <w:t>з науково-методичної літератури</w:t>
      </w:r>
    </w:p>
    <w:p w14:paraId="224E4527" w14:textId="77777777" w:rsidR="009936E0" w:rsidRPr="00C12EAA" w:rsidRDefault="009936E0" w:rsidP="004C478C">
      <w:pPr>
        <w:pStyle w:val="a5"/>
        <w:numPr>
          <w:ilvl w:val="0"/>
          <w:numId w:val="21"/>
        </w:numPr>
        <w:spacing w:line="360" w:lineRule="auto"/>
        <w:jc w:val="both"/>
        <w:rPr>
          <w:rFonts w:ascii="Times New Roman" w:hAnsi="Times New Roman" w:cs="Times New Roman"/>
          <w:sz w:val="28"/>
          <w:szCs w:val="28"/>
          <w:lang w:val="uk-UA"/>
        </w:rPr>
      </w:pPr>
      <w:r w:rsidRPr="00C12EAA">
        <w:rPr>
          <w:rFonts w:ascii="Times New Roman" w:hAnsi="Times New Roman" w:cs="Times New Roman"/>
          <w:sz w:val="28"/>
          <w:szCs w:val="28"/>
          <w:lang w:val="uk-UA"/>
        </w:rPr>
        <w:t>М</w:t>
      </w:r>
      <w:r w:rsidR="00C014FE" w:rsidRPr="00C12EAA">
        <w:rPr>
          <w:rFonts w:ascii="Times New Roman" w:hAnsi="Times New Roman" w:cs="Times New Roman"/>
          <w:sz w:val="28"/>
          <w:szCs w:val="28"/>
          <w:lang w:val="uk-UA"/>
        </w:rPr>
        <w:t xml:space="preserve">етоди соціологічних досліджень </w:t>
      </w:r>
    </w:p>
    <w:p w14:paraId="2FBFA470" w14:textId="77777777" w:rsidR="000343CF" w:rsidRPr="00C12EAA" w:rsidRDefault="00B95AC4" w:rsidP="004C478C">
      <w:pPr>
        <w:pStyle w:val="a5"/>
        <w:numPr>
          <w:ilvl w:val="0"/>
          <w:numId w:val="21"/>
        </w:numPr>
        <w:spacing w:line="360" w:lineRule="auto"/>
        <w:jc w:val="both"/>
        <w:rPr>
          <w:rFonts w:ascii="Times New Roman" w:hAnsi="Times New Roman" w:cs="Times New Roman"/>
          <w:sz w:val="28"/>
          <w:szCs w:val="28"/>
          <w:lang w:val="uk-UA"/>
        </w:rPr>
      </w:pPr>
      <w:r w:rsidRPr="00C12EAA">
        <w:rPr>
          <w:rFonts w:ascii="Times New Roman" w:hAnsi="Times New Roman" w:cs="Times New Roman"/>
          <w:sz w:val="28"/>
          <w:szCs w:val="28"/>
          <w:lang w:val="uk-UA"/>
        </w:rPr>
        <w:t xml:space="preserve">Оцінка статусу дитини за висновками лікарів медичної картки </w:t>
      </w:r>
    </w:p>
    <w:p w14:paraId="66142A29" w14:textId="77777777" w:rsidR="006732B8" w:rsidRPr="00C12EAA" w:rsidRDefault="006732B8" w:rsidP="004C478C">
      <w:pPr>
        <w:pStyle w:val="a5"/>
        <w:numPr>
          <w:ilvl w:val="0"/>
          <w:numId w:val="21"/>
        </w:numPr>
        <w:spacing w:line="360" w:lineRule="auto"/>
        <w:jc w:val="both"/>
        <w:rPr>
          <w:rFonts w:ascii="Times New Roman" w:hAnsi="Times New Roman" w:cs="Times New Roman"/>
          <w:sz w:val="28"/>
          <w:szCs w:val="28"/>
          <w:lang w:val="uk-UA"/>
        </w:rPr>
      </w:pPr>
      <w:r w:rsidRPr="00C12EAA">
        <w:rPr>
          <w:rFonts w:ascii="Times New Roman" w:hAnsi="Times New Roman" w:cs="Times New Roman"/>
          <w:sz w:val="28"/>
          <w:szCs w:val="28"/>
          <w:lang w:val="uk-UA"/>
        </w:rPr>
        <w:t>Оцінка навколишнього середовища дитини</w:t>
      </w:r>
    </w:p>
    <w:p w14:paraId="2EA2600E" w14:textId="77777777" w:rsidR="000564E3" w:rsidRPr="00C12EAA" w:rsidRDefault="007F3374" w:rsidP="004C478C">
      <w:pPr>
        <w:pStyle w:val="a5"/>
        <w:numPr>
          <w:ilvl w:val="0"/>
          <w:numId w:val="20"/>
        </w:numPr>
        <w:spacing w:line="360" w:lineRule="auto"/>
        <w:jc w:val="both"/>
        <w:rPr>
          <w:rFonts w:ascii="Times New Roman" w:hAnsi="Times New Roman" w:cs="Times New Roman"/>
          <w:sz w:val="28"/>
          <w:szCs w:val="28"/>
          <w:lang w:val="uk-UA"/>
        </w:rPr>
      </w:pPr>
      <w:r w:rsidRPr="00C12EAA">
        <w:rPr>
          <w:rFonts w:ascii="Times New Roman" w:hAnsi="Times New Roman" w:cs="Times New Roman"/>
          <w:sz w:val="28"/>
          <w:szCs w:val="28"/>
          <w:lang w:val="uk-UA"/>
        </w:rPr>
        <w:t xml:space="preserve">Клініко – </w:t>
      </w:r>
      <w:r w:rsidR="002C0B7E" w:rsidRPr="00C12EAA">
        <w:rPr>
          <w:rFonts w:ascii="Times New Roman" w:hAnsi="Times New Roman" w:cs="Times New Roman"/>
          <w:sz w:val="28"/>
          <w:szCs w:val="28"/>
          <w:lang w:val="uk-UA"/>
        </w:rPr>
        <w:t>інструментальні</w:t>
      </w:r>
      <w:r w:rsidR="00C014FE" w:rsidRPr="00C12EAA">
        <w:rPr>
          <w:rFonts w:ascii="Times New Roman" w:hAnsi="Times New Roman" w:cs="Times New Roman"/>
          <w:sz w:val="28"/>
          <w:szCs w:val="28"/>
          <w:lang w:val="uk-UA"/>
        </w:rPr>
        <w:t xml:space="preserve"> методи дослідження</w:t>
      </w:r>
      <w:r w:rsidR="00F972C3" w:rsidRPr="00C12EAA">
        <w:rPr>
          <w:rFonts w:ascii="Times New Roman" w:hAnsi="Times New Roman" w:cs="Times New Roman"/>
          <w:sz w:val="28"/>
          <w:szCs w:val="28"/>
          <w:lang w:val="uk-UA"/>
        </w:rPr>
        <w:t xml:space="preserve"> </w:t>
      </w:r>
    </w:p>
    <w:p w14:paraId="264BC7EA" w14:textId="77777777" w:rsidR="004D1710" w:rsidRPr="006F08BF" w:rsidRDefault="009936E0" w:rsidP="004C478C">
      <w:pPr>
        <w:pStyle w:val="a5"/>
        <w:numPr>
          <w:ilvl w:val="0"/>
          <w:numId w:val="20"/>
        </w:numPr>
        <w:spacing w:line="360" w:lineRule="auto"/>
        <w:jc w:val="both"/>
        <w:rPr>
          <w:rFonts w:ascii="Times New Roman" w:hAnsi="Times New Roman" w:cs="Times New Roman"/>
          <w:sz w:val="28"/>
          <w:szCs w:val="28"/>
          <w:lang w:val="uk-UA"/>
        </w:rPr>
      </w:pPr>
      <w:r w:rsidRPr="006F08BF">
        <w:rPr>
          <w:rFonts w:ascii="Times New Roman" w:hAnsi="Times New Roman" w:cs="Times New Roman"/>
          <w:sz w:val="28"/>
          <w:szCs w:val="28"/>
          <w:lang w:val="uk-UA"/>
        </w:rPr>
        <w:t xml:space="preserve">Оцінка </w:t>
      </w:r>
      <w:r w:rsidR="000564E3" w:rsidRPr="006F08BF">
        <w:rPr>
          <w:rFonts w:ascii="Times New Roman" w:hAnsi="Times New Roman" w:cs="Times New Roman"/>
          <w:sz w:val="28"/>
          <w:szCs w:val="28"/>
          <w:lang w:val="uk-UA"/>
        </w:rPr>
        <w:t>структури та функції:</w:t>
      </w:r>
      <w:r w:rsidR="00882AE8" w:rsidRPr="006F08BF">
        <w:rPr>
          <w:rFonts w:ascii="Times New Roman" w:hAnsi="Times New Roman" w:cs="Times New Roman"/>
          <w:sz w:val="28"/>
          <w:szCs w:val="28"/>
          <w:lang w:val="uk-UA"/>
        </w:rPr>
        <w:t xml:space="preserve"> </w:t>
      </w:r>
    </w:p>
    <w:p w14:paraId="0F7A5408" w14:textId="77777777" w:rsidR="000564E3" w:rsidRPr="006F08BF" w:rsidRDefault="000564E3" w:rsidP="004C478C">
      <w:pPr>
        <w:pStyle w:val="a5"/>
        <w:numPr>
          <w:ilvl w:val="0"/>
          <w:numId w:val="4"/>
        </w:numPr>
        <w:spacing w:line="360" w:lineRule="auto"/>
        <w:ind w:left="0" w:firstLine="851"/>
        <w:jc w:val="both"/>
        <w:rPr>
          <w:rFonts w:ascii="Times New Roman" w:hAnsi="Times New Roman" w:cs="Times New Roman"/>
          <w:sz w:val="28"/>
          <w:szCs w:val="28"/>
          <w:lang w:val="uk-UA"/>
        </w:rPr>
      </w:pPr>
      <w:r w:rsidRPr="006F08BF">
        <w:rPr>
          <w:rFonts w:ascii="Times New Roman" w:hAnsi="Times New Roman" w:cs="Times New Roman"/>
          <w:sz w:val="28"/>
          <w:szCs w:val="28"/>
          <w:lang w:val="uk-UA"/>
        </w:rPr>
        <w:t xml:space="preserve">Оцінка м’язової сили за шкалою </w:t>
      </w:r>
      <w:proofErr w:type="spellStart"/>
      <w:r w:rsidRPr="006F08BF">
        <w:rPr>
          <w:rFonts w:ascii="Times New Roman" w:hAnsi="Times New Roman" w:cs="Times New Roman"/>
          <w:sz w:val="28"/>
          <w:szCs w:val="28"/>
          <w:lang w:val="uk-UA"/>
        </w:rPr>
        <w:t>Хаммерсміт</w:t>
      </w:r>
      <w:proofErr w:type="spellEnd"/>
      <w:r w:rsidRPr="006F08BF">
        <w:rPr>
          <w:rFonts w:ascii="Times New Roman" w:hAnsi="Times New Roman" w:cs="Times New Roman"/>
          <w:sz w:val="28"/>
          <w:szCs w:val="28"/>
          <w:lang w:val="uk-UA"/>
        </w:rPr>
        <w:t>;</w:t>
      </w:r>
    </w:p>
    <w:p w14:paraId="23DD31F2" w14:textId="46D30D2E" w:rsidR="006732B8" w:rsidRPr="006F08BF" w:rsidRDefault="00E60C15" w:rsidP="004C478C">
      <w:pPr>
        <w:pStyle w:val="a5"/>
        <w:numPr>
          <w:ilvl w:val="0"/>
          <w:numId w:val="4"/>
        </w:numPr>
        <w:spacing w:line="360" w:lineRule="auto"/>
        <w:ind w:left="0" w:firstLine="851"/>
        <w:jc w:val="both"/>
        <w:rPr>
          <w:rFonts w:ascii="Times New Roman" w:hAnsi="Times New Roman" w:cs="Times New Roman"/>
          <w:sz w:val="28"/>
          <w:szCs w:val="28"/>
          <w:lang w:val="uk-UA"/>
        </w:rPr>
      </w:pPr>
      <w:r w:rsidRPr="006F08BF">
        <w:rPr>
          <w:rFonts w:ascii="Times New Roman" w:hAnsi="Times New Roman" w:cs="Times New Roman"/>
          <w:sz w:val="28"/>
          <w:szCs w:val="28"/>
          <w:lang w:val="uk-UA"/>
        </w:rPr>
        <w:t>Г</w:t>
      </w:r>
      <w:r w:rsidR="00C12EAA" w:rsidRPr="006F08BF">
        <w:rPr>
          <w:rFonts w:ascii="Times New Roman" w:hAnsi="Times New Roman" w:cs="Times New Roman"/>
          <w:sz w:val="28"/>
          <w:szCs w:val="28"/>
          <w:lang w:val="uk-UA"/>
        </w:rPr>
        <w:t>оніометрія.</w:t>
      </w:r>
      <w:r w:rsidR="007B53C1" w:rsidRPr="006F08BF">
        <w:rPr>
          <w:rFonts w:ascii="Times New Roman" w:hAnsi="Times New Roman" w:cs="Times New Roman"/>
          <w:sz w:val="28"/>
          <w:szCs w:val="28"/>
          <w:lang w:val="uk-UA"/>
        </w:rPr>
        <w:t xml:space="preserve"> </w:t>
      </w:r>
    </w:p>
    <w:p w14:paraId="77D1DB2A" w14:textId="77777777" w:rsidR="000564E3" w:rsidRPr="00C12EAA" w:rsidRDefault="000564E3" w:rsidP="004C478C">
      <w:pPr>
        <w:pStyle w:val="a5"/>
        <w:numPr>
          <w:ilvl w:val="0"/>
          <w:numId w:val="20"/>
        </w:numPr>
        <w:spacing w:line="360" w:lineRule="auto"/>
        <w:jc w:val="both"/>
        <w:rPr>
          <w:rFonts w:ascii="Times New Roman" w:hAnsi="Times New Roman" w:cs="Times New Roman"/>
          <w:sz w:val="28"/>
          <w:szCs w:val="28"/>
          <w:lang w:val="uk-UA"/>
        </w:rPr>
      </w:pPr>
      <w:r w:rsidRPr="00C12EAA">
        <w:rPr>
          <w:rFonts w:ascii="Times New Roman" w:hAnsi="Times New Roman" w:cs="Times New Roman"/>
          <w:sz w:val="28"/>
          <w:szCs w:val="28"/>
          <w:lang w:val="uk-UA"/>
        </w:rPr>
        <w:t>Оцінка активності</w:t>
      </w:r>
      <w:r w:rsidR="007F3374" w:rsidRPr="00C12EAA">
        <w:rPr>
          <w:rFonts w:ascii="Times New Roman" w:hAnsi="Times New Roman" w:cs="Times New Roman"/>
          <w:sz w:val="28"/>
          <w:szCs w:val="28"/>
          <w:lang w:val="uk-UA"/>
        </w:rPr>
        <w:t xml:space="preserve"> та участі</w:t>
      </w:r>
      <w:r w:rsidRPr="00C12EAA">
        <w:rPr>
          <w:rFonts w:ascii="Times New Roman" w:hAnsi="Times New Roman" w:cs="Times New Roman"/>
          <w:sz w:val="28"/>
          <w:szCs w:val="28"/>
          <w:lang w:val="uk-UA"/>
        </w:rPr>
        <w:t>:</w:t>
      </w:r>
    </w:p>
    <w:p w14:paraId="48D1DAAF" w14:textId="77777777" w:rsidR="00B95AC4" w:rsidRDefault="00B95AC4" w:rsidP="004C478C">
      <w:pPr>
        <w:pStyle w:val="a5"/>
        <w:numPr>
          <w:ilvl w:val="0"/>
          <w:numId w:val="15"/>
        </w:numPr>
        <w:spacing w:line="360" w:lineRule="auto"/>
        <w:ind w:left="567" w:firstLine="327"/>
        <w:jc w:val="both"/>
        <w:rPr>
          <w:rFonts w:ascii="Times New Roman" w:hAnsi="Times New Roman" w:cs="Times New Roman"/>
          <w:sz w:val="28"/>
          <w:szCs w:val="28"/>
          <w:lang w:val="uk-UA"/>
        </w:rPr>
      </w:pPr>
      <w:r w:rsidRPr="000564E3">
        <w:rPr>
          <w:rFonts w:ascii="Times New Roman" w:hAnsi="Times New Roman" w:cs="Times New Roman"/>
          <w:sz w:val="28"/>
          <w:szCs w:val="28"/>
          <w:lang w:val="uk-UA"/>
        </w:rPr>
        <w:t xml:space="preserve">Оцінка </w:t>
      </w:r>
      <w:r w:rsidR="0077665C" w:rsidRPr="000564E3">
        <w:rPr>
          <w:rFonts w:ascii="Times New Roman" w:hAnsi="Times New Roman" w:cs="Times New Roman"/>
          <w:sz w:val="28"/>
          <w:szCs w:val="28"/>
          <w:lang w:val="uk-UA"/>
        </w:rPr>
        <w:t xml:space="preserve">моторних функцій за адаптованою шкалою </w:t>
      </w:r>
      <w:proofErr w:type="spellStart"/>
      <w:r w:rsidR="0077665C" w:rsidRPr="000564E3">
        <w:rPr>
          <w:rFonts w:ascii="Times New Roman" w:hAnsi="Times New Roman" w:cs="Times New Roman"/>
          <w:sz w:val="28"/>
          <w:szCs w:val="28"/>
          <w:lang w:val="uk-UA"/>
        </w:rPr>
        <w:t>Хаммерсміт</w:t>
      </w:r>
      <w:proofErr w:type="spellEnd"/>
      <w:r w:rsidR="000564E3">
        <w:rPr>
          <w:rFonts w:ascii="Times New Roman" w:hAnsi="Times New Roman" w:cs="Times New Roman"/>
          <w:sz w:val="28"/>
          <w:szCs w:val="28"/>
          <w:lang w:val="uk-UA"/>
        </w:rPr>
        <w:t>;</w:t>
      </w:r>
    </w:p>
    <w:p w14:paraId="35BF524D" w14:textId="2953C636" w:rsidR="00C12EAA" w:rsidRDefault="000564E3" w:rsidP="004C478C">
      <w:pPr>
        <w:pStyle w:val="a5"/>
        <w:numPr>
          <w:ilvl w:val="0"/>
          <w:numId w:val="15"/>
        </w:numPr>
        <w:spacing w:line="360" w:lineRule="auto"/>
        <w:ind w:left="567" w:firstLine="32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Оцінка рутинних функцій за шкалою </w:t>
      </w:r>
      <w:r>
        <w:rPr>
          <w:rFonts w:ascii="Times New Roman" w:hAnsi="Times New Roman" w:cs="Times New Roman"/>
          <w:sz w:val="28"/>
          <w:szCs w:val="28"/>
          <w:lang w:val="en-US"/>
        </w:rPr>
        <w:t>COPM</w:t>
      </w:r>
      <w:r>
        <w:rPr>
          <w:rFonts w:ascii="Times New Roman" w:hAnsi="Times New Roman" w:cs="Times New Roman"/>
          <w:sz w:val="28"/>
          <w:szCs w:val="28"/>
          <w:lang w:val="uk-UA"/>
        </w:rPr>
        <w:t>.</w:t>
      </w:r>
    </w:p>
    <w:p w14:paraId="3DF0F0B4" w14:textId="6D48E15A" w:rsidR="006F08BF" w:rsidRPr="006F08BF" w:rsidRDefault="006F08BF" w:rsidP="006F08BF">
      <w:pPr>
        <w:pStyle w:val="a5"/>
        <w:numPr>
          <w:ilvl w:val="0"/>
          <w:numId w:val="15"/>
        </w:numPr>
        <w:spacing w:line="360" w:lineRule="auto"/>
        <w:ind w:left="567" w:firstLine="327"/>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6F08BF">
        <w:rPr>
          <w:rFonts w:ascii="Times New Roman" w:hAnsi="Times New Roman" w:cs="Times New Roman"/>
          <w:sz w:val="28"/>
          <w:szCs w:val="28"/>
          <w:lang w:val="uk-UA"/>
        </w:rPr>
        <w:t>питувальник оцінки дитячої інвалідності(</w:t>
      </w:r>
      <w:proofErr w:type="spellStart"/>
      <w:r w:rsidRPr="006F08BF">
        <w:rPr>
          <w:rFonts w:ascii="Times New Roman" w:hAnsi="Times New Roman" w:cs="Times New Roman"/>
          <w:sz w:val="28"/>
          <w:szCs w:val="28"/>
          <w:lang w:val="uk-UA"/>
        </w:rPr>
        <w:t>Pediatric</w:t>
      </w:r>
      <w:proofErr w:type="spellEnd"/>
      <w:r w:rsidRPr="006F08BF">
        <w:rPr>
          <w:rFonts w:ascii="Times New Roman" w:hAnsi="Times New Roman" w:cs="Times New Roman"/>
          <w:sz w:val="28"/>
          <w:szCs w:val="28"/>
          <w:lang w:val="uk-UA"/>
        </w:rPr>
        <w:t xml:space="preserve"> </w:t>
      </w:r>
      <w:proofErr w:type="spellStart"/>
      <w:r w:rsidRPr="006F08BF">
        <w:rPr>
          <w:rFonts w:ascii="Times New Roman" w:hAnsi="Times New Roman" w:cs="Times New Roman"/>
          <w:sz w:val="28"/>
          <w:szCs w:val="28"/>
          <w:lang w:val="uk-UA"/>
        </w:rPr>
        <w:t>Evaluation</w:t>
      </w:r>
      <w:proofErr w:type="spellEnd"/>
      <w:r w:rsidRPr="006F08BF">
        <w:rPr>
          <w:rFonts w:ascii="Times New Roman" w:hAnsi="Times New Roman" w:cs="Times New Roman"/>
          <w:sz w:val="28"/>
          <w:szCs w:val="28"/>
          <w:lang w:val="uk-UA"/>
        </w:rPr>
        <w:t xml:space="preserve"> </w:t>
      </w:r>
      <w:proofErr w:type="spellStart"/>
      <w:r w:rsidRPr="006F08BF">
        <w:rPr>
          <w:rFonts w:ascii="Times New Roman" w:hAnsi="Times New Roman" w:cs="Times New Roman"/>
          <w:sz w:val="28"/>
          <w:szCs w:val="28"/>
          <w:lang w:val="uk-UA"/>
        </w:rPr>
        <w:t>of</w:t>
      </w:r>
      <w:proofErr w:type="spellEnd"/>
      <w:r w:rsidRPr="006F08BF">
        <w:rPr>
          <w:rFonts w:ascii="Times New Roman" w:hAnsi="Times New Roman" w:cs="Times New Roman"/>
          <w:sz w:val="28"/>
          <w:szCs w:val="28"/>
          <w:lang w:val="uk-UA"/>
        </w:rPr>
        <w:t xml:space="preserve"> </w:t>
      </w:r>
      <w:proofErr w:type="spellStart"/>
      <w:r w:rsidRPr="006F08BF">
        <w:rPr>
          <w:rFonts w:ascii="Times New Roman" w:hAnsi="Times New Roman" w:cs="Times New Roman"/>
          <w:sz w:val="28"/>
          <w:szCs w:val="28"/>
          <w:lang w:val="uk-UA"/>
        </w:rPr>
        <w:t>Disability</w:t>
      </w:r>
      <w:proofErr w:type="spellEnd"/>
      <w:r w:rsidRPr="006F08BF">
        <w:rPr>
          <w:rFonts w:ascii="Times New Roman" w:hAnsi="Times New Roman" w:cs="Times New Roman"/>
          <w:sz w:val="28"/>
          <w:szCs w:val="28"/>
          <w:lang w:val="uk-UA"/>
        </w:rPr>
        <w:t xml:space="preserve"> </w:t>
      </w:r>
      <w:proofErr w:type="spellStart"/>
      <w:r w:rsidRPr="006F08BF">
        <w:rPr>
          <w:rFonts w:ascii="Times New Roman" w:hAnsi="Times New Roman" w:cs="Times New Roman"/>
          <w:sz w:val="28"/>
          <w:szCs w:val="28"/>
          <w:lang w:val="uk-UA"/>
        </w:rPr>
        <w:t>Inventory</w:t>
      </w:r>
      <w:proofErr w:type="spellEnd"/>
      <w:r w:rsidRPr="006F08BF">
        <w:rPr>
          <w:rFonts w:ascii="Times New Roman" w:hAnsi="Times New Roman" w:cs="Times New Roman"/>
          <w:sz w:val="28"/>
          <w:szCs w:val="28"/>
          <w:lang w:val="uk-UA"/>
        </w:rPr>
        <w:t xml:space="preserve"> (PEDI)</w:t>
      </w:r>
    </w:p>
    <w:p w14:paraId="07C52EF0" w14:textId="77777777" w:rsidR="00FC299E" w:rsidRPr="003525FF" w:rsidRDefault="00EA084E" w:rsidP="00A22541">
      <w:pPr>
        <w:pStyle w:val="1"/>
        <w:numPr>
          <w:ilvl w:val="0"/>
          <w:numId w:val="0"/>
        </w:numPr>
        <w:spacing w:line="360" w:lineRule="auto"/>
        <w:ind w:left="432" w:firstLine="277"/>
        <w:rPr>
          <w:rFonts w:ascii="Times New Roman" w:hAnsi="Times New Roman" w:cs="Times New Roman"/>
          <w:b/>
          <w:color w:val="auto"/>
          <w:sz w:val="28"/>
          <w:szCs w:val="28"/>
          <w:lang w:val="uk-UA"/>
        </w:rPr>
      </w:pPr>
      <w:bookmarkStart w:id="14" w:name="_Toc135945926"/>
      <w:r w:rsidRPr="003525FF">
        <w:rPr>
          <w:rFonts w:ascii="Times New Roman" w:hAnsi="Times New Roman" w:cs="Times New Roman"/>
          <w:b/>
          <w:color w:val="auto"/>
          <w:sz w:val="28"/>
          <w:szCs w:val="28"/>
          <w:lang w:val="uk-UA"/>
        </w:rPr>
        <w:t>2.1.</w:t>
      </w:r>
      <w:r w:rsidR="003525FF" w:rsidRPr="003525FF">
        <w:rPr>
          <w:rFonts w:ascii="Times New Roman" w:hAnsi="Times New Roman" w:cs="Times New Roman"/>
          <w:b/>
          <w:color w:val="auto"/>
          <w:sz w:val="28"/>
          <w:szCs w:val="28"/>
          <w:lang w:val="uk-UA"/>
        </w:rPr>
        <w:t>1</w:t>
      </w:r>
      <w:r w:rsidR="00FC299E" w:rsidRPr="003525FF">
        <w:rPr>
          <w:rFonts w:ascii="Times New Roman" w:hAnsi="Times New Roman" w:cs="Times New Roman"/>
          <w:b/>
          <w:color w:val="auto"/>
          <w:sz w:val="28"/>
          <w:szCs w:val="28"/>
          <w:lang w:val="uk-UA"/>
        </w:rPr>
        <w:t xml:space="preserve"> Аналіз науково-методичної літератури</w:t>
      </w:r>
      <w:bookmarkEnd w:id="14"/>
    </w:p>
    <w:p w14:paraId="32A6744C" w14:textId="6A167289" w:rsidR="00BE3054" w:rsidRDefault="00BE3054" w:rsidP="00BE3054">
      <w:pPr>
        <w:spacing w:line="360" w:lineRule="auto"/>
        <w:ind w:firstLine="709"/>
        <w:contextualSpacing/>
        <w:jc w:val="both"/>
        <w:rPr>
          <w:rFonts w:ascii="Times New Roman" w:eastAsia="Times New Roman" w:hAnsi="Times New Roman"/>
          <w:sz w:val="28"/>
          <w:szCs w:val="28"/>
          <w:lang w:val="uk-UA" w:eastAsia="uk-UA"/>
        </w:rPr>
      </w:pPr>
      <w:r w:rsidRPr="00FC299E">
        <w:rPr>
          <w:rFonts w:ascii="Times New Roman" w:hAnsi="Times New Roman"/>
          <w:sz w:val="28"/>
          <w:szCs w:val="28"/>
          <w:lang w:val="uk-UA"/>
        </w:rPr>
        <w:t xml:space="preserve">В процесі дослідження були вивчені вітчизняні, сучасні та іноземні </w:t>
      </w:r>
      <w:r w:rsidR="00C25A36">
        <w:rPr>
          <w:rFonts w:ascii="Times New Roman" w:hAnsi="Times New Roman"/>
          <w:sz w:val="28"/>
          <w:szCs w:val="28"/>
          <w:lang w:val="uk-UA"/>
        </w:rPr>
        <w:t>монографії</w:t>
      </w:r>
      <w:r w:rsidRPr="00FC299E">
        <w:rPr>
          <w:rFonts w:ascii="Times New Roman" w:hAnsi="Times New Roman"/>
          <w:sz w:val="28"/>
          <w:szCs w:val="28"/>
          <w:lang w:val="uk-UA"/>
        </w:rPr>
        <w:t>,</w:t>
      </w:r>
      <w:r w:rsidR="00C25A36">
        <w:rPr>
          <w:rFonts w:ascii="Times New Roman" w:hAnsi="Times New Roman"/>
          <w:sz w:val="28"/>
          <w:szCs w:val="28"/>
          <w:lang w:val="uk-UA"/>
        </w:rPr>
        <w:t xml:space="preserve"> дисертації, статті </w:t>
      </w:r>
      <w:r w:rsidRPr="00FC299E">
        <w:rPr>
          <w:rFonts w:ascii="Times New Roman" w:hAnsi="Times New Roman"/>
          <w:sz w:val="28"/>
          <w:szCs w:val="28"/>
          <w:lang w:val="uk-UA"/>
        </w:rPr>
        <w:t xml:space="preserve">присвячені вивченню етіології, патогенезу та клінічних особливостей м’язової дистрофії Дюшена. На основі аналізу і узагальнення літературних джерел було </w:t>
      </w:r>
      <w:r>
        <w:rPr>
          <w:rFonts w:ascii="Times New Roman" w:eastAsia="Times New Roman" w:hAnsi="Times New Roman"/>
          <w:sz w:val="28"/>
          <w:szCs w:val="28"/>
          <w:lang w:val="uk-UA" w:eastAsia="uk-UA"/>
        </w:rPr>
        <w:t>о</w:t>
      </w:r>
      <w:r w:rsidRPr="00FC299E">
        <w:rPr>
          <w:rFonts w:ascii="Times New Roman" w:eastAsia="Times New Roman" w:hAnsi="Times New Roman"/>
          <w:sz w:val="28"/>
          <w:szCs w:val="28"/>
          <w:lang w:val="uk-UA" w:eastAsia="uk-UA"/>
        </w:rPr>
        <w:t>б</w:t>
      </w:r>
      <w:r w:rsidRPr="00FC299E">
        <w:rPr>
          <w:rFonts w:ascii="Times New Roman" w:hAnsi="Times New Roman" w:cs="Times New Roman"/>
          <w:color w:val="222222"/>
          <w:sz w:val="28"/>
          <w:szCs w:val="28"/>
          <w:shd w:val="clear" w:color="auto" w:fill="FFFFFF"/>
          <w:lang w:val="uk-UA"/>
        </w:rPr>
        <w:t>ґ</w:t>
      </w:r>
      <w:r>
        <w:rPr>
          <w:rFonts w:ascii="Times New Roman" w:eastAsia="Times New Roman" w:hAnsi="Times New Roman"/>
          <w:sz w:val="28"/>
          <w:szCs w:val="28"/>
          <w:lang w:val="uk-UA" w:eastAsia="uk-UA"/>
        </w:rPr>
        <w:t>рунтовано</w:t>
      </w:r>
      <w:r w:rsidRPr="00FC299E">
        <w:rPr>
          <w:rFonts w:ascii="Times New Roman" w:eastAsia="Times New Roman" w:hAnsi="Times New Roman"/>
          <w:sz w:val="28"/>
          <w:szCs w:val="28"/>
          <w:lang w:val="uk-UA" w:eastAsia="uk-UA"/>
        </w:rPr>
        <w:t xml:space="preserve"> адекватний план обстеження </w:t>
      </w:r>
      <w:r w:rsidR="00C25A36">
        <w:rPr>
          <w:rFonts w:ascii="Times New Roman" w:eastAsia="Times New Roman" w:hAnsi="Times New Roman"/>
          <w:sz w:val="28"/>
          <w:szCs w:val="28"/>
          <w:lang w:val="uk-UA" w:eastAsia="uk-UA"/>
        </w:rPr>
        <w:t>дитини</w:t>
      </w:r>
      <w:r w:rsidRPr="00FC299E">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 xml:space="preserve">з </w:t>
      </w:r>
      <w:r w:rsidRPr="00FC299E">
        <w:rPr>
          <w:rFonts w:ascii="Times New Roman" w:eastAsia="Times New Roman" w:hAnsi="Times New Roman"/>
          <w:sz w:val="28"/>
          <w:szCs w:val="28"/>
          <w:lang w:val="uk-UA" w:eastAsia="uk-UA"/>
        </w:rPr>
        <w:t xml:space="preserve">міопатією Дюшена з метою оцінки </w:t>
      </w:r>
      <w:r w:rsidR="00C25A36">
        <w:rPr>
          <w:rFonts w:ascii="Times New Roman" w:eastAsia="Times New Roman" w:hAnsi="Times New Roman"/>
          <w:sz w:val="28"/>
          <w:szCs w:val="28"/>
          <w:lang w:val="uk-UA" w:eastAsia="uk-UA"/>
        </w:rPr>
        <w:t>її</w:t>
      </w:r>
      <w:r w:rsidRPr="00FC299E">
        <w:rPr>
          <w:rFonts w:ascii="Times New Roman" w:eastAsia="Times New Roman" w:hAnsi="Times New Roman"/>
          <w:sz w:val="28"/>
          <w:szCs w:val="28"/>
          <w:lang w:val="uk-UA" w:eastAsia="uk-UA"/>
        </w:rPr>
        <w:t xml:space="preserve"> рівня функціонування, активності і участі</w:t>
      </w:r>
      <w:r>
        <w:rPr>
          <w:rFonts w:ascii="Times New Roman" w:eastAsia="Times New Roman" w:hAnsi="Times New Roman"/>
          <w:sz w:val="28"/>
          <w:szCs w:val="28"/>
          <w:lang w:val="uk-UA" w:eastAsia="uk-UA"/>
        </w:rPr>
        <w:t xml:space="preserve"> та п</w:t>
      </w:r>
      <w:r w:rsidRPr="00F94594">
        <w:rPr>
          <w:rFonts w:ascii="Times New Roman" w:eastAsia="Times New Roman" w:hAnsi="Times New Roman"/>
          <w:sz w:val="28"/>
          <w:szCs w:val="28"/>
          <w:lang w:val="uk-UA" w:eastAsia="uk-UA"/>
        </w:rPr>
        <w:t xml:space="preserve">роаналізувати ефективність впливу </w:t>
      </w:r>
      <w:r w:rsidR="00A22541">
        <w:rPr>
          <w:rFonts w:ascii="Times New Roman" w:eastAsia="Times New Roman" w:hAnsi="Times New Roman"/>
          <w:sz w:val="28"/>
          <w:szCs w:val="28"/>
          <w:lang w:val="uk-UA" w:eastAsia="uk-UA"/>
        </w:rPr>
        <w:t>алгоритму застосування заходів</w:t>
      </w:r>
      <w:r w:rsidRPr="00F94594">
        <w:rPr>
          <w:rFonts w:ascii="Times New Roman" w:eastAsia="Times New Roman" w:hAnsi="Times New Roman"/>
          <w:sz w:val="28"/>
          <w:szCs w:val="28"/>
          <w:lang w:val="uk-UA" w:eastAsia="uk-UA"/>
        </w:rPr>
        <w:t xml:space="preserve"> </w:t>
      </w:r>
      <w:r w:rsidR="00C25A36">
        <w:rPr>
          <w:rFonts w:ascii="Times New Roman" w:eastAsia="Times New Roman" w:hAnsi="Times New Roman"/>
          <w:sz w:val="28"/>
          <w:szCs w:val="28"/>
          <w:lang w:val="uk-UA" w:eastAsia="uk-UA"/>
        </w:rPr>
        <w:t>ерготерапії</w:t>
      </w:r>
      <w:r>
        <w:rPr>
          <w:rFonts w:ascii="Times New Roman" w:eastAsia="Times New Roman" w:hAnsi="Times New Roman"/>
          <w:sz w:val="28"/>
          <w:szCs w:val="28"/>
          <w:lang w:val="uk-UA" w:eastAsia="uk-UA"/>
        </w:rPr>
        <w:t>.</w:t>
      </w:r>
    </w:p>
    <w:p w14:paraId="36C8498C" w14:textId="77777777" w:rsidR="00BE3054" w:rsidRDefault="00BE3054" w:rsidP="00BE3054">
      <w:pPr>
        <w:spacing w:line="360" w:lineRule="auto"/>
        <w:ind w:firstLine="709"/>
        <w:contextualSpacing/>
        <w:jc w:val="both"/>
        <w:rPr>
          <w:rFonts w:ascii="Times New Roman" w:hAnsi="Times New Roman"/>
          <w:sz w:val="28"/>
          <w:szCs w:val="28"/>
          <w:lang w:val="uk-UA"/>
        </w:rPr>
      </w:pPr>
      <w:r w:rsidRPr="00155173">
        <w:rPr>
          <w:rFonts w:ascii="Times New Roman" w:hAnsi="Times New Roman"/>
          <w:sz w:val="28"/>
          <w:szCs w:val="28"/>
          <w:lang w:val="uk-UA"/>
        </w:rPr>
        <w:lastRenderedPageBreak/>
        <w:t>Результати вивчення спеціальних науково-методичних матеріалів дозволили отримати уявлення про стан д</w:t>
      </w:r>
      <w:r>
        <w:rPr>
          <w:rFonts w:ascii="Times New Roman" w:hAnsi="Times New Roman"/>
          <w:sz w:val="28"/>
          <w:szCs w:val="28"/>
          <w:lang w:val="uk-UA"/>
        </w:rPr>
        <w:t xml:space="preserve">осліджуваного питання та </w:t>
      </w:r>
      <w:r w:rsidRPr="00155173">
        <w:rPr>
          <w:rFonts w:ascii="Times New Roman" w:hAnsi="Times New Roman"/>
          <w:sz w:val="28"/>
          <w:szCs w:val="28"/>
          <w:lang w:val="uk-UA"/>
        </w:rPr>
        <w:t>підібрати адекватні методи відновного лікування.</w:t>
      </w:r>
    </w:p>
    <w:p w14:paraId="3CBA53B4" w14:textId="0CC506C1" w:rsidR="00A67CDB" w:rsidRDefault="00BE3054" w:rsidP="003525FF">
      <w:pPr>
        <w:spacing w:after="0" w:line="360" w:lineRule="auto"/>
        <w:ind w:firstLine="709"/>
        <w:contextualSpacing/>
        <w:jc w:val="both"/>
        <w:rPr>
          <w:rFonts w:ascii="Times New Roman" w:hAnsi="Times New Roman"/>
          <w:sz w:val="28"/>
          <w:szCs w:val="28"/>
          <w:lang w:val="uk-UA"/>
        </w:rPr>
      </w:pPr>
      <w:r w:rsidRPr="00155173">
        <w:rPr>
          <w:rFonts w:ascii="Times New Roman" w:hAnsi="Times New Roman"/>
          <w:sz w:val="28"/>
          <w:szCs w:val="28"/>
          <w:lang w:val="uk-UA"/>
        </w:rPr>
        <w:t xml:space="preserve">В процесі роботи над </w:t>
      </w:r>
      <w:r w:rsidR="00A22541">
        <w:rPr>
          <w:rFonts w:ascii="Times New Roman" w:hAnsi="Times New Roman"/>
          <w:sz w:val="28"/>
          <w:szCs w:val="28"/>
          <w:lang w:val="uk-UA"/>
        </w:rPr>
        <w:t>магістерською</w:t>
      </w:r>
      <w:r>
        <w:rPr>
          <w:rFonts w:ascii="Times New Roman" w:hAnsi="Times New Roman"/>
          <w:sz w:val="28"/>
          <w:szCs w:val="28"/>
          <w:lang w:val="uk-UA"/>
        </w:rPr>
        <w:t xml:space="preserve"> </w:t>
      </w:r>
      <w:r w:rsidR="00D62D59" w:rsidRPr="00155173">
        <w:rPr>
          <w:rFonts w:ascii="Times New Roman" w:hAnsi="Times New Roman"/>
          <w:sz w:val="28"/>
          <w:szCs w:val="28"/>
          <w:lang w:val="uk-UA"/>
        </w:rPr>
        <w:t>дипломно</w:t>
      </w:r>
      <w:r w:rsidR="00D62D59">
        <w:rPr>
          <w:rFonts w:ascii="Times New Roman" w:hAnsi="Times New Roman"/>
          <w:sz w:val="28"/>
          <w:szCs w:val="28"/>
          <w:lang w:val="uk-UA"/>
        </w:rPr>
        <w:t xml:space="preserve">ю </w:t>
      </w:r>
      <w:r>
        <w:rPr>
          <w:rFonts w:ascii="Times New Roman" w:hAnsi="Times New Roman"/>
          <w:sz w:val="28"/>
          <w:szCs w:val="28"/>
          <w:lang w:val="uk-UA"/>
        </w:rPr>
        <w:t xml:space="preserve">роботою був проведений аналіз </w:t>
      </w:r>
      <w:r w:rsidR="00DC1CC4">
        <w:rPr>
          <w:rFonts w:ascii="Times New Roman" w:hAnsi="Times New Roman"/>
          <w:sz w:val="28"/>
          <w:szCs w:val="28"/>
          <w:lang w:val="uk-UA"/>
        </w:rPr>
        <w:t>79</w:t>
      </w:r>
      <w:r>
        <w:rPr>
          <w:rFonts w:ascii="Times New Roman" w:hAnsi="Times New Roman"/>
          <w:sz w:val="28"/>
          <w:szCs w:val="28"/>
          <w:lang w:val="uk-UA"/>
        </w:rPr>
        <w:t xml:space="preserve"> </w:t>
      </w:r>
      <w:r w:rsidRPr="00155173">
        <w:rPr>
          <w:rFonts w:ascii="Times New Roman" w:hAnsi="Times New Roman"/>
          <w:sz w:val="28"/>
          <w:szCs w:val="28"/>
          <w:lang w:val="uk-UA"/>
        </w:rPr>
        <w:t>літерату</w:t>
      </w:r>
      <w:r w:rsidR="00C25A36">
        <w:rPr>
          <w:rFonts w:ascii="Times New Roman" w:hAnsi="Times New Roman"/>
          <w:sz w:val="28"/>
          <w:szCs w:val="28"/>
          <w:lang w:val="uk-UA"/>
        </w:rPr>
        <w:t>рних</w:t>
      </w:r>
      <w:r w:rsidR="00C25A36" w:rsidRPr="00C25A36">
        <w:rPr>
          <w:rFonts w:ascii="Times New Roman" w:hAnsi="Times New Roman"/>
          <w:sz w:val="28"/>
          <w:szCs w:val="28"/>
          <w:lang w:val="uk-UA"/>
        </w:rPr>
        <w:t xml:space="preserve"> </w:t>
      </w:r>
      <w:r w:rsidR="00C25A36" w:rsidRPr="00155173">
        <w:rPr>
          <w:rFonts w:ascii="Times New Roman" w:hAnsi="Times New Roman"/>
          <w:sz w:val="28"/>
          <w:szCs w:val="28"/>
          <w:lang w:val="uk-UA"/>
        </w:rPr>
        <w:t>джерел</w:t>
      </w:r>
      <w:r w:rsidR="00C25A36">
        <w:rPr>
          <w:rFonts w:ascii="Times New Roman" w:hAnsi="Times New Roman"/>
          <w:sz w:val="28"/>
          <w:szCs w:val="28"/>
          <w:lang w:val="uk-UA"/>
        </w:rPr>
        <w:t xml:space="preserve"> з них </w:t>
      </w:r>
      <w:r w:rsidR="00F8438E">
        <w:rPr>
          <w:rFonts w:ascii="Times New Roman" w:hAnsi="Times New Roman"/>
          <w:sz w:val="28"/>
          <w:szCs w:val="28"/>
          <w:lang w:val="uk-UA"/>
        </w:rPr>
        <w:t>6</w:t>
      </w:r>
      <w:r w:rsidR="00893D6E">
        <w:rPr>
          <w:rFonts w:ascii="Times New Roman" w:hAnsi="Times New Roman"/>
          <w:sz w:val="28"/>
          <w:szCs w:val="28"/>
          <w:lang w:val="uk-UA"/>
        </w:rPr>
        <w:t>7</w:t>
      </w:r>
      <w:r w:rsidR="00C25A36">
        <w:rPr>
          <w:rFonts w:ascii="Times New Roman" w:hAnsi="Times New Roman"/>
          <w:sz w:val="28"/>
          <w:szCs w:val="28"/>
          <w:lang w:val="uk-UA"/>
        </w:rPr>
        <w:t xml:space="preserve"> іноземних джерел.</w:t>
      </w:r>
    </w:p>
    <w:p w14:paraId="532A040B" w14:textId="77777777" w:rsidR="003525FF" w:rsidRDefault="003525FF" w:rsidP="003525FF">
      <w:pPr>
        <w:spacing w:after="0" w:line="360" w:lineRule="auto"/>
        <w:ind w:firstLine="709"/>
        <w:contextualSpacing/>
        <w:jc w:val="both"/>
        <w:rPr>
          <w:rFonts w:ascii="Times New Roman" w:hAnsi="Times New Roman"/>
          <w:sz w:val="28"/>
          <w:szCs w:val="28"/>
          <w:lang w:val="uk-UA"/>
        </w:rPr>
      </w:pPr>
    </w:p>
    <w:p w14:paraId="0DEA0A2B" w14:textId="77777777" w:rsidR="003525FF" w:rsidRPr="00BA4338" w:rsidRDefault="003525FF" w:rsidP="003525FF">
      <w:pPr>
        <w:spacing w:after="0" w:line="360" w:lineRule="auto"/>
        <w:ind w:firstLine="709"/>
        <w:contextualSpacing/>
        <w:jc w:val="both"/>
        <w:rPr>
          <w:rFonts w:ascii="Times New Roman" w:hAnsi="Times New Roman"/>
          <w:sz w:val="28"/>
          <w:szCs w:val="28"/>
          <w:lang w:val="uk-UA"/>
        </w:rPr>
      </w:pPr>
    </w:p>
    <w:p w14:paraId="6694C3DF" w14:textId="77777777" w:rsidR="003525FF" w:rsidRPr="003525FF" w:rsidRDefault="00A67CDB" w:rsidP="003525FF">
      <w:pPr>
        <w:pStyle w:val="1"/>
        <w:numPr>
          <w:ilvl w:val="0"/>
          <w:numId w:val="0"/>
        </w:numPr>
        <w:ind w:left="432" w:firstLine="277"/>
        <w:rPr>
          <w:rFonts w:ascii="Times New Roman" w:hAnsi="Times New Roman" w:cs="Times New Roman"/>
          <w:b/>
          <w:color w:val="auto"/>
          <w:sz w:val="28"/>
          <w:szCs w:val="28"/>
          <w:lang w:val="uk-UA"/>
        </w:rPr>
      </w:pPr>
      <w:bookmarkStart w:id="15" w:name="_Toc135945927"/>
      <w:r w:rsidRPr="00BA4338">
        <w:rPr>
          <w:rFonts w:ascii="Times New Roman" w:hAnsi="Times New Roman" w:cs="Times New Roman"/>
          <w:b/>
          <w:color w:val="auto"/>
          <w:sz w:val="28"/>
          <w:szCs w:val="28"/>
          <w:lang w:val="uk-UA"/>
        </w:rPr>
        <w:t>2.</w:t>
      </w:r>
      <w:r w:rsidR="000D0A59">
        <w:rPr>
          <w:rFonts w:ascii="Times New Roman" w:hAnsi="Times New Roman" w:cs="Times New Roman"/>
          <w:b/>
          <w:color w:val="auto"/>
          <w:sz w:val="28"/>
          <w:szCs w:val="28"/>
          <w:lang w:val="uk-UA"/>
        </w:rPr>
        <w:t xml:space="preserve">1.2 </w:t>
      </w:r>
      <w:r w:rsidRPr="00BA4338">
        <w:rPr>
          <w:rFonts w:ascii="Times New Roman" w:hAnsi="Times New Roman" w:cs="Times New Roman"/>
          <w:b/>
          <w:color w:val="auto"/>
          <w:sz w:val="28"/>
          <w:szCs w:val="28"/>
          <w:lang w:val="uk-UA"/>
        </w:rPr>
        <w:t>М</w:t>
      </w:r>
      <w:r w:rsidR="00641784" w:rsidRPr="00BA4338">
        <w:rPr>
          <w:rFonts w:ascii="Times New Roman" w:hAnsi="Times New Roman" w:cs="Times New Roman"/>
          <w:b/>
          <w:color w:val="auto"/>
          <w:sz w:val="28"/>
          <w:szCs w:val="28"/>
          <w:lang w:val="uk-UA"/>
        </w:rPr>
        <w:t>етоди соціологічних досліджень</w:t>
      </w:r>
      <w:bookmarkEnd w:id="15"/>
      <w:r w:rsidR="00641784" w:rsidRPr="00BA4338">
        <w:rPr>
          <w:rFonts w:ascii="Times New Roman" w:hAnsi="Times New Roman" w:cs="Times New Roman"/>
          <w:b/>
          <w:color w:val="auto"/>
          <w:sz w:val="28"/>
          <w:szCs w:val="28"/>
          <w:lang w:val="uk-UA"/>
        </w:rPr>
        <w:t xml:space="preserve"> </w:t>
      </w:r>
    </w:p>
    <w:p w14:paraId="742B4150" w14:textId="77777777" w:rsidR="00F7255D" w:rsidRPr="00BA4338" w:rsidRDefault="00A67CDB" w:rsidP="00916BCD">
      <w:pPr>
        <w:pStyle w:val="1"/>
        <w:numPr>
          <w:ilvl w:val="0"/>
          <w:numId w:val="0"/>
        </w:numPr>
        <w:spacing w:line="360" w:lineRule="auto"/>
        <w:ind w:left="432" w:firstLine="277"/>
        <w:rPr>
          <w:rFonts w:ascii="Times New Roman" w:hAnsi="Times New Roman" w:cs="Times New Roman"/>
          <w:b/>
          <w:color w:val="auto"/>
          <w:sz w:val="28"/>
          <w:szCs w:val="28"/>
          <w:lang w:val="uk-UA"/>
        </w:rPr>
      </w:pPr>
      <w:bookmarkStart w:id="16" w:name="_Toc135945928"/>
      <w:r w:rsidRPr="00BA4338">
        <w:rPr>
          <w:rFonts w:ascii="Times New Roman" w:hAnsi="Times New Roman" w:cs="Times New Roman"/>
          <w:b/>
          <w:color w:val="auto"/>
          <w:sz w:val="28"/>
          <w:szCs w:val="28"/>
          <w:lang w:val="uk-UA"/>
        </w:rPr>
        <w:t>2.1</w:t>
      </w:r>
      <w:r w:rsidR="00B259B7" w:rsidRPr="00BA4338">
        <w:rPr>
          <w:rFonts w:ascii="Times New Roman" w:hAnsi="Times New Roman" w:cs="Times New Roman"/>
          <w:b/>
          <w:color w:val="auto"/>
          <w:sz w:val="28"/>
          <w:szCs w:val="28"/>
          <w:lang w:val="uk-UA"/>
        </w:rPr>
        <w:t>.2</w:t>
      </w:r>
      <w:r w:rsidRPr="00BA4338">
        <w:rPr>
          <w:rFonts w:ascii="Times New Roman" w:hAnsi="Times New Roman" w:cs="Times New Roman"/>
          <w:b/>
          <w:color w:val="auto"/>
          <w:sz w:val="28"/>
          <w:szCs w:val="28"/>
          <w:lang w:val="uk-UA"/>
        </w:rPr>
        <w:t>.</w:t>
      </w:r>
      <w:r w:rsidR="000D0A59">
        <w:rPr>
          <w:rFonts w:ascii="Times New Roman" w:hAnsi="Times New Roman" w:cs="Times New Roman"/>
          <w:b/>
          <w:color w:val="auto"/>
          <w:sz w:val="28"/>
          <w:szCs w:val="28"/>
          <w:lang w:val="uk-UA"/>
        </w:rPr>
        <w:t xml:space="preserve">1 </w:t>
      </w:r>
      <w:r w:rsidRPr="00BA4338">
        <w:rPr>
          <w:rFonts w:ascii="Times New Roman" w:hAnsi="Times New Roman" w:cs="Times New Roman"/>
          <w:b/>
          <w:color w:val="auto"/>
          <w:sz w:val="28"/>
          <w:szCs w:val="28"/>
          <w:lang w:val="uk-UA"/>
        </w:rPr>
        <w:t>Оцінка статусу дитини за висновками лікарів медичної картки</w:t>
      </w:r>
      <w:bookmarkEnd w:id="16"/>
    </w:p>
    <w:p w14:paraId="3A758B34" w14:textId="601A0331" w:rsidR="00A67CDB" w:rsidRPr="00BA4338" w:rsidRDefault="00073233" w:rsidP="00F00768">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Враховувалися данні о</w:t>
      </w:r>
      <w:r w:rsidR="00F7255D" w:rsidRPr="00BA4338">
        <w:rPr>
          <w:rFonts w:ascii="Times New Roman" w:hAnsi="Times New Roman" w:cs="Times New Roman"/>
          <w:sz w:val="28"/>
          <w:szCs w:val="28"/>
          <w:lang w:val="uk-UA"/>
        </w:rPr>
        <w:t>цін</w:t>
      </w:r>
      <w:r>
        <w:rPr>
          <w:rFonts w:ascii="Times New Roman" w:hAnsi="Times New Roman" w:cs="Times New Roman"/>
          <w:sz w:val="28"/>
          <w:szCs w:val="28"/>
          <w:lang w:val="uk-UA"/>
        </w:rPr>
        <w:t>ки</w:t>
      </w:r>
      <w:r w:rsidR="00F7255D" w:rsidRPr="00BA4338">
        <w:rPr>
          <w:rFonts w:ascii="Times New Roman" w:hAnsi="Times New Roman" w:cs="Times New Roman"/>
          <w:sz w:val="28"/>
          <w:szCs w:val="28"/>
          <w:lang w:val="uk-UA"/>
        </w:rPr>
        <w:t xml:space="preserve"> </w:t>
      </w:r>
      <w:r w:rsidR="00A67CDB" w:rsidRPr="00BA4338">
        <w:rPr>
          <w:rFonts w:ascii="Times New Roman" w:hAnsi="Times New Roman" w:cs="Times New Roman"/>
          <w:sz w:val="28"/>
          <w:szCs w:val="28"/>
          <w:lang w:val="uk-UA"/>
        </w:rPr>
        <w:t>серцево-</w:t>
      </w:r>
      <w:proofErr w:type="spellStart"/>
      <w:r w:rsidR="00A67CDB" w:rsidRPr="00BA4338">
        <w:rPr>
          <w:rFonts w:ascii="Times New Roman" w:hAnsi="Times New Roman" w:cs="Times New Roman"/>
          <w:sz w:val="28"/>
          <w:szCs w:val="28"/>
          <w:lang w:val="uk-UA"/>
        </w:rPr>
        <w:t>судин</w:t>
      </w:r>
      <w:r>
        <w:rPr>
          <w:rFonts w:ascii="Times New Roman" w:hAnsi="Times New Roman" w:cs="Times New Roman"/>
          <w:sz w:val="28"/>
          <w:szCs w:val="28"/>
          <w:lang w:val="uk-UA"/>
        </w:rPr>
        <w:t>ої</w:t>
      </w:r>
      <w:proofErr w:type="spellEnd"/>
      <w:r w:rsidR="00A67CDB" w:rsidRPr="00BA4338">
        <w:rPr>
          <w:rFonts w:ascii="Times New Roman" w:hAnsi="Times New Roman" w:cs="Times New Roman"/>
          <w:sz w:val="28"/>
          <w:szCs w:val="28"/>
          <w:lang w:val="uk-UA"/>
        </w:rPr>
        <w:t xml:space="preserve"> систем</w:t>
      </w:r>
      <w:r>
        <w:rPr>
          <w:rFonts w:ascii="Times New Roman" w:hAnsi="Times New Roman" w:cs="Times New Roman"/>
          <w:sz w:val="28"/>
          <w:szCs w:val="28"/>
          <w:lang w:val="uk-UA"/>
        </w:rPr>
        <w:t>и</w:t>
      </w:r>
      <w:r w:rsidR="00A67CDB" w:rsidRPr="00BA4338">
        <w:rPr>
          <w:rFonts w:ascii="Times New Roman" w:hAnsi="Times New Roman" w:cs="Times New Roman"/>
          <w:sz w:val="28"/>
          <w:szCs w:val="28"/>
          <w:lang w:val="uk-UA"/>
        </w:rPr>
        <w:t>, дихальн</w:t>
      </w:r>
      <w:r>
        <w:rPr>
          <w:rFonts w:ascii="Times New Roman" w:hAnsi="Times New Roman" w:cs="Times New Roman"/>
          <w:sz w:val="28"/>
          <w:szCs w:val="28"/>
          <w:lang w:val="uk-UA"/>
        </w:rPr>
        <w:t>ої</w:t>
      </w:r>
      <w:r w:rsidR="00A67CDB" w:rsidRPr="00BA4338">
        <w:rPr>
          <w:rFonts w:ascii="Times New Roman" w:hAnsi="Times New Roman" w:cs="Times New Roman"/>
          <w:sz w:val="28"/>
          <w:szCs w:val="28"/>
          <w:lang w:val="uk-UA"/>
        </w:rPr>
        <w:t xml:space="preserve"> систем</w:t>
      </w:r>
      <w:r>
        <w:rPr>
          <w:rFonts w:ascii="Times New Roman" w:hAnsi="Times New Roman" w:cs="Times New Roman"/>
          <w:sz w:val="28"/>
          <w:szCs w:val="28"/>
          <w:lang w:val="uk-UA"/>
        </w:rPr>
        <w:t>и</w:t>
      </w:r>
      <w:r w:rsidR="00A67CDB" w:rsidRPr="00BA4338">
        <w:rPr>
          <w:rFonts w:ascii="Times New Roman" w:hAnsi="Times New Roman" w:cs="Times New Roman"/>
          <w:sz w:val="28"/>
          <w:szCs w:val="28"/>
          <w:lang w:val="uk-UA"/>
        </w:rPr>
        <w:t>, когнітивн</w:t>
      </w:r>
      <w:r>
        <w:rPr>
          <w:rFonts w:ascii="Times New Roman" w:hAnsi="Times New Roman" w:cs="Times New Roman"/>
          <w:sz w:val="28"/>
          <w:szCs w:val="28"/>
          <w:lang w:val="uk-UA"/>
        </w:rPr>
        <w:t>ої</w:t>
      </w:r>
      <w:r w:rsidR="00A67CDB" w:rsidRPr="00BA4338">
        <w:rPr>
          <w:rFonts w:ascii="Times New Roman" w:hAnsi="Times New Roman" w:cs="Times New Roman"/>
          <w:sz w:val="28"/>
          <w:szCs w:val="28"/>
          <w:lang w:val="uk-UA"/>
        </w:rPr>
        <w:t xml:space="preserve"> функції, функці</w:t>
      </w:r>
      <w:r>
        <w:rPr>
          <w:rFonts w:ascii="Times New Roman" w:hAnsi="Times New Roman" w:cs="Times New Roman"/>
          <w:sz w:val="28"/>
          <w:szCs w:val="28"/>
          <w:lang w:val="uk-UA"/>
        </w:rPr>
        <w:t>ї</w:t>
      </w:r>
      <w:r w:rsidR="00A67CDB" w:rsidRPr="00BA4338">
        <w:rPr>
          <w:rFonts w:ascii="Times New Roman" w:hAnsi="Times New Roman" w:cs="Times New Roman"/>
          <w:sz w:val="28"/>
          <w:szCs w:val="28"/>
          <w:lang w:val="uk-UA"/>
        </w:rPr>
        <w:t xml:space="preserve"> кишечника, денситометрі</w:t>
      </w:r>
      <w:r>
        <w:rPr>
          <w:rFonts w:ascii="Times New Roman" w:hAnsi="Times New Roman" w:cs="Times New Roman"/>
          <w:sz w:val="28"/>
          <w:szCs w:val="28"/>
          <w:lang w:val="uk-UA"/>
        </w:rPr>
        <w:t>ї</w:t>
      </w:r>
      <w:r w:rsidR="00B259B7" w:rsidRPr="00BA4338">
        <w:rPr>
          <w:rFonts w:ascii="Times New Roman" w:hAnsi="Times New Roman" w:cs="Times New Roman"/>
          <w:sz w:val="28"/>
          <w:szCs w:val="28"/>
          <w:lang w:val="uk-UA"/>
        </w:rPr>
        <w:t xml:space="preserve">, також від яких пологів була дитина, оцінка за шкалою </w:t>
      </w:r>
      <w:proofErr w:type="spellStart"/>
      <w:r w:rsidR="00B259B7" w:rsidRPr="00BA4338">
        <w:rPr>
          <w:rFonts w:ascii="Times New Roman" w:hAnsi="Times New Roman" w:cs="Times New Roman"/>
          <w:sz w:val="28"/>
          <w:szCs w:val="28"/>
          <w:lang w:val="uk-UA"/>
        </w:rPr>
        <w:t>Апгар</w:t>
      </w:r>
      <w:proofErr w:type="spellEnd"/>
      <w:r w:rsidR="00B259B7" w:rsidRPr="00BA4338">
        <w:rPr>
          <w:rFonts w:ascii="Times New Roman" w:hAnsi="Times New Roman" w:cs="Times New Roman"/>
          <w:sz w:val="28"/>
          <w:szCs w:val="28"/>
          <w:lang w:val="uk-UA"/>
        </w:rPr>
        <w:t xml:space="preserve"> та оцінка психомоторного розвитку</w:t>
      </w:r>
      <w:r w:rsidR="00A67CDB" w:rsidRPr="00BA4338">
        <w:rPr>
          <w:rFonts w:ascii="Times New Roman" w:hAnsi="Times New Roman" w:cs="Times New Roman"/>
          <w:sz w:val="28"/>
          <w:szCs w:val="28"/>
          <w:lang w:val="uk-UA"/>
        </w:rPr>
        <w:t xml:space="preserve">) </w:t>
      </w:r>
    </w:p>
    <w:p w14:paraId="4A6A2E85" w14:textId="77777777" w:rsidR="00F7255D" w:rsidRPr="00BA4338" w:rsidRDefault="00F7255D" w:rsidP="006732B8">
      <w:pPr>
        <w:spacing w:line="360" w:lineRule="auto"/>
        <w:contextualSpacing/>
        <w:jc w:val="both"/>
        <w:rPr>
          <w:rFonts w:ascii="Times New Roman" w:hAnsi="Times New Roman" w:cs="Times New Roman"/>
          <w:b/>
          <w:sz w:val="28"/>
          <w:szCs w:val="28"/>
          <w:lang w:val="uk-UA"/>
        </w:rPr>
      </w:pPr>
    </w:p>
    <w:p w14:paraId="66877BFB" w14:textId="77777777" w:rsidR="006732B8" w:rsidRPr="00BA4338" w:rsidRDefault="00B259B7" w:rsidP="00916BCD">
      <w:pPr>
        <w:pStyle w:val="1"/>
        <w:numPr>
          <w:ilvl w:val="0"/>
          <w:numId w:val="0"/>
        </w:numPr>
        <w:spacing w:line="360" w:lineRule="auto"/>
        <w:ind w:left="432" w:firstLine="277"/>
        <w:rPr>
          <w:rFonts w:ascii="Times New Roman" w:hAnsi="Times New Roman" w:cs="Times New Roman"/>
          <w:b/>
          <w:color w:val="auto"/>
          <w:sz w:val="28"/>
          <w:szCs w:val="28"/>
          <w:lang w:val="uk-UA"/>
        </w:rPr>
      </w:pPr>
      <w:bookmarkStart w:id="17" w:name="_Toc135945929"/>
      <w:r w:rsidRPr="00BA4338">
        <w:rPr>
          <w:rFonts w:ascii="Times New Roman" w:hAnsi="Times New Roman" w:cs="Times New Roman"/>
          <w:b/>
          <w:color w:val="auto"/>
          <w:sz w:val="28"/>
          <w:szCs w:val="28"/>
          <w:lang w:val="uk-UA"/>
        </w:rPr>
        <w:t>2.1.</w:t>
      </w:r>
      <w:r w:rsidR="006732B8" w:rsidRPr="00BA4338">
        <w:rPr>
          <w:rFonts w:ascii="Times New Roman" w:hAnsi="Times New Roman" w:cs="Times New Roman"/>
          <w:b/>
          <w:color w:val="auto"/>
          <w:sz w:val="28"/>
          <w:szCs w:val="28"/>
          <w:lang w:val="uk-UA"/>
        </w:rPr>
        <w:t>2.2</w:t>
      </w:r>
      <w:r w:rsidR="000D0A59">
        <w:rPr>
          <w:rFonts w:ascii="Times New Roman" w:hAnsi="Times New Roman" w:cs="Times New Roman"/>
          <w:b/>
          <w:color w:val="auto"/>
          <w:sz w:val="28"/>
          <w:szCs w:val="28"/>
          <w:lang w:val="uk-UA"/>
        </w:rPr>
        <w:t xml:space="preserve"> </w:t>
      </w:r>
      <w:r w:rsidR="006732B8" w:rsidRPr="00BA4338">
        <w:rPr>
          <w:rFonts w:ascii="Times New Roman" w:hAnsi="Times New Roman" w:cs="Times New Roman"/>
          <w:b/>
          <w:color w:val="auto"/>
          <w:sz w:val="28"/>
          <w:szCs w:val="28"/>
          <w:lang w:val="uk-UA"/>
        </w:rPr>
        <w:t>Оцінка навколишнього середовища дитини</w:t>
      </w:r>
      <w:bookmarkEnd w:id="17"/>
    </w:p>
    <w:p w14:paraId="76AC39F3" w14:textId="77777777" w:rsidR="000F3DFD" w:rsidRDefault="009F2C7F" w:rsidP="00F00768">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w:t>
      </w:r>
      <w:r w:rsidR="00B34ED6">
        <w:rPr>
          <w:rFonts w:ascii="Times New Roman" w:hAnsi="Times New Roman" w:cs="Times New Roman"/>
          <w:sz w:val="28"/>
          <w:szCs w:val="28"/>
          <w:lang w:val="uk-UA"/>
        </w:rPr>
        <w:t xml:space="preserve">с цікавила </w:t>
      </w:r>
      <w:r>
        <w:rPr>
          <w:rFonts w:ascii="Times New Roman" w:hAnsi="Times New Roman" w:cs="Times New Roman"/>
          <w:sz w:val="28"/>
          <w:szCs w:val="28"/>
          <w:lang w:val="uk-UA"/>
        </w:rPr>
        <w:t xml:space="preserve">оцінка </w:t>
      </w:r>
      <w:r w:rsidR="00B34ED6">
        <w:rPr>
          <w:rFonts w:ascii="Times New Roman" w:hAnsi="Times New Roman" w:cs="Times New Roman"/>
          <w:sz w:val="28"/>
          <w:szCs w:val="28"/>
          <w:lang w:val="uk-UA"/>
        </w:rPr>
        <w:t xml:space="preserve">навколишнього </w:t>
      </w:r>
      <w:r w:rsidR="000447B7">
        <w:rPr>
          <w:rFonts w:ascii="Times New Roman" w:hAnsi="Times New Roman" w:cs="Times New Roman"/>
          <w:sz w:val="28"/>
          <w:szCs w:val="28"/>
          <w:lang w:val="uk-UA"/>
        </w:rPr>
        <w:t>середовища дитини. За опитуванням мами було встановлено в</w:t>
      </w:r>
      <w:r>
        <w:rPr>
          <w:rFonts w:ascii="Times New Roman" w:hAnsi="Times New Roman" w:cs="Times New Roman"/>
          <w:sz w:val="28"/>
          <w:szCs w:val="28"/>
          <w:lang w:val="uk-UA"/>
        </w:rPr>
        <w:t xml:space="preserve"> якому будинку проживає</w:t>
      </w:r>
      <w:r w:rsidR="000447B7">
        <w:rPr>
          <w:rFonts w:ascii="Times New Roman" w:hAnsi="Times New Roman" w:cs="Times New Roman"/>
          <w:sz w:val="28"/>
          <w:szCs w:val="28"/>
          <w:lang w:val="uk-UA"/>
        </w:rPr>
        <w:t xml:space="preserve"> хлопчик</w:t>
      </w:r>
      <w:r>
        <w:rPr>
          <w:rFonts w:ascii="Times New Roman" w:hAnsi="Times New Roman" w:cs="Times New Roman"/>
          <w:sz w:val="28"/>
          <w:szCs w:val="28"/>
          <w:lang w:val="uk-UA"/>
        </w:rPr>
        <w:t xml:space="preserve">, на якому поверсі. </w:t>
      </w:r>
      <w:r w:rsidR="00B34ED6">
        <w:rPr>
          <w:rFonts w:ascii="Times New Roman" w:hAnsi="Times New Roman" w:cs="Times New Roman"/>
          <w:sz w:val="28"/>
          <w:szCs w:val="28"/>
          <w:lang w:val="uk-UA"/>
        </w:rPr>
        <w:t>Яка</w:t>
      </w:r>
      <w:r>
        <w:rPr>
          <w:rFonts w:ascii="Times New Roman" w:hAnsi="Times New Roman" w:cs="Times New Roman"/>
          <w:sz w:val="28"/>
          <w:szCs w:val="28"/>
          <w:lang w:val="uk-UA"/>
        </w:rPr>
        <w:t xml:space="preserve"> кількість сходинок та кілометраж</w:t>
      </w:r>
      <w:r w:rsidR="00B34ED6">
        <w:rPr>
          <w:rFonts w:ascii="Times New Roman" w:hAnsi="Times New Roman" w:cs="Times New Roman"/>
          <w:sz w:val="28"/>
          <w:szCs w:val="28"/>
          <w:lang w:val="uk-UA"/>
        </w:rPr>
        <w:t>, яку</w:t>
      </w:r>
      <w:r>
        <w:rPr>
          <w:rFonts w:ascii="Times New Roman" w:hAnsi="Times New Roman" w:cs="Times New Roman"/>
          <w:sz w:val="28"/>
          <w:szCs w:val="28"/>
          <w:lang w:val="uk-UA"/>
        </w:rPr>
        <w:t xml:space="preserve"> дитина проходить щодня.</w:t>
      </w:r>
      <w:r w:rsidR="00705FE1">
        <w:rPr>
          <w:rFonts w:ascii="Times New Roman" w:hAnsi="Times New Roman" w:cs="Times New Roman"/>
          <w:sz w:val="28"/>
          <w:szCs w:val="28"/>
          <w:lang w:val="uk-UA"/>
        </w:rPr>
        <w:t xml:space="preserve"> </w:t>
      </w:r>
    </w:p>
    <w:p w14:paraId="48382373" w14:textId="647E7F6D" w:rsidR="00561F64" w:rsidRDefault="00B34ED6" w:rsidP="00F00768">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w:t>
      </w:r>
      <w:r w:rsidR="000447B7">
        <w:rPr>
          <w:rFonts w:ascii="Times New Roman" w:hAnsi="Times New Roman" w:cs="Times New Roman"/>
          <w:sz w:val="28"/>
          <w:szCs w:val="28"/>
          <w:lang w:val="uk-UA"/>
        </w:rPr>
        <w:t>конувався</w:t>
      </w:r>
      <w:r>
        <w:rPr>
          <w:rFonts w:ascii="Times New Roman" w:hAnsi="Times New Roman" w:cs="Times New Roman"/>
          <w:sz w:val="28"/>
          <w:szCs w:val="28"/>
          <w:lang w:val="uk-UA"/>
        </w:rPr>
        <w:t xml:space="preserve"> </w:t>
      </w:r>
      <w:r w:rsidR="00B259B7">
        <w:rPr>
          <w:rFonts w:ascii="Times New Roman" w:hAnsi="Times New Roman" w:cs="Times New Roman"/>
          <w:sz w:val="28"/>
          <w:szCs w:val="28"/>
          <w:lang w:val="uk-UA"/>
        </w:rPr>
        <w:t>підрахунок відстані</w:t>
      </w:r>
      <w:r w:rsidR="00705FE1">
        <w:rPr>
          <w:rFonts w:ascii="Times New Roman" w:hAnsi="Times New Roman" w:cs="Times New Roman"/>
          <w:sz w:val="28"/>
          <w:szCs w:val="28"/>
          <w:lang w:val="uk-UA"/>
        </w:rPr>
        <w:t xml:space="preserve"> від бу</w:t>
      </w:r>
      <w:r w:rsidR="00436896">
        <w:rPr>
          <w:rFonts w:ascii="Times New Roman" w:hAnsi="Times New Roman" w:cs="Times New Roman"/>
          <w:sz w:val="28"/>
          <w:szCs w:val="28"/>
          <w:lang w:val="uk-UA"/>
        </w:rPr>
        <w:t xml:space="preserve">динку до дитячого садочку, а також </w:t>
      </w:r>
      <w:r w:rsidR="00B259B7">
        <w:rPr>
          <w:rFonts w:ascii="Times New Roman" w:hAnsi="Times New Roman" w:cs="Times New Roman"/>
          <w:sz w:val="28"/>
          <w:szCs w:val="28"/>
          <w:lang w:val="uk-UA"/>
        </w:rPr>
        <w:t>аналізу</w:t>
      </w:r>
      <w:r w:rsidR="000447B7">
        <w:rPr>
          <w:rFonts w:ascii="Times New Roman" w:hAnsi="Times New Roman" w:cs="Times New Roman"/>
          <w:sz w:val="28"/>
          <w:szCs w:val="28"/>
          <w:lang w:val="uk-UA"/>
        </w:rPr>
        <w:t>валися</w:t>
      </w:r>
      <w:r w:rsidR="00436896">
        <w:rPr>
          <w:rFonts w:ascii="Times New Roman" w:hAnsi="Times New Roman" w:cs="Times New Roman"/>
          <w:sz w:val="28"/>
          <w:szCs w:val="28"/>
          <w:lang w:val="uk-UA"/>
        </w:rPr>
        <w:t xml:space="preserve"> домашні умови, простір дитини в квартирі.</w:t>
      </w:r>
      <w:r w:rsidR="00073233">
        <w:rPr>
          <w:rFonts w:ascii="Times New Roman" w:hAnsi="Times New Roman" w:cs="Times New Roman"/>
          <w:sz w:val="28"/>
          <w:szCs w:val="28"/>
          <w:lang w:val="uk-UA"/>
        </w:rPr>
        <w:t xml:space="preserve"> Також було надано відео та фото кімнат для чіткого розуміння щодо модифікації навколишнього середовища та підбору адаптивних пристосувань.</w:t>
      </w:r>
    </w:p>
    <w:p w14:paraId="7D0B8BBF" w14:textId="77777777" w:rsidR="00A67CDB" w:rsidRPr="00BA4338" w:rsidRDefault="00B259B7" w:rsidP="004C478C">
      <w:pPr>
        <w:pStyle w:val="1"/>
        <w:numPr>
          <w:ilvl w:val="0"/>
          <w:numId w:val="0"/>
        </w:numPr>
        <w:spacing w:before="0" w:line="360" w:lineRule="auto"/>
        <w:ind w:left="432" w:firstLine="419"/>
        <w:rPr>
          <w:rFonts w:ascii="Times New Roman" w:hAnsi="Times New Roman" w:cs="Times New Roman"/>
          <w:b/>
          <w:color w:val="auto"/>
          <w:sz w:val="28"/>
          <w:szCs w:val="28"/>
          <w:lang w:val="uk-UA"/>
        </w:rPr>
      </w:pPr>
      <w:bookmarkStart w:id="18" w:name="_Toc135945930"/>
      <w:r w:rsidRPr="00BA4338">
        <w:rPr>
          <w:rFonts w:ascii="Times New Roman" w:hAnsi="Times New Roman" w:cs="Times New Roman"/>
          <w:b/>
          <w:color w:val="auto"/>
          <w:sz w:val="28"/>
          <w:szCs w:val="28"/>
          <w:lang w:val="uk-UA"/>
        </w:rPr>
        <w:t>2</w:t>
      </w:r>
      <w:r w:rsidR="00A67CDB" w:rsidRPr="00BA4338">
        <w:rPr>
          <w:rFonts w:ascii="Times New Roman" w:hAnsi="Times New Roman" w:cs="Times New Roman"/>
          <w:b/>
          <w:color w:val="auto"/>
          <w:sz w:val="28"/>
          <w:szCs w:val="28"/>
          <w:lang w:val="uk-UA"/>
        </w:rPr>
        <w:t>.</w:t>
      </w:r>
      <w:r w:rsidR="000D0A59">
        <w:rPr>
          <w:rFonts w:ascii="Times New Roman" w:hAnsi="Times New Roman" w:cs="Times New Roman"/>
          <w:b/>
          <w:color w:val="auto"/>
          <w:sz w:val="28"/>
          <w:szCs w:val="28"/>
          <w:lang w:val="uk-UA"/>
        </w:rPr>
        <w:t xml:space="preserve">1.3 </w:t>
      </w:r>
      <w:r w:rsidR="002C0B7E" w:rsidRPr="00BA4338">
        <w:rPr>
          <w:rFonts w:ascii="Times New Roman" w:hAnsi="Times New Roman" w:cs="Times New Roman"/>
          <w:b/>
          <w:color w:val="auto"/>
          <w:sz w:val="28"/>
          <w:szCs w:val="28"/>
          <w:lang w:val="uk-UA"/>
        </w:rPr>
        <w:t>Клініко-інструмент</w:t>
      </w:r>
      <w:r w:rsidR="00784421" w:rsidRPr="00BA4338">
        <w:rPr>
          <w:rFonts w:ascii="Times New Roman" w:hAnsi="Times New Roman" w:cs="Times New Roman"/>
          <w:b/>
          <w:color w:val="auto"/>
          <w:sz w:val="28"/>
          <w:szCs w:val="28"/>
          <w:lang w:val="uk-UA"/>
        </w:rPr>
        <w:t>аль</w:t>
      </w:r>
      <w:r w:rsidR="00A67CDB" w:rsidRPr="00BA4338">
        <w:rPr>
          <w:rFonts w:ascii="Times New Roman" w:hAnsi="Times New Roman" w:cs="Times New Roman"/>
          <w:b/>
          <w:color w:val="auto"/>
          <w:sz w:val="28"/>
          <w:szCs w:val="28"/>
          <w:lang w:val="uk-UA"/>
        </w:rPr>
        <w:t>ні методи дослідження</w:t>
      </w:r>
      <w:bookmarkEnd w:id="18"/>
    </w:p>
    <w:p w14:paraId="3EFD15AC" w14:textId="63EB5F8C" w:rsidR="00BE3054" w:rsidRDefault="00BE3054" w:rsidP="00BE3054">
      <w:pPr>
        <w:spacing w:line="360" w:lineRule="auto"/>
        <w:ind w:firstLine="709"/>
        <w:contextualSpacing/>
        <w:jc w:val="both"/>
        <w:rPr>
          <w:rFonts w:ascii="Times New Roman" w:hAnsi="Times New Roman" w:cs="Times New Roman"/>
          <w:sz w:val="28"/>
          <w:szCs w:val="28"/>
          <w:lang w:val="uk-UA"/>
        </w:rPr>
      </w:pPr>
      <w:r w:rsidRPr="00BE3054">
        <w:rPr>
          <w:rFonts w:ascii="Times New Roman" w:hAnsi="Times New Roman" w:cs="Times New Roman"/>
          <w:sz w:val="28"/>
          <w:szCs w:val="28"/>
          <w:lang w:val="uk-UA"/>
        </w:rPr>
        <w:t xml:space="preserve">В 2017 році Україна, як обов’язковим для використання </w:t>
      </w:r>
      <w:r w:rsidRPr="009C1ECA">
        <w:rPr>
          <w:rFonts w:ascii="Times New Roman" w:hAnsi="Times New Roman" w:cs="Times New Roman"/>
          <w:sz w:val="28"/>
          <w:szCs w:val="28"/>
          <w:lang w:val="uk-UA"/>
        </w:rPr>
        <w:t xml:space="preserve">впровадила Міжнародну класифікацію функціонування (МКФ), яка оцінює загальний </w:t>
      </w:r>
      <w:r w:rsidRPr="009C1ECA">
        <w:rPr>
          <w:rFonts w:ascii="Times New Roman" w:hAnsi="Times New Roman" w:cs="Times New Roman"/>
          <w:sz w:val="28"/>
          <w:szCs w:val="28"/>
          <w:lang w:val="uk-UA"/>
        </w:rPr>
        <w:lastRenderedPageBreak/>
        <w:t xml:space="preserve">стан людини по трьом доменам: структура та функція, активність та участь та вплив зовнішнього середовища, що теж дуже важливо. </w:t>
      </w:r>
    </w:p>
    <w:p w14:paraId="0E3547EC" w14:textId="77777777" w:rsidR="00BE3054" w:rsidRDefault="00BE3054" w:rsidP="00BE3054">
      <w:pPr>
        <w:spacing w:line="360" w:lineRule="auto"/>
        <w:ind w:firstLine="709"/>
        <w:contextualSpacing/>
        <w:jc w:val="both"/>
        <w:rPr>
          <w:rFonts w:ascii="Times New Roman" w:hAnsi="Times New Roman" w:cs="Times New Roman"/>
          <w:bCs/>
          <w:sz w:val="28"/>
          <w:szCs w:val="28"/>
          <w:lang w:val="uk-UA"/>
        </w:rPr>
      </w:pPr>
      <w:r w:rsidRPr="009C1ECA">
        <w:rPr>
          <w:rFonts w:ascii="Times New Roman" w:hAnsi="Times New Roman" w:cs="Times New Roman"/>
          <w:sz w:val="28"/>
          <w:szCs w:val="28"/>
          <w:lang w:val="uk-UA"/>
        </w:rPr>
        <w:t xml:space="preserve">До структури відносяться </w:t>
      </w:r>
      <w:r w:rsidRPr="009C1ECA">
        <w:rPr>
          <w:rFonts w:ascii="Times New Roman" w:hAnsi="Times New Roman" w:cs="Times New Roman"/>
          <w:bCs/>
          <w:sz w:val="28"/>
          <w:szCs w:val="28"/>
          <w:lang w:val="uk-UA"/>
        </w:rPr>
        <w:t>анатомічні частини тіла, такі як органи, кінцівки та їх компоненти</w:t>
      </w:r>
      <w:r w:rsidRPr="009C1ECA">
        <w:rPr>
          <w:rFonts w:ascii="Times New Roman" w:hAnsi="Times New Roman" w:cs="Times New Roman"/>
          <w:sz w:val="28"/>
          <w:szCs w:val="28"/>
          <w:lang w:val="uk-UA"/>
        </w:rPr>
        <w:t xml:space="preserve">, до функції тіла входять </w:t>
      </w:r>
      <w:r w:rsidRPr="009C1ECA">
        <w:rPr>
          <w:rFonts w:ascii="Times New Roman" w:hAnsi="Times New Roman" w:cs="Times New Roman"/>
          <w:bCs/>
          <w:sz w:val="28"/>
          <w:szCs w:val="28"/>
          <w:lang w:val="uk-UA"/>
        </w:rPr>
        <w:t xml:space="preserve">фізіологічні функції систем організму (у тому числі психологічні функції). </w:t>
      </w:r>
    </w:p>
    <w:p w14:paraId="2D14D372" w14:textId="77777777" w:rsidR="00BE3054" w:rsidRDefault="00BE3054" w:rsidP="00BE3054">
      <w:pPr>
        <w:spacing w:line="360" w:lineRule="auto"/>
        <w:ind w:firstLine="709"/>
        <w:contextualSpacing/>
        <w:jc w:val="both"/>
        <w:rPr>
          <w:rFonts w:ascii="Times New Roman" w:hAnsi="Times New Roman" w:cs="Times New Roman"/>
          <w:bCs/>
          <w:sz w:val="28"/>
          <w:szCs w:val="28"/>
          <w:lang w:val="uk-UA"/>
        </w:rPr>
      </w:pPr>
      <w:r w:rsidRPr="009C1ECA">
        <w:rPr>
          <w:rFonts w:ascii="Times New Roman" w:hAnsi="Times New Roman" w:cs="Times New Roman"/>
          <w:bCs/>
          <w:sz w:val="28"/>
          <w:szCs w:val="28"/>
          <w:lang w:val="uk-UA"/>
        </w:rPr>
        <w:t xml:space="preserve">Участь та активність відповідають за участь у життєвій ситуації та виконання особою завдання або дії. </w:t>
      </w:r>
    </w:p>
    <w:p w14:paraId="1300846C" w14:textId="125FD212" w:rsidR="00BE3054" w:rsidRPr="00893D6E" w:rsidRDefault="00BE3054" w:rsidP="00BE3054">
      <w:pPr>
        <w:spacing w:line="360" w:lineRule="auto"/>
        <w:ind w:firstLine="709"/>
        <w:contextualSpacing/>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Фактори</w:t>
      </w:r>
      <w:r w:rsidRPr="009C1ECA">
        <w:rPr>
          <w:rFonts w:ascii="Times New Roman" w:hAnsi="Times New Roman" w:cs="Times New Roman"/>
          <w:sz w:val="28"/>
          <w:szCs w:val="28"/>
          <w:lang w:val="uk-UA"/>
        </w:rPr>
        <w:t xml:space="preserve"> </w:t>
      </w:r>
      <w:r>
        <w:rPr>
          <w:rFonts w:ascii="Times New Roman" w:hAnsi="Times New Roman" w:cs="Times New Roman"/>
          <w:sz w:val="28"/>
          <w:szCs w:val="28"/>
          <w:lang w:val="uk-UA"/>
        </w:rPr>
        <w:t>навколишнього</w:t>
      </w:r>
      <w:r w:rsidRPr="009C1ECA">
        <w:rPr>
          <w:rFonts w:ascii="Times New Roman" w:hAnsi="Times New Roman" w:cs="Times New Roman"/>
          <w:sz w:val="28"/>
          <w:szCs w:val="28"/>
          <w:lang w:val="uk-UA"/>
        </w:rPr>
        <w:t xml:space="preserve"> середовища, </w:t>
      </w:r>
      <w:r>
        <w:rPr>
          <w:rFonts w:ascii="Times New Roman" w:hAnsi="Times New Roman" w:cs="Times New Roman"/>
          <w:sz w:val="28"/>
          <w:szCs w:val="28"/>
          <w:lang w:val="uk-UA"/>
        </w:rPr>
        <w:t xml:space="preserve">як допоміжні засоби для транспортування, комунікації, </w:t>
      </w:r>
      <w:proofErr w:type="spellStart"/>
      <w:r>
        <w:rPr>
          <w:rFonts w:ascii="Times New Roman" w:hAnsi="Times New Roman" w:cs="Times New Roman"/>
          <w:sz w:val="28"/>
          <w:szCs w:val="28"/>
          <w:lang w:val="uk-UA"/>
        </w:rPr>
        <w:t>безбар</w:t>
      </w:r>
      <w:r w:rsidRPr="006732B8">
        <w:rPr>
          <w:rFonts w:ascii="Times New Roman" w:hAnsi="Times New Roman" w:cs="Times New Roman"/>
          <w:sz w:val="28"/>
          <w:szCs w:val="28"/>
          <w:lang w:val="uk-UA"/>
        </w:rPr>
        <w:t>’</w:t>
      </w:r>
      <w:r>
        <w:rPr>
          <w:rFonts w:ascii="Times New Roman" w:hAnsi="Times New Roman" w:cs="Times New Roman"/>
          <w:sz w:val="28"/>
          <w:szCs w:val="28"/>
          <w:lang w:val="uk-UA"/>
        </w:rPr>
        <w:t>єрності</w:t>
      </w:r>
      <w:proofErr w:type="spellEnd"/>
      <w:r>
        <w:rPr>
          <w:rFonts w:ascii="Times New Roman" w:hAnsi="Times New Roman" w:cs="Times New Roman"/>
          <w:sz w:val="28"/>
          <w:szCs w:val="28"/>
          <w:lang w:val="uk-UA"/>
        </w:rPr>
        <w:t xml:space="preserve"> середовища та сім</w:t>
      </w:r>
      <w:r w:rsidRPr="006732B8">
        <w:rPr>
          <w:rFonts w:ascii="Times New Roman" w:hAnsi="Times New Roman" w:cs="Times New Roman"/>
          <w:sz w:val="28"/>
          <w:szCs w:val="28"/>
          <w:lang w:val="uk-UA"/>
        </w:rPr>
        <w:t>’</w:t>
      </w:r>
      <w:r>
        <w:rPr>
          <w:rFonts w:ascii="Times New Roman" w:hAnsi="Times New Roman" w:cs="Times New Roman"/>
          <w:sz w:val="28"/>
          <w:szCs w:val="28"/>
          <w:lang w:val="uk-UA"/>
        </w:rPr>
        <w:t>я сприяють кращій реалізації можливостей дитини</w:t>
      </w:r>
      <w:r w:rsidR="00893D6E">
        <w:rPr>
          <w:rFonts w:ascii="Times New Roman" w:hAnsi="Times New Roman" w:cs="Times New Roman"/>
          <w:sz w:val="28"/>
          <w:szCs w:val="28"/>
          <w:lang w:val="uk-UA"/>
        </w:rPr>
        <w:t xml:space="preserve"> </w:t>
      </w:r>
      <w:r w:rsidR="00893D6E" w:rsidRPr="00893D6E">
        <w:rPr>
          <w:rFonts w:ascii="Times New Roman" w:hAnsi="Times New Roman" w:cs="Times New Roman"/>
          <w:sz w:val="28"/>
          <w:szCs w:val="28"/>
          <w:lang w:val="uk-UA"/>
        </w:rPr>
        <w:t>[</w:t>
      </w:r>
      <w:r w:rsidR="00893D6E">
        <w:rPr>
          <w:rFonts w:ascii="Times New Roman" w:hAnsi="Times New Roman" w:cs="Times New Roman"/>
          <w:sz w:val="28"/>
          <w:szCs w:val="28"/>
          <w:lang w:val="uk-UA"/>
        </w:rPr>
        <w:fldChar w:fldCharType="begin"/>
      </w:r>
      <w:r w:rsidR="00893D6E">
        <w:rPr>
          <w:rFonts w:ascii="Times New Roman" w:hAnsi="Times New Roman" w:cs="Times New Roman"/>
          <w:sz w:val="28"/>
          <w:szCs w:val="28"/>
          <w:lang w:val="uk-UA"/>
        </w:rPr>
        <w:instrText xml:space="preserve"> REF _Ref30972662 \r \h </w:instrText>
      </w:r>
      <w:r w:rsidR="00893D6E">
        <w:rPr>
          <w:rFonts w:ascii="Times New Roman" w:hAnsi="Times New Roman" w:cs="Times New Roman"/>
          <w:sz w:val="28"/>
          <w:szCs w:val="28"/>
          <w:lang w:val="uk-UA"/>
        </w:rPr>
      </w:r>
      <w:r w:rsidR="00893D6E">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79</w:t>
      </w:r>
      <w:r w:rsidR="00893D6E">
        <w:rPr>
          <w:rFonts w:ascii="Times New Roman" w:hAnsi="Times New Roman" w:cs="Times New Roman"/>
          <w:sz w:val="28"/>
          <w:szCs w:val="28"/>
          <w:lang w:val="uk-UA"/>
        </w:rPr>
        <w:fldChar w:fldCharType="end"/>
      </w:r>
      <w:r w:rsidR="00893D6E" w:rsidRPr="00893D6E">
        <w:rPr>
          <w:rFonts w:ascii="Times New Roman" w:hAnsi="Times New Roman" w:cs="Times New Roman"/>
          <w:sz w:val="28"/>
          <w:szCs w:val="28"/>
          <w:lang w:val="uk-UA"/>
        </w:rPr>
        <w:t>]</w:t>
      </w:r>
      <w:r w:rsidR="00893D6E">
        <w:rPr>
          <w:rFonts w:ascii="Times New Roman" w:hAnsi="Times New Roman" w:cs="Times New Roman"/>
          <w:sz w:val="28"/>
          <w:szCs w:val="28"/>
          <w:lang w:val="uk-UA"/>
        </w:rPr>
        <w:t>.</w:t>
      </w:r>
    </w:p>
    <w:p w14:paraId="15E4EC11" w14:textId="77777777" w:rsidR="00B259B7" w:rsidRDefault="00B259B7" w:rsidP="00BA4338">
      <w:pPr>
        <w:spacing w:after="0" w:line="240" w:lineRule="auto"/>
        <w:ind w:firstLine="709"/>
        <w:contextualSpacing/>
        <w:rPr>
          <w:rFonts w:ascii="Times New Roman" w:hAnsi="Times New Roman" w:cs="Times New Roman"/>
          <w:b/>
          <w:sz w:val="28"/>
          <w:szCs w:val="28"/>
          <w:lang w:val="uk-UA"/>
        </w:rPr>
      </w:pPr>
    </w:p>
    <w:p w14:paraId="7D33629C" w14:textId="77777777" w:rsidR="00064861" w:rsidRPr="00BA4338" w:rsidRDefault="00B259B7" w:rsidP="004C478C">
      <w:pPr>
        <w:pStyle w:val="1"/>
        <w:numPr>
          <w:ilvl w:val="0"/>
          <w:numId w:val="0"/>
        </w:numPr>
        <w:spacing w:before="0" w:line="360" w:lineRule="auto"/>
        <w:ind w:left="432" w:firstLine="419"/>
        <w:rPr>
          <w:rFonts w:ascii="Times New Roman" w:hAnsi="Times New Roman" w:cs="Times New Roman"/>
          <w:b/>
          <w:color w:val="auto"/>
          <w:sz w:val="28"/>
          <w:szCs w:val="28"/>
          <w:lang w:val="uk-UA"/>
        </w:rPr>
      </w:pPr>
      <w:bookmarkStart w:id="19" w:name="_Toc135945931"/>
      <w:r w:rsidRPr="00BA4338">
        <w:rPr>
          <w:rFonts w:ascii="Times New Roman" w:hAnsi="Times New Roman" w:cs="Times New Roman"/>
          <w:b/>
          <w:color w:val="auto"/>
          <w:sz w:val="28"/>
          <w:szCs w:val="28"/>
          <w:lang w:val="uk-UA"/>
        </w:rPr>
        <w:t>2</w:t>
      </w:r>
      <w:r w:rsidR="00A67CDB" w:rsidRPr="00BA4338">
        <w:rPr>
          <w:rFonts w:ascii="Times New Roman" w:hAnsi="Times New Roman" w:cs="Times New Roman"/>
          <w:b/>
          <w:color w:val="auto"/>
          <w:sz w:val="28"/>
          <w:szCs w:val="28"/>
          <w:lang w:val="uk-UA"/>
        </w:rPr>
        <w:t>.1.</w:t>
      </w:r>
      <w:r w:rsidRPr="00BA4338">
        <w:rPr>
          <w:rFonts w:ascii="Times New Roman" w:hAnsi="Times New Roman" w:cs="Times New Roman"/>
          <w:b/>
          <w:color w:val="auto"/>
          <w:sz w:val="28"/>
          <w:szCs w:val="28"/>
          <w:lang w:val="uk-UA"/>
        </w:rPr>
        <w:t>3.1</w:t>
      </w:r>
      <w:r w:rsidR="000D0A59">
        <w:rPr>
          <w:rFonts w:ascii="Times New Roman" w:hAnsi="Times New Roman" w:cs="Times New Roman"/>
          <w:b/>
          <w:color w:val="auto"/>
          <w:sz w:val="28"/>
          <w:szCs w:val="28"/>
          <w:lang w:val="uk-UA"/>
        </w:rPr>
        <w:t xml:space="preserve"> </w:t>
      </w:r>
      <w:r w:rsidR="00A67CDB" w:rsidRPr="00BA4338">
        <w:rPr>
          <w:rFonts w:ascii="Times New Roman" w:hAnsi="Times New Roman" w:cs="Times New Roman"/>
          <w:b/>
          <w:color w:val="auto"/>
          <w:sz w:val="28"/>
          <w:szCs w:val="28"/>
          <w:lang w:val="uk-UA"/>
        </w:rPr>
        <w:t xml:space="preserve">Оцінка </w:t>
      </w:r>
      <w:r w:rsidRPr="00BA4338">
        <w:rPr>
          <w:rFonts w:ascii="Times New Roman" w:hAnsi="Times New Roman" w:cs="Times New Roman"/>
          <w:b/>
          <w:color w:val="auto"/>
          <w:sz w:val="28"/>
          <w:szCs w:val="28"/>
          <w:lang w:val="uk-UA"/>
        </w:rPr>
        <w:t>структури та функції</w:t>
      </w:r>
      <w:bookmarkEnd w:id="19"/>
      <w:r w:rsidR="00064861" w:rsidRPr="00BA4338">
        <w:rPr>
          <w:rFonts w:ascii="Times New Roman" w:hAnsi="Times New Roman" w:cs="Times New Roman"/>
          <w:b/>
          <w:color w:val="auto"/>
          <w:sz w:val="28"/>
          <w:szCs w:val="28"/>
          <w:lang w:val="uk-UA"/>
        </w:rPr>
        <w:t xml:space="preserve"> </w:t>
      </w:r>
    </w:p>
    <w:p w14:paraId="20F72516" w14:textId="77777777" w:rsidR="005772AF" w:rsidRPr="005E534E" w:rsidRDefault="00882AE8" w:rsidP="005772AF">
      <w:pPr>
        <w:spacing w:after="0" w:line="360" w:lineRule="auto"/>
        <w:ind w:firstLine="709"/>
        <w:rPr>
          <w:rFonts w:ascii="Times New Roman" w:hAnsi="Times New Roman" w:cs="Times New Roman"/>
          <w:i/>
          <w:sz w:val="28"/>
          <w:szCs w:val="28"/>
          <w:lang w:val="uk-UA"/>
        </w:rPr>
      </w:pPr>
      <w:r w:rsidRPr="005E534E">
        <w:rPr>
          <w:rFonts w:ascii="Times New Roman" w:hAnsi="Times New Roman" w:cs="Times New Roman"/>
          <w:i/>
          <w:sz w:val="28"/>
          <w:szCs w:val="28"/>
          <w:lang w:val="uk-UA"/>
        </w:rPr>
        <w:t xml:space="preserve">Оцінка м’язової сили за шкалою </w:t>
      </w:r>
      <w:proofErr w:type="spellStart"/>
      <w:r w:rsidRPr="005E534E">
        <w:rPr>
          <w:rFonts w:ascii="Times New Roman" w:hAnsi="Times New Roman" w:cs="Times New Roman"/>
          <w:i/>
          <w:sz w:val="28"/>
          <w:szCs w:val="28"/>
          <w:lang w:val="uk-UA"/>
        </w:rPr>
        <w:t>Хам</w:t>
      </w:r>
      <w:r w:rsidR="00F54103" w:rsidRPr="005E534E">
        <w:rPr>
          <w:rFonts w:ascii="Times New Roman" w:hAnsi="Times New Roman" w:cs="Times New Roman"/>
          <w:i/>
          <w:sz w:val="28"/>
          <w:szCs w:val="28"/>
          <w:lang w:val="uk-UA"/>
        </w:rPr>
        <w:t>м</w:t>
      </w:r>
      <w:r w:rsidRPr="005E534E">
        <w:rPr>
          <w:rFonts w:ascii="Times New Roman" w:hAnsi="Times New Roman" w:cs="Times New Roman"/>
          <w:i/>
          <w:sz w:val="28"/>
          <w:szCs w:val="28"/>
          <w:lang w:val="uk-UA"/>
        </w:rPr>
        <w:t>ерсміт</w:t>
      </w:r>
      <w:proofErr w:type="spellEnd"/>
      <w:r w:rsidR="005E534E">
        <w:rPr>
          <w:rFonts w:ascii="Times New Roman" w:hAnsi="Times New Roman" w:cs="Times New Roman"/>
          <w:i/>
          <w:sz w:val="28"/>
          <w:szCs w:val="28"/>
          <w:lang w:val="uk-UA"/>
        </w:rPr>
        <w:t>.</w:t>
      </w:r>
    </w:p>
    <w:p w14:paraId="44568EF7" w14:textId="77777777" w:rsidR="000F3DFD" w:rsidRDefault="00DD43CD" w:rsidP="005772AF">
      <w:pPr>
        <w:spacing w:after="0" w:line="360" w:lineRule="auto"/>
        <w:ind w:firstLine="709"/>
        <w:rPr>
          <w:rFonts w:ascii="Times New Roman" w:hAnsi="Times New Roman" w:cs="Times New Roman"/>
          <w:sz w:val="28"/>
          <w:szCs w:val="28"/>
          <w:lang w:val="uk-UA"/>
        </w:rPr>
      </w:pPr>
      <w:r w:rsidRPr="00DD43CD">
        <w:rPr>
          <w:rFonts w:ascii="Times New Roman" w:hAnsi="Times New Roman" w:cs="Times New Roman"/>
          <w:sz w:val="28"/>
          <w:szCs w:val="28"/>
          <w:lang w:val="uk-UA"/>
        </w:rPr>
        <w:t>Оскільки пр</w:t>
      </w:r>
      <w:r w:rsidR="00EB6160">
        <w:rPr>
          <w:rFonts w:ascii="Times New Roman" w:hAnsi="Times New Roman" w:cs="Times New Roman"/>
          <w:sz w:val="28"/>
          <w:szCs w:val="28"/>
          <w:lang w:val="uk-UA"/>
        </w:rPr>
        <w:t>огресування м'язової слабкості –</w:t>
      </w:r>
      <w:r w:rsidRPr="00DD43CD">
        <w:rPr>
          <w:rFonts w:ascii="Times New Roman" w:hAnsi="Times New Roman" w:cs="Times New Roman"/>
          <w:sz w:val="28"/>
          <w:szCs w:val="28"/>
          <w:lang w:val="uk-UA"/>
        </w:rPr>
        <w:t xml:space="preserve"> один з ключових симптомів захворювання м'язового спектра, недостатньо розцінювати її за класичною 5-</w:t>
      </w:r>
      <w:r w:rsidR="005621AD">
        <w:rPr>
          <w:rFonts w:ascii="Times New Roman" w:hAnsi="Times New Roman" w:cs="Times New Roman"/>
          <w:sz w:val="28"/>
          <w:szCs w:val="28"/>
          <w:lang w:val="uk-UA"/>
        </w:rPr>
        <w:t> </w:t>
      </w:r>
      <w:r w:rsidRPr="00DD43CD">
        <w:rPr>
          <w:rFonts w:ascii="Times New Roman" w:hAnsi="Times New Roman" w:cs="Times New Roman"/>
          <w:sz w:val="28"/>
          <w:szCs w:val="28"/>
          <w:lang w:val="uk-UA"/>
        </w:rPr>
        <w:t xml:space="preserve">бальною системою. </w:t>
      </w:r>
    </w:p>
    <w:p w14:paraId="47B768A1" w14:textId="14EF3A05" w:rsidR="000F3DFD" w:rsidRDefault="00DD43CD" w:rsidP="00F7255D">
      <w:pPr>
        <w:spacing w:after="0" w:line="360" w:lineRule="auto"/>
        <w:ind w:firstLine="709"/>
        <w:contextualSpacing/>
        <w:jc w:val="both"/>
        <w:rPr>
          <w:rFonts w:ascii="Times New Roman" w:hAnsi="Times New Roman" w:cs="Times New Roman"/>
          <w:sz w:val="28"/>
          <w:szCs w:val="28"/>
          <w:lang w:val="uk-UA"/>
        </w:rPr>
      </w:pPr>
      <w:r w:rsidRPr="00DD43CD">
        <w:rPr>
          <w:rFonts w:ascii="Times New Roman" w:hAnsi="Times New Roman" w:cs="Times New Roman"/>
          <w:sz w:val="28"/>
          <w:szCs w:val="28"/>
          <w:lang w:val="uk-UA"/>
        </w:rPr>
        <w:t xml:space="preserve">Доцільно використовувати для оцінки стану м'язів шкалу мануального тестування м'язів </w:t>
      </w:r>
      <w:proofErr w:type="spellStart"/>
      <w:r w:rsidRPr="00DD43CD">
        <w:rPr>
          <w:rFonts w:ascii="Times New Roman" w:hAnsi="Times New Roman" w:cs="Times New Roman"/>
          <w:sz w:val="28"/>
          <w:szCs w:val="28"/>
          <w:lang w:val="uk-UA"/>
        </w:rPr>
        <w:t>Хаммерсміт</w:t>
      </w:r>
      <w:proofErr w:type="spellEnd"/>
      <w:r w:rsidRPr="00DD43CD">
        <w:rPr>
          <w:rFonts w:ascii="Times New Roman" w:hAnsi="Times New Roman" w:cs="Times New Roman"/>
          <w:sz w:val="28"/>
          <w:szCs w:val="28"/>
          <w:lang w:val="uk-UA"/>
        </w:rPr>
        <w:t>, яка пропонує визначення стану м'язів по 1</w:t>
      </w:r>
      <w:r w:rsidR="00EB6160">
        <w:rPr>
          <w:rFonts w:ascii="Times New Roman" w:hAnsi="Times New Roman" w:cs="Times New Roman"/>
          <w:sz w:val="28"/>
          <w:szCs w:val="28"/>
          <w:lang w:val="uk-UA"/>
        </w:rPr>
        <w:t>6 пунктам (табл. 2.1</w:t>
      </w:r>
      <w:r w:rsidR="00CD12A8">
        <w:rPr>
          <w:rFonts w:ascii="Times New Roman" w:hAnsi="Times New Roman" w:cs="Times New Roman"/>
          <w:sz w:val="28"/>
          <w:szCs w:val="28"/>
          <w:lang w:val="uk-UA"/>
        </w:rPr>
        <w:t>) [</w:t>
      </w:r>
      <w:r w:rsidR="00767273">
        <w:rPr>
          <w:lang w:val="en-US"/>
        </w:rPr>
        <w:fldChar w:fldCharType="begin"/>
      </w:r>
      <w:r w:rsidR="00767273">
        <w:rPr>
          <w:rFonts w:ascii="Times New Roman" w:hAnsi="Times New Roman" w:cs="Times New Roman"/>
          <w:sz w:val="28"/>
          <w:szCs w:val="28"/>
          <w:lang w:val="uk-UA"/>
        </w:rPr>
        <w:instrText xml:space="preserve"> REF _Ref377309365 \r \h </w:instrText>
      </w:r>
      <w:r w:rsidR="00767273">
        <w:rPr>
          <w:lang w:val="en-US"/>
        </w:rPr>
      </w:r>
      <w:r w:rsidR="00767273">
        <w:rPr>
          <w:lang w:val="en-US"/>
        </w:rPr>
        <w:fldChar w:fldCharType="separate"/>
      </w:r>
      <w:r w:rsidR="004E767D">
        <w:rPr>
          <w:rFonts w:ascii="Times New Roman" w:hAnsi="Times New Roman" w:cs="Times New Roman"/>
          <w:sz w:val="28"/>
          <w:szCs w:val="28"/>
          <w:lang w:val="uk-UA"/>
        </w:rPr>
        <w:t>26</w:t>
      </w:r>
      <w:r w:rsidR="00767273">
        <w:rPr>
          <w:lang w:val="en-US"/>
        </w:rPr>
        <w:fldChar w:fldCharType="end"/>
      </w:r>
      <w:r w:rsidRPr="00DD43CD">
        <w:rPr>
          <w:rFonts w:ascii="Times New Roman" w:hAnsi="Times New Roman" w:cs="Times New Roman"/>
          <w:sz w:val="28"/>
          <w:szCs w:val="28"/>
          <w:lang w:val="uk-UA"/>
        </w:rPr>
        <w:t xml:space="preserve">]. </w:t>
      </w:r>
    </w:p>
    <w:p w14:paraId="6235CC97" w14:textId="77777777" w:rsidR="00F7255D" w:rsidRPr="005772AF" w:rsidRDefault="00DD43CD" w:rsidP="005772AF">
      <w:pPr>
        <w:spacing w:after="0" w:line="360" w:lineRule="auto"/>
        <w:ind w:firstLine="709"/>
        <w:contextualSpacing/>
        <w:jc w:val="both"/>
        <w:rPr>
          <w:rFonts w:ascii="Times New Roman" w:hAnsi="Times New Roman" w:cs="Times New Roman"/>
          <w:sz w:val="28"/>
          <w:szCs w:val="28"/>
          <w:lang w:val="uk-UA"/>
        </w:rPr>
      </w:pPr>
      <w:r w:rsidRPr="00DD43CD">
        <w:rPr>
          <w:rFonts w:ascii="Times New Roman" w:hAnsi="Times New Roman" w:cs="Times New Roman"/>
          <w:sz w:val="28"/>
          <w:szCs w:val="28"/>
          <w:lang w:val="uk-UA"/>
        </w:rPr>
        <w:t xml:space="preserve">Шкала </w:t>
      </w:r>
      <w:proofErr w:type="spellStart"/>
      <w:r w:rsidRPr="00DD43CD">
        <w:rPr>
          <w:rFonts w:ascii="Times New Roman" w:hAnsi="Times New Roman" w:cs="Times New Roman"/>
          <w:sz w:val="28"/>
          <w:szCs w:val="28"/>
          <w:lang w:val="uk-UA"/>
        </w:rPr>
        <w:t>Хаммерсміт</w:t>
      </w:r>
      <w:proofErr w:type="spellEnd"/>
      <w:r w:rsidRPr="00DD43CD">
        <w:rPr>
          <w:rFonts w:ascii="Times New Roman" w:hAnsi="Times New Roman" w:cs="Times New Roman"/>
          <w:sz w:val="28"/>
          <w:szCs w:val="28"/>
          <w:lang w:val="uk-UA"/>
        </w:rPr>
        <w:t xml:space="preserve"> дозволяє оцінити ступінь прогресування захворювання, а також виявити навіть незначну</w:t>
      </w:r>
      <w:r w:rsidR="000E7CD0">
        <w:rPr>
          <w:rFonts w:ascii="Times New Roman" w:hAnsi="Times New Roman" w:cs="Times New Roman"/>
          <w:sz w:val="28"/>
          <w:szCs w:val="28"/>
          <w:lang w:val="uk-UA"/>
        </w:rPr>
        <w:t xml:space="preserve"> </w:t>
      </w:r>
      <w:r w:rsidR="000E7CD0" w:rsidRPr="00DD43CD">
        <w:rPr>
          <w:rFonts w:ascii="Times New Roman" w:hAnsi="Times New Roman" w:cs="Times New Roman"/>
          <w:sz w:val="28"/>
          <w:szCs w:val="28"/>
          <w:lang w:val="uk-UA"/>
        </w:rPr>
        <w:t>позитивну динаміку на тлі проведеного лікування</w:t>
      </w:r>
      <w:r w:rsidRPr="00DD43CD">
        <w:rPr>
          <w:rFonts w:ascii="Times New Roman" w:hAnsi="Times New Roman" w:cs="Times New Roman"/>
          <w:sz w:val="28"/>
          <w:szCs w:val="28"/>
          <w:lang w:val="uk-UA"/>
        </w:rPr>
        <w:t>.</w:t>
      </w:r>
    </w:p>
    <w:p w14:paraId="44F6B078" w14:textId="77777777" w:rsidR="000E7CD0" w:rsidRPr="00927029" w:rsidRDefault="00927029" w:rsidP="00927029">
      <w:pPr>
        <w:ind w:right="598"/>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2.1</w:t>
      </w:r>
    </w:p>
    <w:p w14:paraId="46DCCFD9" w14:textId="77777777" w:rsidR="00927029" w:rsidRPr="00927029" w:rsidRDefault="00927029" w:rsidP="008673B1">
      <w:pPr>
        <w:spacing w:after="0" w:line="240" w:lineRule="atLeast"/>
        <w:ind w:right="283"/>
        <w:contextualSpacing/>
        <w:jc w:val="center"/>
        <w:rPr>
          <w:rFonts w:ascii="Times New Roman" w:hAnsi="Times New Roman" w:cs="Times New Roman"/>
          <w:b/>
          <w:sz w:val="28"/>
          <w:szCs w:val="28"/>
          <w:lang w:val="uk-UA"/>
        </w:rPr>
      </w:pPr>
      <w:r w:rsidRPr="00927029">
        <w:rPr>
          <w:rFonts w:ascii="Times New Roman" w:hAnsi="Times New Roman" w:cs="Times New Roman"/>
          <w:b/>
          <w:sz w:val="28"/>
          <w:szCs w:val="28"/>
          <w:lang w:val="uk-UA"/>
        </w:rPr>
        <w:t>Шкала мануального тестування м</w:t>
      </w:r>
      <w:r w:rsidRPr="00927029">
        <w:rPr>
          <w:rFonts w:ascii="Times New Roman" w:hAnsi="Times New Roman" w:cs="Times New Roman"/>
          <w:b/>
          <w:sz w:val="28"/>
          <w:szCs w:val="28"/>
        </w:rPr>
        <w:t>’</w:t>
      </w:r>
      <w:proofErr w:type="spellStart"/>
      <w:r w:rsidRPr="00927029">
        <w:rPr>
          <w:rFonts w:ascii="Times New Roman" w:hAnsi="Times New Roman" w:cs="Times New Roman"/>
          <w:b/>
          <w:sz w:val="28"/>
          <w:szCs w:val="28"/>
          <w:lang w:val="uk-UA"/>
        </w:rPr>
        <w:t>язів</w:t>
      </w:r>
      <w:proofErr w:type="spellEnd"/>
      <w:r w:rsidRPr="00927029">
        <w:rPr>
          <w:rFonts w:ascii="Times New Roman" w:hAnsi="Times New Roman" w:cs="Times New Roman"/>
          <w:b/>
          <w:sz w:val="28"/>
          <w:szCs w:val="28"/>
          <w:lang w:val="uk-UA"/>
        </w:rPr>
        <w:t xml:space="preserve"> </w:t>
      </w:r>
      <w:proofErr w:type="spellStart"/>
      <w:r w:rsidRPr="00927029">
        <w:rPr>
          <w:rFonts w:ascii="Times New Roman" w:hAnsi="Times New Roman" w:cs="Times New Roman"/>
          <w:b/>
          <w:sz w:val="28"/>
          <w:szCs w:val="28"/>
          <w:lang w:val="uk-UA"/>
        </w:rPr>
        <w:t>Хаммерсміт</w:t>
      </w:r>
      <w:proofErr w:type="spellEnd"/>
    </w:p>
    <w:tbl>
      <w:tblPr>
        <w:tblStyle w:val="-611"/>
        <w:tblpPr w:leftFromText="180" w:rightFromText="180" w:vertAnchor="text" w:horzAnchor="margin" w:tblpXSpec="center" w:tblpY="465"/>
        <w:tblW w:w="9101" w:type="dxa"/>
        <w:tblLook w:val="04A0" w:firstRow="1" w:lastRow="0" w:firstColumn="1" w:lastColumn="0" w:noHBand="0" w:noVBand="1"/>
      </w:tblPr>
      <w:tblGrid>
        <w:gridCol w:w="1526"/>
        <w:gridCol w:w="7575"/>
      </w:tblGrid>
      <w:tr w:rsidR="00CC64F8" w14:paraId="6BA85AF3" w14:textId="77777777" w:rsidTr="008673B1">
        <w:trPr>
          <w:cnfStyle w:val="100000000000" w:firstRow="1" w:lastRow="0" w:firstColumn="0" w:lastColumn="0" w:oddVBand="0" w:evenVBand="0" w:oddHBand="0"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E9306" w14:textId="77777777" w:rsidR="00CC64F8" w:rsidRPr="00BB1FBE" w:rsidRDefault="00CC64F8" w:rsidP="008673B1">
            <w:pPr>
              <w:spacing w:line="240" w:lineRule="atLeast"/>
              <w:ind w:right="598"/>
              <w:contextualSpacing/>
              <w:jc w:val="center"/>
              <w:rPr>
                <w:rFonts w:ascii="Times New Roman" w:hAnsi="Times New Roman" w:cs="Times New Roman"/>
                <w:b w:val="0"/>
                <w:color w:val="auto"/>
                <w:sz w:val="28"/>
                <w:szCs w:val="28"/>
              </w:rPr>
            </w:pPr>
            <w:r w:rsidRPr="00BB1FBE">
              <w:rPr>
                <w:rFonts w:ascii="Times New Roman" w:hAnsi="Times New Roman" w:cs="Times New Roman"/>
                <w:b w:val="0"/>
                <w:color w:val="auto"/>
                <w:sz w:val="28"/>
                <w:szCs w:val="28"/>
                <w:lang w:val="uk-UA"/>
              </w:rPr>
              <w:t>н</w:t>
            </w:r>
            <w:r w:rsidRPr="00BB1FBE">
              <w:rPr>
                <w:rFonts w:ascii="Times New Roman" w:hAnsi="Times New Roman" w:cs="Times New Roman"/>
                <w:b w:val="0"/>
                <w:color w:val="auto"/>
                <w:sz w:val="28"/>
                <w:szCs w:val="28"/>
                <w:lang w:val="en-US"/>
              </w:rPr>
              <w:t>/</w:t>
            </w:r>
            <w:r w:rsidRPr="00BB1FBE">
              <w:rPr>
                <w:rFonts w:ascii="Times New Roman" w:hAnsi="Times New Roman" w:cs="Times New Roman"/>
                <w:b w:val="0"/>
                <w:color w:val="auto"/>
                <w:sz w:val="28"/>
                <w:szCs w:val="28"/>
              </w:rPr>
              <w:t>т</w:t>
            </w:r>
          </w:p>
        </w:tc>
        <w:tc>
          <w:tcPr>
            <w:tcW w:w="7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B02D4" w14:textId="77777777" w:rsidR="00CC64F8" w:rsidRPr="00BB1FBE" w:rsidRDefault="00CC64F8" w:rsidP="008673B1">
            <w:pPr>
              <w:spacing w:line="240" w:lineRule="atLeast"/>
              <w:ind w:right="598"/>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8"/>
                <w:szCs w:val="28"/>
                <w:lang w:val="uk-UA"/>
              </w:rPr>
            </w:pPr>
            <w:r w:rsidRPr="00BB1FBE">
              <w:rPr>
                <w:rFonts w:ascii="Times New Roman" w:hAnsi="Times New Roman" w:cs="Times New Roman"/>
                <w:b w:val="0"/>
                <w:color w:val="auto"/>
                <w:sz w:val="28"/>
                <w:szCs w:val="28"/>
                <w:lang w:val="uk-UA"/>
              </w:rPr>
              <w:t>Не тестували</w:t>
            </w:r>
          </w:p>
        </w:tc>
      </w:tr>
      <w:tr w:rsidR="00CC64F8" w14:paraId="52C1954C" w14:textId="77777777" w:rsidTr="008673B1">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6179C" w14:textId="77777777" w:rsidR="00CC64F8" w:rsidRPr="00BB1FBE" w:rsidRDefault="00CC64F8" w:rsidP="008673B1">
            <w:pPr>
              <w:ind w:right="598"/>
              <w:jc w:val="center"/>
              <w:rPr>
                <w:rFonts w:ascii="Times New Roman" w:hAnsi="Times New Roman" w:cs="Times New Roman"/>
                <w:b w:val="0"/>
                <w:color w:val="auto"/>
                <w:sz w:val="28"/>
                <w:szCs w:val="28"/>
                <w:lang w:val="uk-UA"/>
              </w:rPr>
            </w:pPr>
            <w:r w:rsidRPr="00BB1FBE">
              <w:rPr>
                <w:rFonts w:ascii="Times New Roman" w:hAnsi="Times New Roman" w:cs="Times New Roman"/>
                <w:b w:val="0"/>
                <w:color w:val="auto"/>
                <w:sz w:val="28"/>
                <w:szCs w:val="28"/>
                <w:lang w:val="uk-UA"/>
              </w:rPr>
              <w:t>0</w:t>
            </w:r>
          </w:p>
        </w:tc>
        <w:tc>
          <w:tcPr>
            <w:tcW w:w="7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494E9" w14:textId="77777777" w:rsidR="00CC64F8" w:rsidRPr="00BB1FBE" w:rsidRDefault="00CC64F8" w:rsidP="008673B1">
            <w:pPr>
              <w:ind w:right="5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8"/>
                <w:lang w:val="uk-UA"/>
              </w:rPr>
            </w:pPr>
            <w:r w:rsidRPr="00BB1FBE">
              <w:rPr>
                <w:rFonts w:ascii="Times New Roman" w:hAnsi="Times New Roman" w:cs="Times New Roman"/>
                <w:color w:val="auto"/>
                <w:sz w:val="28"/>
                <w:szCs w:val="28"/>
                <w:lang w:val="uk-UA"/>
              </w:rPr>
              <w:t>Немає скорочення м</w:t>
            </w:r>
            <w:r w:rsidRPr="00BB1FBE">
              <w:rPr>
                <w:rFonts w:ascii="Times New Roman" w:hAnsi="Times New Roman" w:cs="Times New Roman"/>
                <w:color w:val="auto"/>
                <w:sz w:val="28"/>
                <w:szCs w:val="28"/>
                <w:lang w:val="en-US"/>
              </w:rPr>
              <w:t>’</w:t>
            </w:r>
            <w:proofErr w:type="spellStart"/>
            <w:r w:rsidRPr="00BB1FBE">
              <w:rPr>
                <w:rFonts w:ascii="Times New Roman" w:hAnsi="Times New Roman" w:cs="Times New Roman"/>
                <w:color w:val="auto"/>
                <w:sz w:val="28"/>
                <w:szCs w:val="28"/>
                <w:lang w:val="uk-UA"/>
              </w:rPr>
              <w:t>язів</w:t>
            </w:r>
            <w:proofErr w:type="spellEnd"/>
          </w:p>
        </w:tc>
      </w:tr>
      <w:tr w:rsidR="00CC64F8" w14:paraId="28C358B2" w14:textId="77777777" w:rsidTr="008673B1">
        <w:trPr>
          <w:trHeight w:val="14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589A" w14:textId="77777777" w:rsidR="00CC64F8" w:rsidRPr="00BB1FBE" w:rsidRDefault="00CC64F8" w:rsidP="008673B1">
            <w:pPr>
              <w:ind w:right="598"/>
              <w:jc w:val="center"/>
              <w:rPr>
                <w:rFonts w:ascii="Times New Roman" w:hAnsi="Times New Roman" w:cs="Times New Roman"/>
                <w:b w:val="0"/>
                <w:color w:val="auto"/>
                <w:sz w:val="28"/>
                <w:szCs w:val="28"/>
                <w:lang w:val="uk-UA"/>
              </w:rPr>
            </w:pPr>
            <w:r w:rsidRPr="00BB1FBE">
              <w:rPr>
                <w:rFonts w:ascii="Times New Roman" w:hAnsi="Times New Roman" w:cs="Times New Roman"/>
                <w:b w:val="0"/>
                <w:color w:val="auto"/>
                <w:sz w:val="28"/>
                <w:szCs w:val="28"/>
                <w:lang w:val="uk-UA"/>
              </w:rPr>
              <w:t>1</w:t>
            </w:r>
          </w:p>
        </w:tc>
        <w:tc>
          <w:tcPr>
            <w:tcW w:w="7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8FD8A" w14:textId="77777777" w:rsidR="00CC64F8" w:rsidRPr="00BB1FBE" w:rsidRDefault="00CC64F8" w:rsidP="008673B1">
            <w:pPr>
              <w:ind w:right="59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lang w:val="uk-UA"/>
              </w:rPr>
            </w:pPr>
            <w:r w:rsidRPr="00BB1FBE">
              <w:rPr>
                <w:rFonts w:ascii="Times New Roman" w:hAnsi="Times New Roman" w:cs="Times New Roman"/>
                <w:color w:val="auto"/>
                <w:sz w:val="28"/>
                <w:szCs w:val="28"/>
                <w:lang w:val="uk-UA"/>
              </w:rPr>
              <w:t>Мінімальне скорочення м</w:t>
            </w:r>
            <w:r w:rsidRPr="00BB1FBE">
              <w:rPr>
                <w:rFonts w:ascii="Times New Roman" w:hAnsi="Times New Roman" w:cs="Times New Roman"/>
                <w:color w:val="auto"/>
                <w:sz w:val="28"/>
                <w:szCs w:val="28"/>
              </w:rPr>
              <w:t>’</w:t>
            </w:r>
            <w:proofErr w:type="spellStart"/>
            <w:r w:rsidRPr="00BB1FBE">
              <w:rPr>
                <w:rFonts w:ascii="Times New Roman" w:hAnsi="Times New Roman" w:cs="Times New Roman"/>
                <w:color w:val="auto"/>
                <w:sz w:val="28"/>
                <w:szCs w:val="28"/>
                <w:lang w:val="uk-UA"/>
              </w:rPr>
              <w:t>язів</w:t>
            </w:r>
            <w:proofErr w:type="spellEnd"/>
            <w:r w:rsidRPr="00BB1FBE">
              <w:rPr>
                <w:rFonts w:ascii="Times New Roman" w:hAnsi="Times New Roman" w:cs="Times New Roman"/>
                <w:color w:val="auto"/>
                <w:sz w:val="28"/>
                <w:szCs w:val="28"/>
                <w:lang w:val="uk-UA"/>
              </w:rPr>
              <w:t xml:space="preserve"> (без руху)</w:t>
            </w:r>
          </w:p>
        </w:tc>
      </w:tr>
      <w:tr w:rsidR="00CC64F8" w14:paraId="6EE676C4" w14:textId="77777777" w:rsidTr="008673B1">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E7C07" w14:textId="77777777" w:rsidR="00CC64F8" w:rsidRPr="00BB1FBE" w:rsidRDefault="00CC64F8" w:rsidP="008673B1">
            <w:pPr>
              <w:ind w:right="598"/>
              <w:jc w:val="center"/>
              <w:rPr>
                <w:rFonts w:ascii="Times New Roman" w:hAnsi="Times New Roman" w:cs="Times New Roman"/>
                <w:b w:val="0"/>
                <w:color w:val="auto"/>
                <w:sz w:val="28"/>
                <w:szCs w:val="28"/>
                <w:lang w:val="uk-UA"/>
              </w:rPr>
            </w:pPr>
            <w:r w:rsidRPr="00BB1FBE">
              <w:rPr>
                <w:rFonts w:ascii="Times New Roman" w:hAnsi="Times New Roman" w:cs="Times New Roman"/>
                <w:b w:val="0"/>
                <w:color w:val="auto"/>
                <w:sz w:val="28"/>
                <w:szCs w:val="28"/>
                <w:lang w:val="uk-UA"/>
              </w:rPr>
              <w:t>2-</w:t>
            </w:r>
          </w:p>
        </w:tc>
        <w:tc>
          <w:tcPr>
            <w:tcW w:w="7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910CE" w14:textId="77777777" w:rsidR="00CC64F8" w:rsidRPr="00BB1FBE" w:rsidRDefault="00CC64F8" w:rsidP="008673B1">
            <w:pPr>
              <w:ind w:right="5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8"/>
                <w:lang w:val="uk-UA"/>
              </w:rPr>
            </w:pPr>
            <w:r w:rsidRPr="00BB1FBE">
              <w:rPr>
                <w:rFonts w:ascii="Times New Roman" w:hAnsi="Times New Roman" w:cs="Times New Roman"/>
                <w:color w:val="auto"/>
                <w:sz w:val="28"/>
                <w:szCs w:val="28"/>
                <w:lang w:val="uk-UA"/>
              </w:rPr>
              <w:t>Мінімальний об</w:t>
            </w:r>
            <w:r w:rsidRPr="00BB1FBE">
              <w:rPr>
                <w:rFonts w:ascii="Times New Roman" w:hAnsi="Times New Roman" w:cs="Times New Roman"/>
                <w:color w:val="auto"/>
                <w:sz w:val="28"/>
                <w:szCs w:val="28"/>
              </w:rPr>
              <w:t>’</w:t>
            </w:r>
            <w:proofErr w:type="spellStart"/>
            <w:r w:rsidRPr="00BB1FBE">
              <w:rPr>
                <w:rFonts w:ascii="Times New Roman" w:hAnsi="Times New Roman" w:cs="Times New Roman"/>
                <w:color w:val="auto"/>
                <w:sz w:val="28"/>
                <w:szCs w:val="28"/>
                <w:lang w:val="uk-UA"/>
              </w:rPr>
              <w:t>єм</w:t>
            </w:r>
            <w:proofErr w:type="spellEnd"/>
            <w:r w:rsidRPr="00BB1FBE">
              <w:rPr>
                <w:rFonts w:ascii="Times New Roman" w:hAnsi="Times New Roman" w:cs="Times New Roman"/>
                <w:color w:val="auto"/>
                <w:sz w:val="28"/>
                <w:szCs w:val="28"/>
                <w:lang w:val="uk-UA"/>
              </w:rPr>
              <w:t xml:space="preserve"> рухів, без опору гравітації</w:t>
            </w:r>
          </w:p>
        </w:tc>
      </w:tr>
      <w:tr w:rsidR="00CC64F8" w14:paraId="49D00E63" w14:textId="77777777" w:rsidTr="008673B1">
        <w:trPr>
          <w:trHeight w:val="116"/>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7256E" w14:textId="77777777" w:rsidR="00CC64F8" w:rsidRPr="00BB1FBE" w:rsidRDefault="00CC64F8" w:rsidP="008673B1">
            <w:pPr>
              <w:ind w:right="598"/>
              <w:jc w:val="center"/>
              <w:rPr>
                <w:rFonts w:ascii="Times New Roman" w:hAnsi="Times New Roman" w:cs="Times New Roman"/>
                <w:b w:val="0"/>
                <w:color w:val="auto"/>
                <w:sz w:val="28"/>
                <w:szCs w:val="28"/>
                <w:lang w:val="uk-UA"/>
              </w:rPr>
            </w:pPr>
            <w:r w:rsidRPr="00BB1FBE">
              <w:rPr>
                <w:rFonts w:ascii="Times New Roman" w:hAnsi="Times New Roman" w:cs="Times New Roman"/>
                <w:b w:val="0"/>
                <w:color w:val="auto"/>
                <w:sz w:val="28"/>
                <w:szCs w:val="28"/>
                <w:lang w:val="uk-UA"/>
              </w:rPr>
              <w:t>2-</w:t>
            </w:r>
          </w:p>
        </w:tc>
        <w:tc>
          <w:tcPr>
            <w:tcW w:w="7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3B9EB" w14:textId="77777777" w:rsidR="00CC64F8" w:rsidRPr="00BB1FBE" w:rsidRDefault="00CC64F8" w:rsidP="008673B1">
            <w:pPr>
              <w:ind w:right="59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lang w:val="uk-UA"/>
              </w:rPr>
            </w:pPr>
            <w:r w:rsidRPr="00BB1FBE">
              <w:rPr>
                <w:rFonts w:ascii="Times New Roman" w:hAnsi="Times New Roman" w:cs="Times New Roman"/>
                <w:color w:val="auto"/>
                <w:sz w:val="28"/>
                <w:szCs w:val="28"/>
                <w:lang w:val="uk-UA"/>
              </w:rPr>
              <w:t>Частковий об</w:t>
            </w:r>
            <w:r w:rsidRPr="00BB1FBE">
              <w:rPr>
                <w:rFonts w:ascii="Times New Roman" w:hAnsi="Times New Roman" w:cs="Times New Roman"/>
                <w:color w:val="auto"/>
                <w:sz w:val="28"/>
                <w:szCs w:val="28"/>
              </w:rPr>
              <w:t>’</w:t>
            </w:r>
            <w:proofErr w:type="spellStart"/>
            <w:r w:rsidRPr="00BB1FBE">
              <w:rPr>
                <w:rFonts w:ascii="Times New Roman" w:hAnsi="Times New Roman" w:cs="Times New Roman"/>
                <w:color w:val="auto"/>
                <w:sz w:val="28"/>
                <w:szCs w:val="28"/>
                <w:lang w:val="uk-UA"/>
              </w:rPr>
              <w:t>єм</w:t>
            </w:r>
            <w:proofErr w:type="spellEnd"/>
            <w:r w:rsidRPr="00BB1FBE">
              <w:rPr>
                <w:rFonts w:ascii="Times New Roman" w:hAnsi="Times New Roman" w:cs="Times New Roman"/>
                <w:color w:val="auto"/>
                <w:sz w:val="28"/>
                <w:szCs w:val="28"/>
                <w:lang w:val="uk-UA"/>
              </w:rPr>
              <w:t xml:space="preserve"> рухів, без опору гравітації</w:t>
            </w:r>
          </w:p>
        </w:tc>
      </w:tr>
      <w:tr w:rsidR="00CC64F8" w14:paraId="4EF7DBE4" w14:textId="77777777" w:rsidTr="008673B1">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4D7A3" w14:textId="77777777" w:rsidR="00CC64F8" w:rsidRPr="00BB1FBE" w:rsidRDefault="00CC64F8" w:rsidP="008673B1">
            <w:pPr>
              <w:ind w:right="598"/>
              <w:jc w:val="center"/>
              <w:rPr>
                <w:rFonts w:ascii="Times New Roman" w:hAnsi="Times New Roman" w:cs="Times New Roman"/>
                <w:b w:val="0"/>
                <w:color w:val="auto"/>
                <w:sz w:val="28"/>
                <w:szCs w:val="28"/>
                <w:lang w:val="uk-UA"/>
              </w:rPr>
            </w:pPr>
            <w:r w:rsidRPr="00BB1FBE">
              <w:rPr>
                <w:rFonts w:ascii="Times New Roman" w:hAnsi="Times New Roman" w:cs="Times New Roman"/>
                <w:b w:val="0"/>
                <w:color w:val="auto"/>
                <w:sz w:val="28"/>
                <w:szCs w:val="28"/>
                <w:lang w:val="uk-UA"/>
              </w:rPr>
              <w:t>2</w:t>
            </w:r>
          </w:p>
        </w:tc>
        <w:tc>
          <w:tcPr>
            <w:tcW w:w="7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179BC" w14:textId="77777777" w:rsidR="00CC64F8" w:rsidRPr="00BB1FBE" w:rsidRDefault="00CC64F8" w:rsidP="008673B1">
            <w:pPr>
              <w:ind w:right="5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8"/>
                <w:lang w:val="uk-UA"/>
              </w:rPr>
            </w:pPr>
            <w:r w:rsidRPr="00BB1FBE">
              <w:rPr>
                <w:rFonts w:ascii="Times New Roman" w:hAnsi="Times New Roman" w:cs="Times New Roman"/>
                <w:color w:val="auto"/>
                <w:sz w:val="28"/>
                <w:szCs w:val="28"/>
                <w:lang w:val="uk-UA"/>
              </w:rPr>
              <w:t>Повний об</w:t>
            </w:r>
            <w:r w:rsidRPr="00BB1FBE">
              <w:rPr>
                <w:rFonts w:ascii="Times New Roman" w:hAnsi="Times New Roman" w:cs="Times New Roman"/>
                <w:color w:val="auto"/>
                <w:sz w:val="28"/>
                <w:szCs w:val="28"/>
              </w:rPr>
              <w:t>’</w:t>
            </w:r>
            <w:proofErr w:type="spellStart"/>
            <w:r w:rsidRPr="00BB1FBE">
              <w:rPr>
                <w:rFonts w:ascii="Times New Roman" w:hAnsi="Times New Roman" w:cs="Times New Roman"/>
                <w:color w:val="auto"/>
                <w:sz w:val="28"/>
                <w:szCs w:val="28"/>
                <w:lang w:val="uk-UA"/>
              </w:rPr>
              <w:t>єм</w:t>
            </w:r>
            <w:proofErr w:type="spellEnd"/>
            <w:r w:rsidRPr="00BB1FBE">
              <w:rPr>
                <w:rFonts w:ascii="Times New Roman" w:hAnsi="Times New Roman" w:cs="Times New Roman"/>
                <w:color w:val="auto"/>
                <w:sz w:val="28"/>
                <w:szCs w:val="28"/>
                <w:lang w:val="uk-UA"/>
              </w:rPr>
              <w:t xml:space="preserve"> рухів, без опору гравітації</w:t>
            </w:r>
          </w:p>
        </w:tc>
      </w:tr>
      <w:tr w:rsidR="00CC64F8" w:rsidRPr="00D12D70" w14:paraId="5FC2D6BB" w14:textId="77777777" w:rsidTr="008673B1">
        <w:trPr>
          <w:trHeight w:val="16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B9552" w14:textId="77777777" w:rsidR="00CC64F8" w:rsidRPr="00BB1FBE" w:rsidRDefault="00CC64F8" w:rsidP="008673B1">
            <w:pPr>
              <w:ind w:right="598"/>
              <w:jc w:val="center"/>
              <w:rPr>
                <w:rFonts w:ascii="Times New Roman" w:hAnsi="Times New Roman" w:cs="Times New Roman"/>
                <w:b w:val="0"/>
                <w:color w:val="auto"/>
                <w:sz w:val="28"/>
                <w:szCs w:val="28"/>
                <w:lang w:val="uk-UA"/>
              </w:rPr>
            </w:pPr>
            <w:r w:rsidRPr="00BB1FBE">
              <w:rPr>
                <w:rFonts w:ascii="Times New Roman" w:hAnsi="Times New Roman" w:cs="Times New Roman"/>
                <w:b w:val="0"/>
                <w:color w:val="auto"/>
                <w:sz w:val="28"/>
                <w:szCs w:val="28"/>
                <w:lang w:val="uk-UA"/>
              </w:rPr>
              <w:lastRenderedPageBreak/>
              <w:t>2+</w:t>
            </w:r>
          </w:p>
        </w:tc>
        <w:tc>
          <w:tcPr>
            <w:tcW w:w="7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C15F2" w14:textId="77777777" w:rsidR="00CC64F8" w:rsidRPr="00BB1FBE" w:rsidRDefault="00CC64F8" w:rsidP="008673B1">
            <w:pPr>
              <w:ind w:right="59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lang w:val="uk-UA"/>
              </w:rPr>
            </w:pPr>
            <w:r w:rsidRPr="00BB1FBE">
              <w:rPr>
                <w:rFonts w:ascii="Times New Roman" w:hAnsi="Times New Roman" w:cs="Times New Roman"/>
                <w:color w:val="auto"/>
                <w:sz w:val="28"/>
                <w:szCs w:val="28"/>
                <w:lang w:val="uk-UA"/>
              </w:rPr>
              <w:t>Менш ніж 1/3 об’єм рухів з деякою часткою опору гравітації</w:t>
            </w:r>
          </w:p>
        </w:tc>
      </w:tr>
      <w:tr w:rsidR="00CC64F8" w:rsidRPr="00D12D70" w14:paraId="3E78FE41" w14:textId="77777777" w:rsidTr="008673B1">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49A66" w14:textId="77777777" w:rsidR="00CC64F8" w:rsidRPr="00BB1FBE" w:rsidRDefault="00CC64F8" w:rsidP="008673B1">
            <w:pPr>
              <w:ind w:right="598"/>
              <w:jc w:val="center"/>
              <w:rPr>
                <w:rFonts w:ascii="Times New Roman" w:hAnsi="Times New Roman" w:cs="Times New Roman"/>
                <w:b w:val="0"/>
                <w:color w:val="auto"/>
                <w:sz w:val="28"/>
                <w:szCs w:val="28"/>
                <w:lang w:val="uk-UA"/>
              </w:rPr>
            </w:pPr>
            <w:r w:rsidRPr="00BB1FBE">
              <w:rPr>
                <w:rFonts w:ascii="Times New Roman" w:hAnsi="Times New Roman" w:cs="Times New Roman"/>
                <w:b w:val="0"/>
                <w:color w:val="auto"/>
                <w:sz w:val="28"/>
                <w:szCs w:val="28"/>
                <w:lang w:val="uk-UA"/>
              </w:rPr>
              <w:t>2++</w:t>
            </w:r>
          </w:p>
        </w:tc>
        <w:tc>
          <w:tcPr>
            <w:tcW w:w="7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42C6C" w14:textId="77777777" w:rsidR="00CC64F8" w:rsidRPr="00BB1FBE" w:rsidRDefault="00CC64F8" w:rsidP="008673B1">
            <w:pPr>
              <w:ind w:right="5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8"/>
                <w:lang w:val="uk-UA"/>
              </w:rPr>
            </w:pPr>
            <w:r w:rsidRPr="00BB1FBE">
              <w:rPr>
                <w:rFonts w:ascii="Times New Roman" w:hAnsi="Times New Roman" w:cs="Times New Roman"/>
                <w:color w:val="auto"/>
                <w:sz w:val="28"/>
                <w:szCs w:val="28"/>
                <w:lang w:val="uk-UA"/>
              </w:rPr>
              <w:t>1/3 - 2/3 об’єм рухів з деякою часткою опору гравітації</w:t>
            </w:r>
          </w:p>
        </w:tc>
      </w:tr>
      <w:tr w:rsidR="00CC64F8" w14:paraId="0109AA86" w14:textId="77777777" w:rsidTr="008673B1">
        <w:trPr>
          <w:trHeight w:val="14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EE758" w14:textId="77777777" w:rsidR="00CC64F8" w:rsidRPr="00BB1FBE" w:rsidRDefault="00CC64F8" w:rsidP="008673B1">
            <w:pPr>
              <w:ind w:right="598"/>
              <w:jc w:val="center"/>
              <w:rPr>
                <w:rFonts w:ascii="Times New Roman" w:hAnsi="Times New Roman" w:cs="Times New Roman"/>
                <w:b w:val="0"/>
                <w:color w:val="auto"/>
                <w:sz w:val="28"/>
                <w:szCs w:val="28"/>
                <w:lang w:val="uk-UA"/>
              </w:rPr>
            </w:pPr>
            <w:r w:rsidRPr="00BB1FBE">
              <w:rPr>
                <w:rFonts w:ascii="Times New Roman" w:hAnsi="Times New Roman" w:cs="Times New Roman"/>
                <w:b w:val="0"/>
                <w:color w:val="auto"/>
                <w:sz w:val="28"/>
                <w:szCs w:val="28"/>
                <w:lang w:val="uk-UA"/>
              </w:rPr>
              <w:t>3-</w:t>
            </w:r>
          </w:p>
        </w:tc>
        <w:tc>
          <w:tcPr>
            <w:tcW w:w="7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DEBBE" w14:textId="77777777" w:rsidR="00CC64F8" w:rsidRPr="00BB1FBE" w:rsidRDefault="00CC64F8" w:rsidP="008673B1">
            <w:pPr>
              <w:ind w:right="59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lang w:val="uk-UA"/>
              </w:rPr>
            </w:pPr>
            <w:r w:rsidRPr="00BB1FBE">
              <w:rPr>
                <w:rFonts w:ascii="Times New Roman" w:hAnsi="Times New Roman" w:cs="Times New Roman"/>
                <w:color w:val="auto"/>
                <w:sz w:val="28"/>
                <w:szCs w:val="28"/>
                <w:lang w:val="uk-UA"/>
              </w:rPr>
              <w:t>Повне подолання гравітації на менш ніж 1/3 об’єм рухів</w:t>
            </w:r>
          </w:p>
        </w:tc>
      </w:tr>
      <w:tr w:rsidR="00CC64F8" w14:paraId="2042B4A9" w14:textId="77777777" w:rsidTr="008673B1">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F89A1" w14:textId="77777777" w:rsidR="00CC64F8" w:rsidRPr="00BB1FBE" w:rsidRDefault="00CC64F8" w:rsidP="008673B1">
            <w:pPr>
              <w:ind w:right="598"/>
              <w:jc w:val="center"/>
              <w:rPr>
                <w:rFonts w:ascii="Times New Roman" w:hAnsi="Times New Roman" w:cs="Times New Roman"/>
                <w:b w:val="0"/>
                <w:color w:val="auto"/>
                <w:sz w:val="28"/>
                <w:szCs w:val="28"/>
                <w:lang w:val="uk-UA"/>
              </w:rPr>
            </w:pPr>
            <w:r w:rsidRPr="00BB1FBE">
              <w:rPr>
                <w:rFonts w:ascii="Times New Roman" w:hAnsi="Times New Roman" w:cs="Times New Roman"/>
                <w:b w:val="0"/>
                <w:color w:val="auto"/>
                <w:sz w:val="28"/>
                <w:szCs w:val="28"/>
                <w:lang w:val="uk-UA"/>
              </w:rPr>
              <w:t>3-</w:t>
            </w:r>
          </w:p>
        </w:tc>
        <w:tc>
          <w:tcPr>
            <w:tcW w:w="7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FD31D" w14:textId="77777777" w:rsidR="00CC64F8" w:rsidRPr="00BB1FBE" w:rsidRDefault="00CC64F8" w:rsidP="008673B1">
            <w:pPr>
              <w:ind w:right="5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8"/>
                <w:lang w:val="uk-UA"/>
              </w:rPr>
            </w:pPr>
            <w:r w:rsidRPr="00BB1FBE">
              <w:rPr>
                <w:rFonts w:ascii="Times New Roman" w:hAnsi="Times New Roman" w:cs="Times New Roman"/>
                <w:color w:val="auto"/>
                <w:sz w:val="28"/>
                <w:szCs w:val="28"/>
                <w:lang w:val="uk-UA"/>
              </w:rPr>
              <w:t>Повне подолання гравітації на менш ніж 1/3 -2/3 об’єм рухів</w:t>
            </w:r>
          </w:p>
        </w:tc>
      </w:tr>
      <w:tr w:rsidR="00CC64F8" w14:paraId="0B5CF720" w14:textId="77777777" w:rsidTr="008673B1">
        <w:trPr>
          <w:trHeight w:val="145"/>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988EB" w14:textId="77777777" w:rsidR="00CC64F8" w:rsidRPr="00BB1FBE" w:rsidRDefault="00CC64F8" w:rsidP="008673B1">
            <w:pPr>
              <w:ind w:right="598"/>
              <w:jc w:val="center"/>
              <w:rPr>
                <w:rFonts w:ascii="Times New Roman" w:hAnsi="Times New Roman" w:cs="Times New Roman"/>
                <w:b w:val="0"/>
                <w:color w:val="auto"/>
                <w:sz w:val="28"/>
                <w:szCs w:val="28"/>
                <w:lang w:val="uk-UA"/>
              </w:rPr>
            </w:pPr>
            <w:r w:rsidRPr="00BB1FBE">
              <w:rPr>
                <w:rFonts w:ascii="Times New Roman" w:hAnsi="Times New Roman" w:cs="Times New Roman"/>
                <w:b w:val="0"/>
                <w:color w:val="auto"/>
                <w:sz w:val="28"/>
                <w:szCs w:val="28"/>
                <w:lang w:val="uk-UA"/>
              </w:rPr>
              <w:t>3</w:t>
            </w:r>
          </w:p>
        </w:tc>
        <w:tc>
          <w:tcPr>
            <w:tcW w:w="7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66AD4" w14:textId="77777777" w:rsidR="00CC64F8" w:rsidRPr="00BB1FBE" w:rsidRDefault="00CC64F8" w:rsidP="008673B1">
            <w:pPr>
              <w:ind w:right="59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lang w:val="uk-UA"/>
              </w:rPr>
            </w:pPr>
            <w:r w:rsidRPr="00BB1FBE">
              <w:rPr>
                <w:rFonts w:ascii="Times New Roman" w:hAnsi="Times New Roman" w:cs="Times New Roman"/>
                <w:color w:val="auto"/>
                <w:sz w:val="28"/>
                <w:szCs w:val="28"/>
                <w:lang w:val="uk-UA"/>
              </w:rPr>
              <w:t>Повне подолання гравітації на весь обсяг руху</w:t>
            </w:r>
          </w:p>
        </w:tc>
      </w:tr>
      <w:tr w:rsidR="00CC64F8" w14:paraId="7DD9B315" w14:textId="77777777" w:rsidTr="008673B1">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12B45" w14:textId="77777777" w:rsidR="00CC64F8" w:rsidRPr="00BB1FBE" w:rsidRDefault="00CC64F8" w:rsidP="008673B1">
            <w:pPr>
              <w:ind w:right="598"/>
              <w:jc w:val="center"/>
              <w:rPr>
                <w:rFonts w:ascii="Times New Roman" w:hAnsi="Times New Roman" w:cs="Times New Roman"/>
                <w:b w:val="0"/>
                <w:color w:val="auto"/>
                <w:sz w:val="28"/>
                <w:szCs w:val="28"/>
                <w:lang w:val="uk-UA"/>
              </w:rPr>
            </w:pPr>
            <w:r w:rsidRPr="00BB1FBE">
              <w:rPr>
                <w:rFonts w:ascii="Times New Roman" w:hAnsi="Times New Roman" w:cs="Times New Roman"/>
                <w:b w:val="0"/>
                <w:color w:val="auto"/>
                <w:sz w:val="28"/>
                <w:szCs w:val="28"/>
                <w:lang w:val="uk-UA"/>
              </w:rPr>
              <w:t>3+</w:t>
            </w:r>
          </w:p>
        </w:tc>
        <w:tc>
          <w:tcPr>
            <w:tcW w:w="7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5AE39" w14:textId="77777777" w:rsidR="00CC64F8" w:rsidRPr="00BB1FBE" w:rsidRDefault="00CC64F8" w:rsidP="008673B1">
            <w:pPr>
              <w:ind w:right="5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8"/>
                <w:lang w:val="uk-UA"/>
              </w:rPr>
            </w:pPr>
            <w:r w:rsidRPr="00BB1FBE">
              <w:rPr>
                <w:rFonts w:ascii="Times New Roman" w:hAnsi="Times New Roman" w:cs="Times New Roman"/>
                <w:color w:val="auto"/>
                <w:sz w:val="28"/>
                <w:szCs w:val="28"/>
                <w:lang w:val="uk-UA"/>
              </w:rPr>
              <w:t>Повне подолання гравітації на весь обсяг руху та можливість незначного супротиву на менш ніж 1/3 об’єм рухів</w:t>
            </w:r>
          </w:p>
        </w:tc>
      </w:tr>
      <w:tr w:rsidR="00CC64F8" w14:paraId="6CD26FAF" w14:textId="77777777" w:rsidTr="008673B1">
        <w:trPr>
          <w:trHeight w:val="9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82437" w14:textId="77777777" w:rsidR="00CC64F8" w:rsidRPr="00BB1FBE" w:rsidRDefault="00CC64F8" w:rsidP="008673B1">
            <w:pPr>
              <w:ind w:right="598"/>
              <w:jc w:val="center"/>
              <w:rPr>
                <w:rFonts w:ascii="Times New Roman" w:hAnsi="Times New Roman" w:cs="Times New Roman"/>
                <w:b w:val="0"/>
                <w:color w:val="auto"/>
                <w:sz w:val="28"/>
                <w:szCs w:val="28"/>
                <w:lang w:val="uk-UA"/>
              </w:rPr>
            </w:pPr>
            <w:r w:rsidRPr="00BB1FBE">
              <w:rPr>
                <w:rFonts w:ascii="Times New Roman" w:hAnsi="Times New Roman" w:cs="Times New Roman"/>
                <w:b w:val="0"/>
                <w:color w:val="auto"/>
                <w:sz w:val="28"/>
                <w:szCs w:val="28"/>
                <w:lang w:val="uk-UA"/>
              </w:rPr>
              <w:t>3++</w:t>
            </w:r>
          </w:p>
        </w:tc>
        <w:tc>
          <w:tcPr>
            <w:tcW w:w="7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227EC" w14:textId="77777777" w:rsidR="00CC64F8" w:rsidRPr="00BB1FBE" w:rsidRDefault="00CC64F8" w:rsidP="008673B1">
            <w:pPr>
              <w:ind w:right="59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lang w:val="uk-UA"/>
              </w:rPr>
            </w:pPr>
            <w:r w:rsidRPr="00BB1FBE">
              <w:rPr>
                <w:rFonts w:ascii="Times New Roman" w:hAnsi="Times New Roman" w:cs="Times New Roman"/>
                <w:color w:val="auto"/>
                <w:sz w:val="28"/>
                <w:szCs w:val="28"/>
                <w:lang w:val="uk-UA"/>
              </w:rPr>
              <w:t>Повне подолання гравітації на весь обсяг руху та можливість незначного супротиву на менш ніж 1/3-2/3 об’єму рухів</w:t>
            </w:r>
          </w:p>
        </w:tc>
      </w:tr>
      <w:tr w:rsidR="00CC64F8" w14:paraId="37A2B3D4" w14:textId="77777777" w:rsidTr="008673B1">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37C71" w14:textId="77777777" w:rsidR="00CC64F8" w:rsidRPr="00BB1FBE" w:rsidRDefault="00CC64F8" w:rsidP="008673B1">
            <w:pPr>
              <w:ind w:right="598"/>
              <w:jc w:val="center"/>
              <w:rPr>
                <w:rFonts w:ascii="Times New Roman" w:hAnsi="Times New Roman" w:cs="Times New Roman"/>
                <w:b w:val="0"/>
                <w:color w:val="auto"/>
                <w:sz w:val="28"/>
                <w:szCs w:val="28"/>
                <w:lang w:val="uk-UA"/>
              </w:rPr>
            </w:pPr>
            <w:r w:rsidRPr="00BB1FBE">
              <w:rPr>
                <w:rFonts w:ascii="Times New Roman" w:hAnsi="Times New Roman" w:cs="Times New Roman"/>
                <w:b w:val="0"/>
                <w:color w:val="auto"/>
                <w:sz w:val="28"/>
                <w:szCs w:val="28"/>
                <w:lang w:val="uk-UA"/>
              </w:rPr>
              <w:t>4</w:t>
            </w:r>
          </w:p>
        </w:tc>
        <w:tc>
          <w:tcPr>
            <w:tcW w:w="7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9DC3B" w14:textId="77777777" w:rsidR="00CC64F8" w:rsidRPr="00BB1FBE" w:rsidRDefault="00CC64F8" w:rsidP="008673B1">
            <w:pPr>
              <w:ind w:right="5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8"/>
                <w:lang w:val="uk-UA"/>
              </w:rPr>
            </w:pPr>
            <w:r w:rsidRPr="00BB1FBE">
              <w:rPr>
                <w:rFonts w:ascii="Times New Roman" w:hAnsi="Times New Roman" w:cs="Times New Roman"/>
                <w:color w:val="auto"/>
                <w:sz w:val="28"/>
                <w:szCs w:val="28"/>
                <w:lang w:val="uk-UA"/>
              </w:rPr>
              <w:t>Повне подолання гравітації на весь обсяг руху та можливість незначного супротиву на повному обсязі руху</w:t>
            </w:r>
          </w:p>
        </w:tc>
      </w:tr>
      <w:tr w:rsidR="00CC64F8" w14:paraId="40A54B26" w14:textId="77777777" w:rsidTr="008673B1">
        <w:trPr>
          <w:trHeight w:val="185"/>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9912C" w14:textId="77777777" w:rsidR="00CC64F8" w:rsidRPr="00BB1FBE" w:rsidRDefault="00CC64F8" w:rsidP="008673B1">
            <w:pPr>
              <w:ind w:right="598"/>
              <w:jc w:val="center"/>
              <w:rPr>
                <w:rFonts w:ascii="Times New Roman" w:hAnsi="Times New Roman" w:cs="Times New Roman"/>
                <w:b w:val="0"/>
                <w:color w:val="auto"/>
                <w:sz w:val="28"/>
                <w:szCs w:val="28"/>
                <w:lang w:val="uk-UA"/>
              </w:rPr>
            </w:pPr>
            <w:r w:rsidRPr="00BB1FBE">
              <w:rPr>
                <w:rFonts w:ascii="Times New Roman" w:hAnsi="Times New Roman" w:cs="Times New Roman"/>
                <w:b w:val="0"/>
                <w:color w:val="auto"/>
                <w:sz w:val="28"/>
                <w:szCs w:val="28"/>
                <w:lang w:val="uk-UA"/>
              </w:rPr>
              <w:t>4+</w:t>
            </w:r>
          </w:p>
        </w:tc>
        <w:tc>
          <w:tcPr>
            <w:tcW w:w="7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337EC" w14:textId="77777777" w:rsidR="00CC64F8" w:rsidRPr="00BB1FBE" w:rsidRDefault="00CC64F8" w:rsidP="008673B1">
            <w:pPr>
              <w:ind w:right="59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lang w:val="uk-UA"/>
              </w:rPr>
            </w:pPr>
            <w:r w:rsidRPr="00BB1FBE">
              <w:rPr>
                <w:rFonts w:ascii="Times New Roman" w:hAnsi="Times New Roman" w:cs="Times New Roman"/>
                <w:color w:val="auto"/>
                <w:sz w:val="28"/>
                <w:szCs w:val="28"/>
                <w:lang w:val="uk-UA"/>
              </w:rPr>
              <w:t>Повне подолання гравітації на весь обсяг руху та можливість повноцінного супротиву не менш ніж 1/3 об’єм рухів</w:t>
            </w:r>
          </w:p>
        </w:tc>
      </w:tr>
      <w:tr w:rsidR="00CC64F8" w14:paraId="64203CDE" w14:textId="77777777" w:rsidTr="008673B1">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0D8BC" w14:textId="77777777" w:rsidR="00CC64F8" w:rsidRPr="00BB1FBE" w:rsidRDefault="00CC64F8" w:rsidP="008673B1">
            <w:pPr>
              <w:ind w:right="598"/>
              <w:jc w:val="center"/>
              <w:rPr>
                <w:rFonts w:ascii="Times New Roman" w:hAnsi="Times New Roman" w:cs="Times New Roman"/>
                <w:b w:val="0"/>
                <w:color w:val="auto"/>
                <w:sz w:val="28"/>
                <w:szCs w:val="28"/>
                <w:lang w:val="uk-UA"/>
              </w:rPr>
            </w:pPr>
            <w:r w:rsidRPr="00BB1FBE">
              <w:rPr>
                <w:rFonts w:ascii="Times New Roman" w:hAnsi="Times New Roman" w:cs="Times New Roman"/>
                <w:b w:val="0"/>
                <w:color w:val="auto"/>
                <w:sz w:val="28"/>
                <w:szCs w:val="28"/>
                <w:lang w:val="uk-UA"/>
              </w:rPr>
              <w:t>4++</w:t>
            </w:r>
          </w:p>
        </w:tc>
        <w:tc>
          <w:tcPr>
            <w:tcW w:w="7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7554C" w14:textId="77777777" w:rsidR="00CC64F8" w:rsidRPr="00BB1FBE" w:rsidRDefault="00CC64F8" w:rsidP="008673B1">
            <w:pPr>
              <w:ind w:right="5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8"/>
                <w:lang w:val="uk-UA"/>
              </w:rPr>
            </w:pPr>
            <w:r w:rsidRPr="00BB1FBE">
              <w:rPr>
                <w:rFonts w:ascii="Times New Roman" w:hAnsi="Times New Roman" w:cs="Times New Roman"/>
                <w:color w:val="auto"/>
                <w:sz w:val="28"/>
                <w:szCs w:val="28"/>
                <w:lang w:val="uk-UA"/>
              </w:rPr>
              <w:t>Повне подолання гравітації на весь обсяг руху та можливість повноцінного супротиву не менш ніж 1/3-2/3 об’єму рухів</w:t>
            </w:r>
          </w:p>
        </w:tc>
      </w:tr>
      <w:tr w:rsidR="00CC64F8" w14:paraId="08AE4810" w14:textId="77777777" w:rsidTr="008673B1">
        <w:trPr>
          <w:trHeight w:val="18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BFF05" w14:textId="77777777" w:rsidR="00CC64F8" w:rsidRPr="00BB1FBE" w:rsidRDefault="00CC64F8" w:rsidP="008673B1">
            <w:pPr>
              <w:ind w:right="598"/>
              <w:jc w:val="center"/>
              <w:rPr>
                <w:rFonts w:ascii="Times New Roman" w:hAnsi="Times New Roman" w:cs="Times New Roman"/>
                <w:b w:val="0"/>
                <w:color w:val="auto"/>
                <w:sz w:val="28"/>
                <w:szCs w:val="28"/>
                <w:lang w:val="uk-UA"/>
              </w:rPr>
            </w:pPr>
            <w:r w:rsidRPr="00BB1FBE">
              <w:rPr>
                <w:rFonts w:ascii="Times New Roman" w:hAnsi="Times New Roman" w:cs="Times New Roman"/>
                <w:b w:val="0"/>
                <w:color w:val="auto"/>
                <w:sz w:val="28"/>
                <w:szCs w:val="28"/>
                <w:lang w:val="uk-UA"/>
              </w:rPr>
              <w:t>5</w:t>
            </w:r>
          </w:p>
        </w:tc>
        <w:tc>
          <w:tcPr>
            <w:tcW w:w="7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32BA7" w14:textId="77777777" w:rsidR="00CC64F8" w:rsidRPr="00BB1FBE" w:rsidRDefault="00CC64F8" w:rsidP="008673B1">
            <w:pPr>
              <w:ind w:right="59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lang w:val="uk-UA"/>
              </w:rPr>
            </w:pPr>
            <w:r w:rsidRPr="00BB1FBE">
              <w:rPr>
                <w:rFonts w:ascii="Times New Roman" w:hAnsi="Times New Roman" w:cs="Times New Roman"/>
                <w:color w:val="auto"/>
                <w:sz w:val="28"/>
                <w:szCs w:val="28"/>
                <w:lang w:val="uk-UA"/>
              </w:rPr>
              <w:t>Повне подолання гравітації на весь обсяг руху та можливість повноцінного супротиву на повному обсязі руху</w:t>
            </w:r>
          </w:p>
        </w:tc>
      </w:tr>
    </w:tbl>
    <w:p w14:paraId="4EA0FC98" w14:textId="77777777" w:rsidR="006F08BF" w:rsidRDefault="006F08BF" w:rsidP="00F7255D">
      <w:pPr>
        <w:spacing w:after="0" w:line="360" w:lineRule="auto"/>
        <w:ind w:firstLine="709"/>
        <w:contextualSpacing/>
        <w:jc w:val="both"/>
        <w:rPr>
          <w:rFonts w:ascii="Times New Roman" w:hAnsi="Times New Roman" w:cs="Times New Roman"/>
          <w:i/>
          <w:sz w:val="28"/>
          <w:szCs w:val="28"/>
          <w:lang w:val="uk-UA"/>
        </w:rPr>
      </w:pPr>
    </w:p>
    <w:p w14:paraId="246928C7" w14:textId="7D7D6537" w:rsidR="008421AA" w:rsidRPr="005E534E" w:rsidRDefault="00E505B7" w:rsidP="00F7255D">
      <w:pPr>
        <w:spacing w:after="0" w:line="360" w:lineRule="auto"/>
        <w:ind w:firstLine="709"/>
        <w:contextualSpacing/>
        <w:jc w:val="both"/>
        <w:rPr>
          <w:rFonts w:ascii="Times New Roman" w:hAnsi="Times New Roman" w:cs="Times New Roman"/>
          <w:i/>
          <w:sz w:val="28"/>
          <w:szCs w:val="28"/>
          <w:lang w:val="uk-UA"/>
        </w:rPr>
      </w:pPr>
      <w:r w:rsidRPr="005E534E">
        <w:rPr>
          <w:rFonts w:ascii="Times New Roman" w:hAnsi="Times New Roman" w:cs="Times New Roman"/>
          <w:i/>
          <w:sz w:val="28"/>
          <w:szCs w:val="28"/>
          <w:lang w:val="uk-UA"/>
        </w:rPr>
        <w:t>Гоніометрія</w:t>
      </w:r>
    </w:p>
    <w:p w14:paraId="714E11AA" w14:textId="77777777" w:rsidR="00F7255D" w:rsidRDefault="008421AA" w:rsidP="000E6462">
      <w:pPr>
        <w:spacing w:line="360" w:lineRule="auto"/>
        <w:ind w:firstLine="709"/>
        <w:contextualSpacing/>
        <w:jc w:val="both"/>
        <w:rPr>
          <w:rFonts w:ascii="Times New Roman" w:hAnsi="Times New Roman" w:cs="Times New Roman"/>
          <w:sz w:val="28"/>
          <w:szCs w:val="28"/>
          <w:lang w:val="uk-UA"/>
        </w:rPr>
      </w:pPr>
      <w:r w:rsidRPr="008421AA">
        <w:rPr>
          <w:rFonts w:ascii="Times New Roman" w:hAnsi="Times New Roman" w:cs="Times New Roman"/>
          <w:sz w:val="28"/>
          <w:szCs w:val="28"/>
          <w:lang w:val="uk-UA"/>
        </w:rPr>
        <w:t xml:space="preserve">Метод гоніометрії (вимірювання </w:t>
      </w:r>
      <w:r>
        <w:rPr>
          <w:rFonts w:ascii="Times New Roman" w:hAnsi="Times New Roman" w:cs="Times New Roman"/>
          <w:sz w:val="28"/>
          <w:szCs w:val="28"/>
          <w:lang w:val="uk-UA"/>
        </w:rPr>
        <w:t>об'єму рухів) дозволяє ізольо</w:t>
      </w:r>
      <w:r w:rsidRPr="008421AA">
        <w:rPr>
          <w:rFonts w:ascii="Times New Roman" w:hAnsi="Times New Roman" w:cs="Times New Roman"/>
          <w:sz w:val="28"/>
          <w:szCs w:val="28"/>
          <w:lang w:val="uk-UA"/>
        </w:rPr>
        <w:t>ва</w:t>
      </w:r>
      <w:r>
        <w:rPr>
          <w:rFonts w:ascii="Times New Roman" w:hAnsi="Times New Roman" w:cs="Times New Roman"/>
          <w:sz w:val="28"/>
          <w:szCs w:val="28"/>
          <w:lang w:val="uk-UA"/>
        </w:rPr>
        <w:t>но</w:t>
      </w:r>
      <w:r w:rsidRPr="008421AA">
        <w:rPr>
          <w:rFonts w:ascii="Times New Roman" w:hAnsi="Times New Roman" w:cs="Times New Roman"/>
          <w:sz w:val="28"/>
          <w:szCs w:val="28"/>
          <w:lang w:val="uk-UA"/>
        </w:rPr>
        <w:t xml:space="preserve"> вивчати відведення, приведен</w:t>
      </w:r>
      <w:r>
        <w:rPr>
          <w:rFonts w:ascii="Times New Roman" w:hAnsi="Times New Roman" w:cs="Times New Roman"/>
          <w:sz w:val="28"/>
          <w:szCs w:val="28"/>
          <w:lang w:val="uk-UA"/>
        </w:rPr>
        <w:t>ня, згинання, розгинання і рота</w:t>
      </w:r>
      <w:r w:rsidRPr="008421AA">
        <w:rPr>
          <w:rFonts w:ascii="Times New Roman" w:hAnsi="Times New Roman" w:cs="Times New Roman"/>
          <w:sz w:val="28"/>
          <w:szCs w:val="28"/>
          <w:lang w:val="uk-UA"/>
        </w:rPr>
        <w:t>цію суглобів.</w:t>
      </w:r>
      <w:r w:rsidR="008C4168">
        <w:rPr>
          <w:rFonts w:ascii="Times New Roman" w:hAnsi="Times New Roman" w:cs="Times New Roman"/>
          <w:sz w:val="28"/>
          <w:szCs w:val="28"/>
          <w:lang w:val="uk-UA"/>
        </w:rPr>
        <w:t xml:space="preserve"> А також допомага</w:t>
      </w:r>
      <w:r w:rsidR="00F011EF">
        <w:rPr>
          <w:rFonts w:ascii="Times New Roman" w:hAnsi="Times New Roman" w:cs="Times New Roman"/>
          <w:sz w:val="28"/>
          <w:szCs w:val="28"/>
          <w:lang w:val="uk-UA"/>
        </w:rPr>
        <w:t>є виявити контрактуру в суглобах</w:t>
      </w:r>
      <w:r w:rsidR="008C4168">
        <w:rPr>
          <w:rFonts w:ascii="Times New Roman" w:hAnsi="Times New Roman" w:cs="Times New Roman"/>
          <w:sz w:val="28"/>
          <w:szCs w:val="28"/>
          <w:lang w:val="uk-UA"/>
        </w:rPr>
        <w:t>.</w:t>
      </w:r>
      <w:r w:rsidRPr="008421AA">
        <w:rPr>
          <w:rFonts w:ascii="Times New Roman" w:hAnsi="Times New Roman" w:cs="Times New Roman"/>
          <w:sz w:val="28"/>
          <w:szCs w:val="28"/>
          <w:lang w:val="uk-UA"/>
        </w:rPr>
        <w:t xml:space="preserve"> </w:t>
      </w:r>
    </w:p>
    <w:p w14:paraId="5B088983" w14:textId="77777777" w:rsidR="00F7255D" w:rsidRDefault="008421AA" w:rsidP="000E6462">
      <w:pPr>
        <w:spacing w:line="360" w:lineRule="auto"/>
        <w:ind w:firstLine="709"/>
        <w:contextualSpacing/>
        <w:jc w:val="both"/>
        <w:rPr>
          <w:rFonts w:ascii="Times New Roman" w:hAnsi="Times New Roman" w:cs="Times New Roman"/>
          <w:sz w:val="28"/>
          <w:szCs w:val="28"/>
          <w:lang w:val="uk-UA"/>
        </w:rPr>
      </w:pPr>
      <w:r w:rsidRPr="008421AA">
        <w:rPr>
          <w:rFonts w:ascii="Times New Roman" w:hAnsi="Times New Roman" w:cs="Times New Roman"/>
          <w:sz w:val="28"/>
          <w:szCs w:val="28"/>
          <w:lang w:val="uk-UA"/>
        </w:rPr>
        <w:t xml:space="preserve">Оцінка амплітуди рухів </w:t>
      </w:r>
      <w:r w:rsidR="004703AC">
        <w:rPr>
          <w:rFonts w:ascii="Times New Roman" w:hAnsi="Times New Roman" w:cs="Times New Roman"/>
          <w:sz w:val="28"/>
          <w:szCs w:val="28"/>
          <w:lang w:val="uk-UA"/>
        </w:rPr>
        <w:t>проводи</w:t>
      </w:r>
      <w:r w:rsidRPr="008421AA">
        <w:rPr>
          <w:rFonts w:ascii="Times New Roman" w:hAnsi="Times New Roman" w:cs="Times New Roman"/>
          <w:sz w:val="28"/>
          <w:szCs w:val="28"/>
          <w:lang w:val="uk-UA"/>
        </w:rPr>
        <w:t xml:space="preserve">ться за допомогою спеціальних інструментів </w:t>
      </w:r>
      <w:r w:rsidR="002235B2">
        <w:rPr>
          <w:rFonts w:ascii="Times New Roman" w:hAnsi="Times New Roman" w:cs="Times New Roman"/>
          <w:sz w:val="28"/>
          <w:szCs w:val="28"/>
          <w:lang w:val="uk-UA"/>
        </w:rPr>
        <w:t>–</w:t>
      </w:r>
      <w:r w:rsidRPr="008421AA">
        <w:rPr>
          <w:rFonts w:ascii="Times New Roman" w:hAnsi="Times New Roman" w:cs="Times New Roman"/>
          <w:sz w:val="28"/>
          <w:szCs w:val="28"/>
          <w:lang w:val="uk-UA"/>
        </w:rPr>
        <w:t xml:space="preserve"> гоніометрів</w:t>
      </w:r>
      <w:r w:rsidR="002235B2">
        <w:rPr>
          <w:rFonts w:ascii="Times New Roman" w:hAnsi="Times New Roman" w:cs="Times New Roman"/>
          <w:sz w:val="28"/>
          <w:szCs w:val="28"/>
          <w:lang w:val="uk-UA"/>
        </w:rPr>
        <w:t xml:space="preserve">. </w:t>
      </w:r>
    </w:p>
    <w:p w14:paraId="71905003" w14:textId="77777777" w:rsidR="00F7255D" w:rsidRDefault="00BB1FBE" w:rsidP="000E6462">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2235B2">
        <w:rPr>
          <w:rFonts w:ascii="Times New Roman" w:hAnsi="Times New Roman" w:cs="Times New Roman"/>
          <w:sz w:val="28"/>
          <w:szCs w:val="28"/>
          <w:lang w:val="uk-UA"/>
        </w:rPr>
        <w:t>икорист</w:t>
      </w:r>
      <w:r>
        <w:rPr>
          <w:rFonts w:ascii="Times New Roman" w:hAnsi="Times New Roman" w:cs="Times New Roman"/>
          <w:sz w:val="28"/>
          <w:szCs w:val="28"/>
          <w:lang w:val="uk-UA"/>
        </w:rPr>
        <w:t>овується</w:t>
      </w:r>
      <w:r w:rsidR="002235B2">
        <w:rPr>
          <w:rFonts w:ascii="Times New Roman" w:hAnsi="Times New Roman" w:cs="Times New Roman"/>
          <w:sz w:val="28"/>
          <w:szCs w:val="28"/>
          <w:lang w:val="uk-UA"/>
        </w:rPr>
        <w:t xml:space="preserve"> </w:t>
      </w:r>
      <w:r w:rsidR="002235B2" w:rsidRPr="002235B2">
        <w:rPr>
          <w:rFonts w:ascii="Times New Roman" w:hAnsi="Times New Roman" w:cs="Times New Roman"/>
          <w:sz w:val="28"/>
          <w:szCs w:val="28"/>
          <w:lang w:val="uk-UA"/>
        </w:rPr>
        <w:t>базовий гоні</w:t>
      </w:r>
      <w:r w:rsidR="005621AD">
        <w:rPr>
          <w:rFonts w:ascii="Times New Roman" w:hAnsi="Times New Roman" w:cs="Times New Roman"/>
          <w:sz w:val="28"/>
          <w:szCs w:val="28"/>
          <w:lang w:val="uk-UA"/>
        </w:rPr>
        <w:t>ометр сконструйований з прозорої</w:t>
      </w:r>
      <w:r w:rsidR="002235B2" w:rsidRPr="002235B2">
        <w:rPr>
          <w:rFonts w:ascii="Times New Roman" w:hAnsi="Times New Roman" w:cs="Times New Roman"/>
          <w:sz w:val="28"/>
          <w:szCs w:val="28"/>
          <w:lang w:val="uk-UA"/>
        </w:rPr>
        <w:t xml:space="preserve"> пласти</w:t>
      </w:r>
      <w:r w:rsidR="001F51CD">
        <w:rPr>
          <w:rFonts w:ascii="Times New Roman" w:hAnsi="Times New Roman" w:cs="Times New Roman"/>
          <w:sz w:val="28"/>
          <w:szCs w:val="28"/>
          <w:lang w:val="uk-UA"/>
        </w:rPr>
        <w:t>н</w:t>
      </w:r>
      <w:r w:rsidR="005621AD">
        <w:rPr>
          <w:rFonts w:ascii="Times New Roman" w:hAnsi="Times New Roman" w:cs="Times New Roman"/>
          <w:sz w:val="28"/>
          <w:szCs w:val="28"/>
          <w:lang w:val="uk-UA"/>
        </w:rPr>
        <w:t>ки</w:t>
      </w:r>
      <w:r w:rsidR="002235B2" w:rsidRPr="002235B2">
        <w:rPr>
          <w:rFonts w:ascii="Times New Roman" w:hAnsi="Times New Roman" w:cs="Times New Roman"/>
          <w:sz w:val="28"/>
          <w:szCs w:val="28"/>
          <w:lang w:val="uk-UA"/>
        </w:rPr>
        <w:t>, що дозволяє спостерігати вісь руху суглоба і діапазон руху. Горизонтальна головка 360º має три шкали, відкалібровані для використання з системою</w:t>
      </w:r>
      <w:r w:rsidR="002235B2">
        <w:rPr>
          <w:rFonts w:ascii="Times New Roman" w:hAnsi="Times New Roman" w:cs="Times New Roman"/>
          <w:sz w:val="28"/>
          <w:szCs w:val="28"/>
          <w:lang w:val="uk-UA"/>
        </w:rPr>
        <w:t>, л</w:t>
      </w:r>
      <w:r w:rsidR="002235B2" w:rsidRPr="002235B2">
        <w:rPr>
          <w:rFonts w:ascii="Times New Roman" w:hAnsi="Times New Roman" w:cs="Times New Roman"/>
          <w:sz w:val="28"/>
          <w:szCs w:val="28"/>
          <w:lang w:val="uk-UA"/>
        </w:rPr>
        <w:t>інійна шкала в дюймах і сантиметрах.</w:t>
      </w:r>
      <w:r w:rsidR="00A02D31">
        <w:rPr>
          <w:rFonts w:ascii="Times New Roman" w:hAnsi="Times New Roman" w:cs="Times New Roman"/>
          <w:sz w:val="28"/>
          <w:szCs w:val="28"/>
          <w:lang w:val="uk-UA"/>
        </w:rPr>
        <w:t xml:space="preserve"> </w:t>
      </w:r>
    </w:p>
    <w:p w14:paraId="485A72BC" w14:textId="77777777" w:rsidR="00D17DA0" w:rsidRDefault="00BB1FBE" w:rsidP="000E6462">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Вимірюється</w:t>
      </w:r>
      <w:r w:rsidR="008421AA">
        <w:rPr>
          <w:rFonts w:ascii="Times New Roman" w:hAnsi="Times New Roman" w:cs="Times New Roman"/>
          <w:sz w:val="28"/>
          <w:szCs w:val="28"/>
          <w:lang w:val="uk-UA"/>
        </w:rPr>
        <w:t xml:space="preserve"> </w:t>
      </w:r>
      <w:r w:rsidR="00A02D31">
        <w:rPr>
          <w:rFonts w:ascii="Times New Roman" w:hAnsi="Times New Roman" w:cs="Times New Roman"/>
          <w:sz w:val="28"/>
          <w:szCs w:val="28"/>
          <w:lang w:val="uk-UA"/>
        </w:rPr>
        <w:t>плечовий суглоб кутомір</w:t>
      </w:r>
      <w:r w:rsidR="008421AA">
        <w:rPr>
          <w:rFonts w:ascii="Times New Roman" w:hAnsi="Times New Roman" w:cs="Times New Roman"/>
          <w:sz w:val="28"/>
          <w:szCs w:val="28"/>
          <w:lang w:val="uk-UA"/>
        </w:rPr>
        <w:t xml:space="preserve"> встанов</w:t>
      </w:r>
      <w:r>
        <w:rPr>
          <w:rFonts w:ascii="Times New Roman" w:hAnsi="Times New Roman" w:cs="Times New Roman"/>
          <w:sz w:val="28"/>
          <w:szCs w:val="28"/>
          <w:lang w:val="uk-UA"/>
        </w:rPr>
        <w:t>люється</w:t>
      </w:r>
      <w:r w:rsidR="008421AA">
        <w:rPr>
          <w:rFonts w:ascii="Times New Roman" w:hAnsi="Times New Roman" w:cs="Times New Roman"/>
          <w:sz w:val="28"/>
          <w:szCs w:val="28"/>
          <w:lang w:val="uk-UA"/>
        </w:rPr>
        <w:t xml:space="preserve"> на точку проекції головки </w:t>
      </w:r>
      <w:r w:rsidR="00E771AA">
        <w:rPr>
          <w:rFonts w:ascii="Times New Roman" w:hAnsi="Times New Roman" w:cs="Times New Roman"/>
          <w:sz w:val="28"/>
          <w:szCs w:val="28"/>
          <w:lang w:val="uk-UA"/>
        </w:rPr>
        <w:t>плечо</w:t>
      </w:r>
      <w:r w:rsidR="00A02D31">
        <w:rPr>
          <w:rFonts w:ascii="Times New Roman" w:hAnsi="Times New Roman" w:cs="Times New Roman"/>
          <w:sz w:val="28"/>
          <w:szCs w:val="28"/>
          <w:lang w:val="uk-UA"/>
        </w:rPr>
        <w:t xml:space="preserve">вої кістки </w:t>
      </w:r>
      <w:r w:rsidR="008421AA">
        <w:rPr>
          <w:rFonts w:ascii="Times New Roman" w:hAnsi="Times New Roman" w:cs="Times New Roman"/>
          <w:sz w:val="28"/>
          <w:szCs w:val="28"/>
          <w:lang w:val="uk-UA"/>
        </w:rPr>
        <w:t xml:space="preserve">на 1 см нижче зовнішнього </w:t>
      </w:r>
      <w:r w:rsidR="00D17DA0">
        <w:rPr>
          <w:rFonts w:ascii="Times New Roman" w:hAnsi="Times New Roman" w:cs="Times New Roman"/>
          <w:sz w:val="28"/>
          <w:szCs w:val="28"/>
          <w:lang w:val="uk-UA"/>
        </w:rPr>
        <w:t>виростку плеча.</w:t>
      </w:r>
    </w:p>
    <w:p w14:paraId="50F062A6" w14:textId="77777777" w:rsidR="00F7255D" w:rsidRDefault="00D17DA0" w:rsidP="000E6462">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Л</w:t>
      </w:r>
      <w:r w:rsidR="00A02D31">
        <w:rPr>
          <w:rFonts w:ascii="Times New Roman" w:hAnsi="Times New Roman" w:cs="Times New Roman"/>
          <w:sz w:val="28"/>
          <w:szCs w:val="28"/>
          <w:lang w:val="uk-UA"/>
        </w:rPr>
        <w:t>іктьов</w:t>
      </w:r>
      <w:r w:rsidR="00BB1FBE">
        <w:rPr>
          <w:rFonts w:ascii="Times New Roman" w:hAnsi="Times New Roman" w:cs="Times New Roman"/>
          <w:sz w:val="28"/>
          <w:szCs w:val="28"/>
          <w:lang w:val="uk-UA"/>
        </w:rPr>
        <w:t>ий суглоб, кутомір встановлюється</w:t>
      </w:r>
      <w:r w:rsidR="00A02D31">
        <w:rPr>
          <w:rFonts w:ascii="Times New Roman" w:hAnsi="Times New Roman" w:cs="Times New Roman"/>
          <w:sz w:val="28"/>
          <w:szCs w:val="28"/>
          <w:lang w:val="uk-UA"/>
        </w:rPr>
        <w:t xml:space="preserve"> </w:t>
      </w:r>
      <w:r w:rsidR="008421AA">
        <w:rPr>
          <w:rFonts w:ascii="Times New Roman" w:hAnsi="Times New Roman" w:cs="Times New Roman"/>
          <w:sz w:val="28"/>
          <w:szCs w:val="28"/>
          <w:lang w:val="uk-UA"/>
        </w:rPr>
        <w:t xml:space="preserve">на </w:t>
      </w:r>
      <w:r w:rsidR="00E771AA">
        <w:rPr>
          <w:rFonts w:ascii="Times New Roman" w:hAnsi="Times New Roman" w:cs="Times New Roman"/>
          <w:sz w:val="28"/>
          <w:szCs w:val="28"/>
          <w:lang w:val="uk-UA"/>
        </w:rPr>
        <w:t xml:space="preserve">точку проекції шиловидного відростку променевої кістки при визначенні </w:t>
      </w:r>
      <w:proofErr w:type="spellStart"/>
      <w:r w:rsidR="00E771AA">
        <w:rPr>
          <w:rFonts w:ascii="Times New Roman" w:hAnsi="Times New Roman" w:cs="Times New Roman"/>
          <w:sz w:val="28"/>
          <w:szCs w:val="28"/>
          <w:lang w:val="uk-UA"/>
        </w:rPr>
        <w:t>згинально</w:t>
      </w:r>
      <w:proofErr w:type="spellEnd"/>
      <w:r w:rsidR="00E771AA">
        <w:rPr>
          <w:rFonts w:ascii="Times New Roman" w:hAnsi="Times New Roman" w:cs="Times New Roman"/>
          <w:sz w:val="28"/>
          <w:szCs w:val="28"/>
          <w:lang w:val="uk-UA"/>
        </w:rPr>
        <w:t>-розгинальних рухів</w:t>
      </w:r>
      <w:r w:rsidR="00BB1FBE">
        <w:rPr>
          <w:rFonts w:ascii="Times New Roman" w:hAnsi="Times New Roman" w:cs="Times New Roman"/>
          <w:sz w:val="28"/>
          <w:szCs w:val="28"/>
          <w:lang w:val="uk-UA"/>
        </w:rPr>
        <w:t xml:space="preserve">. </w:t>
      </w:r>
    </w:p>
    <w:p w14:paraId="310557AB" w14:textId="44820B17" w:rsidR="002F03CB" w:rsidRPr="000E6462" w:rsidRDefault="00BB1FBE" w:rsidP="000E6462">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Також вимірюється</w:t>
      </w:r>
      <w:r w:rsidR="00A02D31">
        <w:rPr>
          <w:rFonts w:ascii="Times New Roman" w:hAnsi="Times New Roman" w:cs="Times New Roman"/>
          <w:sz w:val="28"/>
          <w:szCs w:val="28"/>
          <w:lang w:val="uk-UA"/>
        </w:rPr>
        <w:t xml:space="preserve"> кульш</w:t>
      </w:r>
      <w:r>
        <w:rPr>
          <w:rFonts w:ascii="Times New Roman" w:hAnsi="Times New Roman" w:cs="Times New Roman"/>
          <w:sz w:val="28"/>
          <w:szCs w:val="28"/>
          <w:lang w:val="uk-UA"/>
        </w:rPr>
        <w:t>овий суглоб гоніометр розміщується</w:t>
      </w:r>
      <w:r w:rsidR="00E771AA">
        <w:rPr>
          <w:rFonts w:ascii="Times New Roman" w:hAnsi="Times New Roman" w:cs="Times New Roman"/>
          <w:sz w:val="28"/>
          <w:szCs w:val="28"/>
          <w:lang w:val="uk-UA"/>
        </w:rPr>
        <w:t xml:space="preserve"> </w:t>
      </w:r>
      <w:r w:rsidR="00A02D31">
        <w:rPr>
          <w:rFonts w:ascii="Times New Roman" w:hAnsi="Times New Roman" w:cs="Times New Roman"/>
          <w:sz w:val="28"/>
          <w:szCs w:val="28"/>
          <w:lang w:val="uk-UA"/>
        </w:rPr>
        <w:t xml:space="preserve">на рівні великого вертлюга, </w:t>
      </w:r>
      <w:r w:rsidR="00E771AA">
        <w:rPr>
          <w:rFonts w:ascii="Times New Roman" w:hAnsi="Times New Roman" w:cs="Times New Roman"/>
          <w:sz w:val="28"/>
          <w:szCs w:val="28"/>
          <w:lang w:val="uk-UA"/>
        </w:rPr>
        <w:t>на точку проекції зовнішньої суглобової щілини, що відповідає рівню нижнього полюса надколінка</w:t>
      </w:r>
      <w:r>
        <w:rPr>
          <w:rFonts w:ascii="Times New Roman" w:hAnsi="Times New Roman" w:cs="Times New Roman"/>
          <w:sz w:val="28"/>
          <w:szCs w:val="28"/>
          <w:lang w:val="uk-UA"/>
        </w:rPr>
        <w:t xml:space="preserve"> вимірюється</w:t>
      </w:r>
      <w:r w:rsidR="00A02D31">
        <w:rPr>
          <w:rFonts w:ascii="Times New Roman" w:hAnsi="Times New Roman" w:cs="Times New Roman"/>
          <w:sz w:val="28"/>
          <w:szCs w:val="28"/>
          <w:lang w:val="uk-UA"/>
        </w:rPr>
        <w:t xml:space="preserve"> колінний суглоб</w:t>
      </w:r>
      <w:r w:rsidR="00E771AA">
        <w:rPr>
          <w:rFonts w:ascii="Times New Roman" w:hAnsi="Times New Roman" w:cs="Times New Roman"/>
          <w:sz w:val="28"/>
          <w:szCs w:val="28"/>
          <w:lang w:val="uk-UA"/>
        </w:rPr>
        <w:t>, та на точку проекції внутрішньої кістки</w:t>
      </w:r>
      <w:r w:rsidR="00520DC4">
        <w:rPr>
          <w:rFonts w:ascii="Times New Roman" w:hAnsi="Times New Roman" w:cs="Times New Roman"/>
          <w:sz w:val="28"/>
          <w:szCs w:val="28"/>
          <w:lang w:val="uk-UA"/>
        </w:rPr>
        <w:t xml:space="preserve"> </w:t>
      </w:r>
      <w:r>
        <w:rPr>
          <w:rFonts w:ascii="Times New Roman" w:hAnsi="Times New Roman" w:cs="Times New Roman"/>
          <w:sz w:val="28"/>
          <w:szCs w:val="28"/>
          <w:lang w:val="uk-UA"/>
        </w:rPr>
        <w:t>вимірюється</w:t>
      </w:r>
      <w:r w:rsidR="00832AD5">
        <w:rPr>
          <w:rFonts w:ascii="Times New Roman" w:hAnsi="Times New Roman" w:cs="Times New Roman"/>
          <w:sz w:val="28"/>
          <w:szCs w:val="28"/>
          <w:lang w:val="uk-UA"/>
        </w:rPr>
        <w:t xml:space="preserve"> </w:t>
      </w:r>
      <w:proofErr w:type="spellStart"/>
      <w:r w:rsidR="00832AD5">
        <w:rPr>
          <w:rFonts w:ascii="Times New Roman" w:hAnsi="Times New Roman" w:cs="Times New Roman"/>
          <w:sz w:val="28"/>
          <w:szCs w:val="28"/>
          <w:lang w:val="uk-UA"/>
        </w:rPr>
        <w:t>гомілково</w:t>
      </w:r>
      <w:r w:rsidR="00B80CDA">
        <w:rPr>
          <w:rFonts w:ascii="Times New Roman" w:hAnsi="Times New Roman" w:cs="Times New Roman"/>
          <w:sz w:val="28"/>
          <w:szCs w:val="28"/>
          <w:lang w:val="uk-UA"/>
        </w:rPr>
        <w:t>п</w:t>
      </w:r>
      <w:r w:rsidR="00B80CDA" w:rsidRPr="00B80CDA">
        <w:rPr>
          <w:rFonts w:ascii="Times New Roman" w:hAnsi="Times New Roman" w:cs="Times New Roman"/>
          <w:sz w:val="28"/>
          <w:szCs w:val="28"/>
          <w:lang w:val="uk-UA"/>
        </w:rPr>
        <w:t>’</w:t>
      </w:r>
      <w:r w:rsidR="00B80CDA">
        <w:rPr>
          <w:rFonts w:ascii="Times New Roman" w:hAnsi="Times New Roman" w:cs="Times New Roman"/>
          <w:sz w:val="28"/>
          <w:szCs w:val="28"/>
          <w:lang w:val="uk-UA"/>
        </w:rPr>
        <w:t>ятковий</w:t>
      </w:r>
      <w:proofErr w:type="spellEnd"/>
      <w:r w:rsidR="00832AD5">
        <w:rPr>
          <w:rFonts w:ascii="Times New Roman" w:hAnsi="Times New Roman" w:cs="Times New Roman"/>
          <w:sz w:val="28"/>
          <w:szCs w:val="28"/>
          <w:lang w:val="uk-UA"/>
        </w:rPr>
        <w:t xml:space="preserve"> суглоб  </w:t>
      </w:r>
      <w:r w:rsidR="00BA15A6" w:rsidRPr="00BA15A6">
        <w:rPr>
          <w:rFonts w:ascii="Times New Roman" w:hAnsi="Times New Roman" w:cs="Times New Roman"/>
          <w:sz w:val="28"/>
          <w:szCs w:val="28"/>
          <w:lang w:val="uk-UA"/>
        </w:rPr>
        <w:t>[</w:t>
      </w:r>
      <w:r w:rsidR="00767273">
        <w:rPr>
          <w:rFonts w:ascii="Times New Roman" w:hAnsi="Times New Roman" w:cs="Times New Roman"/>
          <w:sz w:val="28"/>
          <w:szCs w:val="28"/>
          <w:lang w:val="uk-UA"/>
        </w:rPr>
        <w:fldChar w:fldCharType="begin"/>
      </w:r>
      <w:r w:rsidR="00767273">
        <w:rPr>
          <w:rFonts w:ascii="Times New Roman" w:hAnsi="Times New Roman" w:cs="Times New Roman"/>
          <w:sz w:val="28"/>
          <w:szCs w:val="28"/>
          <w:lang w:val="uk-UA"/>
        </w:rPr>
        <w:instrText xml:space="preserve"> REF _Ref529293692 \r \h </w:instrText>
      </w:r>
      <w:r w:rsidR="00767273">
        <w:rPr>
          <w:rFonts w:ascii="Times New Roman" w:hAnsi="Times New Roman" w:cs="Times New Roman"/>
          <w:sz w:val="28"/>
          <w:szCs w:val="28"/>
          <w:lang w:val="uk-UA"/>
        </w:rPr>
      </w:r>
      <w:r w:rsidR="00767273">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4</w:t>
      </w:r>
      <w:r w:rsidR="00767273">
        <w:rPr>
          <w:rFonts w:ascii="Times New Roman" w:hAnsi="Times New Roman" w:cs="Times New Roman"/>
          <w:sz w:val="28"/>
          <w:szCs w:val="28"/>
          <w:lang w:val="uk-UA"/>
        </w:rPr>
        <w:fldChar w:fldCharType="end"/>
      </w:r>
      <w:r w:rsidR="00BA15A6" w:rsidRPr="00BA15A6">
        <w:rPr>
          <w:rFonts w:ascii="Times New Roman" w:hAnsi="Times New Roman" w:cs="Times New Roman"/>
          <w:sz w:val="28"/>
          <w:szCs w:val="28"/>
          <w:lang w:val="uk-UA"/>
        </w:rPr>
        <w:t>]</w:t>
      </w:r>
      <w:r w:rsidR="00E771AA">
        <w:rPr>
          <w:rFonts w:ascii="Times New Roman" w:hAnsi="Times New Roman" w:cs="Times New Roman"/>
          <w:sz w:val="28"/>
          <w:szCs w:val="28"/>
          <w:lang w:val="uk-UA"/>
        </w:rPr>
        <w:t>.</w:t>
      </w:r>
    </w:p>
    <w:p w14:paraId="3500FB09" w14:textId="77777777" w:rsidR="00BB1FBE" w:rsidRDefault="00BB1FBE" w:rsidP="002A3616">
      <w:pPr>
        <w:spacing w:line="360" w:lineRule="auto"/>
        <w:jc w:val="right"/>
        <w:rPr>
          <w:rFonts w:ascii="Times New Roman" w:hAnsi="Times New Roman" w:cs="Times New Roman"/>
          <w:bCs/>
          <w:i/>
          <w:sz w:val="28"/>
          <w:szCs w:val="28"/>
          <w:lang w:val="uk-UA"/>
        </w:rPr>
      </w:pPr>
    </w:p>
    <w:p w14:paraId="01AB5FCA" w14:textId="77777777" w:rsidR="00E3348E" w:rsidRDefault="00F7255D" w:rsidP="00F7255D">
      <w:pPr>
        <w:rPr>
          <w:rFonts w:ascii="Times New Roman" w:hAnsi="Times New Roman" w:cs="Times New Roman"/>
          <w:bCs/>
          <w:i/>
          <w:sz w:val="28"/>
          <w:szCs w:val="28"/>
          <w:lang w:val="uk-UA"/>
        </w:rPr>
      </w:pPr>
      <w:r>
        <w:rPr>
          <w:rFonts w:ascii="Times New Roman" w:hAnsi="Times New Roman" w:cs="Times New Roman"/>
          <w:bCs/>
          <w:i/>
          <w:sz w:val="28"/>
          <w:szCs w:val="28"/>
          <w:lang w:val="uk-UA"/>
        </w:rPr>
        <w:br w:type="page"/>
      </w:r>
    </w:p>
    <w:p w14:paraId="268681DB" w14:textId="77777777" w:rsidR="00F63DB2" w:rsidRPr="00927029" w:rsidRDefault="00927029" w:rsidP="002A3616">
      <w:pPr>
        <w:spacing w:line="360" w:lineRule="auto"/>
        <w:jc w:val="right"/>
        <w:rPr>
          <w:rFonts w:ascii="Times New Roman" w:hAnsi="Times New Roman" w:cs="Times New Roman"/>
          <w:bCs/>
          <w:i/>
          <w:sz w:val="28"/>
          <w:szCs w:val="28"/>
          <w:lang w:val="uk-UA"/>
        </w:rPr>
      </w:pPr>
      <w:r w:rsidRPr="00927029">
        <w:rPr>
          <w:rFonts w:ascii="Times New Roman" w:hAnsi="Times New Roman" w:cs="Times New Roman"/>
          <w:bCs/>
          <w:i/>
          <w:sz w:val="28"/>
          <w:szCs w:val="28"/>
          <w:lang w:val="uk-UA"/>
        </w:rPr>
        <w:lastRenderedPageBreak/>
        <w:t>Таблиця</w:t>
      </w:r>
      <w:r w:rsidR="001F51CD">
        <w:rPr>
          <w:rFonts w:ascii="Times New Roman" w:hAnsi="Times New Roman" w:cs="Times New Roman"/>
          <w:bCs/>
          <w:i/>
          <w:sz w:val="28"/>
          <w:szCs w:val="28"/>
          <w:lang w:val="uk-UA"/>
        </w:rPr>
        <w:t xml:space="preserve"> </w:t>
      </w:r>
      <w:r w:rsidR="00EA10C3">
        <w:rPr>
          <w:rFonts w:ascii="Times New Roman" w:hAnsi="Times New Roman" w:cs="Times New Roman"/>
          <w:bCs/>
          <w:i/>
          <w:sz w:val="28"/>
          <w:szCs w:val="28"/>
          <w:lang w:val="uk-UA"/>
        </w:rPr>
        <w:t>2.2</w:t>
      </w:r>
    </w:p>
    <w:p w14:paraId="11306E41" w14:textId="77777777" w:rsidR="00927029" w:rsidRDefault="00927029" w:rsidP="001F51CD">
      <w:pPr>
        <w:pStyle w:val="ae"/>
        <w:spacing w:before="0" w:beforeAutospacing="0" w:after="0" w:afterAutospacing="0"/>
        <w:jc w:val="center"/>
        <w:textAlignment w:val="baseline"/>
        <w:rPr>
          <w:b/>
          <w:sz w:val="28"/>
          <w:szCs w:val="28"/>
        </w:rPr>
      </w:pPr>
      <w:proofErr w:type="spellStart"/>
      <w:r w:rsidRPr="00EA10C3">
        <w:rPr>
          <w:b/>
          <w:sz w:val="28"/>
          <w:szCs w:val="28"/>
        </w:rPr>
        <w:t>Оцінка</w:t>
      </w:r>
      <w:proofErr w:type="spellEnd"/>
      <w:r w:rsidRPr="00EA10C3">
        <w:rPr>
          <w:b/>
          <w:sz w:val="28"/>
          <w:szCs w:val="28"/>
        </w:rPr>
        <w:t xml:space="preserve"> </w:t>
      </w:r>
      <w:proofErr w:type="spellStart"/>
      <w:r w:rsidRPr="00EA10C3">
        <w:rPr>
          <w:b/>
          <w:sz w:val="28"/>
          <w:szCs w:val="28"/>
        </w:rPr>
        <w:t>об’єму</w:t>
      </w:r>
      <w:proofErr w:type="spellEnd"/>
      <w:r w:rsidRPr="00EA10C3">
        <w:rPr>
          <w:b/>
          <w:sz w:val="28"/>
          <w:szCs w:val="28"/>
        </w:rPr>
        <w:t xml:space="preserve"> </w:t>
      </w:r>
      <w:proofErr w:type="spellStart"/>
      <w:r w:rsidRPr="00EA10C3">
        <w:rPr>
          <w:b/>
          <w:sz w:val="28"/>
          <w:szCs w:val="28"/>
        </w:rPr>
        <w:t>рухів</w:t>
      </w:r>
      <w:proofErr w:type="spellEnd"/>
      <w:r w:rsidRPr="00EA10C3">
        <w:rPr>
          <w:b/>
          <w:sz w:val="28"/>
          <w:szCs w:val="28"/>
        </w:rPr>
        <w:t xml:space="preserve"> в </w:t>
      </w:r>
      <w:proofErr w:type="spellStart"/>
      <w:r w:rsidRPr="00EA10C3">
        <w:rPr>
          <w:b/>
          <w:sz w:val="28"/>
          <w:szCs w:val="28"/>
        </w:rPr>
        <w:t>суглобах</w:t>
      </w:r>
      <w:proofErr w:type="spellEnd"/>
      <w:r w:rsidRPr="00EA10C3">
        <w:rPr>
          <w:b/>
          <w:sz w:val="28"/>
          <w:szCs w:val="28"/>
        </w:rPr>
        <w:t xml:space="preserve"> (в градусах)</w:t>
      </w:r>
    </w:p>
    <w:p w14:paraId="0A0266DE" w14:textId="77777777" w:rsidR="00BB1FBE" w:rsidRPr="001F51CD" w:rsidRDefault="00BB1FBE" w:rsidP="001F51CD">
      <w:pPr>
        <w:pStyle w:val="ae"/>
        <w:spacing w:before="0" w:beforeAutospacing="0" w:after="0" w:afterAutospacing="0"/>
        <w:jc w:val="center"/>
        <w:textAlignment w:val="baseline"/>
        <w:rPr>
          <w:b/>
          <w:sz w:val="28"/>
          <w:szCs w:val="28"/>
        </w:rPr>
      </w:pPr>
    </w:p>
    <w:tbl>
      <w:tblPr>
        <w:tblStyle w:val="af1"/>
        <w:tblpPr w:leftFromText="180" w:rightFromText="180" w:vertAnchor="text" w:tblpY="1"/>
        <w:tblOverlap w:val="never"/>
        <w:tblW w:w="9523" w:type="dxa"/>
        <w:tblLook w:val="04A0" w:firstRow="1" w:lastRow="0" w:firstColumn="1" w:lastColumn="0" w:noHBand="0" w:noVBand="1"/>
      </w:tblPr>
      <w:tblGrid>
        <w:gridCol w:w="3097"/>
        <w:gridCol w:w="1774"/>
        <w:gridCol w:w="1008"/>
        <w:gridCol w:w="1352"/>
        <w:gridCol w:w="1237"/>
        <w:gridCol w:w="1055"/>
      </w:tblGrid>
      <w:tr w:rsidR="002A3616" w14:paraId="74B98093" w14:textId="77777777" w:rsidTr="00977079">
        <w:trPr>
          <w:trHeight w:val="59"/>
        </w:trPr>
        <w:tc>
          <w:tcPr>
            <w:tcW w:w="3098" w:type="dxa"/>
            <w:vAlign w:val="center"/>
          </w:tcPr>
          <w:p w14:paraId="19310F6B" w14:textId="77777777" w:rsidR="00927029" w:rsidRPr="00BB1FBE" w:rsidRDefault="00927029" w:rsidP="001F51CD">
            <w:pPr>
              <w:pStyle w:val="ae"/>
              <w:spacing w:before="0" w:beforeAutospacing="0" w:after="0" w:afterAutospacing="0"/>
              <w:jc w:val="center"/>
              <w:textAlignment w:val="baseline"/>
              <w:rPr>
                <w:sz w:val="28"/>
                <w:szCs w:val="28"/>
              </w:rPr>
            </w:pPr>
            <w:proofErr w:type="spellStart"/>
            <w:r w:rsidRPr="00BB1FBE">
              <w:rPr>
                <w:sz w:val="28"/>
                <w:szCs w:val="28"/>
              </w:rPr>
              <w:t>Суглоб</w:t>
            </w:r>
            <w:proofErr w:type="spellEnd"/>
          </w:p>
        </w:tc>
        <w:tc>
          <w:tcPr>
            <w:tcW w:w="1773" w:type="dxa"/>
            <w:vAlign w:val="center"/>
          </w:tcPr>
          <w:p w14:paraId="0A293B44"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Рух</w:t>
            </w:r>
          </w:p>
        </w:tc>
        <w:tc>
          <w:tcPr>
            <w:tcW w:w="1008" w:type="dxa"/>
            <w:vAlign w:val="center"/>
          </w:tcPr>
          <w:p w14:paraId="6AD34670"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Норма</w:t>
            </w:r>
          </w:p>
        </w:tc>
        <w:tc>
          <w:tcPr>
            <w:tcW w:w="3644" w:type="dxa"/>
            <w:gridSpan w:val="3"/>
            <w:vAlign w:val="center"/>
          </w:tcPr>
          <w:p w14:paraId="4642335E" w14:textId="77777777" w:rsidR="00927029" w:rsidRPr="00BB1FBE" w:rsidRDefault="00927029" w:rsidP="001F51CD">
            <w:pPr>
              <w:pStyle w:val="ae"/>
              <w:spacing w:before="0" w:beforeAutospacing="0" w:after="0" w:afterAutospacing="0"/>
              <w:jc w:val="center"/>
              <w:textAlignment w:val="baseline"/>
              <w:rPr>
                <w:sz w:val="28"/>
                <w:szCs w:val="28"/>
              </w:rPr>
            </w:pPr>
            <w:proofErr w:type="spellStart"/>
            <w:r w:rsidRPr="00BB1FBE">
              <w:rPr>
                <w:sz w:val="28"/>
                <w:szCs w:val="28"/>
              </w:rPr>
              <w:t>Обмеження</w:t>
            </w:r>
            <w:proofErr w:type="spellEnd"/>
            <w:r w:rsidRPr="00BB1FBE">
              <w:rPr>
                <w:sz w:val="28"/>
                <w:szCs w:val="28"/>
              </w:rPr>
              <w:t xml:space="preserve"> руху</w:t>
            </w:r>
          </w:p>
        </w:tc>
      </w:tr>
      <w:tr w:rsidR="002A3616" w14:paraId="47AFF976" w14:textId="77777777" w:rsidTr="00977079">
        <w:trPr>
          <w:trHeight w:val="59"/>
        </w:trPr>
        <w:tc>
          <w:tcPr>
            <w:tcW w:w="4872" w:type="dxa"/>
            <w:gridSpan w:val="2"/>
            <w:vAlign w:val="center"/>
          </w:tcPr>
          <w:p w14:paraId="0B868908" w14:textId="77777777" w:rsidR="00927029" w:rsidRPr="00BB1FBE" w:rsidRDefault="00927029" w:rsidP="001F51CD">
            <w:pPr>
              <w:pStyle w:val="ae"/>
              <w:spacing w:before="0" w:beforeAutospacing="0" w:after="0" w:afterAutospacing="0"/>
              <w:jc w:val="center"/>
              <w:textAlignment w:val="baseline"/>
              <w:rPr>
                <w:sz w:val="28"/>
                <w:szCs w:val="28"/>
              </w:rPr>
            </w:pPr>
          </w:p>
        </w:tc>
        <w:tc>
          <w:tcPr>
            <w:tcW w:w="1008" w:type="dxa"/>
            <w:vAlign w:val="center"/>
          </w:tcPr>
          <w:p w14:paraId="4343B4AC" w14:textId="77777777" w:rsidR="00927029" w:rsidRPr="00BB1FBE" w:rsidRDefault="00927029" w:rsidP="001F51CD">
            <w:pPr>
              <w:pStyle w:val="ae"/>
              <w:spacing w:before="0" w:beforeAutospacing="0" w:after="0" w:afterAutospacing="0"/>
              <w:jc w:val="center"/>
              <w:textAlignment w:val="baseline"/>
              <w:rPr>
                <w:sz w:val="28"/>
                <w:szCs w:val="28"/>
              </w:rPr>
            </w:pPr>
          </w:p>
        </w:tc>
        <w:tc>
          <w:tcPr>
            <w:tcW w:w="1352" w:type="dxa"/>
            <w:vAlign w:val="center"/>
          </w:tcPr>
          <w:p w14:paraId="1777103D" w14:textId="77777777" w:rsidR="00927029" w:rsidRPr="00BB1FBE" w:rsidRDefault="001F51CD" w:rsidP="001F51CD">
            <w:pPr>
              <w:pStyle w:val="ae"/>
              <w:spacing w:before="0" w:beforeAutospacing="0" w:after="0" w:afterAutospacing="0"/>
              <w:jc w:val="center"/>
              <w:textAlignment w:val="baseline"/>
              <w:rPr>
                <w:sz w:val="28"/>
                <w:szCs w:val="28"/>
              </w:rPr>
            </w:pPr>
            <w:proofErr w:type="spellStart"/>
            <w:r w:rsidRPr="00BB1FBE">
              <w:rPr>
                <w:sz w:val="28"/>
                <w:szCs w:val="28"/>
              </w:rPr>
              <w:t>Н</w:t>
            </w:r>
            <w:r w:rsidR="00927029" w:rsidRPr="00BB1FBE">
              <w:rPr>
                <w:sz w:val="28"/>
                <w:szCs w:val="28"/>
              </w:rPr>
              <w:t>езначне</w:t>
            </w:r>
            <w:proofErr w:type="spellEnd"/>
          </w:p>
        </w:tc>
        <w:tc>
          <w:tcPr>
            <w:tcW w:w="1237" w:type="dxa"/>
            <w:vAlign w:val="center"/>
          </w:tcPr>
          <w:p w14:paraId="4DB6C143" w14:textId="77777777" w:rsidR="00927029" w:rsidRPr="00BB1FBE" w:rsidRDefault="00EA10C3" w:rsidP="001F51CD">
            <w:pPr>
              <w:pStyle w:val="ae"/>
              <w:spacing w:before="0" w:beforeAutospacing="0" w:after="0" w:afterAutospacing="0"/>
              <w:jc w:val="center"/>
              <w:textAlignment w:val="baseline"/>
              <w:rPr>
                <w:sz w:val="28"/>
                <w:szCs w:val="28"/>
              </w:rPr>
            </w:pPr>
            <w:proofErr w:type="spellStart"/>
            <w:r w:rsidRPr="00BB1FBE">
              <w:rPr>
                <w:sz w:val="28"/>
                <w:szCs w:val="28"/>
              </w:rPr>
              <w:t>П</w:t>
            </w:r>
            <w:r w:rsidR="00927029" w:rsidRPr="00BB1FBE">
              <w:rPr>
                <w:sz w:val="28"/>
                <w:szCs w:val="28"/>
              </w:rPr>
              <w:t>омірне</w:t>
            </w:r>
            <w:proofErr w:type="spellEnd"/>
          </w:p>
        </w:tc>
        <w:tc>
          <w:tcPr>
            <w:tcW w:w="1054" w:type="dxa"/>
            <w:vAlign w:val="center"/>
          </w:tcPr>
          <w:p w14:paraId="7720FDA7" w14:textId="77777777" w:rsidR="00927029" w:rsidRPr="00BB1FBE" w:rsidRDefault="001F51CD" w:rsidP="001F51CD">
            <w:pPr>
              <w:pStyle w:val="ae"/>
              <w:spacing w:before="0" w:beforeAutospacing="0" w:after="0" w:afterAutospacing="0"/>
              <w:jc w:val="center"/>
              <w:textAlignment w:val="baseline"/>
              <w:rPr>
                <w:sz w:val="28"/>
                <w:szCs w:val="28"/>
              </w:rPr>
            </w:pPr>
            <w:proofErr w:type="spellStart"/>
            <w:r w:rsidRPr="00BB1FBE">
              <w:rPr>
                <w:sz w:val="28"/>
                <w:szCs w:val="28"/>
              </w:rPr>
              <w:t>З</w:t>
            </w:r>
            <w:r w:rsidR="00927029" w:rsidRPr="00BB1FBE">
              <w:rPr>
                <w:sz w:val="28"/>
                <w:szCs w:val="28"/>
              </w:rPr>
              <w:t>начне</w:t>
            </w:r>
            <w:proofErr w:type="spellEnd"/>
          </w:p>
        </w:tc>
      </w:tr>
      <w:tr w:rsidR="00977079" w14:paraId="401FF402" w14:textId="77777777" w:rsidTr="00977079">
        <w:trPr>
          <w:trHeight w:val="408"/>
        </w:trPr>
        <w:tc>
          <w:tcPr>
            <w:tcW w:w="3098" w:type="dxa"/>
            <w:vAlign w:val="center"/>
          </w:tcPr>
          <w:p w14:paraId="4501FF34" w14:textId="77777777" w:rsidR="00927029" w:rsidRPr="00BB1FBE" w:rsidRDefault="00927029" w:rsidP="001F51CD">
            <w:pPr>
              <w:pStyle w:val="ae"/>
              <w:spacing w:before="0" w:beforeAutospacing="0" w:after="0" w:afterAutospacing="0"/>
              <w:jc w:val="center"/>
              <w:textAlignment w:val="baseline"/>
              <w:rPr>
                <w:sz w:val="28"/>
                <w:szCs w:val="28"/>
              </w:rPr>
            </w:pPr>
            <w:proofErr w:type="spellStart"/>
            <w:r w:rsidRPr="00BB1FBE">
              <w:rPr>
                <w:sz w:val="28"/>
                <w:szCs w:val="28"/>
              </w:rPr>
              <w:t>Плечовий</w:t>
            </w:r>
            <w:proofErr w:type="spellEnd"/>
          </w:p>
        </w:tc>
        <w:tc>
          <w:tcPr>
            <w:tcW w:w="1773" w:type="dxa"/>
            <w:vAlign w:val="center"/>
          </w:tcPr>
          <w:p w14:paraId="78A857D6" w14:textId="77777777" w:rsidR="00927029" w:rsidRPr="00BB1FBE" w:rsidRDefault="00927029" w:rsidP="001F51CD">
            <w:pPr>
              <w:pStyle w:val="ae"/>
              <w:spacing w:before="0" w:beforeAutospacing="0" w:after="0" w:afterAutospacing="0"/>
              <w:jc w:val="center"/>
              <w:textAlignment w:val="baseline"/>
              <w:rPr>
                <w:sz w:val="28"/>
                <w:szCs w:val="28"/>
              </w:rPr>
            </w:pPr>
            <w:proofErr w:type="spellStart"/>
            <w:r w:rsidRPr="00BB1FBE">
              <w:rPr>
                <w:sz w:val="28"/>
                <w:szCs w:val="28"/>
              </w:rPr>
              <w:t>Згинання</w:t>
            </w:r>
            <w:proofErr w:type="spellEnd"/>
            <w:r w:rsidRPr="00BB1FBE">
              <w:rPr>
                <w:sz w:val="28"/>
                <w:szCs w:val="28"/>
              </w:rPr>
              <w:t xml:space="preserve">, </w:t>
            </w:r>
            <w:proofErr w:type="spellStart"/>
            <w:r w:rsidRPr="00BB1FBE">
              <w:rPr>
                <w:sz w:val="28"/>
                <w:szCs w:val="28"/>
              </w:rPr>
              <w:t>Розгинання</w:t>
            </w:r>
            <w:proofErr w:type="spellEnd"/>
            <w:r w:rsidRPr="00BB1FBE">
              <w:rPr>
                <w:sz w:val="28"/>
                <w:szCs w:val="28"/>
              </w:rPr>
              <w:t>,</w:t>
            </w:r>
          </w:p>
          <w:p w14:paraId="6D3EA6CC" w14:textId="77777777" w:rsidR="00927029" w:rsidRPr="00BB1FBE" w:rsidRDefault="00927029" w:rsidP="001F51CD">
            <w:pPr>
              <w:pStyle w:val="ae"/>
              <w:spacing w:before="0" w:beforeAutospacing="0" w:after="0" w:afterAutospacing="0"/>
              <w:jc w:val="center"/>
              <w:textAlignment w:val="baseline"/>
              <w:rPr>
                <w:sz w:val="28"/>
                <w:szCs w:val="28"/>
              </w:rPr>
            </w:pPr>
            <w:proofErr w:type="spellStart"/>
            <w:r w:rsidRPr="00BB1FBE">
              <w:rPr>
                <w:sz w:val="28"/>
                <w:szCs w:val="28"/>
              </w:rPr>
              <w:t>Відведення</w:t>
            </w:r>
            <w:proofErr w:type="spellEnd"/>
            <w:r w:rsidRPr="00BB1FBE">
              <w:rPr>
                <w:sz w:val="28"/>
                <w:szCs w:val="28"/>
              </w:rPr>
              <w:t>.</w:t>
            </w:r>
          </w:p>
          <w:p w14:paraId="1791DC45" w14:textId="77777777" w:rsidR="00927029" w:rsidRPr="00BB1FBE" w:rsidRDefault="00927029" w:rsidP="001F51CD">
            <w:pPr>
              <w:pStyle w:val="ae"/>
              <w:spacing w:before="0" w:beforeAutospacing="0" w:after="0" w:afterAutospacing="0"/>
              <w:jc w:val="center"/>
              <w:textAlignment w:val="baseline"/>
              <w:rPr>
                <w:sz w:val="28"/>
                <w:szCs w:val="28"/>
              </w:rPr>
            </w:pPr>
          </w:p>
        </w:tc>
        <w:tc>
          <w:tcPr>
            <w:tcW w:w="1008" w:type="dxa"/>
            <w:vAlign w:val="center"/>
          </w:tcPr>
          <w:p w14:paraId="51BBF5CB"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180</w:t>
            </w:r>
          </w:p>
          <w:p w14:paraId="32D14576"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40</w:t>
            </w:r>
          </w:p>
          <w:p w14:paraId="21629C1B"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180</w:t>
            </w:r>
          </w:p>
        </w:tc>
        <w:tc>
          <w:tcPr>
            <w:tcW w:w="1352" w:type="dxa"/>
            <w:vAlign w:val="center"/>
          </w:tcPr>
          <w:p w14:paraId="5F0B8249"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115</w:t>
            </w:r>
          </w:p>
          <w:p w14:paraId="5792197D"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30</w:t>
            </w:r>
          </w:p>
          <w:p w14:paraId="1AE8AAA0"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115</w:t>
            </w:r>
          </w:p>
        </w:tc>
        <w:tc>
          <w:tcPr>
            <w:tcW w:w="1237" w:type="dxa"/>
            <w:vAlign w:val="center"/>
          </w:tcPr>
          <w:p w14:paraId="6AE68A46"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100</w:t>
            </w:r>
          </w:p>
          <w:p w14:paraId="29538A94"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20</w:t>
            </w:r>
          </w:p>
          <w:p w14:paraId="04F82005"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100</w:t>
            </w:r>
          </w:p>
        </w:tc>
        <w:tc>
          <w:tcPr>
            <w:tcW w:w="1054" w:type="dxa"/>
            <w:vAlign w:val="center"/>
          </w:tcPr>
          <w:p w14:paraId="3DF10189"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80</w:t>
            </w:r>
          </w:p>
          <w:p w14:paraId="61D4B491"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15</w:t>
            </w:r>
          </w:p>
          <w:p w14:paraId="382009AD"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80</w:t>
            </w:r>
          </w:p>
        </w:tc>
      </w:tr>
      <w:tr w:rsidR="00977079" w14:paraId="0B8A3086" w14:textId="77777777" w:rsidTr="00977079">
        <w:trPr>
          <w:trHeight w:val="238"/>
        </w:trPr>
        <w:tc>
          <w:tcPr>
            <w:tcW w:w="3098" w:type="dxa"/>
            <w:vAlign w:val="center"/>
          </w:tcPr>
          <w:p w14:paraId="24E0D97A" w14:textId="77777777" w:rsidR="00927029" w:rsidRPr="00BB1FBE" w:rsidRDefault="00927029" w:rsidP="001F51CD">
            <w:pPr>
              <w:pStyle w:val="ae"/>
              <w:spacing w:before="0" w:beforeAutospacing="0" w:after="0" w:afterAutospacing="0"/>
              <w:jc w:val="center"/>
              <w:textAlignment w:val="baseline"/>
              <w:rPr>
                <w:sz w:val="28"/>
                <w:szCs w:val="28"/>
              </w:rPr>
            </w:pPr>
            <w:proofErr w:type="spellStart"/>
            <w:r w:rsidRPr="00BB1FBE">
              <w:rPr>
                <w:sz w:val="28"/>
                <w:szCs w:val="28"/>
              </w:rPr>
              <w:t>Ліктьовий</w:t>
            </w:r>
            <w:proofErr w:type="spellEnd"/>
          </w:p>
        </w:tc>
        <w:tc>
          <w:tcPr>
            <w:tcW w:w="1773" w:type="dxa"/>
            <w:vAlign w:val="center"/>
          </w:tcPr>
          <w:p w14:paraId="6103F49C" w14:textId="77777777" w:rsidR="00927029" w:rsidRPr="00BB1FBE" w:rsidRDefault="001F51CD" w:rsidP="001F51CD">
            <w:pPr>
              <w:pStyle w:val="ae"/>
              <w:spacing w:before="0" w:beforeAutospacing="0" w:after="0" w:afterAutospacing="0"/>
              <w:jc w:val="center"/>
              <w:textAlignment w:val="baseline"/>
              <w:rPr>
                <w:sz w:val="28"/>
                <w:szCs w:val="28"/>
              </w:rPr>
            </w:pPr>
            <w:proofErr w:type="spellStart"/>
            <w:r w:rsidRPr="00BB1FBE">
              <w:rPr>
                <w:sz w:val="28"/>
                <w:szCs w:val="28"/>
              </w:rPr>
              <w:t>Згинання</w:t>
            </w:r>
            <w:proofErr w:type="spellEnd"/>
            <w:r w:rsidRPr="00BB1FBE">
              <w:rPr>
                <w:sz w:val="28"/>
                <w:szCs w:val="28"/>
              </w:rPr>
              <w:t xml:space="preserve">, </w:t>
            </w:r>
            <w:proofErr w:type="spellStart"/>
            <w:r w:rsidRPr="00BB1FBE">
              <w:rPr>
                <w:sz w:val="28"/>
                <w:szCs w:val="28"/>
              </w:rPr>
              <w:t>Р</w:t>
            </w:r>
            <w:r w:rsidR="00927029" w:rsidRPr="00BB1FBE">
              <w:rPr>
                <w:sz w:val="28"/>
                <w:szCs w:val="28"/>
              </w:rPr>
              <w:t>озгинання</w:t>
            </w:r>
            <w:proofErr w:type="spellEnd"/>
            <w:r w:rsidR="00927029" w:rsidRPr="00BB1FBE">
              <w:rPr>
                <w:sz w:val="28"/>
                <w:szCs w:val="28"/>
              </w:rPr>
              <w:t>.</w:t>
            </w:r>
          </w:p>
          <w:p w14:paraId="6FCBF5F6" w14:textId="77777777" w:rsidR="00927029" w:rsidRPr="00BB1FBE" w:rsidRDefault="00927029" w:rsidP="001F51CD">
            <w:pPr>
              <w:pStyle w:val="ae"/>
              <w:spacing w:before="0" w:beforeAutospacing="0" w:after="0" w:afterAutospacing="0"/>
              <w:jc w:val="center"/>
              <w:textAlignment w:val="baseline"/>
              <w:rPr>
                <w:sz w:val="28"/>
                <w:szCs w:val="28"/>
              </w:rPr>
            </w:pPr>
          </w:p>
        </w:tc>
        <w:tc>
          <w:tcPr>
            <w:tcW w:w="1008" w:type="dxa"/>
            <w:vAlign w:val="center"/>
          </w:tcPr>
          <w:p w14:paraId="7EA7D0C7"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40</w:t>
            </w:r>
          </w:p>
          <w:p w14:paraId="07017096"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180</w:t>
            </w:r>
          </w:p>
        </w:tc>
        <w:tc>
          <w:tcPr>
            <w:tcW w:w="1352" w:type="dxa"/>
            <w:vAlign w:val="center"/>
          </w:tcPr>
          <w:p w14:paraId="5D48DB92"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80</w:t>
            </w:r>
          </w:p>
          <w:p w14:paraId="4F1C48E7"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150</w:t>
            </w:r>
          </w:p>
        </w:tc>
        <w:tc>
          <w:tcPr>
            <w:tcW w:w="1237" w:type="dxa"/>
            <w:vAlign w:val="center"/>
          </w:tcPr>
          <w:p w14:paraId="0B25B018"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90</w:t>
            </w:r>
          </w:p>
          <w:p w14:paraId="3FE14AF5"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140</w:t>
            </w:r>
          </w:p>
        </w:tc>
        <w:tc>
          <w:tcPr>
            <w:tcW w:w="1054" w:type="dxa"/>
            <w:vAlign w:val="center"/>
          </w:tcPr>
          <w:p w14:paraId="4105625C"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100</w:t>
            </w:r>
          </w:p>
          <w:p w14:paraId="069B3699"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120</w:t>
            </w:r>
          </w:p>
        </w:tc>
      </w:tr>
      <w:tr w:rsidR="00977079" w14:paraId="1EDC5FDF" w14:textId="77777777" w:rsidTr="00977079">
        <w:trPr>
          <w:trHeight w:val="251"/>
        </w:trPr>
        <w:tc>
          <w:tcPr>
            <w:tcW w:w="3098" w:type="dxa"/>
            <w:vAlign w:val="center"/>
          </w:tcPr>
          <w:p w14:paraId="4F744D36" w14:textId="77777777" w:rsidR="00927029" w:rsidRPr="00BB1FBE" w:rsidRDefault="00927029" w:rsidP="001F51CD">
            <w:pPr>
              <w:pStyle w:val="ae"/>
              <w:spacing w:before="0" w:beforeAutospacing="0" w:after="0" w:afterAutospacing="0"/>
              <w:jc w:val="center"/>
              <w:textAlignment w:val="baseline"/>
              <w:rPr>
                <w:sz w:val="28"/>
                <w:szCs w:val="28"/>
              </w:rPr>
            </w:pPr>
            <w:proofErr w:type="spellStart"/>
            <w:r w:rsidRPr="00BB1FBE">
              <w:rPr>
                <w:sz w:val="28"/>
                <w:szCs w:val="28"/>
              </w:rPr>
              <w:t>Кульшовий</w:t>
            </w:r>
            <w:proofErr w:type="spellEnd"/>
          </w:p>
        </w:tc>
        <w:tc>
          <w:tcPr>
            <w:tcW w:w="1773" w:type="dxa"/>
            <w:vAlign w:val="center"/>
          </w:tcPr>
          <w:p w14:paraId="3BC2E3DD" w14:textId="77777777" w:rsidR="00927029" w:rsidRPr="00BB1FBE" w:rsidRDefault="00927029" w:rsidP="001F51CD">
            <w:pPr>
              <w:pStyle w:val="ae"/>
              <w:spacing w:before="0" w:beforeAutospacing="0" w:after="0" w:afterAutospacing="0"/>
              <w:jc w:val="center"/>
              <w:textAlignment w:val="baseline"/>
              <w:rPr>
                <w:sz w:val="28"/>
                <w:szCs w:val="28"/>
              </w:rPr>
            </w:pPr>
            <w:proofErr w:type="spellStart"/>
            <w:r w:rsidRPr="00BB1FBE">
              <w:rPr>
                <w:sz w:val="28"/>
                <w:szCs w:val="28"/>
              </w:rPr>
              <w:t>Згинання</w:t>
            </w:r>
            <w:proofErr w:type="spellEnd"/>
            <w:r w:rsidRPr="00BB1FBE">
              <w:rPr>
                <w:sz w:val="28"/>
                <w:szCs w:val="28"/>
              </w:rPr>
              <w:t xml:space="preserve">, </w:t>
            </w:r>
            <w:proofErr w:type="spellStart"/>
            <w:r w:rsidRPr="00BB1FBE">
              <w:rPr>
                <w:sz w:val="28"/>
                <w:szCs w:val="28"/>
              </w:rPr>
              <w:t>Розгинання</w:t>
            </w:r>
            <w:proofErr w:type="spellEnd"/>
            <w:r w:rsidRPr="00BB1FBE">
              <w:rPr>
                <w:sz w:val="28"/>
                <w:szCs w:val="28"/>
              </w:rPr>
              <w:t>,</w:t>
            </w:r>
          </w:p>
          <w:p w14:paraId="3EAC678F" w14:textId="77777777" w:rsidR="00927029" w:rsidRPr="00BB1FBE" w:rsidRDefault="00927029" w:rsidP="001F51CD">
            <w:pPr>
              <w:pStyle w:val="ae"/>
              <w:spacing w:before="0" w:beforeAutospacing="0" w:after="0" w:afterAutospacing="0"/>
              <w:jc w:val="center"/>
              <w:textAlignment w:val="baseline"/>
              <w:rPr>
                <w:sz w:val="28"/>
                <w:szCs w:val="28"/>
              </w:rPr>
            </w:pPr>
            <w:proofErr w:type="spellStart"/>
            <w:r w:rsidRPr="00BB1FBE">
              <w:rPr>
                <w:sz w:val="28"/>
                <w:szCs w:val="28"/>
              </w:rPr>
              <w:t>Відведення</w:t>
            </w:r>
            <w:proofErr w:type="spellEnd"/>
            <w:r w:rsidRPr="00BB1FBE">
              <w:rPr>
                <w:sz w:val="28"/>
                <w:szCs w:val="28"/>
              </w:rPr>
              <w:t>.</w:t>
            </w:r>
          </w:p>
          <w:p w14:paraId="770D9D5B" w14:textId="77777777" w:rsidR="00927029" w:rsidRPr="00BB1FBE" w:rsidRDefault="00927029" w:rsidP="001F51CD">
            <w:pPr>
              <w:pStyle w:val="ae"/>
              <w:spacing w:before="0" w:beforeAutospacing="0" w:after="0" w:afterAutospacing="0"/>
              <w:jc w:val="center"/>
              <w:textAlignment w:val="baseline"/>
              <w:rPr>
                <w:sz w:val="28"/>
                <w:szCs w:val="28"/>
              </w:rPr>
            </w:pPr>
          </w:p>
        </w:tc>
        <w:tc>
          <w:tcPr>
            <w:tcW w:w="1008" w:type="dxa"/>
            <w:vAlign w:val="center"/>
          </w:tcPr>
          <w:p w14:paraId="605AA60A"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75</w:t>
            </w:r>
          </w:p>
          <w:p w14:paraId="10A0C2C0"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180</w:t>
            </w:r>
          </w:p>
          <w:p w14:paraId="025BEF8F"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50</w:t>
            </w:r>
          </w:p>
        </w:tc>
        <w:tc>
          <w:tcPr>
            <w:tcW w:w="1352" w:type="dxa"/>
            <w:vAlign w:val="center"/>
          </w:tcPr>
          <w:p w14:paraId="1C01F015"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100</w:t>
            </w:r>
          </w:p>
          <w:p w14:paraId="116412C7"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170</w:t>
            </w:r>
          </w:p>
          <w:p w14:paraId="473108CD"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25</w:t>
            </w:r>
          </w:p>
        </w:tc>
        <w:tc>
          <w:tcPr>
            <w:tcW w:w="1237" w:type="dxa"/>
            <w:vAlign w:val="center"/>
          </w:tcPr>
          <w:p w14:paraId="3F2B7644"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110</w:t>
            </w:r>
          </w:p>
          <w:p w14:paraId="0164E7B9"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160</w:t>
            </w:r>
          </w:p>
          <w:p w14:paraId="171A4F98"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20</w:t>
            </w:r>
          </w:p>
        </w:tc>
        <w:tc>
          <w:tcPr>
            <w:tcW w:w="1054" w:type="dxa"/>
            <w:vAlign w:val="center"/>
          </w:tcPr>
          <w:p w14:paraId="676C3436"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120</w:t>
            </w:r>
          </w:p>
          <w:p w14:paraId="3D1BF796"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150</w:t>
            </w:r>
          </w:p>
          <w:p w14:paraId="74F6104D"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15</w:t>
            </w:r>
          </w:p>
        </w:tc>
      </w:tr>
      <w:tr w:rsidR="00977079" w14:paraId="08505817" w14:textId="77777777" w:rsidTr="00977079">
        <w:trPr>
          <w:trHeight w:val="189"/>
        </w:trPr>
        <w:tc>
          <w:tcPr>
            <w:tcW w:w="3098" w:type="dxa"/>
            <w:vAlign w:val="center"/>
          </w:tcPr>
          <w:p w14:paraId="0756B845" w14:textId="77777777" w:rsidR="00927029" w:rsidRPr="00BB1FBE" w:rsidRDefault="00927029" w:rsidP="001F51CD">
            <w:pPr>
              <w:pStyle w:val="ae"/>
              <w:spacing w:before="0" w:beforeAutospacing="0" w:after="0" w:afterAutospacing="0"/>
              <w:jc w:val="center"/>
              <w:textAlignment w:val="baseline"/>
              <w:rPr>
                <w:sz w:val="28"/>
                <w:szCs w:val="28"/>
              </w:rPr>
            </w:pPr>
            <w:proofErr w:type="spellStart"/>
            <w:r w:rsidRPr="00BB1FBE">
              <w:rPr>
                <w:sz w:val="28"/>
                <w:szCs w:val="28"/>
              </w:rPr>
              <w:t>Колінний</w:t>
            </w:r>
            <w:proofErr w:type="spellEnd"/>
          </w:p>
        </w:tc>
        <w:tc>
          <w:tcPr>
            <w:tcW w:w="1773" w:type="dxa"/>
            <w:vAlign w:val="center"/>
          </w:tcPr>
          <w:p w14:paraId="24E7E2C5" w14:textId="77777777" w:rsidR="00927029" w:rsidRPr="00BB1FBE" w:rsidRDefault="001F51CD" w:rsidP="001F51CD">
            <w:pPr>
              <w:pStyle w:val="ae"/>
              <w:spacing w:before="0" w:beforeAutospacing="0" w:after="0" w:afterAutospacing="0"/>
              <w:jc w:val="center"/>
              <w:textAlignment w:val="baseline"/>
              <w:rPr>
                <w:sz w:val="28"/>
                <w:szCs w:val="28"/>
              </w:rPr>
            </w:pPr>
            <w:proofErr w:type="spellStart"/>
            <w:r w:rsidRPr="00BB1FBE">
              <w:rPr>
                <w:sz w:val="28"/>
                <w:szCs w:val="28"/>
              </w:rPr>
              <w:t>Згинання</w:t>
            </w:r>
            <w:proofErr w:type="spellEnd"/>
            <w:r w:rsidRPr="00BB1FBE">
              <w:rPr>
                <w:sz w:val="28"/>
                <w:szCs w:val="28"/>
              </w:rPr>
              <w:t xml:space="preserve">, </w:t>
            </w:r>
            <w:proofErr w:type="spellStart"/>
            <w:r w:rsidRPr="00BB1FBE">
              <w:rPr>
                <w:sz w:val="28"/>
                <w:szCs w:val="28"/>
              </w:rPr>
              <w:t>Р</w:t>
            </w:r>
            <w:r w:rsidR="00927029" w:rsidRPr="00BB1FBE">
              <w:rPr>
                <w:sz w:val="28"/>
                <w:szCs w:val="28"/>
              </w:rPr>
              <w:t>озгинання</w:t>
            </w:r>
            <w:proofErr w:type="spellEnd"/>
            <w:r w:rsidR="00927029" w:rsidRPr="00BB1FBE">
              <w:rPr>
                <w:sz w:val="28"/>
                <w:szCs w:val="28"/>
              </w:rPr>
              <w:t>.</w:t>
            </w:r>
          </w:p>
          <w:p w14:paraId="6EF35FC7" w14:textId="77777777" w:rsidR="00927029" w:rsidRPr="00BB1FBE" w:rsidRDefault="00927029" w:rsidP="001F51CD">
            <w:pPr>
              <w:pStyle w:val="ae"/>
              <w:spacing w:before="0" w:beforeAutospacing="0" w:after="0" w:afterAutospacing="0"/>
              <w:jc w:val="center"/>
              <w:textAlignment w:val="baseline"/>
              <w:rPr>
                <w:sz w:val="28"/>
                <w:szCs w:val="28"/>
              </w:rPr>
            </w:pPr>
          </w:p>
        </w:tc>
        <w:tc>
          <w:tcPr>
            <w:tcW w:w="1008" w:type="dxa"/>
            <w:vAlign w:val="center"/>
          </w:tcPr>
          <w:p w14:paraId="09AE48B0"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40</w:t>
            </w:r>
          </w:p>
          <w:p w14:paraId="7E2730EB"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180</w:t>
            </w:r>
          </w:p>
        </w:tc>
        <w:tc>
          <w:tcPr>
            <w:tcW w:w="1352" w:type="dxa"/>
            <w:vAlign w:val="center"/>
          </w:tcPr>
          <w:p w14:paraId="408CB549"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60</w:t>
            </w:r>
          </w:p>
          <w:p w14:paraId="71138C8E"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175</w:t>
            </w:r>
          </w:p>
        </w:tc>
        <w:tc>
          <w:tcPr>
            <w:tcW w:w="1237" w:type="dxa"/>
            <w:vAlign w:val="center"/>
          </w:tcPr>
          <w:p w14:paraId="16041807"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90</w:t>
            </w:r>
          </w:p>
          <w:p w14:paraId="361A8282"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170</w:t>
            </w:r>
          </w:p>
        </w:tc>
        <w:tc>
          <w:tcPr>
            <w:tcW w:w="1054" w:type="dxa"/>
            <w:vAlign w:val="center"/>
          </w:tcPr>
          <w:p w14:paraId="320D9762"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110</w:t>
            </w:r>
          </w:p>
          <w:p w14:paraId="4E75627E" w14:textId="77777777" w:rsidR="00927029" w:rsidRPr="00BB1FBE" w:rsidRDefault="00927029" w:rsidP="001F51CD">
            <w:pPr>
              <w:pStyle w:val="ae"/>
              <w:spacing w:before="0" w:beforeAutospacing="0" w:after="0" w:afterAutospacing="0"/>
              <w:jc w:val="center"/>
              <w:textAlignment w:val="baseline"/>
              <w:rPr>
                <w:sz w:val="28"/>
                <w:szCs w:val="28"/>
              </w:rPr>
            </w:pPr>
            <w:r w:rsidRPr="00BB1FBE">
              <w:rPr>
                <w:sz w:val="28"/>
                <w:szCs w:val="28"/>
              </w:rPr>
              <w:t>160</w:t>
            </w:r>
          </w:p>
        </w:tc>
      </w:tr>
      <w:tr w:rsidR="00977079" w14:paraId="430F34EE" w14:textId="77777777" w:rsidTr="00977079">
        <w:trPr>
          <w:trHeight w:val="1520"/>
        </w:trPr>
        <w:tc>
          <w:tcPr>
            <w:tcW w:w="3098" w:type="dxa"/>
            <w:vAlign w:val="center"/>
          </w:tcPr>
          <w:p w14:paraId="0D501571" w14:textId="77777777" w:rsidR="00977079" w:rsidRPr="00977079" w:rsidRDefault="00977079" w:rsidP="00977079">
            <w:pPr>
              <w:pStyle w:val="ae"/>
              <w:spacing w:before="0" w:beforeAutospacing="0" w:after="0" w:afterAutospacing="0"/>
              <w:jc w:val="center"/>
              <w:textAlignment w:val="baseline"/>
              <w:rPr>
                <w:sz w:val="28"/>
                <w:szCs w:val="28"/>
                <w:lang w:val="uk-UA"/>
              </w:rPr>
            </w:pPr>
            <w:proofErr w:type="spellStart"/>
            <w:r w:rsidRPr="00BB1FBE">
              <w:rPr>
                <w:sz w:val="28"/>
                <w:szCs w:val="28"/>
              </w:rPr>
              <w:t>Гомілково</w:t>
            </w:r>
            <w:r>
              <w:rPr>
                <w:sz w:val="28"/>
                <w:szCs w:val="28"/>
                <w:lang w:val="uk-UA"/>
              </w:rPr>
              <w:t>надп</w:t>
            </w:r>
            <w:proofErr w:type="spellEnd"/>
            <w:r>
              <w:rPr>
                <w:sz w:val="28"/>
                <w:szCs w:val="28"/>
                <w:lang w:val="en-US"/>
              </w:rPr>
              <w:t>’</w:t>
            </w:r>
            <w:proofErr w:type="spellStart"/>
            <w:r>
              <w:rPr>
                <w:sz w:val="28"/>
                <w:szCs w:val="28"/>
                <w:lang w:val="en-US"/>
              </w:rPr>
              <w:t>ятковий</w:t>
            </w:r>
            <w:proofErr w:type="spellEnd"/>
          </w:p>
        </w:tc>
        <w:tc>
          <w:tcPr>
            <w:tcW w:w="1773" w:type="dxa"/>
            <w:vAlign w:val="center"/>
          </w:tcPr>
          <w:p w14:paraId="54535489" w14:textId="77777777" w:rsidR="00977079" w:rsidRPr="00BB1FBE" w:rsidRDefault="00977079" w:rsidP="001F51CD">
            <w:pPr>
              <w:pStyle w:val="ae"/>
              <w:spacing w:before="0" w:beforeAutospacing="0" w:after="0" w:afterAutospacing="0"/>
              <w:jc w:val="center"/>
              <w:textAlignment w:val="baseline"/>
              <w:rPr>
                <w:sz w:val="28"/>
                <w:szCs w:val="28"/>
              </w:rPr>
            </w:pPr>
            <w:proofErr w:type="spellStart"/>
            <w:r w:rsidRPr="00BB1FBE">
              <w:rPr>
                <w:sz w:val="28"/>
                <w:szCs w:val="28"/>
              </w:rPr>
              <w:t>Т</w:t>
            </w:r>
            <w:r>
              <w:rPr>
                <w:sz w:val="28"/>
                <w:szCs w:val="28"/>
              </w:rPr>
              <w:t>ильне</w:t>
            </w:r>
            <w:proofErr w:type="spellEnd"/>
          </w:p>
          <w:p w14:paraId="1BDEE65C" w14:textId="77777777" w:rsidR="00977079" w:rsidRDefault="00977079" w:rsidP="00977079">
            <w:pPr>
              <w:pStyle w:val="ae"/>
              <w:spacing w:before="0" w:beforeAutospacing="0" w:after="0" w:afterAutospacing="0"/>
              <w:jc w:val="center"/>
              <w:textAlignment w:val="baseline"/>
              <w:rPr>
                <w:sz w:val="28"/>
                <w:szCs w:val="28"/>
              </w:rPr>
            </w:pPr>
            <w:r w:rsidRPr="00BB1FBE">
              <w:rPr>
                <w:sz w:val="28"/>
                <w:szCs w:val="28"/>
              </w:rPr>
              <w:t>(</w:t>
            </w:r>
            <w:proofErr w:type="spellStart"/>
            <w:r w:rsidRPr="00BB1FBE">
              <w:rPr>
                <w:sz w:val="28"/>
                <w:szCs w:val="28"/>
              </w:rPr>
              <w:t>розгинання</w:t>
            </w:r>
            <w:proofErr w:type="spellEnd"/>
            <w:r w:rsidRPr="00BB1FBE">
              <w:rPr>
                <w:sz w:val="28"/>
                <w:szCs w:val="28"/>
              </w:rPr>
              <w:t>)</w:t>
            </w:r>
          </w:p>
          <w:p w14:paraId="5138220D" w14:textId="77777777" w:rsidR="00977079" w:rsidRPr="00BB1FBE" w:rsidRDefault="00977079" w:rsidP="00977079">
            <w:pPr>
              <w:pStyle w:val="ae"/>
              <w:spacing w:before="0" w:beforeAutospacing="0" w:after="0" w:afterAutospacing="0"/>
              <w:jc w:val="center"/>
              <w:textAlignment w:val="baseline"/>
              <w:rPr>
                <w:sz w:val="28"/>
                <w:szCs w:val="28"/>
              </w:rPr>
            </w:pPr>
            <w:proofErr w:type="spellStart"/>
            <w:r w:rsidRPr="00BB1FBE">
              <w:rPr>
                <w:sz w:val="28"/>
                <w:szCs w:val="28"/>
              </w:rPr>
              <w:t>Підош</w:t>
            </w:r>
            <w:proofErr w:type="spellEnd"/>
            <w:r w:rsidRPr="00BB1FBE">
              <w:rPr>
                <w:sz w:val="28"/>
                <w:szCs w:val="28"/>
                <w:lang w:val="uk-UA"/>
              </w:rPr>
              <w:t>о</w:t>
            </w:r>
            <w:r w:rsidRPr="00BB1FBE">
              <w:rPr>
                <w:sz w:val="28"/>
                <w:szCs w:val="28"/>
              </w:rPr>
              <w:t>в</w:t>
            </w:r>
            <w:r w:rsidRPr="00BB1FBE">
              <w:rPr>
                <w:sz w:val="28"/>
                <w:szCs w:val="28"/>
                <w:lang w:val="uk-UA"/>
              </w:rPr>
              <w:t>н</w:t>
            </w:r>
            <w:r w:rsidRPr="00BB1FBE">
              <w:rPr>
                <w:sz w:val="28"/>
                <w:szCs w:val="28"/>
              </w:rPr>
              <w:t xml:space="preserve">е </w:t>
            </w:r>
            <w:proofErr w:type="spellStart"/>
            <w:r w:rsidRPr="00BB1FBE">
              <w:rPr>
                <w:sz w:val="28"/>
                <w:szCs w:val="28"/>
              </w:rPr>
              <w:t>згинання</w:t>
            </w:r>
            <w:proofErr w:type="spellEnd"/>
          </w:p>
        </w:tc>
        <w:tc>
          <w:tcPr>
            <w:tcW w:w="1008" w:type="dxa"/>
            <w:vAlign w:val="center"/>
          </w:tcPr>
          <w:p w14:paraId="717F2343" w14:textId="77777777" w:rsidR="00977079" w:rsidRPr="00BB1FBE" w:rsidRDefault="00977079" w:rsidP="001F51CD">
            <w:pPr>
              <w:pStyle w:val="ae"/>
              <w:spacing w:before="0" w:beforeAutospacing="0" w:after="0" w:afterAutospacing="0"/>
              <w:jc w:val="center"/>
              <w:textAlignment w:val="baseline"/>
              <w:rPr>
                <w:sz w:val="28"/>
                <w:szCs w:val="28"/>
              </w:rPr>
            </w:pPr>
            <w:r w:rsidRPr="00BB1FBE">
              <w:rPr>
                <w:sz w:val="28"/>
                <w:szCs w:val="28"/>
              </w:rPr>
              <w:t>70</w:t>
            </w:r>
          </w:p>
          <w:p w14:paraId="3578B9AD" w14:textId="77777777" w:rsidR="00977079" w:rsidRPr="00BB1FBE" w:rsidRDefault="00977079" w:rsidP="000C66BB">
            <w:pPr>
              <w:pStyle w:val="ae"/>
              <w:spacing w:before="0" w:after="0"/>
              <w:jc w:val="center"/>
              <w:textAlignment w:val="baseline"/>
              <w:rPr>
                <w:sz w:val="28"/>
                <w:szCs w:val="28"/>
              </w:rPr>
            </w:pPr>
            <w:r w:rsidRPr="00BB1FBE">
              <w:rPr>
                <w:sz w:val="28"/>
                <w:szCs w:val="28"/>
              </w:rPr>
              <w:t>130</w:t>
            </w:r>
          </w:p>
        </w:tc>
        <w:tc>
          <w:tcPr>
            <w:tcW w:w="1352" w:type="dxa"/>
            <w:vAlign w:val="center"/>
          </w:tcPr>
          <w:p w14:paraId="7377F0E5" w14:textId="77777777" w:rsidR="00977079" w:rsidRPr="00BB1FBE" w:rsidRDefault="00977079" w:rsidP="001F51CD">
            <w:pPr>
              <w:pStyle w:val="ae"/>
              <w:spacing w:before="0" w:beforeAutospacing="0" w:after="0" w:afterAutospacing="0"/>
              <w:jc w:val="center"/>
              <w:textAlignment w:val="baseline"/>
              <w:rPr>
                <w:sz w:val="28"/>
                <w:szCs w:val="28"/>
              </w:rPr>
            </w:pPr>
            <w:r w:rsidRPr="00BB1FBE">
              <w:rPr>
                <w:sz w:val="28"/>
                <w:szCs w:val="28"/>
              </w:rPr>
              <w:t>75</w:t>
            </w:r>
          </w:p>
          <w:p w14:paraId="5B61733B" w14:textId="77777777" w:rsidR="00977079" w:rsidRPr="00BB1FBE" w:rsidRDefault="00977079" w:rsidP="000C66BB">
            <w:pPr>
              <w:pStyle w:val="ae"/>
              <w:spacing w:before="0" w:after="0"/>
              <w:jc w:val="center"/>
              <w:textAlignment w:val="baseline"/>
              <w:rPr>
                <w:sz w:val="28"/>
                <w:szCs w:val="28"/>
              </w:rPr>
            </w:pPr>
            <w:r w:rsidRPr="00BB1FBE">
              <w:rPr>
                <w:sz w:val="28"/>
                <w:szCs w:val="28"/>
              </w:rPr>
              <w:t>120</w:t>
            </w:r>
          </w:p>
        </w:tc>
        <w:tc>
          <w:tcPr>
            <w:tcW w:w="1237" w:type="dxa"/>
            <w:vAlign w:val="center"/>
          </w:tcPr>
          <w:p w14:paraId="448E89F5" w14:textId="77777777" w:rsidR="00977079" w:rsidRPr="00BB1FBE" w:rsidRDefault="00977079" w:rsidP="001F51CD">
            <w:pPr>
              <w:pStyle w:val="ae"/>
              <w:spacing w:before="0" w:beforeAutospacing="0" w:after="0" w:afterAutospacing="0"/>
              <w:jc w:val="center"/>
              <w:textAlignment w:val="baseline"/>
              <w:rPr>
                <w:sz w:val="28"/>
                <w:szCs w:val="28"/>
              </w:rPr>
            </w:pPr>
            <w:r w:rsidRPr="00BB1FBE">
              <w:rPr>
                <w:sz w:val="28"/>
                <w:szCs w:val="28"/>
              </w:rPr>
              <w:t>80</w:t>
            </w:r>
          </w:p>
          <w:p w14:paraId="2B4F4895" w14:textId="77777777" w:rsidR="00977079" w:rsidRPr="00BB1FBE" w:rsidRDefault="00977079" w:rsidP="000C66BB">
            <w:pPr>
              <w:pStyle w:val="ae"/>
              <w:spacing w:before="0" w:after="0"/>
              <w:jc w:val="center"/>
              <w:textAlignment w:val="baseline"/>
              <w:rPr>
                <w:sz w:val="28"/>
                <w:szCs w:val="28"/>
              </w:rPr>
            </w:pPr>
            <w:r w:rsidRPr="00BB1FBE">
              <w:rPr>
                <w:sz w:val="28"/>
                <w:szCs w:val="28"/>
              </w:rPr>
              <w:t>110</w:t>
            </w:r>
          </w:p>
        </w:tc>
        <w:tc>
          <w:tcPr>
            <w:tcW w:w="1054" w:type="dxa"/>
            <w:vAlign w:val="center"/>
          </w:tcPr>
          <w:p w14:paraId="1BA04809" w14:textId="77777777" w:rsidR="00977079" w:rsidRPr="00BB1FBE" w:rsidRDefault="00977079" w:rsidP="001F51CD">
            <w:pPr>
              <w:pStyle w:val="ae"/>
              <w:spacing w:before="0" w:beforeAutospacing="0" w:after="0" w:afterAutospacing="0"/>
              <w:jc w:val="center"/>
              <w:textAlignment w:val="baseline"/>
              <w:rPr>
                <w:sz w:val="28"/>
                <w:szCs w:val="28"/>
              </w:rPr>
            </w:pPr>
            <w:r w:rsidRPr="00BB1FBE">
              <w:rPr>
                <w:sz w:val="28"/>
                <w:szCs w:val="28"/>
              </w:rPr>
              <w:t>85</w:t>
            </w:r>
          </w:p>
          <w:p w14:paraId="6EF834D1" w14:textId="77777777" w:rsidR="00977079" w:rsidRPr="00BB1FBE" w:rsidRDefault="00977079" w:rsidP="000C66BB">
            <w:pPr>
              <w:pStyle w:val="ae"/>
              <w:spacing w:before="0" w:after="0"/>
              <w:jc w:val="center"/>
              <w:textAlignment w:val="baseline"/>
              <w:rPr>
                <w:sz w:val="28"/>
                <w:szCs w:val="28"/>
              </w:rPr>
            </w:pPr>
            <w:r w:rsidRPr="00BB1FBE">
              <w:rPr>
                <w:sz w:val="28"/>
                <w:szCs w:val="28"/>
              </w:rPr>
              <w:t>100</w:t>
            </w:r>
          </w:p>
        </w:tc>
      </w:tr>
    </w:tbl>
    <w:p w14:paraId="396E63CE" w14:textId="77777777" w:rsidR="00BB1FBE" w:rsidRDefault="00BB1FBE" w:rsidP="00BB1FBE">
      <w:pPr>
        <w:pStyle w:val="ae"/>
        <w:spacing w:before="0" w:beforeAutospacing="0" w:after="0" w:afterAutospacing="0"/>
        <w:textAlignment w:val="baseline"/>
        <w:rPr>
          <w:sz w:val="28"/>
          <w:szCs w:val="28"/>
          <w:lang w:val="uk-UA"/>
        </w:rPr>
      </w:pPr>
    </w:p>
    <w:p w14:paraId="5AF7AB67" w14:textId="77777777" w:rsidR="00DF28C8" w:rsidRPr="000F3DFD" w:rsidRDefault="00731359" w:rsidP="000F3DFD">
      <w:pPr>
        <w:pStyle w:val="1"/>
        <w:numPr>
          <w:ilvl w:val="0"/>
          <w:numId w:val="0"/>
        </w:numPr>
        <w:spacing w:line="360" w:lineRule="auto"/>
        <w:ind w:left="431" w:firstLine="420"/>
        <w:rPr>
          <w:rFonts w:ascii="Times New Roman" w:hAnsi="Times New Roman" w:cs="Times New Roman"/>
          <w:b/>
          <w:color w:val="auto"/>
          <w:sz w:val="28"/>
          <w:szCs w:val="28"/>
          <w:lang w:val="uk-UA"/>
        </w:rPr>
      </w:pPr>
      <w:bookmarkStart w:id="20" w:name="_Toc135945932"/>
      <w:r>
        <w:rPr>
          <w:rFonts w:ascii="Times New Roman" w:hAnsi="Times New Roman" w:cs="Times New Roman"/>
          <w:b/>
          <w:color w:val="auto"/>
          <w:sz w:val="28"/>
          <w:szCs w:val="28"/>
          <w:lang w:val="uk-UA"/>
        </w:rPr>
        <w:t xml:space="preserve">2.1.3.2 </w:t>
      </w:r>
      <w:r w:rsidR="00DF28C8" w:rsidRPr="000F3DFD">
        <w:rPr>
          <w:rFonts w:ascii="Times New Roman" w:hAnsi="Times New Roman" w:cs="Times New Roman"/>
          <w:b/>
          <w:color w:val="auto"/>
          <w:sz w:val="28"/>
          <w:szCs w:val="28"/>
          <w:lang w:val="uk-UA"/>
        </w:rPr>
        <w:t>Оцінка активності та участі</w:t>
      </w:r>
      <w:bookmarkEnd w:id="20"/>
    </w:p>
    <w:p w14:paraId="6A7778E4" w14:textId="77777777" w:rsidR="00DF28C8" w:rsidRPr="00BB1FBE" w:rsidRDefault="00DF28C8" w:rsidP="00DF28C8">
      <w:pPr>
        <w:spacing w:after="0" w:line="360" w:lineRule="auto"/>
        <w:ind w:firstLine="851"/>
        <w:jc w:val="both"/>
        <w:rPr>
          <w:rFonts w:ascii="Times New Roman" w:hAnsi="Times New Roman" w:cs="Times New Roman"/>
          <w:sz w:val="28"/>
          <w:szCs w:val="28"/>
          <w:lang w:val="uk-UA"/>
        </w:rPr>
      </w:pPr>
      <w:r w:rsidRPr="005E534E">
        <w:rPr>
          <w:rFonts w:ascii="Times New Roman" w:hAnsi="Times New Roman" w:cs="Times New Roman"/>
          <w:i/>
          <w:sz w:val="28"/>
          <w:szCs w:val="28"/>
          <w:lang w:val="uk-UA"/>
        </w:rPr>
        <w:t xml:space="preserve">Оцінка </w:t>
      </w:r>
      <w:r w:rsidR="005621AD" w:rsidRPr="005E534E">
        <w:rPr>
          <w:rFonts w:ascii="Times New Roman" w:hAnsi="Times New Roman" w:cs="Times New Roman"/>
          <w:i/>
          <w:sz w:val="28"/>
          <w:szCs w:val="28"/>
          <w:lang w:val="uk-UA"/>
        </w:rPr>
        <w:t>моторних</w:t>
      </w:r>
      <w:r w:rsidRPr="005E534E">
        <w:rPr>
          <w:rFonts w:ascii="Times New Roman" w:hAnsi="Times New Roman" w:cs="Times New Roman"/>
          <w:i/>
          <w:sz w:val="28"/>
          <w:szCs w:val="28"/>
          <w:lang w:val="uk-UA"/>
        </w:rPr>
        <w:t xml:space="preserve"> функцій за шкалою </w:t>
      </w:r>
      <w:proofErr w:type="spellStart"/>
      <w:r w:rsidRPr="005E534E">
        <w:rPr>
          <w:rFonts w:ascii="Times New Roman" w:hAnsi="Times New Roman" w:cs="Times New Roman"/>
          <w:i/>
          <w:sz w:val="28"/>
          <w:szCs w:val="28"/>
          <w:lang w:val="uk-UA"/>
        </w:rPr>
        <w:t>Хаммерсміт</w:t>
      </w:r>
      <w:proofErr w:type="spellEnd"/>
      <w:r w:rsidRPr="00BB1FBE">
        <w:rPr>
          <w:rFonts w:ascii="Times New Roman" w:hAnsi="Times New Roman" w:cs="Times New Roman"/>
          <w:sz w:val="28"/>
          <w:szCs w:val="28"/>
          <w:lang w:val="uk-UA"/>
        </w:rPr>
        <w:t>.</w:t>
      </w:r>
    </w:p>
    <w:p w14:paraId="0465A0F1" w14:textId="77777777" w:rsidR="00D85D6A" w:rsidRDefault="00DF28C8" w:rsidP="00DF28C8">
      <w:pPr>
        <w:spacing w:line="360" w:lineRule="auto"/>
        <w:ind w:firstLine="851"/>
        <w:contextualSpacing/>
        <w:jc w:val="both"/>
        <w:rPr>
          <w:rFonts w:ascii="Times New Roman" w:hAnsi="Times New Roman" w:cs="Times New Roman"/>
          <w:sz w:val="28"/>
          <w:szCs w:val="28"/>
          <w:lang w:val="uk-UA"/>
        </w:rPr>
      </w:pPr>
      <w:r w:rsidRPr="001E5C95">
        <w:rPr>
          <w:rFonts w:ascii="Times New Roman" w:hAnsi="Times New Roman" w:cs="Times New Roman"/>
          <w:sz w:val="28"/>
          <w:szCs w:val="28"/>
          <w:lang w:val="uk-UA"/>
        </w:rPr>
        <w:t>Однією з рекомендованих шкал для оцінки ступеня обмеженн</w:t>
      </w:r>
      <w:r>
        <w:rPr>
          <w:rFonts w:ascii="Times New Roman" w:hAnsi="Times New Roman" w:cs="Times New Roman"/>
          <w:sz w:val="28"/>
          <w:szCs w:val="28"/>
          <w:lang w:val="uk-UA"/>
        </w:rPr>
        <w:t>я активності у хворих з м</w:t>
      </w:r>
      <w:r w:rsidRPr="003E3232">
        <w:rPr>
          <w:rFonts w:ascii="Times New Roman" w:hAnsi="Times New Roman" w:cs="Times New Roman"/>
          <w:sz w:val="28"/>
          <w:szCs w:val="28"/>
          <w:lang w:val="uk-UA"/>
        </w:rPr>
        <w:t>’</w:t>
      </w:r>
      <w:r>
        <w:rPr>
          <w:rFonts w:ascii="Times New Roman" w:hAnsi="Times New Roman" w:cs="Times New Roman"/>
          <w:sz w:val="28"/>
          <w:szCs w:val="28"/>
          <w:lang w:val="uk-UA"/>
        </w:rPr>
        <w:t xml:space="preserve">язовою дистрофією </w:t>
      </w:r>
      <w:r w:rsidRPr="001E5C95">
        <w:rPr>
          <w:rFonts w:ascii="Times New Roman" w:hAnsi="Times New Roman" w:cs="Times New Roman"/>
          <w:sz w:val="28"/>
          <w:szCs w:val="28"/>
          <w:lang w:val="uk-UA"/>
        </w:rPr>
        <w:t>є а</w:t>
      </w:r>
      <w:r>
        <w:rPr>
          <w:rFonts w:ascii="Times New Roman" w:hAnsi="Times New Roman" w:cs="Times New Roman"/>
          <w:sz w:val="28"/>
          <w:szCs w:val="28"/>
          <w:lang w:val="uk-UA"/>
        </w:rPr>
        <w:t xml:space="preserve">даптована шкала оцінки моторних функцій </w:t>
      </w:r>
      <w:proofErr w:type="spellStart"/>
      <w:r>
        <w:rPr>
          <w:rFonts w:ascii="Times New Roman" w:hAnsi="Times New Roman" w:cs="Times New Roman"/>
          <w:sz w:val="28"/>
          <w:szCs w:val="28"/>
          <w:lang w:val="uk-UA"/>
        </w:rPr>
        <w:t>Хаммерсміт</w:t>
      </w:r>
      <w:proofErr w:type="spellEnd"/>
      <w:r>
        <w:rPr>
          <w:rFonts w:ascii="Times New Roman" w:hAnsi="Times New Roman" w:cs="Times New Roman"/>
          <w:sz w:val="28"/>
          <w:szCs w:val="28"/>
          <w:lang w:val="uk-UA"/>
        </w:rPr>
        <w:t xml:space="preserve">. </w:t>
      </w:r>
    </w:p>
    <w:p w14:paraId="49DBF66C" w14:textId="77777777" w:rsidR="00D85D6A" w:rsidRDefault="00DF28C8" w:rsidP="00DF28C8">
      <w:pPr>
        <w:spacing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Рекомендована для з</w:t>
      </w:r>
      <w:r w:rsidR="00D85D6A">
        <w:rPr>
          <w:rFonts w:ascii="Times New Roman" w:hAnsi="Times New Roman" w:cs="Times New Roman"/>
          <w:sz w:val="28"/>
          <w:szCs w:val="28"/>
          <w:lang w:val="uk-UA"/>
        </w:rPr>
        <w:t>астосування з 5-ти річного віку для дітей з м</w:t>
      </w:r>
      <w:r w:rsidR="00D85D6A" w:rsidRPr="00D85D6A">
        <w:rPr>
          <w:rFonts w:ascii="Times New Roman" w:hAnsi="Times New Roman" w:cs="Times New Roman"/>
          <w:sz w:val="28"/>
          <w:szCs w:val="28"/>
        </w:rPr>
        <w:t>’</w:t>
      </w:r>
      <w:proofErr w:type="spellStart"/>
      <w:r w:rsidR="00D85D6A">
        <w:rPr>
          <w:rFonts w:ascii="Times New Roman" w:hAnsi="Times New Roman" w:cs="Times New Roman"/>
          <w:sz w:val="28"/>
          <w:szCs w:val="28"/>
          <w:lang w:val="uk-UA"/>
        </w:rPr>
        <w:t>язовою</w:t>
      </w:r>
      <w:proofErr w:type="spellEnd"/>
      <w:r w:rsidR="00D85D6A">
        <w:rPr>
          <w:rFonts w:ascii="Times New Roman" w:hAnsi="Times New Roman" w:cs="Times New Roman"/>
          <w:sz w:val="28"/>
          <w:szCs w:val="28"/>
          <w:lang w:val="uk-UA"/>
        </w:rPr>
        <w:t xml:space="preserve"> дистрофією Дюшена.</w:t>
      </w:r>
      <w:r>
        <w:rPr>
          <w:rFonts w:ascii="Times New Roman" w:hAnsi="Times New Roman" w:cs="Times New Roman"/>
          <w:sz w:val="28"/>
          <w:szCs w:val="28"/>
          <w:lang w:val="uk-UA"/>
        </w:rPr>
        <w:t xml:space="preserve"> </w:t>
      </w:r>
    </w:p>
    <w:p w14:paraId="168961E8" w14:textId="59B5CF09" w:rsidR="00DF28C8" w:rsidRPr="00927029" w:rsidRDefault="00DF28C8" w:rsidP="00DF28C8">
      <w:pPr>
        <w:spacing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Складається з 20-ти пунктів виконання на 2, 1 або 0 балів</w:t>
      </w:r>
      <w:r w:rsidRPr="009F2C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w:t>
      </w:r>
      <w:r w:rsidR="00D85D6A">
        <w:rPr>
          <w:rFonts w:ascii="Times New Roman" w:hAnsi="Times New Roman" w:cs="Times New Roman"/>
          <w:sz w:val="28"/>
          <w:szCs w:val="28"/>
          <w:lang w:val="uk-UA"/>
        </w:rPr>
        <w:t> </w:t>
      </w:r>
      <w:r>
        <w:rPr>
          <w:rFonts w:ascii="Times New Roman" w:hAnsi="Times New Roman" w:cs="Times New Roman"/>
          <w:sz w:val="28"/>
          <w:szCs w:val="28"/>
          <w:lang w:val="uk-UA"/>
        </w:rPr>
        <w:t xml:space="preserve">додатку </w:t>
      </w:r>
      <w:r w:rsidR="00D85D6A">
        <w:rPr>
          <w:rFonts w:ascii="Times New Roman" w:hAnsi="Times New Roman" w:cs="Times New Roman"/>
          <w:sz w:val="28"/>
          <w:szCs w:val="28"/>
          <w:lang w:val="uk-UA"/>
        </w:rPr>
        <w:t> </w:t>
      </w:r>
      <w:r>
        <w:rPr>
          <w:rFonts w:ascii="Times New Roman" w:hAnsi="Times New Roman" w:cs="Times New Roman"/>
          <w:sz w:val="28"/>
          <w:szCs w:val="28"/>
          <w:lang w:val="uk-UA"/>
        </w:rPr>
        <w:t xml:space="preserve">1. </w:t>
      </w:r>
      <w:r w:rsidR="00D85D6A">
        <w:rPr>
          <w:rFonts w:ascii="Times New Roman" w:hAnsi="Times New Roman" w:cs="Times New Roman"/>
          <w:sz w:val="28"/>
          <w:szCs w:val="28"/>
          <w:lang w:val="uk-UA"/>
        </w:rPr>
        <w:t> </w:t>
      </w:r>
      <w:r w:rsidRPr="009F2C7F">
        <w:rPr>
          <w:rFonts w:ascii="Times New Roman" w:hAnsi="Times New Roman" w:cs="Times New Roman"/>
          <w:sz w:val="28"/>
          <w:szCs w:val="28"/>
          <w:lang w:val="uk-UA"/>
        </w:rPr>
        <w:t>[</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_Ref528834545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70</w:t>
      </w:r>
      <w:r>
        <w:rPr>
          <w:rFonts w:ascii="Times New Roman" w:hAnsi="Times New Roman" w:cs="Times New Roman"/>
          <w:sz w:val="28"/>
          <w:szCs w:val="28"/>
          <w:lang w:val="uk-UA"/>
        </w:rPr>
        <w:fldChar w:fldCharType="end"/>
      </w:r>
      <w:r w:rsidRPr="009F2C7F">
        <w:rPr>
          <w:rFonts w:ascii="Times New Roman" w:hAnsi="Times New Roman" w:cs="Times New Roman"/>
          <w:sz w:val="28"/>
          <w:szCs w:val="28"/>
          <w:lang w:val="uk-UA"/>
        </w:rPr>
        <w:t>]</w:t>
      </w:r>
    </w:p>
    <w:p w14:paraId="2F7DBE80" w14:textId="77777777" w:rsidR="00DF28C8" w:rsidRDefault="00DF28C8" w:rsidP="00BB1FBE">
      <w:pPr>
        <w:pStyle w:val="ae"/>
        <w:spacing w:before="0" w:beforeAutospacing="0" w:after="0" w:afterAutospacing="0"/>
        <w:textAlignment w:val="baseline"/>
        <w:rPr>
          <w:sz w:val="28"/>
          <w:szCs w:val="28"/>
          <w:lang w:val="uk-UA"/>
        </w:rPr>
      </w:pPr>
    </w:p>
    <w:p w14:paraId="0601F757" w14:textId="77777777" w:rsidR="000F3DFD" w:rsidRPr="00BB1FBE" w:rsidRDefault="000F3DFD" w:rsidP="00BB1FBE">
      <w:pPr>
        <w:pStyle w:val="ae"/>
        <w:spacing w:before="0" w:beforeAutospacing="0" w:after="0" w:afterAutospacing="0"/>
        <w:textAlignment w:val="baseline"/>
        <w:rPr>
          <w:sz w:val="28"/>
          <w:szCs w:val="28"/>
          <w:lang w:val="uk-UA"/>
        </w:rPr>
      </w:pPr>
    </w:p>
    <w:p w14:paraId="147A78FC" w14:textId="77777777" w:rsidR="00AD79E3" w:rsidRDefault="00AD79E3" w:rsidP="00F7255D">
      <w:pPr>
        <w:spacing w:after="0" w:line="360" w:lineRule="auto"/>
        <w:ind w:firstLine="709"/>
        <w:contextualSpacing/>
        <w:rPr>
          <w:rFonts w:ascii="Times New Roman" w:hAnsi="Times New Roman" w:cs="Times New Roman"/>
          <w:i/>
          <w:sz w:val="28"/>
          <w:szCs w:val="28"/>
          <w:lang w:val="uk-UA"/>
        </w:rPr>
      </w:pPr>
    </w:p>
    <w:p w14:paraId="39800DC0" w14:textId="77777777" w:rsidR="00BA15A6" w:rsidRPr="005E534E" w:rsidRDefault="00BA15A6" w:rsidP="00F7255D">
      <w:pPr>
        <w:spacing w:after="0" w:line="360" w:lineRule="auto"/>
        <w:ind w:firstLine="709"/>
        <w:contextualSpacing/>
        <w:rPr>
          <w:rFonts w:ascii="Times New Roman" w:hAnsi="Times New Roman" w:cs="Times New Roman"/>
          <w:i/>
          <w:sz w:val="28"/>
          <w:szCs w:val="28"/>
          <w:lang w:val="uk-UA"/>
        </w:rPr>
      </w:pPr>
      <w:r w:rsidRPr="005E534E">
        <w:rPr>
          <w:rFonts w:ascii="Times New Roman" w:hAnsi="Times New Roman" w:cs="Times New Roman"/>
          <w:i/>
          <w:sz w:val="28"/>
          <w:szCs w:val="28"/>
          <w:lang w:val="uk-UA"/>
        </w:rPr>
        <w:t xml:space="preserve">Оцінка рутинних функцій за шкалою </w:t>
      </w:r>
      <w:r w:rsidRPr="005E534E">
        <w:rPr>
          <w:rFonts w:ascii="Times New Roman" w:hAnsi="Times New Roman" w:cs="Times New Roman"/>
          <w:i/>
          <w:sz w:val="28"/>
          <w:szCs w:val="28"/>
          <w:lang w:val="en-US"/>
        </w:rPr>
        <w:t>COPM</w:t>
      </w:r>
      <w:r w:rsidR="005E534E">
        <w:rPr>
          <w:rFonts w:ascii="Times New Roman" w:hAnsi="Times New Roman" w:cs="Times New Roman"/>
          <w:i/>
          <w:sz w:val="28"/>
          <w:szCs w:val="28"/>
          <w:lang w:val="uk-UA"/>
        </w:rPr>
        <w:t>.</w:t>
      </w:r>
    </w:p>
    <w:p w14:paraId="009C4D0E" w14:textId="77777777" w:rsidR="007B08D5" w:rsidRDefault="00C2488C" w:rsidP="00F7255D">
      <w:pPr>
        <w:spacing w:after="0" w:line="360" w:lineRule="auto"/>
        <w:ind w:firstLine="709"/>
        <w:contextualSpacing/>
        <w:jc w:val="both"/>
        <w:rPr>
          <w:rFonts w:ascii="Times New Roman" w:hAnsi="Times New Roman" w:cs="Times New Roman"/>
          <w:sz w:val="28"/>
          <w:szCs w:val="28"/>
          <w:lang w:val="uk-UA"/>
        </w:rPr>
      </w:pPr>
      <w:r w:rsidRPr="001F51CD">
        <w:rPr>
          <w:rFonts w:ascii="Times New Roman" w:hAnsi="Times New Roman" w:cs="Times New Roman"/>
          <w:sz w:val="28"/>
          <w:szCs w:val="28"/>
          <w:lang w:val="uk-UA"/>
        </w:rPr>
        <w:t xml:space="preserve">Для оцінки незалежності пацієнта </w:t>
      </w:r>
      <w:r w:rsidR="005D0524">
        <w:rPr>
          <w:rFonts w:ascii="Times New Roman" w:hAnsi="Times New Roman" w:cs="Times New Roman"/>
          <w:sz w:val="28"/>
          <w:szCs w:val="28"/>
          <w:lang w:val="uk-UA"/>
        </w:rPr>
        <w:t>використовується канадська оцінка</w:t>
      </w:r>
      <w:r w:rsidR="00794310" w:rsidRPr="001F51CD">
        <w:rPr>
          <w:rFonts w:ascii="Times New Roman" w:hAnsi="Times New Roman" w:cs="Times New Roman"/>
          <w:sz w:val="28"/>
          <w:szCs w:val="28"/>
          <w:lang w:val="uk-UA"/>
        </w:rPr>
        <w:t xml:space="preserve"> виконання діяльності</w:t>
      </w:r>
      <w:r w:rsidR="00924D28" w:rsidRPr="001F51CD">
        <w:rPr>
          <w:rFonts w:ascii="Times New Roman" w:hAnsi="Times New Roman" w:cs="Times New Roman"/>
          <w:sz w:val="28"/>
          <w:szCs w:val="28"/>
          <w:lang w:val="uk-UA"/>
        </w:rPr>
        <w:t xml:space="preserve"> (</w:t>
      </w:r>
      <w:proofErr w:type="spellStart"/>
      <w:r w:rsidRPr="001F51CD">
        <w:rPr>
          <w:rFonts w:ascii="Times New Roman" w:hAnsi="Times New Roman" w:cs="Times New Roman"/>
          <w:sz w:val="28"/>
          <w:szCs w:val="28"/>
          <w:shd w:val="clear" w:color="auto" w:fill="FFFFFF"/>
          <w:lang w:val="uk-UA"/>
        </w:rPr>
        <w:t>Canadian</w:t>
      </w:r>
      <w:proofErr w:type="spellEnd"/>
      <w:r w:rsidRPr="001F51CD">
        <w:rPr>
          <w:rFonts w:ascii="Times New Roman" w:hAnsi="Times New Roman" w:cs="Times New Roman"/>
          <w:sz w:val="28"/>
          <w:szCs w:val="28"/>
          <w:shd w:val="clear" w:color="auto" w:fill="FFFFFF"/>
          <w:lang w:val="uk-UA"/>
        </w:rPr>
        <w:t xml:space="preserve"> </w:t>
      </w:r>
      <w:proofErr w:type="spellStart"/>
      <w:r w:rsidRPr="001F51CD">
        <w:rPr>
          <w:rFonts w:ascii="Times New Roman" w:hAnsi="Times New Roman" w:cs="Times New Roman"/>
          <w:sz w:val="28"/>
          <w:szCs w:val="28"/>
          <w:shd w:val="clear" w:color="auto" w:fill="FFFFFF"/>
          <w:lang w:val="uk-UA"/>
        </w:rPr>
        <w:t>Occupational</w:t>
      </w:r>
      <w:proofErr w:type="spellEnd"/>
      <w:r w:rsidRPr="001F51CD">
        <w:rPr>
          <w:rFonts w:ascii="Times New Roman" w:hAnsi="Times New Roman" w:cs="Times New Roman"/>
          <w:sz w:val="28"/>
          <w:szCs w:val="28"/>
          <w:shd w:val="clear" w:color="auto" w:fill="FFFFFF"/>
          <w:lang w:val="uk-UA"/>
        </w:rPr>
        <w:t xml:space="preserve"> </w:t>
      </w:r>
      <w:proofErr w:type="spellStart"/>
      <w:r w:rsidRPr="001F51CD">
        <w:rPr>
          <w:rFonts w:ascii="Times New Roman" w:hAnsi="Times New Roman" w:cs="Times New Roman"/>
          <w:sz w:val="28"/>
          <w:szCs w:val="28"/>
          <w:shd w:val="clear" w:color="auto" w:fill="FFFFFF"/>
          <w:lang w:val="uk-UA"/>
        </w:rPr>
        <w:t>Performance</w:t>
      </w:r>
      <w:proofErr w:type="spellEnd"/>
      <w:r w:rsidRPr="001F51CD">
        <w:rPr>
          <w:rFonts w:ascii="Times New Roman" w:hAnsi="Times New Roman" w:cs="Times New Roman"/>
          <w:sz w:val="28"/>
          <w:szCs w:val="28"/>
          <w:shd w:val="clear" w:color="auto" w:fill="FFFFFF"/>
          <w:lang w:val="uk-UA"/>
        </w:rPr>
        <w:t xml:space="preserve"> </w:t>
      </w:r>
      <w:proofErr w:type="spellStart"/>
      <w:r w:rsidRPr="001F51CD">
        <w:rPr>
          <w:rFonts w:ascii="Times New Roman" w:hAnsi="Times New Roman" w:cs="Times New Roman"/>
          <w:sz w:val="28"/>
          <w:szCs w:val="28"/>
          <w:shd w:val="clear" w:color="auto" w:fill="FFFFFF"/>
          <w:lang w:val="uk-UA"/>
        </w:rPr>
        <w:t>Measure</w:t>
      </w:r>
      <w:proofErr w:type="spellEnd"/>
      <w:r w:rsidRPr="001F51CD">
        <w:rPr>
          <w:rFonts w:ascii="Times New Roman" w:hAnsi="Times New Roman" w:cs="Times New Roman"/>
          <w:sz w:val="28"/>
          <w:szCs w:val="28"/>
          <w:shd w:val="clear" w:color="auto" w:fill="FFFFFF"/>
          <w:lang w:val="uk-UA"/>
        </w:rPr>
        <w:t xml:space="preserve">, яка </w:t>
      </w:r>
      <w:r w:rsidR="00794310" w:rsidRPr="001F51CD">
        <w:rPr>
          <w:rFonts w:ascii="Times New Roman" w:hAnsi="Times New Roman" w:cs="Times New Roman"/>
          <w:sz w:val="28"/>
          <w:szCs w:val="28"/>
          <w:lang w:val="uk-UA"/>
        </w:rPr>
        <w:t xml:space="preserve">була розроблена канадськими </w:t>
      </w:r>
      <w:proofErr w:type="spellStart"/>
      <w:r w:rsidR="00794310" w:rsidRPr="001F51CD">
        <w:rPr>
          <w:rFonts w:ascii="Times New Roman" w:hAnsi="Times New Roman" w:cs="Times New Roman"/>
          <w:sz w:val="28"/>
          <w:szCs w:val="28"/>
          <w:lang w:val="uk-UA"/>
        </w:rPr>
        <w:t>ерготерапевтами</w:t>
      </w:r>
      <w:proofErr w:type="spellEnd"/>
      <w:r w:rsidR="00794310" w:rsidRPr="001F51CD">
        <w:rPr>
          <w:rFonts w:ascii="Times New Roman" w:hAnsi="Times New Roman" w:cs="Times New Roman"/>
          <w:sz w:val="28"/>
          <w:szCs w:val="28"/>
          <w:lang w:val="uk-UA"/>
        </w:rPr>
        <w:t xml:space="preserve"> для того, щоб об'єктивно виміряти зміни,</w:t>
      </w:r>
      <w:r w:rsidRPr="001F51CD">
        <w:rPr>
          <w:rFonts w:ascii="Times New Roman" w:hAnsi="Times New Roman" w:cs="Times New Roman"/>
          <w:sz w:val="28"/>
          <w:szCs w:val="28"/>
          <w:lang w:val="uk-UA"/>
        </w:rPr>
        <w:t xml:space="preserve"> </w:t>
      </w:r>
      <w:r w:rsidR="00794310" w:rsidRPr="001F51CD">
        <w:rPr>
          <w:rFonts w:ascii="Times New Roman" w:hAnsi="Times New Roman" w:cs="Times New Roman"/>
          <w:sz w:val="28"/>
          <w:szCs w:val="28"/>
          <w:lang w:val="uk-UA"/>
        </w:rPr>
        <w:t>як</w:t>
      </w:r>
      <w:r w:rsidR="00250F89">
        <w:rPr>
          <w:rFonts w:ascii="Times New Roman" w:hAnsi="Times New Roman" w:cs="Times New Roman"/>
          <w:sz w:val="28"/>
          <w:szCs w:val="28"/>
          <w:lang w:val="uk-UA"/>
        </w:rPr>
        <w:t>і відбулися з точки зору дитини</w:t>
      </w:r>
      <w:r w:rsidR="00794310" w:rsidRPr="001F51CD">
        <w:rPr>
          <w:rFonts w:ascii="Times New Roman" w:hAnsi="Times New Roman" w:cs="Times New Roman"/>
          <w:sz w:val="28"/>
          <w:szCs w:val="28"/>
          <w:lang w:val="uk-UA"/>
        </w:rPr>
        <w:t xml:space="preserve"> у в</w:t>
      </w:r>
      <w:r w:rsidR="00FA41AF">
        <w:rPr>
          <w:rFonts w:ascii="Times New Roman" w:hAnsi="Times New Roman" w:cs="Times New Roman"/>
          <w:sz w:val="28"/>
          <w:szCs w:val="28"/>
          <w:lang w:val="uk-UA"/>
        </w:rPr>
        <w:t>иконанні важливої</w:t>
      </w:r>
      <w:r w:rsidR="001F51CD">
        <w:rPr>
          <w:rFonts w:ascii="Times New Roman" w:hAnsi="Times New Roman" w:cs="Times New Roman"/>
          <w:sz w:val="28"/>
          <w:szCs w:val="28"/>
          <w:lang w:val="uk-UA"/>
        </w:rPr>
        <w:t xml:space="preserve"> для нього акти</w:t>
      </w:r>
      <w:r w:rsidR="00250F89">
        <w:rPr>
          <w:rFonts w:ascii="Times New Roman" w:hAnsi="Times New Roman" w:cs="Times New Roman"/>
          <w:sz w:val="28"/>
          <w:szCs w:val="28"/>
          <w:lang w:val="uk-UA"/>
        </w:rPr>
        <w:t>вності</w:t>
      </w:r>
      <w:r w:rsidR="00794310" w:rsidRPr="001F51CD">
        <w:rPr>
          <w:rFonts w:ascii="Times New Roman" w:hAnsi="Times New Roman" w:cs="Times New Roman"/>
          <w:sz w:val="28"/>
          <w:szCs w:val="28"/>
          <w:lang w:val="uk-UA"/>
        </w:rPr>
        <w:t xml:space="preserve">. </w:t>
      </w:r>
    </w:p>
    <w:p w14:paraId="0744BE73" w14:textId="77777777" w:rsidR="00706577" w:rsidRPr="001F51CD" w:rsidRDefault="00794310" w:rsidP="00F7255D">
      <w:pPr>
        <w:spacing w:after="0" w:line="360" w:lineRule="auto"/>
        <w:ind w:firstLine="709"/>
        <w:contextualSpacing/>
        <w:jc w:val="both"/>
        <w:rPr>
          <w:rFonts w:ascii="Times New Roman" w:hAnsi="Times New Roman" w:cs="Times New Roman"/>
          <w:sz w:val="28"/>
          <w:szCs w:val="28"/>
          <w:lang w:val="uk-UA"/>
        </w:rPr>
      </w:pPr>
      <w:r w:rsidRPr="001F51CD">
        <w:rPr>
          <w:rFonts w:ascii="Times New Roman" w:hAnsi="Times New Roman" w:cs="Times New Roman"/>
          <w:sz w:val="28"/>
          <w:szCs w:val="28"/>
          <w:lang w:val="uk-UA"/>
        </w:rPr>
        <w:t>Мета досягти в повсякденному житті незалежності. Ерготерапевт вимірює ефективність своєї роботи в тому чи стала дитина більш незалежною ніж була до втручання терапевта</w:t>
      </w:r>
      <w:r w:rsidR="00CC2E88">
        <w:rPr>
          <w:rFonts w:ascii="Times New Roman" w:hAnsi="Times New Roman" w:cs="Times New Roman"/>
          <w:sz w:val="28"/>
          <w:szCs w:val="28"/>
          <w:lang w:val="uk-UA"/>
        </w:rPr>
        <w:t>, чи ні</w:t>
      </w:r>
      <w:r w:rsidRPr="001F51CD">
        <w:rPr>
          <w:rFonts w:ascii="Times New Roman" w:hAnsi="Times New Roman" w:cs="Times New Roman"/>
          <w:sz w:val="28"/>
          <w:szCs w:val="28"/>
          <w:lang w:val="uk-UA"/>
        </w:rPr>
        <w:t>.</w:t>
      </w:r>
    </w:p>
    <w:p w14:paraId="734AE345" w14:textId="77777777" w:rsidR="00315A3C" w:rsidRDefault="00315A3C" w:rsidP="00315A3C">
      <w:pPr>
        <w:spacing w:line="360" w:lineRule="auto"/>
        <w:contextualSpacing/>
        <w:jc w:val="both"/>
        <w:rPr>
          <w:rFonts w:ascii="Times New Roman" w:hAnsi="Times New Roman" w:cs="Times New Roman"/>
          <w:sz w:val="28"/>
          <w:szCs w:val="28"/>
          <w:lang w:val="uk-UA"/>
        </w:rPr>
      </w:pPr>
    </w:p>
    <w:p w14:paraId="1AFDBAD4" w14:textId="77777777" w:rsidR="006B6F0A" w:rsidRPr="00794310" w:rsidRDefault="00315A3C" w:rsidP="007B08D5">
      <w:pPr>
        <w:spacing w:line="360" w:lineRule="auto"/>
        <w:contextualSpacing/>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55168" behindDoc="0" locked="0" layoutInCell="1" allowOverlap="1" wp14:anchorId="26180BE4" wp14:editId="038CF31D">
                <wp:simplePos x="0" y="0"/>
                <wp:positionH relativeFrom="column">
                  <wp:posOffset>2567940</wp:posOffset>
                </wp:positionH>
                <wp:positionV relativeFrom="paragraph">
                  <wp:posOffset>182880</wp:posOffset>
                </wp:positionV>
                <wp:extent cx="952500" cy="342900"/>
                <wp:effectExtent l="0" t="0" r="19050" b="19050"/>
                <wp:wrapNone/>
                <wp:docPr id="12" name="Надпись 12"/>
                <wp:cNvGraphicFramePr/>
                <a:graphic xmlns:a="http://schemas.openxmlformats.org/drawingml/2006/main">
                  <a:graphicData uri="http://schemas.microsoft.com/office/word/2010/wordprocessingShape">
                    <wps:wsp>
                      <wps:cNvSpPr txBox="1"/>
                      <wps:spPr>
                        <a:xfrm>
                          <a:off x="0" y="0"/>
                          <a:ext cx="952500" cy="342900"/>
                        </a:xfrm>
                        <a:prstGeom prst="rect">
                          <a:avLst/>
                        </a:prstGeom>
                        <a:solidFill>
                          <a:schemeClr val="accent1">
                            <a:lumMod val="20000"/>
                            <a:lumOff val="80000"/>
                          </a:schemeClr>
                        </a:solidFill>
                        <a:ln w="6350">
                          <a:solidFill>
                            <a:prstClr val="black"/>
                          </a:solidFill>
                        </a:ln>
                      </wps:spPr>
                      <wps:txbx>
                        <w:txbxContent>
                          <w:p w14:paraId="5081C9C0" w14:textId="77777777" w:rsidR="00566D3A" w:rsidRPr="00A253E4" w:rsidRDefault="00566D3A">
                            <w:pPr>
                              <w:rPr>
                                <w:rFonts w:ascii="Times New Roman" w:hAnsi="Times New Roman" w:cs="Times New Roman"/>
                                <w:sz w:val="26"/>
                                <w:szCs w:val="26"/>
                                <w:lang w:val="uk-UA"/>
                              </w:rPr>
                            </w:pPr>
                            <w:r w:rsidRPr="00A253E4">
                              <w:rPr>
                                <w:rFonts w:ascii="Times New Roman" w:hAnsi="Times New Roman" w:cs="Times New Roman"/>
                                <w:sz w:val="26"/>
                                <w:szCs w:val="26"/>
                                <w:lang w:val="uk-UA"/>
                              </w:rPr>
                              <w:t>оточення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80BE4" id="_x0000_t202" coordsize="21600,21600" o:spt="202" path="m,l,21600r21600,l21600,xe">
                <v:stroke joinstyle="miter"/>
                <v:path gradientshapeok="t" o:connecttype="rect"/>
              </v:shapetype>
              <v:shape id="Надпись 12" o:spid="_x0000_s1026" type="#_x0000_t202" style="position:absolute;left:0;text-align:left;margin-left:202.2pt;margin-top:14.4pt;width:7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" fillcolor="#deeaf6 [660]" strokeweight=".5pt">
                <v:textbox>
                  <w:txbxContent>
                    <w:p w14:paraId="5081C9C0" w14:textId="77777777" w:rsidR="00566D3A" w:rsidRPr="00A253E4" w:rsidRDefault="00566D3A">
                      <w:pPr>
                        <w:rPr>
                          <w:rFonts w:ascii="Times New Roman" w:hAnsi="Times New Roman" w:cs="Times New Roman"/>
                          <w:sz w:val="26"/>
                          <w:szCs w:val="26"/>
                          <w:lang w:val="uk-UA"/>
                        </w:rPr>
                      </w:pPr>
                      <w:r w:rsidRPr="00A253E4">
                        <w:rPr>
                          <w:rFonts w:ascii="Times New Roman" w:hAnsi="Times New Roman" w:cs="Times New Roman"/>
                          <w:sz w:val="26"/>
                          <w:szCs w:val="26"/>
                          <w:lang w:val="uk-UA"/>
                        </w:rPr>
                        <w:t>оточення</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45952" behindDoc="0" locked="0" layoutInCell="1" allowOverlap="1" wp14:anchorId="51574560" wp14:editId="1C0D434D">
                <wp:simplePos x="0" y="0"/>
                <wp:positionH relativeFrom="column">
                  <wp:posOffset>548640</wp:posOffset>
                </wp:positionH>
                <wp:positionV relativeFrom="paragraph">
                  <wp:posOffset>153670</wp:posOffset>
                </wp:positionV>
                <wp:extent cx="4762500" cy="3495675"/>
                <wp:effectExtent l="0" t="0" r="19050" b="28575"/>
                <wp:wrapNone/>
                <wp:docPr id="7" name="Овал 7"/>
                <wp:cNvGraphicFramePr/>
                <a:graphic xmlns:a="http://schemas.openxmlformats.org/drawingml/2006/main">
                  <a:graphicData uri="http://schemas.microsoft.com/office/word/2010/wordprocessingShape">
                    <wps:wsp>
                      <wps:cNvSpPr/>
                      <wps:spPr>
                        <a:xfrm>
                          <a:off x="0" y="0"/>
                          <a:ext cx="4762500" cy="34956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9C91E8" id="Овал 7" o:spid="_x0000_s1026" style="position:absolute;margin-left:43.2pt;margin-top:12.1pt;width:375pt;height:27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" fillcolor="white [3201]" strokecolor="#70ad47 [3209]" strokeweight="1pt">
                <v:stroke joinstyle="miter"/>
              </v:oval>
            </w:pict>
          </mc:Fallback>
        </mc:AlternateContent>
      </w:r>
    </w:p>
    <w:p w14:paraId="12F51057" w14:textId="77777777" w:rsidR="00706577" w:rsidRDefault="00706577" w:rsidP="007D176B">
      <w:pPr>
        <w:rPr>
          <w:rFonts w:ascii="Times New Roman" w:hAnsi="Times New Roman" w:cs="Times New Roman"/>
          <w:sz w:val="28"/>
          <w:szCs w:val="28"/>
          <w:lang w:val="uk-UA"/>
        </w:rPr>
      </w:pPr>
    </w:p>
    <w:p w14:paraId="5E808B5B" w14:textId="77777777" w:rsidR="00706577" w:rsidRDefault="009408B2" w:rsidP="007D176B">
      <w:pP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46976" behindDoc="0" locked="0" layoutInCell="1" allowOverlap="1" wp14:anchorId="43DBA921" wp14:editId="5CF42DC1">
                <wp:simplePos x="0" y="0"/>
                <wp:positionH relativeFrom="column">
                  <wp:posOffset>1234440</wp:posOffset>
                </wp:positionH>
                <wp:positionV relativeFrom="paragraph">
                  <wp:posOffset>6350</wp:posOffset>
                </wp:positionV>
                <wp:extent cx="3343275" cy="2343150"/>
                <wp:effectExtent l="0" t="0" r="28575" b="19050"/>
                <wp:wrapNone/>
                <wp:docPr id="6" name="Овал 6"/>
                <wp:cNvGraphicFramePr/>
                <a:graphic xmlns:a="http://schemas.openxmlformats.org/drawingml/2006/main">
                  <a:graphicData uri="http://schemas.microsoft.com/office/word/2010/wordprocessingShape">
                    <wps:wsp>
                      <wps:cNvSpPr/>
                      <wps:spPr>
                        <a:xfrm>
                          <a:off x="0" y="0"/>
                          <a:ext cx="3343275" cy="2343150"/>
                        </a:xfrm>
                        <a:prstGeom prst="ellipse">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B3413A" id="Овал 6" o:spid="_x0000_s1026" style="position:absolute;margin-left:97.2pt;margin-top:.5pt;width:263.25pt;height:184.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" fillcolor="#deeaf6 [660]" strokecolor="#70ad47 [3209]" strokeweight="1pt">
                <v:stroke joinstyle="miter"/>
              </v:oval>
            </w:pict>
          </mc:Fallback>
        </mc:AlternateContent>
      </w:r>
      <w:r w:rsidR="001C38E4">
        <w:rPr>
          <w:rFonts w:ascii="Times New Roman" w:hAnsi="Times New Roman" w:cs="Times New Roman"/>
          <w:noProof/>
          <w:sz w:val="28"/>
          <w:szCs w:val="28"/>
          <w:lang w:eastAsia="ru-RU"/>
        </w:rPr>
        <mc:AlternateContent>
          <mc:Choice Requires="wps">
            <w:drawing>
              <wp:anchor distT="0" distB="0" distL="114300" distR="114300" simplePos="0" relativeHeight="251648000" behindDoc="0" locked="0" layoutInCell="1" allowOverlap="1" wp14:anchorId="1E8C2BFE" wp14:editId="028071D0">
                <wp:simplePos x="0" y="0"/>
                <wp:positionH relativeFrom="column">
                  <wp:posOffset>2139315</wp:posOffset>
                </wp:positionH>
                <wp:positionV relativeFrom="paragraph">
                  <wp:posOffset>193675</wp:posOffset>
                </wp:positionV>
                <wp:extent cx="1495425" cy="295275"/>
                <wp:effectExtent l="0" t="0" r="28575" b="28575"/>
                <wp:wrapNone/>
                <wp:docPr id="9" name="Надпись 9"/>
                <wp:cNvGraphicFramePr/>
                <a:graphic xmlns:a="http://schemas.openxmlformats.org/drawingml/2006/main">
                  <a:graphicData uri="http://schemas.microsoft.com/office/word/2010/wordprocessingShape">
                    <wps:wsp>
                      <wps:cNvSpPr txBox="1"/>
                      <wps:spPr>
                        <a:xfrm>
                          <a:off x="0" y="0"/>
                          <a:ext cx="1495425" cy="295275"/>
                        </a:xfrm>
                        <a:prstGeom prst="rect">
                          <a:avLst/>
                        </a:prstGeom>
                        <a:solidFill>
                          <a:schemeClr val="lt1"/>
                        </a:solidFill>
                        <a:ln w="6350">
                          <a:solidFill>
                            <a:prstClr val="black"/>
                          </a:solidFill>
                        </a:ln>
                      </wps:spPr>
                      <wps:txbx>
                        <w:txbxContent>
                          <w:p w14:paraId="283E82F7" w14:textId="77777777" w:rsidR="00566D3A" w:rsidRPr="001C38E4" w:rsidRDefault="00566D3A">
                            <w:pPr>
                              <w:rPr>
                                <w:lang w:val="uk-UA"/>
                              </w:rPr>
                            </w:pPr>
                            <w:r>
                              <w:rPr>
                                <w:lang w:val="uk-UA"/>
                              </w:rPr>
                              <w:t>самообслуговування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C2BFE" id="Надпись 9" o:spid="_x0000_s1027" type="#_x0000_t202" style="position:absolute;margin-left:168.45pt;margin-top:15.25pt;width:117.75pt;height:2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" fillcolor="white [3201]" strokeweight=".5pt">
                <v:textbox>
                  <w:txbxContent>
                    <w:p w14:paraId="283E82F7" w14:textId="77777777" w:rsidR="00566D3A" w:rsidRPr="001C38E4" w:rsidRDefault="00566D3A">
                      <w:pPr>
                        <w:rPr>
                          <w:lang w:val="uk-UA"/>
                        </w:rPr>
                      </w:pPr>
                      <w:r>
                        <w:rPr>
                          <w:lang w:val="uk-UA"/>
                        </w:rPr>
                        <w:t>самообслуговування</w:t>
                      </w:r>
                    </w:p>
                  </w:txbxContent>
                </v:textbox>
              </v:shape>
            </w:pict>
          </mc:Fallback>
        </mc:AlternateContent>
      </w:r>
    </w:p>
    <w:p w14:paraId="046F1347" w14:textId="77777777" w:rsidR="00706577" w:rsidRDefault="006F597D" w:rsidP="007D176B">
      <w:pP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51072" behindDoc="0" locked="0" layoutInCell="1" allowOverlap="1" wp14:anchorId="149AF76E" wp14:editId="1812F9A7">
                <wp:simplePos x="0" y="0"/>
                <wp:positionH relativeFrom="column">
                  <wp:posOffset>1872615</wp:posOffset>
                </wp:positionH>
                <wp:positionV relativeFrom="paragraph">
                  <wp:posOffset>255270</wp:posOffset>
                </wp:positionV>
                <wp:extent cx="2162175" cy="1247775"/>
                <wp:effectExtent l="0" t="0" r="28575" b="28575"/>
                <wp:wrapNone/>
                <wp:docPr id="5" name="Овал 5"/>
                <wp:cNvGraphicFramePr/>
                <a:graphic xmlns:a="http://schemas.openxmlformats.org/drawingml/2006/main">
                  <a:graphicData uri="http://schemas.microsoft.com/office/word/2010/wordprocessingShape">
                    <wps:wsp>
                      <wps:cNvSpPr/>
                      <wps:spPr>
                        <a:xfrm>
                          <a:off x="0" y="0"/>
                          <a:ext cx="2162175" cy="12477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80063C" id="Овал 5" o:spid="_x0000_s1026" style="position:absolute;margin-left:147.45pt;margin-top:20.1pt;width:170.25pt;height:98.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" fillcolor="white [3201]" strokecolor="#70ad47 [3209]" strokeweight="1pt">
                <v:stroke joinstyle="miter"/>
              </v:oval>
            </w:pict>
          </mc:Fallback>
        </mc:AlternateContent>
      </w:r>
    </w:p>
    <w:p w14:paraId="34434FE1" w14:textId="77777777" w:rsidR="00706577" w:rsidRDefault="00706577" w:rsidP="007D176B">
      <w:pPr>
        <w:rPr>
          <w:rFonts w:ascii="Times New Roman" w:hAnsi="Times New Roman" w:cs="Times New Roman"/>
          <w:sz w:val="28"/>
          <w:szCs w:val="28"/>
          <w:lang w:val="uk-UA"/>
        </w:rPr>
      </w:pPr>
    </w:p>
    <w:p w14:paraId="155C3059" w14:textId="77777777" w:rsidR="00706577" w:rsidRDefault="009408B2" w:rsidP="007D176B">
      <w:pP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2B00391C" wp14:editId="429BBEEA">
                <wp:simplePos x="0" y="0"/>
                <wp:positionH relativeFrom="column">
                  <wp:posOffset>2462530</wp:posOffset>
                </wp:positionH>
                <wp:positionV relativeFrom="paragraph">
                  <wp:posOffset>126365</wp:posOffset>
                </wp:positionV>
                <wp:extent cx="981075" cy="285750"/>
                <wp:effectExtent l="0" t="0" r="28575" b="19050"/>
                <wp:wrapNone/>
                <wp:docPr id="2" name="Надпись 2"/>
                <wp:cNvGraphicFramePr/>
                <a:graphic xmlns:a="http://schemas.openxmlformats.org/drawingml/2006/main">
                  <a:graphicData uri="http://schemas.microsoft.com/office/word/2010/wordprocessingShape">
                    <wps:wsp>
                      <wps:cNvSpPr txBox="1"/>
                      <wps:spPr>
                        <a:xfrm>
                          <a:off x="0" y="0"/>
                          <a:ext cx="981075" cy="285750"/>
                        </a:xfrm>
                        <a:prstGeom prst="rect">
                          <a:avLst/>
                        </a:prstGeom>
                        <a:solidFill>
                          <a:schemeClr val="lt1"/>
                        </a:solidFill>
                        <a:ln w="6350">
                          <a:solidFill>
                            <a:prstClr val="black"/>
                          </a:solidFill>
                        </a:ln>
                      </wps:spPr>
                      <wps:txbx>
                        <w:txbxContent>
                          <w:p w14:paraId="1CEE9250" w14:textId="77777777" w:rsidR="00566D3A" w:rsidRPr="009408B2" w:rsidRDefault="00566D3A">
                            <w:pPr>
                              <w:rPr>
                                <w:lang w:val="uk-UA"/>
                              </w:rPr>
                            </w:pPr>
                            <w:r>
                              <w:rPr>
                                <w:lang w:val="uk-UA"/>
                              </w:rPr>
                              <w:t>Особистість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0391C" id="Надпись 2" o:spid="_x0000_s1028" type="#_x0000_t202" style="position:absolute;margin-left:193.9pt;margin-top:9.95pt;width:77.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" fillcolor="white [3201]" strokeweight=".5pt">
                <v:textbox>
                  <w:txbxContent>
                    <w:p w14:paraId="1CEE9250" w14:textId="77777777" w:rsidR="00566D3A" w:rsidRPr="009408B2" w:rsidRDefault="00566D3A">
                      <w:pPr>
                        <w:rPr>
                          <w:lang w:val="uk-UA"/>
                        </w:rPr>
                      </w:pPr>
                      <w:r>
                        <w:rPr>
                          <w:lang w:val="uk-UA"/>
                        </w:rPr>
                        <w:t>Особистість</w:t>
                      </w:r>
                    </w:p>
                  </w:txbxContent>
                </v:textbox>
              </v:shape>
            </w:pict>
          </mc:Fallback>
        </mc:AlternateContent>
      </w:r>
      <w:r w:rsidR="00A253E4">
        <w:rPr>
          <w:rFonts w:ascii="Times New Roman" w:hAnsi="Times New Roman" w:cs="Times New Roman"/>
          <w:noProof/>
          <w:sz w:val="28"/>
          <w:szCs w:val="28"/>
          <w:lang w:eastAsia="ru-RU"/>
        </w:rPr>
        <mc:AlternateContent>
          <mc:Choice Requires="wps">
            <w:drawing>
              <wp:anchor distT="0" distB="0" distL="114300" distR="114300" simplePos="0" relativeHeight="251656192" behindDoc="0" locked="0" layoutInCell="1" allowOverlap="1" wp14:anchorId="6BF7E561" wp14:editId="2027BA4B">
                <wp:simplePos x="0" y="0"/>
                <wp:positionH relativeFrom="column">
                  <wp:posOffset>4453890</wp:posOffset>
                </wp:positionH>
                <wp:positionV relativeFrom="paragraph">
                  <wp:posOffset>8255</wp:posOffset>
                </wp:positionV>
                <wp:extent cx="876300" cy="266700"/>
                <wp:effectExtent l="0" t="0" r="19050" b="19050"/>
                <wp:wrapNone/>
                <wp:docPr id="14" name="Надпись 14"/>
                <wp:cNvGraphicFramePr/>
                <a:graphic xmlns:a="http://schemas.openxmlformats.org/drawingml/2006/main">
                  <a:graphicData uri="http://schemas.microsoft.com/office/word/2010/wordprocessingShape">
                    <wps:wsp>
                      <wps:cNvSpPr txBox="1"/>
                      <wps:spPr>
                        <a:xfrm>
                          <a:off x="0" y="0"/>
                          <a:ext cx="876300" cy="266700"/>
                        </a:xfrm>
                        <a:prstGeom prst="rect">
                          <a:avLst/>
                        </a:prstGeom>
                        <a:solidFill>
                          <a:schemeClr val="accent1">
                            <a:lumMod val="20000"/>
                            <a:lumOff val="80000"/>
                          </a:schemeClr>
                        </a:solidFill>
                        <a:ln w="6350">
                          <a:solidFill>
                            <a:prstClr val="black"/>
                          </a:solidFill>
                        </a:ln>
                      </wps:spPr>
                      <wps:txbx>
                        <w:txbxContent>
                          <w:p w14:paraId="66902391" w14:textId="77777777" w:rsidR="00566D3A" w:rsidRPr="00A253E4" w:rsidRDefault="00566D3A">
                            <w:pPr>
                              <w:rPr>
                                <w:lang w:val="uk-UA"/>
                              </w:rPr>
                            </w:pPr>
                            <w:r>
                              <w:rPr>
                                <w:lang w:val="uk-UA"/>
                              </w:rPr>
                              <w:t>культурне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7E561" id="Надпись 14" o:spid="_x0000_s1029" type="#_x0000_t202" style="position:absolute;margin-left:350.7pt;margin-top:.65pt;width:69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" fillcolor="#deeaf6 [660]" strokeweight=".5pt">
                <v:textbox>
                  <w:txbxContent>
                    <w:p w14:paraId="66902391" w14:textId="77777777" w:rsidR="00566D3A" w:rsidRPr="00A253E4" w:rsidRDefault="00566D3A">
                      <w:pPr>
                        <w:rPr>
                          <w:lang w:val="uk-UA"/>
                        </w:rPr>
                      </w:pPr>
                      <w:r>
                        <w:rPr>
                          <w:lang w:val="uk-UA"/>
                        </w:rPr>
                        <w:t>культурне</w:t>
                      </w:r>
                    </w:p>
                  </w:txbxContent>
                </v:textbox>
              </v:shape>
            </w:pict>
          </mc:Fallback>
        </mc:AlternateContent>
      </w:r>
      <w:r w:rsidR="00A253E4">
        <w:rPr>
          <w:rFonts w:ascii="Times New Roman" w:hAnsi="Times New Roman" w:cs="Times New Roman"/>
          <w:noProof/>
          <w:sz w:val="28"/>
          <w:szCs w:val="28"/>
          <w:lang w:eastAsia="ru-RU"/>
        </w:rPr>
        <mc:AlternateContent>
          <mc:Choice Requires="wps">
            <w:drawing>
              <wp:anchor distT="0" distB="0" distL="114300" distR="114300" simplePos="0" relativeHeight="251649024" behindDoc="0" locked="0" layoutInCell="1" allowOverlap="1" wp14:anchorId="2F22930F" wp14:editId="5C7068AF">
                <wp:simplePos x="0" y="0"/>
                <wp:positionH relativeFrom="column">
                  <wp:posOffset>2386965</wp:posOffset>
                </wp:positionH>
                <wp:positionV relativeFrom="paragraph">
                  <wp:posOffset>55880</wp:posOffset>
                </wp:positionV>
                <wp:extent cx="990600" cy="295275"/>
                <wp:effectExtent l="0" t="0" r="19050" b="28575"/>
                <wp:wrapNone/>
                <wp:docPr id="8" name="Надпись 8"/>
                <wp:cNvGraphicFramePr/>
                <a:graphic xmlns:a="http://schemas.openxmlformats.org/drawingml/2006/main">
                  <a:graphicData uri="http://schemas.microsoft.com/office/word/2010/wordprocessingShape">
                    <wps:wsp>
                      <wps:cNvSpPr txBox="1"/>
                      <wps:spPr>
                        <a:xfrm>
                          <a:off x="0" y="0"/>
                          <a:ext cx="990600" cy="295275"/>
                        </a:xfrm>
                        <a:prstGeom prst="rect">
                          <a:avLst/>
                        </a:prstGeom>
                        <a:solidFill>
                          <a:schemeClr val="accent1">
                            <a:lumMod val="20000"/>
                            <a:lumOff val="80000"/>
                          </a:schemeClr>
                        </a:solidFill>
                        <a:ln w="6350">
                          <a:solidFill>
                            <a:prstClr val="black"/>
                          </a:solidFill>
                        </a:ln>
                      </wps:spPr>
                      <wps:txbx>
                        <w:txbxContent>
                          <w:p w14:paraId="2C6086D4" w14:textId="77777777" w:rsidR="00566D3A" w:rsidRPr="001C38E4" w:rsidRDefault="00566D3A">
                            <w:pPr>
                              <w:rPr>
                                <w:rFonts w:ascii="Times New Roman" w:hAnsi="Times New Roman" w:cs="Times New Roman"/>
                                <w:sz w:val="24"/>
                                <w:szCs w:val="24"/>
                                <w:lang w:val="uk-UA"/>
                              </w:rPr>
                            </w:pPr>
                            <w:r w:rsidRPr="001C38E4">
                              <w:rPr>
                                <w:rFonts w:ascii="Times New Roman" w:hAnsi="Times New Roman" w:cs="Times New Roman"/>
                                <w:sz w:val="24"/>
                                <w:szCs w:val="24"/>
                                <w:lang w:val="uk-UA"/>
                              </w:rPr>
                              <w:t>особистість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2930F" id="Надпись 8" o:spid="_x0000_s1030" type="#_x0000_t202" style="position:absolute;margin-left:187.95pt;margin-top:4.4pt;width:78pt;height:2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" fillcolor="#deeaf6 [660]" strokeweight=".5pt">
                <v:textbox>
                  <w:txbxContent>
                    <w:p w14:paraId="2C6086D4" w14:textId="77777777" w:rsidR="00566D3A" w:rsidRPr="001C38E4" w:rsidRDefault="00566D3A">
                      <w:pPr>
                        <w:rPr>
                          <w:rFonts w:ascii="Times New Roman" w:hAnsi="Times New Roman" w:cs="Times New Roman"/>
                          <w:sz w:val="24"/>
                          <w:szCs w:val="24"/>
                          <w:lang w:val="uk-UA"/>
                        </w:rPr>
                      </w:pPr>
                      <w:r w:rsidRPr="001C38E4">
                        <w:rPr>
                          <w:rFonts w:ascii="Times New Roman" w:hAnsi="Times New Roman" w:cs="Times New Roman"/>
                          <w:sz w:val="24"/>
                          <w:szCs w:val="24"/>
                          <w:lang w:val="uk-UA"/>
                        </w:rPr>
                        <w:t>особистість</w:t>
                      </w:r>
                    </w:p>
                  </w:txbxContent>
                </v:textbox>
              </v:shape>
            </w:pict>
          </mc:Fallback>
        </mc:AlternateContent>
      </w:r>
      <w:r w:rsidR="001C38E4">
        <w:rPr>
          <w:rFonts w:ascii="Times New Roman" w:hAnsi="Times New Roman" w:cs="Times New Roman"/>
          <w:noProof/>
          <w:sz w:val="28"/>
          <w:szCs w:val="28"/>
          <w:lang w:eastAsia="ru-RU"/>
        </w:rPr>
        <mc:AlternateContent>
          <mc:Choice Requires="wps">
            <w:drawing>
              <wp:anchor distT="0" distB="0" distL="114300" distR="114300" simplePos="0" relativeHeight="251650048" behindDoc="0" locked="0" layoutInCell="1" allowOverlap="1" wp14:anchorId="5F6CF14A" wp14:editId="71719D6A">
                <wp:simplePos x="0" y="0"/>
                <wp:positionH relativeFrom="column">
                  <wp:posOffset>1110614</wp:posOffset>
                </wp:positionH>
                <wp:positionV relativeFrom="paragraph">
                  <wp:posOffset>8255</wp:posOffset>
                </wp:positionV>
                <wp:extent cx="714375" cy="285750"/>
                <wp:effectExtent l="0" t="0" r="28575" b="19050"/>
                <wp:wrapNone/>
                <wp:docPr id="10" name="Надпись 10"/>
                <wp:cNvGraphicFramePr/>
                <a:graphic xmlns:a="http://schemas.openxmlformats.org/drawingml/2006/main">
                  <a:graphicData uri="http://schemas.microsoft.com/office/word/2010/wordprocessingShape">
                    <wps:wsp>
                      <wps:cNvSpPr txBox="1"/>
                      <wps:spPr>
                        <a:xfrm>
                          <a:off x="0" y="0"/>
                          <a:ext cx="714375" cy="285750"/>
                        </a:xfrm>
                        <a:prstGeom prst="rect">
                          <a:avLst/>
                        </a:prstGeom>
                        <a:solidFill>
                          <a:schemeClr val="lt1"/>
                        </a:solidFill>
                        <a:ln w="6350">
                          <a:solidFill>
                            <a:prstClr val="black"/>
                          </a:solidFill>
                        </a:ln>
                      </wps:spPr>
                      <wps:txbx>
                        <w:txbxContent>
                          <w:p w14:paraId="2A60EF57" w14:textId="77777777" w:rsidR="00566D3A" w:rsidRPr="001C38E4" w:rsidRDefault="00566D3A">
                            <w:pPr>
                              <w:rPr>
                                <w:lang w:val="uk-UA"/>
                              </w:rPr>
                            </w:pPr>
                            <w:r>
                              <w:rPr>
                                <w:lang w:val="uk-UA"/>
                              </w:rPr>
                              <w:t>дозвілля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CF14A" id="Надпись 10" o:spid="_x0000_s1031" type="#_x0000_t202" style="position:absolute;margin-left:87.45pt;margin-top:.65pt;width:56.2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" fillcolor="white [3201]" strokeweight=".5pt">
                <v:textbox>
                  <w:txbxContent>
                    <w:p w14:paraId="2A60EF57" w14:textId="77777777" w:rsidR="00566D3A" w:rsidRPr="001C38E4" w:rsidRDefault="00566D3A">
                      <w:pPr>
                        <w:rPr>
                          <w:lang w:val="uk-UA"/>
                        </w:rPr>
                      </w:pPr>
                      <w:r>
                        <w:rPr>
                          <w:lang w:val="uk-UA"/>
                        </w:rPr>
                        <w:t>дозвілля</w:t>
                      </w:r>
                    </w:p>
                  </w:txbxContent>
                </v:textbox>
              </v:shape>
            </w:pict>
          </mc:Fallback>
        </mc:AlternateContent>
      </w:r>
    </w:p>
    <w:p w14:paraId="0CB7965C" w14:textId="77777777" w:rsidR="00706577" w:rsidRDefault="00706577" w:rsidP="007D176B">
      <w:pPr>
        <w:rPr>
          <w:rFonts w:ascii="Times New Roman" w:hAnsi="Times New Roman" w:cs="Times New Roman"/>
          <w:sz w:val="28"/>
          <w:szCs w:val="28"/>
          <w:lang w:val="uk-UA"/>
        </w:rPr>
      </w:pPr>
    </w:p>
    <w:p w14:paraId="7A0FFA98" w14:textId="77777777" w:rsidR="00706577" w:rsidRDefault="00A253E4" w:rsidP="007D176B">
      <w:pP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14:anchorId="2EB0DD2D" wp14:editId="5221CFF4">
                <wp:simplePos x="0" y="0"/>
                <wp:positionH relativeFrom="column">
                  <wp:posOffset>662940</wp:posOffset>
                </wp:positionH>
                <wp:positionV relativeFrom="paragraph">
                  <wp:posOffset>154305</wp:posOffset>
                </wp:positionV>
                <wp:extent cx="838200" cy="276225"/>
                <wp:effectExtent l="0" t="0" r="19050" b="28575"/>
                <wp:wrapNone/>
                <wp:docPr id="15" name="Надпись 15"/>
                <wp:cNvGraphicFramePr/>
                <a:graphic xmlns:a="http://schemas.openxmlformats.org/drawingml/2006/main">
                  <a:graphicData uri="http://schemas.microsoft.com/office/word/2010/wordprocessingShape">
                    <wps:wsp>
                      <wps:cNvSpPr txBox="1"/>
                      <wps:spPr>
                        <a:xfrm>
                          <a:off x="0" y="0"/>
                          <a:ext cx="838200" cy="276225"/>
                        </a:xfrm>
                        <a:prstGeom prst="rect">
                          <a:avLst/>
                        </a:prstGeom>
                        <a:solidFill>
                          <a:schemeClr val="accent1">
                            <a:lumMod val="20000"/>
                            <a:lumOff val="80000"/>
                          </a:schemeClr>
                        </a:solidFill>
                        <a:ln w="6350">
                          <a:solidFill>
                            <a:prstClr val="black"/>
                          </a:solidFill>
                        </a:ln>
                      </wps:spPr>
                      <wps:txbx>
                        <w:txbxContent>
                          <w:p w14:paraId="727B4872" w14:textId="77777777" w:rsidR="00566D3A" w:rsidRPr="00A253E4" w:rsidRDefault="00566D3A">
                            <w:pPr>
                              <w:rPr>
                                <w:lang w:val="uk-UA"/>
                              </w:rPr>
                            </w:pPr>
                            <w:r>
                              <w:rPr>
                                <w:lang w:val="uk-UA"/>
                              </w:rPr>
                              <w:t>соціальне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0DD2D" id="Надпись 15" o:spid="_x0000_s1032" type="#_x0000_t202" style="position:absolute;margin-left:52.2pt;margin-top:12.15pt;width:66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" fillcolor="#deeaf6 [660]" strokeweight=".5pt">
                <v:textbox>
                  <w:txbxContent>
                    <w:p w14:paraId="727B4872" w14:textId="77777777" w:rsidR="00566D3A" w:rsidRPr="00A253E4" w:rsidRDefault="00566D3A">
                      <w:pPr>
                        <w:rPr>
                          <w:lang w:val="uk-UA"/>
                        </w:rPr>
                      </w:pPr>
                      <w:r>
                        <w:rPr>
                          <w:lang w:val="uk-UA"/>
                        </w:rPr>
                        <w:t>соціальне</w:t>
                      </w:r>
                    </w:p>
                  </w:txbxContent>
                </v:textbox>
              </v:shape>
            </w:pict>
          </mc:Fallback>
        </mc:AlternateContent>
      </w:r>
      <w:r w:rsidR="00BB6B9C">
        <w:rPr>
          <w:rFonts w:ascii="Times New Roman" w:hAnsi="Times New Roman" w:cs="Times New Roman"/>
          <w:noProof/>
          <w:sz w:val="28"/>
          <w:szCs w:val="28"/>
          <w:lang w:eastAsia="ru-RU"/>
        </w:rPr>
        <mc:AlternateContent>
          <mc:Choice Requires="wps">
            <w:drawing>
              <wp:anchor distT="0" distB="0" distL="114300" distR="114300" simplePos="0" relativeHeight="251652096" behindDoc="0" locked="0" layoutInCell="1" allowOverlap="1" wp14:anchorId="76339DDA" wp14:editId="353BA8B6">
                <wp:simplePos x="0" y="0"/>
                <wp:positionH relativeFrom="column">
                  <wp:posOffset>2386330</wp:posOffset>
                </wp:positionH>
                <wp:positionV relativeFrom="paragraph">
                  <wp:posOffset>230505</wp:posOffset>
                </wp:positionV>
                <wp:extent cx="1209675" cy="419100"/>
                <wp:effectExtent l="0" t="0" r="28575" b="19050"/>
                <wp:wrapNone/>
                <wp:docPr id="11" name="Надпись 11"/>
                <wp:cNvGraphicFramePr/>
                <a:graphic xmlns:a="http://schemas.openxmlformats.org/drawingml/2006/main">
                  <a:graphicData uri="http://schemas.microsoft.com/office/word/2010/wordprocessingShape">
                    <wps:wsp>
                      <wps:cNvSpPr txBox="1"/>
                      <wps:spPr>
                        <a:xfrm>
                          <a:off x="0" y="0"/>
                          <a:ext cx="1209675" cy="419100"/>
                        </a:xfrm>
                        <a:prstGeom prst="rect">
                          <a:avLst/>
                        </a:prstGeom>
                        <a:solidFill>
                          <a:schemeClr val="lt1"/>
                        </a:solidFill>
                        <a:ln w="6350">
                          <a:solidFill>
                            <a:prstClr val="black"/>
                          </a:solidFill>
                        </a:ln>
                      </wps:spPr>
                      <wps:txbx>
                        <w:txbxContent>
                          <w:p w14:paraId="09E1B6A2" w14:textId="77777777" w:rsidR="00566D3A" w:rsidRDefault="00566D3A" w:rsidP="00BB6B9C">
                            <w:pPr>
                              <w:contextualSpacing/>
                              <w:jc w:val="center"/>
                              <w:rPr>
                                <w:lang w:val="uk-UA"/>
                              </w:rPr>
                            </w:pPr>
                            <w:r>
                              <w:rPr>
                                <w:lang w:val="uk-UA"/>
                              </w:rPr>
                              <w:t>Продуктивна</w:t>
                            </w:r>
                          </w:p>
                          <w:p w14:paraId="3328201F" w14:textId="77777777" w:rsidR="00566D3A" w:rsidRPr="00BB6B9C" w:rsidRDefault="00566D3A" w:rsidP="00BB6B9C">
                            <w:pPr>
                              <w:contextualSpacing/>
                              <w:jc w:val="center"/>
                              <w:rPr>
                                <w:lang w:val="uk-UA"/>
                              </w:rPr>
                            </w:pPr>
                            <w:r>
                              <w:rPr>
                                <w:lang w:val="uk-UA"/>
                              </w:rPr>
                              <w:t>діяльність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39DDA" id="Надпись 11" o:spid="_x0000_s1033" type="#_x0000_t202" style="position:absolute;margin-left:187.9pt;margin-top:18.15pt;width:95.25pt;height: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" fillcolor="white [3201]" strokeweight=".5pt">
                <v:textbox>
                  <w:txbxContent>
                    <w:p w14:paraId="09E1B6A2" w14:textId="77777777" w:rsidR="00566D3A" w:rsidRDefault="00566D3A" w:rsidP="00BB6B9C">
                      <w:pPr>
                        <w:contextualSpacing/>
                        <w:jc w:val="center"/>
                        <w:rPr>
                          <w:lang w:val="uk-UA"/>
                        </w:rPr>
                      </w:pPr>
                      <w:r>
                        <w:rPr>
                          <w:lang w:val="uk-UA"/>
                        </w:rPr>
                        <w:t>Продуктивна</w:t>
                      </w:r>
                    </w:p>
                    <w:p w14:paraId="3328201F" w14:textId="77777777" w:rsidR="00566D3A" w:rsidRPr="00BB6B9C" w:rsidRDefault="00566D3A" w:rsidP="00BB6B9C">
                      <w:pPr>
                        <w:contextualSpacing/>
                        <w:jc w:val="center"/>
                        <w:rPr>
                          <w:lang w:val="uk-UA"/>
                        </w:rPr>
                      </w:pPr>
                      <w:r>
                        <w:rPr>
                          <w:lang w:val="uk-UA"/>
                        </w:rPr>
                        <w:t>діяльність</w:t>
                      </w:r>
                    </w:p>
                  </w:txbxContent>
                </v:textbox>
              </v:shape>
            </w:pict>
          </mc:Fallback>
        </mc:AlternateContent>
      </w:r>
    </w:p>
    <w:p w14:paraId="520D9BBE" w14:textId="77777777" w:rsidR="00706577" w:rsidRDefault="00706577" w:rsidP="007D176B">
      <w:pPr>
        <w:rPr>
          <w:rFonts w:ascii="Times New Roman" w:hAnsi="Times New Roman" w:cs="Times New Roman"/>
          <w:sz w:val="28"/>
          <w:szCs w:val="28"/>
          <w:lang w:val="uk-UA"/>
        </w:rPr>
      </w:pPr>
    </w:p>
    <w:p w14:paraId="6F1CB20B" w14:textId="77777777" w:rsidR="00706577" w:rsidRDefault="00A253E4" w:rsidP="007D176B">
      <w:pP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53120" behindDoc="0" locked="0" layoutInCell="1" allowOverlap="1" wp14:anchorId="4CC412FA" wp14:editId="1918D7E4">
                <wp:simplePos x="0" y="0"/>
                <wp:positionH relativeFrom="column">
                  <wp:posOffset>2529840</wp:posOffset>
                </wp:positionH>
                <wp:positionV relativeFrom="paragraph">
                  <wp:posOffset>224155</wp:posOffset>
                </wp:positionV>
                <wp:extent cx="857250" cy="276225"/>
                <wp:effectExtent l="0" t="0" r="19050" b="28575"/>
                <wp:wrapNone/>
                <wp:docPr id="13" name="Надпись 13"/>
                <wp:cNvGraphicFramePr/>
                <a:graphic xmlns:a="http://schemas.openxmlformats.org/drawingml/2006/main">
                  <a:graphicData uri="http://schemas.microsoft.com/office/word/2010/wordprocessingShape">
                    <wps:wsp>
                      <wps:cNvSpPr txBox="1"/>
                      <wps:spPr>
                        <a:xfrm>
                          <a:off x="0" y="0"/>
                          <a:ext cx="857250" cy="276225"/>
                        </a:xfrm>
                        <a:prstGeom prst="rect">
                          <a:avLst/>
                        </a:prstGeom>
                        <a:solidFill>
                          <a:schemeClr val="accent1">
                            <a:lumMod val="20000"/>
                            <a:lumOff val="80000"/>
                          </a:schemeClr>
                        </a:solidFill>
                        <a:ln w="6350">
                          <a:solidFill>
                            <a:prstClr val="black"/>
                          </a:solidFill>
                        </a:ln>
                      </wps:spPr>
                      <wps:txbx>
                        <w:txbxContent>
                          <w:p w14:paraId="318CAF75" w14:textId="77777777" w:rsidR="00566D3A" w:rsidRPr="00A253E4" w:rsidRDefault="00566D3A">
                            <w:pPr>
                              <w:rPr>
                                <w:lang w:val="uk-UA"/>
                              </w:rPr>
                            </w:pPr>
                            <w:r>
                              <w:rPr>
                                <w:lang w:val="uk-UA"/>
                              </w:rPr>
                              <w:t>фізичне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412FA" id="Надпись 13" o:spid="_x0000_s1034" type="#_x0000_t202" style="position:absolute;margin-left:199.2pt;margin-top:17.65pt;width:67.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" fillcolor="#deeaf6 [660]" strokeweight=".5pt">
                <v:textbox>
                  <w:txbxContent>
                    <w:p w14:paraId="318CAF75" w14:textId="77777777" w:rsidR="00566D3A" w:rsidRPr="00A253E4" w:rsidRDefault="00566D3A">
                      <w:pPr>
                        <w:rPr>
                          <w:lang w:val="uk-UA"/>
                        </w:rPr>
                      </w:pPr>
                      <w:r>
                        <w:rPr>
                          <w:lang w:val="uk-UA"/>
                        </w:rPr>
                        <w:t>фізичне</w:t>
                      </w:r>
                    </w:p>
                  </w:txbxContent>
                </v:textbox>
              </v:shape>
            </w:pict>
          </mc:Fallback>
        </mc:AlternateContent>
      </w:r>
    </w:p>
    <w:p w14:paraId="3AE75106" w14:textId="77777777" w:rsidR="00706577" w:rsidRDefault="00706577" w:rsidP="007D176B">
      <w:pPr>
        <w:rPr>
          <w:rFonts w:ascii="Times New Roman" w:hAnsi="Times New Roman" w:cs="Times New Roman"/>
          <w:sz w:val="28"/>
          <w:szCs w:val="28"/>
          <w:lang w:val="uk-UA"/>
        </w:rPr>
      </w:pPr>
    </w:p>
    <w:p w14:paraId="571C24ED" w14:textId="77777777" w:rsidR="00122F86" w:rsidRDefault="00122F86" w:rsidP="007D176B">
      <w:pPr>
        <w:rPr>
          <w:rFonts w:ascii="Times New Roman" w:hAnsi="Times New Roman" w:cs="Times New Roman"/>
          <w:sz w:val="28"/>
          <w:szCs w:val="28"/>
          <w:lang w:val="uk-UA"/>
        </w:rPr>
      </w:pPr>
    </w:p>
    <w:p w14:paraId="6DC17874" w14:textId="5D18D5F2" w:rsidR="00315A3C" w:rsidRDefault="00315A3C" w:rsidP="0052024B">
      <w:pPr>
        <w:ind w:firstLine="851"/>
        <w:rPr>
          <w:rFonts w:ascii="Times New Roman" w:hAnsi="Times New Roman" w:cs="Times New Roman"/>
          <w:sz w:val="28"/>
          <w:szCs w:val="28"/>
          <w:lang w:val="uk-UA"/>
        </w:rPr>
      </w:pPr>
      <w:r>
        <w:rPr>
          <w:rFonts w:ascii="Times New Roman" w:hAnsi="Times New Roman" w:cs="Times New Roman"/>
          <w:sz w:val="28"/>
          <w:szCs w:val="28"/>
          <w:lang w:val="uk-UA"/>
        </w:rPr>
        <w:t>Рис.</w:t>
      </w:r>
      <w:r w:rsidR="00EA10C3">
        <w:rPr>
          <w:rFonts w:ascii="Times New Roman" w:hAnsi="Times New Roman" w:cs="Times New Roman"/>
          <w:sz w:val="28"/>
          <w:szCs w:val="28"/>
          <w:lang w:val="uk-UA"/>
        </w:rPr>
        <w:t>2.</w:t>
      </w:r>
      <w:r w:rsidR="006F08BF">
        <w:rPr>
          <w:rFonts w:ascii="Times New Roman" w:hAnsi="Times New Roman" w:cs="Times New Roman"/>
          <w:sz w:val="28"/>
          <w:szCs w:val="28"/>
          <w:lang w:val="uk-UA"/>
        </w:rPr>
        <w:t>1</w:t>
      </w:r>
      <w:r>
        <w:rPr>
          <w:rFonts w:ascii="Times New Roman" w:hAnsi="Times New Roman" w:cs="Times New Roman"/>
          <w:sz w:val="28"/>
          <w:szCs w:val="28"/>
          <w:lang w:val="uk-UA"/>
        </w:rPr>
        <w:t xml:space="preserve"> Модель виконання діяльності</w:t>
      </w:r>
    </w:p>
    <w:p w14:paraId="3236EA9C" w14:textId="77777777" w:rsidR="00BD0907" w:rsidRDefault="0049222F" w:rsidP="0052024B">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Модель </w:t>
      </w:r>
      <w:r w:rsidR="00137893" w:rsidRPr="00EA10C3">
        <w:rPr>
          <w:rStyle w:val="af"/>
          <w:rFonts w:ascii="Times New Roman" w:hAnsi="Times New Roman" w:cs="Times New Roman"/>
          <w:b w:val="0"/>
          <w:iCs/>
          <w:sz w:val="28"/>
          <w:szCs w:val="28"/>
          <w:lang w:val="uk-UA"/>
        </w:rPr>
        <w:t>ґ</w:t>
      </w:r>
      <w:r>
        <w:rPr>
          <w:rFonts w:ascii="Times New Roman" w:hAnsi="Times New Roman" w:cs="Times New Roman"/>
          <w:sz w:val="28"/>
          <w:szCs w:val="28"/>
          <w:lang w:val="uk-UA"/>
        </w:rPr>
        <w:t>рунтується на тому, що</w:t>
      </w:r>
      <w:r w:rsidR="00656D4E">
        <w:rPr>
          <w:rFonts w:ascii="Times New Roman" w:hAnsi="Times New Roman" w:cs="Times New Roman"/>
          <w:sz w:val="28"/>
          <w:szCs w:val="28"/>
          <w:lang w:val="uk-UA"/>
        </w:rPr>
        <w:t>:</w:t>
      </w:r>
    </w:p>
    <w:p w14:paraId="7FD32EDF" w14:textId="77777777" w:rsidR="0049222F" w:rsidRDefault="0049222F" w:rsidP="0052024B">
      <w:pPr>
        <w:pStyle w:val="a5"/>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Діяльність складається з самообслуговування, продуктивної діяльності та дозвілля.</w:t>
      </w:r>
    </w:p>
    <w:p w14:paraId="63BA16CC" w14:textId="77777777" w:rsidR="0049222F" w:rsidRDefault="0049222F" w:rsidP="0052024B">
      <w:pPr>
        <w:pStyle w:val="a5"/>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Виконання діяльності залежить від фізичних, розумових, соціальних можливостей та духовності людини.</w:t>
      </w:r>
    </w:p>
    <w:p w14:paraId="75097EA0" w14:textId="77777777" w:rsidR="0049222F" w:rsidRDefault="0049222F" w:rsidP="0052024B">
      <w:pPr>
        <w:pStyle w:val="a5"/>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рівень діяльності впливають зовнішні фактори, такі як навколишнє середовище, рівень розвитку та ролі, які людина грає в житті.</w:t>
      </w:r>
    </w:p>
    <w:p w14:paraId="084BBD42" w14:textId="77777777" w:rsidR="0049222F" w:rsidRDefault="00137893" w:rsidP="0052024B">
      <w:pPr>
        <w:pStyle w:val="a5"/>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en-US"/>
        </w:rPr>
        <w:t>COPM</w:t>
      </w:r>
      <w:r w:rsidR="00C2488C">
        <w:rPr>
          <w:rFonts w:ascii="Times New Roman" w:hAnsi="Times New Roman" w:cs="Times New Roman"/>
          <w:sz w:val="28"/>
          <w:szCs w:val="28"/>
        </w:rPr>
        <w:t xml:space="preserve"> </w:t>
      </w:r>
      <w:r>
        <w:rPr>
          <w:rFonts w:ascii="Times New Roman" w:hAnsi="Times New Roman" w:cs="Times New Roman"/>
          <w:sz w:val="28"/>
          <w:szCs w:val="28"/>
          <w:lang w:val="uk-UA"/>
        </w:rPr>
        <w:t>складається з чотирьох кроків</w:t>
      </w:r>
      <w:r w:rsidR="001C4C3B">
        <w:rPr>
          <w:rFonts w:ascii="Times New Roman" w:hAnsi="Times New Roman" w:cs="Times New Roman"/>
          <w:sz w:val="28"/>
          <w:szCs w:val="28"/>
          <w:lang w:val="uk-UA"/>
        </w:rPr>
        <w:t>:</w:t>
      </w:r>
    </w:p>
    <w:p w14:paraId="5CA84DA3" w14:textId="77777777" w:rsidR="00137893" w:rsidRPr="00656D4E" w:rsidRDefault="00137893" w:rsidP="0052024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КРОК 1:</w:t>
      </w:r>
      <w:r w:rsidR="00BB1FBE">
        <w:rPr>
          <w:rFonts w:ascii="Times New Roman" w:hAnsi="Times New Roman" w:cs="Times New Roman"/>
          <w:sz w:val="28"/>
          <w:szCs w:val="28"/>
          <w:lang w:val="uk-UA"/>
        </w:rPr>
        <w:t xml:space="preserve"> Виявляються</w:t>
      </w:r>
      <w:r>
        <w:rPr>
          <w:rFonts w:ascii="Times New Roman" w:hAnsi="Times New Roman" w:cs="Times New Roman"/>
          <w:sz w:val="28"/>
          <w:szCs w:val="28"/>
          <w:lang w:val="uk-UA"/>
        </w:rPr>
        <w:t xml:space="preserve"> проблем</w:t>
      </w:r>
      <w:r w:rsidR="00C2488C">
        <w:rPr>
          <w:rFonts w:ascii="Times New Roman" w:hAnsi="Times New Roman" w:cs="Times New Roman"/>
          <w:sz w:val="28"/>
          <w:szCs w:val="28"/>
          <w:lang w:val="uk-UA"/>
        </w:rPr>
        <w:t>и</w:t>
      </w:r>
      <w:r>
        <w:rPr>
          <w:rFonts w:ascii="Times New Roman" w:hAnsi="Times New Roman" w:cs="Times New Roman"/>
          <w:sz w:val="28"/>
          <w:szCs w:val="28"/>
          <w:lang w:val="uk-UA"/>
        </w:rPr>
        <w:t>, які стосуються діяльності</w:t>
      </w:r>
      <w:r w:rsidR="00CC2E88">
        <w:rPr>
          <w:rFonts w:ascii="Times New Roman" w:hAnsi="Times New Roman" w:cs="Times New Roman"/>
          <w:sz w:val="28"/>
          <w:szCs w:val="28"/>
          <w:lang w:val="uk-UA"/>
        </w:rPr>
        <w:t>. Першим кроком реалізація</w:t>
      </w:r>
      <w:r w:rsidR="00656D4E">
        <w:rPr>
          <w:rFonts w:ascii="Times New Roman" w:hAnsi="Times New Roman" w:cs="Times New Roman"/>
          <w:sz w:val="28"/>
          <w:szCs w:val="28"/>
          <w:lang w:val="uk-UA"/>
        </w:rPr>
        <w:t xml:space="preserve"> процесу є проведення </w:t>
      </w:r>
      <w:proofErr w:type="spellStart"/>
      <w:r w:rsidR="00656D4E">
        <w:rPr>
          <w:rFonts w:ascii="Times New Roman" w:hAnsi="Times New Roman" w:cs="Times New Roman"/>
          <w:sz w:val="28"/>
          <w:szCs w:val="28"/>
          <w:lang w:val="uk-UA"/>
        </w:rPr>
        <w:t>інтерв</w:t>
      </w:r>
      <w:proofErr w:type="spellEnd"/>
      <w:r w:rsidR="00656D4E" w:rsidRPr="00656D4E">
        <w:rPr>
          <w:rFonts w:ascii="Times New Roman" w:hAnsi="Times New Roman" w:cs="Times New Roman"/>
          <w:sz w:val="28"/>
          <w:szCs w:val="28"/>
        </w:rPr>
        <w:t>’</w:t>
      </w:r>
      <w:r w:rsidR="00656D4E">
        <w:rPr>
          <w:rFonts w:ascii="Times New Roman" w:hAnsi="Times New Roman" w:cs="Times New Roman"/>
          <w:sz w:val="28"/>
          <w:szCs w:val="28"/>
          <w:lang w:val="uk-UA"/>
        </w:rPr>
        <w:t>ю з дитиною</w:t>
      </w:r>
      <w:r w:rsidR="001F51CD">
        <w:rPr>
          <w:rFonts w:ascii="Times New Roman" w:hAnsi="Times New Roman" w:cs="Times New Roman"/>
          <w:sz w:val="28"/>
          <w:szCs w:val="28"/>
          <w:lang w:val="uk-UA"/>
        </w:rPr>
        <w:t xml:space="preserve"> та батьками</w:t>
      </w:r>
      <w:r w:rsidR="00656D4E">
        <w:rPr>
          <w:rFonts w:ascii="Times New Roman" w:hAnsi="Times New Roman" w:cs="Times New Roman"/>
          <w:sz w:val="28"/>
          <w:szCs w:val="28"/>
          <w:lang w:val="uk-UA"/>
        </w:rPr>
        <w:t xml:space="preserve">. </w:t>
      </w:r>
    </w:p>
    <w:p w14:paraId="3FB75D0D" w14:textId="77777777" w:rsidR="00106CAB" w:rsidRDefault="00137893" w:rsidP="0052024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КРОК 2: </w:t>
      </w:r>
      <w:r w:rsidR="00BB1FBE">
        <w:rPr>
          <w:rFonts w:ascii="Times New Roman" w:hAnsi="Times New Roman" w:cs="Times New Roman"/>
          <w:sz w:val="28"/>
          <w:szCs w:val="28"/>
          <w:lang w:val="uk-UA"/>
        </w:rPr>
        <w:t>Потім визначається</w:t>
      </w:r>
      <w:r w:rsidR="00C2488C">
        <w:rPr>
          <w:rFonts w:ascii="Times New Roman" w:hAnsi="Times New Roman" w:cs="Times New Roman"/>
          <w:sz w:val="28"/>
          <w:szCs w:val="28"/>
          <w:lang w:val="uk-UA"/>
        </w:rPr>
        <w:t xml:space="preserve"> ступень</w:t>
      </w:r>
      <w:r>
        <w:rPr>
          <w:rFonts w:ascii="Times New Roman" w:hAnsi="Times New Roman" w:cs="Times New Roman"/>
          <w:sz w:val="28"/>
          <w:szCs w:val="28"/>
          <w:lang w:val="uk-UA"/>
        </w:rPr>
        <w:t xml:space="preserve"> ва</w:t>
      </w:r>
      <w:r w:rsidR="00B449A2">
        <w:rPr>
          <w:rFonts w:ascii="Times New Roman" w:hAnsi="Times New Roman" w:cs="Times New Roman"/>
          <w:sz w:val="28"/>
          <w:szCs w:val="28"/>
          <w:lang w:val="uk-UA"/>
        </w:rPr>
        <w:t>жливості. Коли</w:t>
      </w:r>
      <w:r w:rsidR="00C2488C">
        <w:rPr>
          <w:rFonts w:ascii="Times New Roman" w:hAnsi="Times New Roman" w:cs="Times New Roman"/>
          <w:sz w:val="28"/>
          <w:szCs w:val="28"/>
          <w:lang w:val="uk-UA"/>
        </w:rPr>
        <w:t xml:space="preserve"> були</w:t>
      </w:r>
      <w:r w:rsidR="00B449A2">
        <w:rPr>
          <w:rFonts w:ascii="Times New Roman" w:hAnsi="Times New Roman" w:cs="Times New Roman"/>
          <w:sz w:val="28"/>
          <w:szCs w:val="28"/>
          <w:lang w:val="uk-UA"/>
        </w:rPr>
        <w:t xml:space="preserve"> визначенні специфічні проблеми, </w:t>
      </w:r>
      <w:r w:rsidR="00BB1FBE">
        <w:rPr>
          <w:rFonts w:ascii="Times New Roman" w:hAnsi="Times New Roman" w:cs="Times New Roman"/>
          <w:sz w:val="28"/>
          <w:szCs w:val="28"/>
          <w:lang w:val="uk-UA"/>
        </w:rPr>
        <w:t>просимо</w:t>
      </w:r>
      <w:r w:rsidR="00C2488C">
        <w:rPr>
          <w:rFonts w:ascii="Times New Roman" w:hAnsi="Times New Roman" w:cs="Times New Roman"/>
          <w:sz w:val="28"/>
          <w:szCs w:val="28"/>
          <w:lang w:val="uk-UA"/>
        </w:rPr>
        <w:t xml:space="preserve"> </w:t>
      </w:r>
      <w:r w:rsidR="00B449A2">
        <w:rPr>
          <w:rFonts w:ascii="Times New Roman" w:hAnsi="Times New Roman" w:cs="Times New Roman"/>
          <w:sz w:val="28"/>
          <w:szCs w:val="28"/>
          <w:lang w:val="uk-UA"/>
        </w:rPr>
        <w:t>дитину оцінити вид діяльності з точки зору їх важливості в його житті. Важливість оцінюється за 10-ти бальною шкалою.</w:t>
      </w:r>
      <w:r w:rsidR="00032464">
        <w:rPr>
          <w:rFonts w:ascii="Times New Roman" w:hAnsi="Times New Roman" w:cs="Times New Roman"/>
          <w:sz w:val="28"/>
          <w:szCs w:val="28"/>
          <w:lang w:val="uk-UA"/>
        </w:rPr>
        <w:t xml:space="preserve"> Де 1 – це зовсім не важливо, а 10 – надзвичайно важливо.</w:t>
      </w:r>
    </w:p>
    <w:p w14:paraId="787998B5" w14:textId="77777777" w:rsidR="00137893" w:rsidRDefault="00137893" w:rsidP="0052024B">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КРОК 3: </w:t>
      </w:r>
      <w:r w:rsidR="00BB1FBE">
        <w:rPr>
          <w:rFonts w:ascii="Times New Roman" w:hAnsi="Times New Roman" w:cs="Times New Roman"/>
          <w:sz w:val="28"/>
          <w:szCs w:val="28"/>
          <w:lang w:val="uk-UA"/>
        </w:rPr>
        <w:t>Далі підраховуються</w:t>
      </w:r>
      <w:r w:rsidR="00C2488C">
        <w:rPr>
          <w:rFonts w:ascii="Times New Roman" w:hAnsi="Times New Roman" w:cs="Times New Roman"/>
          <w:sz w:val="28"/>
          <w:szCs w:val="28"/>
          <w:lang w:val="uk-UA"/>
        </w:rPr>
        <w:t xml:space="preserve"> бали</w:t>
      </w:r>
      <w:r w:rsidR="00656110">
        <w:rPr>
          <w:rFonts w:ascii="Times New Roman" w:hAnsi="Times New Roman" w:cs="Times New Roman"/>
          <w:sz w:val="28"/>
          <w:szCs w:val="28"/>
          <w:lang w:val="uk-UA"/>
        </w:rPr>
        <w:t>. Використовуючи інформацію, яку от</w:t>
      </w:r>
      <w:r w:rsidR="00BB1FBE">
        <w:rPr>
          <w:rFonts w:ascii="Times New Roman" w:hAnsi="Times New Roman" w:cs="Times New Roman"/>
          <w:sz w:val="28"/>
          <w:szCs w:val="28"/>
          <w:lang w:val="uk-UA"/>
        </w:rPr>
        <w:t>римують</w:t>
      </w:r>
      <w:r w:rsidR="00C2488C">
        <w:rPr>
          <w:rFonts w:ascii="Times New Roman" w:hAnsi="Times New Roman" w:cs="Times New Roman"/>
          <w:sz w:val="28"/>
          <w:szCs w:val="28"/>
          <w:lang w:val="uk-UA"/>
        </w:rPr>
        <w:t xml:space="preserve"> на другову етапі, дитина</w:t>
      </w:r>
      <w:r w:rsidR="00656110">
        <w:rPr>
          <w:rFonts w:ascii="Times New Roman" w:hAnsi="Times New Roman" w:cs="Times New Roman"/>
          <w:sz w:val="28"/>
          <w:szCs w:val="28"/>
          <w:lang w:val="uk-UA"/>
        </w:rPr>
        <w:t xml:space="preserve"> в</w:t>
      </w:r>
      <w:r w:rsidR="00C2488C">
        <w:rPr>
          <w:rFonts w:ascii="Times New Roman" w:hAnsi="Times New Roman" w:cs="Times New Roman"/>
          <w:sz w:val="28"/>
          <w:szCs w:val="28"/>
          <w:lang w:val="uk-UA"/>
        </w:rPr>
        <w:t>изначила</w:t>
      </w:r>
      <w:r w:rsidR="00C67C9A">
        <w:rPr>
          <w:rFonts w:ascii="Times New Roman" w:hAnsi="Times New Roman" w:cs="Times New Roman"/>
          <w:sz w:val="28"/>
          <w:szCs w:val="28"/>
          <w:lang w:val="uk-UA"/>
        </w:rPr>
        <w:t xml:space="preserve"> 3</w:t>
      </w:r>
      <w:r w:rsidR="00656110">
        <w:rPr>
          <w:rFonts w:ascii="Times New Roman" w:hAnsi="Times New Roman" w:cs="Times New Roman"/>
          <w:sz w:val="28"/>
          <w:szCs w:val="28"/>
          <w:lang w:val="uk-UA"/>
        </w:rPr>
        <w:t xml:space="preserve"> найбільш </w:t>
      </w:r>
      <w:r w:rsidR="00C67C9A">
        <w:rPr>
          <w:rFonts w:ascii="Times New Roman" w:hAnsi="Times New Roman" w:cs="Times New Roman"/>
          <w:sz w:val="28"/>
          <w:szCs w:val="28"/>
          <w:lang w:val="uk-UA"/>
        </w:rPr>
        <w:t>важливі</w:t>
      </w:r>
      <w:r w:rsidR="00596B88">
        <w:rPr>
          <w:rFonts w:ascii="Times New Roman" w:hAnsi="Times New Roman" w:cs="Times New Roman"/>
          <w:sz w:val="28"/>
          <w:szCs w:val="28"/>
          <w:lang w:val="uk-UA"/>
        </w:rPr>
        <w:t xml:space="preserve"> проблем</w:t>
      </w:r>
      <w:r w:rsidR="00C67C9A">
        <w:rPr>
          <w:rFonts w:ascii="Times New Roman" w:hAnsi="Times New Roman" w:cs="Times New Roman"/>
          <w:sz w:val="28"/>
          <w:szCs w:val="28"/>
          <w:lang w:val="uk-UA"/>
        </w:rPr>
        <w:t>и</w:t>
      </w:r>
      <w:r w:rsidR="00596B88">
        <w:rPr>
          <w:rFonts w:ascii="Times New Roman" w:hAnsi="Times New Roman" w:cs="Times New Roman"/>
          <w:sz w:val="28"/>
          <w:szCs w:val="28"/>
          <w:lang w:val="uk-UA"/>
        </w:rPr>
        <w:t>.</w:t>
      </w:r>
    </w:p>
    <w:p w14:paraId="6BE4418D" w14:textId="77777777" w:rsidR="00596B88" w:rsidRDefault="00596B88" w:rsidP="00D47DED">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Для кожної з цих проблем на осно</w:t>
      </w:r>
      <w:r w:rsidR="00BB1FBE">
        <w:rPr>
          <w:rFonts w:ascii="Times New Roman" w:hAnsi="Times New Roman" w:cs="Times New Roman"/>
          <w:sz w:val="28"/>
          <w:szCs w:val="28"/>
          <w:lang w:val="uk-UA"/>
        </w:rPr>
        <w:t>ві десятибальної шкали попросимо</w:t>
      </w:r>
      <w:r>
        <w:rPr>
          <w:rFonts w:ascii="Times New Roman" w:hAnsi="Times New Roman" w:cs="Times New Roman"/>
          <w:sz w:val="28"/>
          <w:szCs w:val="28"/>
          <w:lang w:val="uk-UA"/>
        </w:rPr>
        <w:t xml:space="preserve"> </w:t>
      </w:r>
      <w:r w:rsidR="00032464">
        <w:rPr>
          <w:rFonts w:ascii="Times New Roman" w:hAnsi="Times New Roman" w:cs="Times New Roman"/>
          <w:sz w:val="28"/>
          <w:szCs w:val="28"/>
          <w:lang w:val="uk-UA"/>
        </w:rPr>
        <w:t>дитину</w:t>
      </w:r>
      <w:r>
        <w:rPr>
          <w:rFonts w:ascii="Times New Roman" w:hAnsi="Times New Roman" w:cs="Times New Roman"/>
          <w:sz w:val="28"/>
          <w:szCs w:val="28"/>
          <w:lang w:val="uk-UA"/>
        </w:rPr>
        <w:t xml:space="preserve"> дати:</w:t>
      </w:r>
    </w:p>
    <w:p w14:paraId="2EB3AA58" w14:textId="77777777" w:rsidR="00032464" w:rsidRDefault="00596B88" w:rsidP="00D47DED">
      <w:pPr>
        <w:spacing w:line="360" w:lineRule="auto"/>
        <w:ind w:firstLine="851"/>
        <w:contextualSpacing/>
        <w:jc w:val="both"/>
        <w:rPr>
          <w:rFonts w:ascii="Times New Roman" w:hAnsi="Times New Roman" w:cs="Times New Roman"/>
          <w:sz w:val="28"/>
          <w:szCs w:val="28"/>
          <w:lang w:val="uk-UA"/>
        </w:rPr>
      </w:pPr>
      <w:r w:rsidRPr="00D47DED">
        <w:rPr>
          <w:rFonts w:ascii="Times New Roman" w:hAnsi="Times New Roman" w:cs="Times New Roman"/>
          <w:sz w:val="28"/>
          <w:szCs w:val="28"/>
          <w:lang w:val="uk-UA"/>
        </w:rPr>
        <w:t>а</w:t>
      </w:r>
      <w:r>
        <w:rPr>
          <w:rFonts w:ascii="Times New Roman" w:hAnsi="Times New Roman" w:cs="Times New Roman"/>
          <w:sz w:val="28"/>
          <w:szCs w:val="28"/>
          <w:lang w:val="uk-UA"/>
        </w:rPr>
        <w:t>. самостійну оцінку його здібностей викона</w:t>
      </w:r>
      <w:r w:rsidR="00032464">
        <w:rPr>
          <w:rFonts w:ascii="Times New Roman" w:hAnsi="Times New Roman" w:cs="Times New Roman"/>
          <w:sz w:val="28"/>
          <w:szCs w:val="28"/>
          <w:lang w:val="uk-UA"/>
        </w:rPr>
        <w:t xml:space="preserve">ння дії в даній сфері в цю мить від 1-го до 10-ти. </w:t>
      </w:r>
    </w:p>
    <w:p w14:paraId="3D9AD001" w14:textId="77777777" w:rsidR="00596B88" w:rsidRDefault="00596B88" w:rsidP="00D47DED">
      <w:pPr>
        <w:spacing w:line="36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б. самостійну оцінку його задоволеності поточним рівнем виконання.</w:t>
      </w:r>
      <w:r w:rsidR="00032464">
        <w:rPr>
          <w:rFonts w:ascii="Times New Roman" w:hAnsi="Times New Roman" w:cs="Times New Roman"/>
          <w:sz w:val="28"/>
          <w:szCs w:val="28"/>
          <w:lang w:val="uk-UA"/>
        </w:rPr>
        <w:t xml:space="preserve"> 1-го до 10-ти. Де 1 – зовсім погано, а 10 – відмінно.</w:t>
      </w:r>
    </w:p>
    <w:p w14:paraId="772A8EA0" w14:textId="77777777" w:rsidR="00137893" w:rsidRDefault="001C4C3B" w:rsidP="00FF470D">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КРОК 4: </w:t>
      </w:r>
      <w:r w:rsidR="00BB1FBE">
        <w:rPr>
          <w:rFonts w:ascii="Times New Roman" w:hAnsi="Times New Roman" w:cs="Times New Roman"/>
          <w:sz w:val="28"/>
          <w:szCs w:val="28"/>
          <w:lang w:val="uk-UA"/>
        </w:rPr>
        <w:t>Потім виконується повторна оцінка</w:t>
      </w:r>
      <w:r w:rsidR="0009644D">
        <w:rPr>
          <w:rFonts w:ascii="Times New Roman" w:hAnsi="Times New Roman" w:cs="Times New Roman"/>
          <w:sz w:val="28"/>
          <w:szCs w:val="28"/>
          <w:lang w:val="uk-UA"/>
        </w:rPr>
        <w:t>. Після перерви після початкової оцінки і початку терапевтичного втручання проводиться повторна оцінка.</w:t>
      </w:r>
    </w:p>
    <w:p w14:paraId="36AE8F47" w14:textId="77777777" w:rsidR="00C941E2" w:rsidRDefault="0009644D" w:rsidP="00C941E2">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бал виконання діяльності </w:t>
      </w:r>
      <w:r w:rsidR="00BB1FBE">
        <w:rPr>
          <w:rFonts w:ascii="Times New Roman" w:hAnsi="Times New Roman" w:cs="Times New Roman"/>
          <w:sz w:val="28"/>
          <w:szCs w:val="28"/>
          <w:lang w:val="uk-UA"/>
        </w:rPr>
        <w:t>вираховують</w:t>
      </w:r>
      <w:r w:rsidR="00434656">
        <w:rPr>
          <w:rFonts w:ascii="Times New Roman" w:hAnsi="Times New Roman" w:cs="Times New Roman"/>
          <w:sz w:val="28"/>
          <w:szCs w:val="28"/>
          <w:lang w:val="uk-UA"/>
        </w:rPr>
        <w:t xml:space="preserve"> виходячи з суми всіх балів, які були отриманні при оцінці «Виконання», розділеної на кількість визначених проблем</w:t>
      </w:r>
      <w:r w:rsidR="00C941E2">
        <w:rPr>
          <w:rFonts w:ascii="Times New Roman" w:hAnsi="Times New Roman" w:cs="Times New Roman"/>
          <w:sz w:val="28"/>
          <w:szCs w:val="28"/>
          <w:lang w:val="uk-UA"/>
        </w:rPr>
        <w:t>.</w:t>
      </w:r>
    </w:p>
    <w:p w14:paraId="24EE9563" w14:textId="77777777" w:rsidR="00555B43" w:rsidRDefault="00434656" w:rsidP="00555B4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Подібним чином загальний бал за задоволеність вирах</w:t>
      </w:r>
      <w:r w:rsidR="009408B2">
        <w:rPr>
          <w:rFonts w:ascii="Times New Roman" w:hAnsi="Times New Roman" w:cs="Times New Roman"/>
          <w:sz w:val="28"/>
          <w:szCs w:val="28"/>
          <w:lang w:val="uk-UA"/>
        </w:rPr>
        <w:t>ували</w:t>
      </w:r>
      <w:r>
        <w:rPr>
          <w:rFonts w:ascii="Times New Roman" w:hAnsi="Times New Roman" w:cs="Times New Roman"/>
          <w:sz w:val="28"/>
          <w:szCs w:val="28"/>
          <w:lang w:val="uk-UA"/>
        </w:rPr>
        <w:t xml:space="preserve">, виходячи з ділення суми балів , які були отримані при оцінці </w:t>
      </w:r>
      <w:r>
        <w:rPr>
          <w:rFonts w:ascii="Times New Roman" w:hAnsi="Times New Roman" w:cs="Times New Roman"/>
          <w:sz w:val="28"/>
          <w:szCs w:val="28"/>
          <w:lang w:val="uk-UA"/>
        </w:rPr>
        <w:lastRenderedPageBreak/>
        <w:t>«Задоволеність» на кількість проблем. Отриманий показник буде вар</w:t>
      </w:r>
      <w:r w:rsidRPr="00434656">
        <w:rPr>
          <w:rFonts w:ascii="Times New Roman" w:hAnsi="Times New Roman" w:cs="Times New Roman"/>
          <w:sz w:val="28"/>
          <w:szCs w:val="28"/>
        </w:rPr>
        <w:t>’</w:t>
      </w:r>
      <w:proofErr w:type="spellStart"/>
      <w:r>
        <w:rPr>
          <w:rFonts w:ascii="Times New Roman" w:hAnsi="Times New Roman" w:cs="Times New Roman"/>
          <w:sz w:val="28"/>
          <w:szCs w:val="28"/>
          <w:lang w:val="uk-UA"/>
        </w:rPr>
        <w:t>юватися</w:t>
      </w:r>
      <w:proofErr w:type="spellEnd"/>
      <w:r>
        <w:rPr>
          <w:rFonts w:ascii="Times New Roman" w:hAnsi="Times New Roman" w:cs="Times New Roman"/>
          <w:sz w:val="28"/>
          <w:szCs w:val="28"/>
          <w:lang w:val="uk-UA"/>
        </w:rPr>
        <w:t xml:space="preserve"> від 1 до 10. Сумарне значення потім вноситься в графу «Всього»</w:t>
      </w:r>
      <w:r w:rsidR="00574CCE">
        <w:rPr>
          <w:rFonts w:ascii="Times New Roman" w:hAnsi="Times New Roman" w:cs="Times New Roman"/>
          <w:sz w:val="28"/>
          <w:szCs w:val="28"/>
          <w:lang w:val="uk-UA"/>
        </w:rPr>
        <w:t>.</w:t>
      </w:r>
    </w:p>
    <w:p w14:paraId="48A9502D" w14:textId="64088628" w:rsidR="00555B43" w:rsidRPr="00555B43" w:rsidRDefault="00555B43" w:rsidP="00555B43">
      <w:pPr>
        <w:pStyle w:val="2"/>
        <w:numPr>
          <w:ilvl w:val="0"/>
          <w:numId w:val="0"/>
        </w:numPr>
        <w:ind w:left="576"/>
        <w:rPr>
          <w:rFonts w:ascii="Times New Roman" w:hAnsi="Times New Roman" w:cs="Times New Roman"/>
          <w:b/>
          <w:bCs/>
          <w:color w:val="auto"/>
          <w:sz w:val="28"/>
          <w:szCs w:val="28"/>
          <w:lang w:val="uk-UA"/>
        </w:rPr>
      </w:pPr>
      <w:bookmarkStart w:id="21" w:name="_Toc135945933"/>
      <w:r w:rsidRPr="00555B43">
        <w:rPr>
          <w:rFonts w:ascii="Times New Roman" w:hAnsi="Times New Roman" w:cs="Times New Roman"/>
          <w:b/>
          <w:bCs/>
          <w:color w:val="auto"/>
          <w:sz w:val="28"/>
          <w:szCs w:val="28"/>
          <w:lang w:val="uk-UA"/>
        </w:rPr>
        <w:t>2.1.3.3.</w:t>
      </w:r>
      <w:r w:rsidRPr="00FA7F3E">
        <w:rPr>
          <w:rFonts w:ascii="Times New Roman" w:hAnsi="Times New Roman" w:cs="Times New Roman"/>
          <w:b/>
          <w:bCs/>
          <w:color w:val="auto"/>
          <w:sz w:val="28"/>
          <w:szCs w:val="28"/>
          <w:lang w:val="uk-UA"/>
        </w:rPr>
        <w:t>Опитувальник оцінки дитячої інвалідності</w:t>
      </w:r>
      <w:bookmarkEnd w:id="21"/>
      <w:r w:rsidRPr="00FA7F3E">
        <w:rPr>
          <w:rFonts w:ascii="Times New Roman" w:hAnsi="Times New Roman" w:cs="Times New Roman"/>
          <w:b/>
          <w:bCs/>
          <w:color w:val="auto"/>
          <w:sz w:val="28"/>
          <w:szCs w:val="28"/>
          <w:lang w:val="uk-UA"/>
        </w:rPr>
        <w:t xml:space="preserve"> </w:t>
      </w:r>
    </w:p>
    <w:p w14:paraId="6A818741" w14:textId="77777777" w:rsidR="00EC788C" w:rsidRPr="00BF0BC8" w:rsidRDefault="00EC788C" w:rsidP="00EC788C">
      <w:pPr>
        <w:spacing w:after="0" w:line="360" w:lineRule="auto"/>
        <w:ind w:firstLine="851"/>
        <w:jc w:val="both"/>
        <w:rPr>
          <w:rFonts w:ascii="Times New Roman" w:hAnsi="Times New Roman"/>
          <w:sz w:val="28"/>
          <w:szCs w:val="28"/>
          <w:lang w:val="uk-UA"/>
        </w:rPr>
      </w:pPr>
      <w:r w:rsidRPr="00EC788C">
        <w:rPr>
          <w:rFonts w:ascii="Times New Roman" w:hAnsi="Times New Roman"/>
          <w:sz w:val="28"/>
          <w:szCs w:val="28"/>
          <w:lang w:val="uk-UA"/>
        </w:rPr>
        <w:t>Опитувальник оцінки дитячої інвалідності (</w:t>
      </w:r>
      <w:r w:rsidRPr="00754B8D">
        <w:rPr>
          <w:rFonts w:ascii="Times New Roman" w:hAnsi="Times New Roman"/>
          <w:sz w:val="28"/>
          <w:szCs w:val="28"/>
          <w:lang w:val="en-US"/>
        </w:rPr>
        <w:t>Pediatric</w:t>
      </w:r>
      <w:r w:rsidRPr="00EC788C">
        <w:rPr>
          <w:rFonts w:ascii="Times New Roman" w:hAnsi="Times New Roman"/>
          <w:sz w:val="28"/>
          <w:szCs w:val="28"/>
          <w:lang w:val="uk-UA"/>
        </w:rPr>
        <w:t xml:space="preserve"> </w:t>
      </w:r>
      <w:r w:rsidRPr="00754B8D">
        <w:rPr>
          <w:rFonts w:ascii="Times New Roman" w:hAnsi="Times New Roman"/>
          <w:sz w:val="28"/>
          <w:szCs w:val="28"/>
          <w:lang w:val="en-US"/>
        </w:rPr>
        <w:t>Evaluation</w:t>
      </w:r>
      <w:r w:rsidRPr="00EC788C">
        <w:rPr>
          <w:rFonts w:ascii="Times New Roman" w:hAnsi="Times New Roman"/>
          <w:sz w:val="28"/>
          <w:szCs w:val="28"/>
          <w:lang w:val="uk-UA"/>
        </w:rPr>
        <w:t xml:space="preserve"> </w:t>
      </w:r>
      <w:r w:rsidRPr="00754B8D">
        <w:rPr>
          <w:rFonts w:ascii="Times New Roman" w:hAnsi="Times New Roman"/>
          <w:sz w:val="28"/>
          <w:szCs w:val="28"/>
          <w:lang w:val="en-US"/>
        </w:rPr>
        <w:t>of</w:t>
      </w:r>
      <w:r w:rsidRPr="00EC788C">
        <w:rPr>
          <w:rFonts w:ascii="Times New Roman" w:hAnsi="Times New Roman"/>
          <w:sz w:val="28"/>
          <w:szCs w:val="28"/>
          <w:lang w:val="uk-UA"/>
        </w:rPr>
        <w:t xml:space="preserve"> </w:t>
      </w:r>
      <w:r w:rsidRPr="00754B8D">
        <w:rPr>
          <w:rFonts w:ascii="Times New Roman" w:hAnsi="Times New Roman"/>
          <w:sz w:val="28"/>
          <w:szCs w:val="28"/>
          <w:lang w:val="en-US"/>
        </w:rPr>
        <w:t>Disability</w:t>
      </w:r>
      <w:r w:rsidRPr="00EC788C">
        <w:rPr>
          <w:rFonts w:ascii="Times New Roman" w:hAnsi="Times New Roman"/>
          <w:sz w:val="28"/>
          <w:szCs w:val="28"/>
          <w:lang w:val="uk-UA"/>
        </w:rPr>
        <w:t xml:space="preserve"> </w:t>
      </w:r>
      <w:r w:rsidRPr="00754B8D">
        <w:rPr>
          <w:rFonts w:ascii="Times New Roman" w:hAnsi="Times New Roman"/>
          <w:sz w:val="28"/>
          <w:szCs w:val="28"/>
          <w:lang w:val="en-US"/>
        </w:rPr>
        <w:t>Inventory</w:t>
      </w:r>
      <w:r w:rsidRPr="00EC788C">
        <w:rPr>
          <w:rFonts w:ascii="Times New Roman" w:hAnsi="Times New Roman"/>
          <w:sz w:val="28"/>
          <w:szCs w:val="28"/>
          <w:lang w:val="uk-UA"/>
        </w:rPr>
        <w:t xml:space="preserve"> (</w:t>
      </w:r>
      <w:r>
        <w:rPr>
          <w:rFonts w:ascii="Times New Roman" w:hAnsi="Times New Roman"/>
          <w:sz w:val="28"/>
          <w:szCs w:val="28"/>
        </w:rPr>
        <w:t>PEDI</w:t>
      </w:r>
      <w:r w:rsidRPr="00EC788C">
        <w:rPr>
          <w:rFonts w:ascii="Times New Roman" w:hAnsi="Times New Roman"/>
          <w:sz w:val="28"/>
          <w:szCs w:val="28"/>
          <w:lang w:val="uk-UA"/>
        </w:rPr>
        <w:t xml:space="preserve">)) був розроблений колективом дослідників з метою проведення повноцінної клінічної оцінки, ключовим моментом якої є </w:t>
      </w:r>
      <w:r w:rsidRPr="00BF0BC8">
        <w:rPr>
          <w:rFonts w:ascii="Times New Roman" w:hAnsi="Times New Roman"/>
          <w:sz w:val="28"/>
          <w:szCs w:val="28"/>
          <w:lang w:val="uk-UA"/>
        </w:rPr>
        <w:t>визначення функціональних можливостей і виконання активності дітьми. PEDI дає можливість отримати комплексну функціональну оцінку.</w:t>
      </w:r>
    </w:p>
    <w:p w14:paraId="062EAFF1" w14:textId="15A9774A" w:rsidR="00EC788C" w:rsidRPr="00BF0BC8" w:rsidRDefault="00EC788C" w:rsidP="00EC788C">
      <w:pPr>
        <w:spacing w:after="0" w:line="360" w:lineRule="auto"/>
        <w:ind w:firstLine="851"/>
        <w:jc w:val="both"/>
        <w:rPr>
          <w:rFonts w:ascii="Times New Roman" w:hAnsi="Times New Roman"/>
          <w:sz w:val="28"/>
          <w:szCs w:val="28"/>
          <w:lang w:val="uk-UA"/>
        </w:rPr>
      </w:pPr>
      <w:r w:rsidRPr="00BF0BC8">
        <w:rPr>
          <w:rFonts w:ascii="Times New Roman" w:hAnsi="Times New Roman"/>
          <w:sz w:val="28"/>
          <w:szCs w:val="28"/>
          <w:lang w:val="uk-UA"/>
        </w:rPr>
        <w:t>Для отримання даних, використовується опитувальник. Оцінка проводиться шляхом структурованого інтерв'ю з дитиною, опікуном дитини та/або через спостереження за дитиною.</w:t>
      </w:r>
    </w:p>
    <w:p w14:paraId="48207689" w14:textId="0E196F75" w:rsidR="00EC788C" w:rsidRPr="00BF0BC8" w:rsidRDefault="00EC788C" w:rsidP="00EC788C">
      <w:pPr>
        <w:spacing w:after="0" w:line="360" w:lineRule="auto"/>
        <w:ind w:firstLine="851"/>
        <w:jc w:val="both"/>
        <w:rPr>
          <w:rFonts w:ascii="Times New Roman" w:hAnsi="Times New Roman"/>
          <w:sz w:val="28"/>
          <w:szCs w:val="28"/>
          <w:lang w:val="uk-UA"/>
        </w:rPr>
      </w:pPr>
      <w:r w:rsidRPr="00BF0BC8">
        <w:rPr>
          <w:rFonts w:ascii="Times New Roman" w:hAnsi="Times New Roman"/>
          <w:sz w:val="28"/>
          <w:szCs w:val="28"/>
          <w:lang w:val="uk-UA"/>
        </w:rPr>
        <w:t xml:space="preserve">Даний інструмент вимірює можливості дитини, і виконання функціональних </w:t>
      </w:r>
      <w:proofErr w:type="spellStart"/>
      <w:r w:rsidRPr="00BF0BC8">
        <w:rPr>
          <w:rFonts w:ascii="Times New Roman" w:hAnsi="Times New Roman"/>
          <w:sz w:val="28"/>
          <w:szCs w:val="28"/>
          <w:lang w:val="uk-UA"/>
        </w:rPr>
        <w:t>активностей</w:t>
      </w:r>
      <w:proofErr w:type="spellEnd"/>
      <w:r w:rsidRPr="00BF0BC8">
        <w:rPr>
          <w:rFonts w:ascii="Times New Roman" w:hAnsi="Times New Roman"/>
          <w:sz w:val="28"/>
          <w:szCs w:val="28"/>
          <w:lang w:val="uk-UA"/>
        </w:rPr>
        <w:t xml:space="preserve">, нами було використано 3 розділи: </w:t>
      </w:r>
    </w:p>
    <w:p w14:paraId="20703246" w14:textId="77777777" w:rsidR="00EC788C" w:rsidRPr="00BF0BC8" w:rsidRDefault="00EC788C" w:rsidP="00EC788C">
      <w:pPr>
        <w:pStyle w:val="a5"/>
        <w:numPr>
          <w:ilvl w:val="0"/>
          <w:numId w:val="29"/>
        </w:numPr>
        <w:spacing w:after="0" w:line="360" w:lineRule="auto"/>
        <w:ind w:left="0" w:firstLine="851"/>
        <w:jc w:val="both"/>
        <w:rPr>
          <w:rFonts w:ascii="Times New Roman" w:hAnsi="Times New Roman"/>
          <w:sz w:val="28"/>
          <w:szCs w:val="28"/>
          <w:lang w:val="uk-UA"/>
        </w:rPr>
      </w:pPr>
      <w:r w:rsidRPr="00BF0BC8">
        <w:rPr>
          <w:rFonts w:ascii="Times New Roman" w:hAnsi="Times New Roman"/>
          <w:sz w:val="28"/>
          <w:szCs w:val="28"/>
          <w:lang w:val="uk-UA"/>
        </w:rPr>
        <w:t>мобільність (13 пунктів, 59 підпунктів);</w:t>
      </w:r>
    </w:p>
    <w:p w14:paraId="0B456C5E" w14:textId="77777777" w:rsidR="00EC788C" w:rsidRPr="00BF0BC8" w:rsidRDefault="00EC788C" w:rsidP="00EC788C">
      <w:pPr>
        <w:pStyle w:val="a5"/>
        <w:numPr>
          <w:ilvl w:val="0"/>
          <w:numId w:val="29"/>
        </w:numPr>
        <w:spacing w:after="0" w:line="360" w:lineRule="auto"/>
        <w:ind w:left="0" w:firstLine="851"/>
        <w:jc w:val="both"/>
        <w:rPr>
          <w:rFonts w:ascii="Times New Roman" w:hAnsi="Times New Roman"/>
          <w:sz w:val="28"/>
          <w:szCs w:val="28"/>
          <w:lang w:val="uk-UA"/>
        </w:rPr>
      </w:pPr>
      <w:r w:rsidRPr="00BF0BC8">
        <w:rPr>
          <w:rFonts w:ascii="Times New Roman" w:hAnsi="Times New Roman"/>
          <w:sz w:val="28"/>
          <w:szCs w:val="28"/>
          <w:lang w:val="uk-UA"/>
        </w:rPr>
        <w:t>самообслуговування (15 пунктів, 73 підпунктів);</w:t>
      </w:r>
    </w:p>
    <w:p w14:paraId="015B09D3" w14:textId="77777777" w:rsidR="00EC788C" w:rsidRPr="00BF0BC8" w:rsidRDefault="00EC788C" w:rsidP="00EC788C">
      <w:pPr>
        <w:pStyle w:val="a5"/>
        <w:numPr>
          <w:ilvl w:val="0"/>
          <w:numId w:val="29"/>
        </w:numPr>
        <w:spacing w:after="0" w:line="360" w:lineRule="auto"/>
        <w:ind w:left="0" w:firstLine="851"/>
        <w:jc w:val="both"/>
        <w:rPr>
          <w:rFonts w:ascii="Times New Roman" w:hAnsi="Times New Roman"/>
          <w:sz w:val="28"/>
          <w:szCs w:val="28"/>
          <w:lang w:val="uk-UA"/>
        </w:rPr>
      </w:pPr>
      <w:r w:rsidRPr="00BF0BC8">
        <w:rPr>
          <w:rFonts w:ascii="Times New Roman" w:hAnsi="Times New Roman"/>
          <w:sz w:val="28"/>
          <w:szCs w:val="28"/>
          <w:lang w:val="uk-UA"/>
        </w:rPr>
        <w:t xml:space="preserve">соціальна діяльність чи </w:t>
      </w:r>
      <w:r w:rsidRPr="00BF0BC8">
        <w:rPr>
          <w:rFonts w:ascii="Times New Roman" w:eastAsia="Times New Roman" w:hAnsi="Times New Roman"/>
          <w:color w:val="000000"/>
          <w:sz w:val="28"/>
          <w:szCs w:val="28"/>
          <w:lang w:val="uk-UA"/>
        </w:rPr>
        <w:t>соціальна функціональність</w:t>
      </w:r>
      <w:r w:rsidRPr="00BF0BC8">
        <w:rPr>
          <w:rFonts w:ascii="Times New Roman" w:hAnsi="Times New Roman"/>
          <w:sz w:val="28"/>
          <w:szCs w:val="28"/>
          <w:lang w:val="uk-UA"/>
        </w:rPr>
        <w:t xml:space="preserve"> (12 пунктів розділів, 65 підпунктів).</w:t>
      </w:r>
    </w:p>
    <w:p w14:paraId="1C94958F" w14:textId="77777777" w:rsidR="00EC788C" w:rsidRPr="00BF0BC8" w:rsidRDefault="00EC788C" w:rsidP="00EC788C">
      <w:pPr>
        <w:spacing w:after="0" w:line="360" w:lineRule="auto"/>
        <w:ind w:firstLine="851"/>
        <w:jc w:val="both"/>
        <w:rPr>
          <w:rFonts w:ascii="Times New Roman" w:hAnsi="Times New Roman"/>
          <w:sz w:val="28"/>
          <w:szCs w:val="28"/>
          <w:lang w:val="uk-UA"/>
        </w:rPr>
      </w:pPr>
      <w:r w:rsidRPr="00BF0BC8">
        <w:rPr>
          <w:rFonts w:ascii="Times New Roman" w:hAnsi="Times New Roman"/>
          <w:sz w:val="28"/>
          <w:szCs w:val="28"/>
          <w:lang w:val="uk-UA"/>
        </w:rPr>
        <w:t>Кожен розділ поділяється на підпункти, що описують варіанти виконання дитиною того чи іншого виду діяльності.</w:t>
      </w:r>
    </w:p>
    <w:p w14:paraId="0B3A4161" w14:textId="77777777" w:rsidR="00EC788C" w:rsidRPr="00BF0BC8" w:rsidRDefault="00EC788C" w:rsidP="00EC788C">
      <w:pPr>
        <w:spacing w:after="0" w:line="360" w:lineRule="auto"/>
        <w:ind w:firstLine="851"/>
        <w:jc w:val="both"/>
        <w:rPr>
          <w:rFonts w:ascii="Times New Roman" w:hAnsi="Times New Roman"/>
          <w:sz w:val="28"/>
          <w:szCs w:val="28"/>
          <w:lang w:val="uk-UA"/>
        </w:rPr>
      </w:pPr>
      <w:r w:rsidRPr="00BF0BC8">
        <w:rPr>
          <w:rFonts w:ascii="Times New Roman" w:hAnsi="Times New Roman"/>
          <w:sz w:val="28"/>
          <w:szCs w:val="28"/>
          <w:lang w:val="uk-UA"/>
        </w:rPr>
        <w:t>Здатність вимірюється шляхом виявлення функціональних навичок, у яких дитина демонструє впевненість і компетентність. Кожен навик розділений на підпункти, які представлені в послідовності, відповідної черговості їх розвитку у звичайних дітей.</w:t>
      </w:r>
    </w:p>
    <w:p w14:paraId="54EAEE95" w14:textId="77777777" w:rsidR="00EC788C" w:rsidRPr="00BF0BC8" w:rsidRDefault="00EC788C" w:rsidP="00EC788C">
      <w:pPr>
        <w:spacing w:after="0" w:line="360" w:lineRule="auto"/>
        <w:ind w:firstLine="851"/>
        <w:jc w:val="both"/>
        <w:rPr>
          <w:rFonts w:ascii="Times New Roman" w:hAnsi="Times New Roman"/>
          <w:sz w:val="28"/>
          <w:szCs w:val="28"/>
          <w:lang w:val="uk-UA"/>
        </w:rPr>
      </w:pPr>
      <w:r w:rsidRPr="00BF0BC8">
        <w:rPr>
          <w:rFonts w:ascii="Times New Roman" w:hAnsi="Times New Roman"/>
          <w:sz w:val="28"/>
          <w:szCs w:val="28"/>
          <w:lang w:val="uk-UA"/>
        </w:rPr>
        <w:t>Навпроти кожного підпункту спеціаліст повинен зазначити може або не може дитина виконати його. Кожна відповідь «може» зараховується як 1 бал, відповідь «ні» - як 0 балів.</w:t>
      </w:r>
    </w:p>
    <w:p w14:paraId="2D195165" w14:textId="77777777" w:rsidR="00706577" w:rsidRPr="003525FF" w:rsidRDefault="00863925" w:rsidP="003525FF">
      <w:pPr>
        <w:spacing w:line="360" w:lineRule="auto"/>
        <w:ind w:firstLine="709"/>
        <w:contextualSpacing/>
        <w:jc w:val="both"/>
        <w:rPr>
          <w:rFonts w:ascii="Times New Roman" w:hAnsi="Times New Roman" w:cs="Times New Roman"/>
          <w:sz w:val="28"/>
          <w:szCs w:val="28"/>
          <w:lang w:val="uk-UA"/>
        </w:rPr>
      </w:pPr>
      <w:r w:rsidRPr="00BA4338">
        <w:rPr>
          <w:rFonts w:ascii="Times New Roman" w:hAnsi="Times New Roman" w:cs="Times New Roman"/>
          <w:b/>
          <w:sz w:val="28"/>
          <w:szCs w:val="28"/>
          <w:lang w:val="uk-UA"/>
        </w:rPr>
        <w:t>2.2 Організація досліджень</w:t>
      </w:r>
    </w:p>
    <w:p w14:paraId="3F546AF4" w14:textId="078AA6B6" w:rsidR="007B08D5" w:rsidRDefault="00863925" w:rsidP="00D47DED">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Дослі</w:t>
      </w:r>
      <w:r w:rsidR="00CC2E88">
        <w:rPr>
          <w:rFonts w:ascii="Times New Roman" w:hAnsi="Times New Roman" w:cs="Times New Roman"/>
          <w:sz w:val="28"/>
          <w:szCs w:val="28"/>
          <w:lang w:val="uk-UA"/>
        </w:rPr>
        <w:t>дження проводило</w:t>
      </w:r>
      <w:r>
        <w:rPr>
          <w:rFonts w:ascii="Times New Roman" w:hAnsi="Times New Roman" w:cs="Times New Roman"/>
          <w:sz w:val="28"/>
          <w:szCs w:val="28"/>
          <w:lang w:val="uk-UA"/>
        </w:rPr>
        <w:t xml:space="preserve">ся на базі </w:t>
      </w:r>
      <w:r w:rsidR="0021318E">
        <w:rPr>
          <w:rFonts w:ascii="Times New Roman" w:hAnsi="Times New Roman" w:cs="Times New Roman"/>
          <w:sz w:val="28"/>
          <w:szCs w:val="28"/>
          <w:lang w:val="uk-UA"/>
        </w:rPr>
        <w:t>реабілітаційного центру</w:t>
      </w:r>
      <w:r>
        <w:rPr>
          <w:rFonts w:ascii="Times New Roman" w:hAnsi="Times New Roman" w:cs="Times New Roman"/>
          <w:sz w:val="28"/>
          <w:szCs w:val="28"/>
          <w:lang w:val="uk-UA"/>
        </w:rPr>
        <w:t xml:space="preserve">. </w:t>
      </w:r>
      <w:r w:rsidR="00523DF5">
        <w:rPr>
          <w:rFonts w:ascii="Times New Roman" w:hAnsi="Times New Roman" w:cs="Times New Roman"/>
          <w:sz w:val="28"/>
          <w:szCs w:val="28"/>
          <w:lang w:val="uk-UA"/>
        </w:rPr>
        <w:t>В досліджені брала участь 1 дитина</w:t>
      </w:r>
      <w:r w:rsidR="007B08D5">
        <w:rPr>
          <w:rFonts w:ascii="Times New Roman" w:hAnsi="Times New Roman" w:cs="Times New Roman"/>
          <w:sz w:val="28"/>
          <w:szCs w:val="28"/>
          <w:lang w:val="uk-UA"/>
        </w:rPr>
        <w:t xml:space="preserve"> з м</w:t>
      </w:r>
      <w:r w:rsidR="007B08D5" w:rsidRPr="007B08D5">
        <w:rPr>
          <w:rFonts w:ascii="Times New Roman" w:hAnsi="Times New Roman" w:cs="Times New Roman"/>
          <w:sz w:val="28"/>
          <w:szCs w:val="28"/>
        </w:rPr>
        <w:t>’</w:t>
      </w:r>
      <w:proofErr w:type="spellStart"/>
      <w:r w:rsidR="007B08D5">
        <w:rPr>
          <w:rFonts w:ascii="Times New Roman" w:hAnsi="Times New Roman" w:cs="Times New Roman"/>
          <w:sz w:val="28"/>
          <w:szCs w:val="28"/>
          <w:lang w:val="uk-UA"/>
        </w:rPr>
        <w:t>язовою</w:t>
      </w:r>
      <w:proofErr w:type="spellEnd"/>
      <w:r w:rsidR="007B08D5">
        <w:rPr>
          <w:rFonts w:ascii="Times New Roman" w:hAnsi="Times New Roman" w:cs="Times New Roman"/>
          <w:sz w:val="28"/>
          <w:szCs w:val="28"/>
          <w:lang w:val="uk-UA"/>
        </w:rPr>
        <w:t xml:space="preserve"> дистрофією Дюшена</w:t>
      </w:r>
      <w:r w:rsidR="00523DF5">
        <w:rPr>
          <w:rFonts w:ascii="Times New Roman" w:hAnsi="Times New Roman" w:cs="Times New Roman"/>
          <w:sz w:val="28"/>
          <w:szCs w:val="28"/>
          <w:lang w:val="uk-UA"/>
        </w:rPr>
        <w:t xml:space="preserve"> віком 5-ти років. </w:t>
      </w:r>
    </w:p>
    <w:p w14:paraId="2497F59F" w14:textId="3C131772" w:rsidR="00863925" w:rsidRDefault="0021318E" w:rsidP="00863925">
      <w:pPr>
        <w:spacing w:line="360" w:lineRule="auto"/>
        <w:ind w:firstLine="709"/>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Е</w:t>
      </w:r>
      <w:r w:rsidR="0075395F">
        <w:rPr>
          <w:rFonts w:ascii="Times New Roman" w:hAnsi="Times New Roman" w:cs="Times New Roman"/>
          <w:sz w:val="28"/>
          <w:szCs w:val="28"/>
          <w:lang w:val="uk-UA"/>
        </w:rPr>
        <w:t>рготерапія</w:t>
      </w:r>
      <w:proofErr w:type="spellEnd"/>
      <w:r w:rsidR="00523DF5">
        <w:rPr>
          <w:rFonts w:ascii="Times New Roman" w:hAnsi="Times New Roman" w:cs="Times New Roman"/>
          <w:sz w:val="28"/>
          <w:szCs w:val="28"/>
          <w:lang w:val="uk-UA"/>
        </w:rPr>
        <w:t xml:space="preserve"> пров</w:t>
      </w:r>
      <w:r w:rsidR="0075395F">
        <w:rPr>
          <w:rFonts w:ascii="Times New Roman" w:hAnsi="Times New Roman" w:cs="Times New Roman"/>
          <w:sz w:val="28"/>
          <w:szCs w:val="28"/>
          <w:lang w:val="uk-UA"/>
        </w:rPr>
        <w:t>одилася в</w:t>
      </w:r>
      <w:r w:rsidR="00523D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реабілітаційному центрі, </w:t>
      </w:r>
      <w:r w:rsidR="0075395F">
        <w:rPr>
          <w:rFonts w:ascii="Times New Roman" w:hAnsi="Times New Roman" w:cs="Times New Roman"/>
          <w:sz w:val="28"/>
          <w:szCs w:val="28"/>
          <w:lang w:val="uk-UA"/>
        </w:rPr>
        <w:t>домашніх умовах та в дитячому садку</w:t>
      </w:r>
      <w:r w:rsidR="00A430A8">
        <w:rPr>
          <w:rFonts w:ascii="Times New Roman" w:hAnsi="Times New Roman" w:cs="Times New Roman"/>
          <w:sz w:val="28"/>
          <w:szCs w:val="28"/>
          <w:lang w:val="uk-UA"/>
        </w:rPr>
        <w:t xml:space="preserve"> 5 разів</w:t>
      </w:r>
      <w:r w:rsidR="00523DF5">
        <w:rPr>
          <w:rFonts w:ascii="Times New Roman" w:hAnsi="Times New Roman" w:cs="Times New Roman"/>
          <w:sz w:val="28"/>
          <w:szCs w:val="28"/>
          <w:lang w:val="uk-UA"/>
        </w:rPr>
        <w:t xml:space="preserve"> на тиждень. Крім цього були дані рекомендації, щодо </w:t>
      </w:r>
      <w:r w:rsidR="007B08D5">
        <w:rPr>
          <w:rFonts w:ascii="Times New Roman" w:hAnsi="Times New Roman" w:cs="Times New Roman"/>
          <w:sz w:val="28"/>
          <w:szCs w:val="28"/>
          <w:lang w:val="uk-UA"/>
        </w:rPr>
        <w:t>ерготерапії в домашніх умовах та в дитячому садку.</w:t>
      </w:r>
    </w:p>
    <w:p w14:paraId="74B6AC93" w14:textId="33FB8868" w:rsidR="00A57224" w:rsidRPr="00436896" w:rsidRDefault="00523DF5" w:rsidP="00436896">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Курс </w:t>
      </w:r>
      <w:r w:rsidR="00D85D6A">
        <w:rPr>
          <w:rFonts w:ascii="Times New Roman" w:hAnsi="Times New Roman" w:cs="Times New Roman"/>
          <w:sz w:val="28"/>
          <w:szCs w:val="28"/>
          <w:lang w:val="uk-UA"/>
        </w:rPr>
        <w:t>ерготерапії</w:t>
      </w:r>
      <w:r>
        <w:rPr>
          <w:rFonts w:ascii="Times New Roman" w:hAnsi="Times New Roman" w:cs="Times New Roman"/>
          <w:sz w:val="28"/>
          <w:szCs w:val="28"/>
          <w:lang w:val="uk-UA"/>
        </w:rPr>
        <w:t xml:space="preserve"> тривав 8 тижнів</w:t>
      </w:r>
      <w:r w:rsidR="0021318E">
        <w:rPr>
          <w:rFonts w:ascii="Times New Roman" w:hAnsi="Times New Roman" w:cs="Times New Roman"/>
          <w:sz w:val="28"/>
          <w:szCs w:val="28"/>
          <w:lang w:val="uk-UA"/>
        </w:rPr>
        <w:t>.</w:t>
      </w:r>
      <w:r w:rsidR="00D610D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Тестування проводилося на початку курсу занять з </w:t>
      </w:r>
      <w:r w:rsidR="00EA10C3">
        <w:rPr>
          <w:rFonts w:ascii="Times New Roman" w:hAnsi="Times New Roman" w:cs="Times New Roman"/>
          <w:sz w:val="28"/>
          <w:szCs w:val="28"/>
          <w:lang w:val="uk-UA"/>
        </w:rPr>
        <w:t xml:space="preserve">ерготерапії та в кінці курсу.  </w:t>
      </w:r>
    </w:p>
    <w:p w14:paraId="1F077F1C" w14:textId="77777777" w:rsidR="00A57224" w:rsidRDefault="00A57224" w:rsidP="00EA10C3">
      <w:pPr>
        <w:jc w:val="center"/>
        <w:rPr>
          <w:rFonts w:ascii="Times New Roman" w:hAnsi="Times New Roman" w:cs="Times New Roman"/>
          <w:b/>
          <w:sz w:val="28"/>
          <w:szCs w:val="28"/>
          <w:lang w:val="uk-UA"/>
        </w:rPr>
      </w:pPr>
    </w:p>
    <w:p w14:paraId="78BE8280" w14:textId="01BF111A" w:rsidR="00DF28C8" w:rsidRDefault="00DF28C8" w:rsidP="007B08D5">
      <w:pPr>
        <w:rPr>
          <w:rFonts w:ascii="Times New Roman" w:hAnsi="Times New Roman" w:cs="Times New Roman"/>
          <w:b/>
          <w:sz w:val="28"/>
          <w:szCs w:val="28"/>
          <w:lang w:val="uk-UA"/>
        </w:rPr>
      </w:pPr>
    </w:p>
    <w:p w14:paraId="19FFB4D7" w14:textId="01C95DE6" w:rsidR="002340C5" w:rsidRDefault="002340C5" w:rsidP="007B08D5">
      <w:pPr>
        <w:rPr>
          <w:rFonts w:ascii="Times New Roman" w:hAnsi="Times New Roman" w:cs="Times New Roman"/>
          <w:b/>
          <w:sz w:val="28"/>
          <w:szCs w:val="28"/>
          <w:lang w:val="uk-UA"/>
        </w:rPr>
      </w:pPr>
    </w:p>
    <w:p w14:paraId="2523F71B" w14:textId="6FCB8347" w:rsidR="002340C5" w:rsidRDefault="002340C5" w:rsidP="007B08D5">
      <w:pPr>
        <w:rPr>
          <w:rFonts w:ascii="Times New Roman" w:hAnsi="Times New Roman" w:cs="Times New Roman"/>
          <w:b/>
          <w:sz w:val="28"/>
          <w:szCs w:val="28"/>
          <w:lang w:val="uk-UA"/>
        </w:rPr>
      </w:pPr>
    </w:p>
    <w:p w14:paraId="6D781BAC" w14:textId="33CA9071" w:rsidR="002340C5" w:rsidRDefault="002340C5" w:rsidP="007B08D5">
      <w:pPr>
        <w:rPr>
          <w:rFonts w:ascii="Times New Roman" w:hAnsi="Times New Roman" w:cs="Times New Roman"/>
          <w:b/>
          <w:sz w:val="28"/>
          <w:szCs w:val="28"/>
          <w:lang w:val="uk-UA"/>
        </w:rPr>
      </w:pPr>
    </w:p>
    <w:p w14:paraId="7D141BBC" w14:textId="0778EF97" w:rsidR="002340C5" w:rsidRDefault="002340C5" w:rsidP="007B08D5">
      <w:pPr>
        <w:rPr>
          <w:rFonts w:ascii="Times New Roman" w:hAnsi="Times New Roman" w:cs="Times New Roman"/>
          <w:b/>
          <w:sz w:val="28"/>
          <w:szCs w:val="28"/>
          <w:lang w:val="uk-UA"/>
        </w:rPr>
      </w:pPr>
    </w:p>
    <w:p w14:paraId="3FA16D46" w14:textId="77777777" w:rsidR="00DF28C8" w:rsidRDefault="00DF28C8" w:rsidP="007B08D5">
      <w:pPr>
        <w:rPr>
          <w:rFonts w:ascii="Times New Roman" w:hAnsi="Times New Roman" w:cs="Times New Roman"/>
          <w:b/>
          <w:sz w:val="28"/>
          <w:szCs w:val="28"/>
          <w:lang w:val="uk-UA"/>
        </w:rPr>
      </w:pPr>
    </w:p>
    <w:p w14:paraId="2EE9EB2D" w14:textId="77777777" w:rsidR="00DF28C8" w:rsidRDefault="00DF28C8" w:rsidP="007B08D5">
      <w:pPr>
        <w:rPr>
          <w:rFonts w:ascii="Times New Roman" w:hAnsi="Times New Roman" w:cs="Times New Roman"/>
          <w:b/>
          <w:sz w:val="28"/>
          <w:szCs w:val="28"/>
          <w:lang w:val="uk-UA"/>
        </w:rPr>
      </w:pPr>
    </w:p>
    <w:p w14:paraId="5EEFE188" w14:textId="608F4266" w:rsidR="004D025A" w:rsidRDefault="004D025A">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33AC037C" w14:textId="77777777" w:rsidR="00734C24" w:rsidRPr="00BA4338" w:rsidRDefault="00756249" w:rsidP="00731359">
      <w:pPr>
        <w:pStyle w:val="1"/>
        <w:numPr>
          <w:ilvl w:val="0"/>
          <w:numId w:val="0"/>
        </w:numPr>
        <w:spacing w:before="0"/>
        <w:ind w:left="431"/>
        <w:jc w:val="center"/>
        <w:rPr>
          <w:rFonts w:ascii="Times New Roman" w:hAnsi="Times New Roman" w:cs="Times New Roman"/>
          <w:b/>
          <w:color w:val="auto"/>
          <w:sz w:val="28"/>
          <w:szCs w:val="28"/>
          <w:lang w:val="uk-UA"/>
        </w:rPr>
      </w:pPr>
      <w:bookmarkStart w:id="22" w:name="_Toc135945934"/>
      <w:r w:rsidRPr="00BA4338">
        <w:rPr>
          <w:rFonts w:ascii="Times New Roman" w:hAnsi="Times New Roman" w:cs="Times New Roman"/>
          <w:b/>
          <w:color w:val="auto"/>
          <w:sz w:val="28"/>
          <w:szCs w:val="28"/>
          <w:lang w:val="uk-UA"/>
        </w:rPr>
        <w:lastRenderedPageBreak/>
        <w:t>РОЗДІЛ 3</w:t>
      </w:r>
      <w:bookmarkEnd w:id="22"/>
    </w:p>
    <w:p w14:paraId="690E8728" w14:textId="77777777" w:rsidR="00C941E2" w:rsidRPr="00BA4338" w:rsidRDefault="00C501CC" w:rsidP="00731359">
      <w:pPr>
        <w:pStyle w:val="1"/>
        <w:numPr>
          <w:ilvl w:val="0"/>
          <w:numId w:val="0"/>
        </w:numPr>
        <w:spacing w:before="0"/>
        <w:ind w:left="431"/>
        <w:jc w:val="center"/>
        <w:rPr>
          <w:rFonts w:ascii="Times New Roman" w:hAnsi="Times New Roman" w:cs="Times New Roman"/>
          <w:b/>
          <w:color w:val="auto"/>
          <w:sz w:val="28"/>
          <w:szCs w:val="28"/>
          <w:lang w:val="uk-UA"/>
        </w:rPr>
      </w:pPr>
      <w:bookmarkStart w:id="23" w:name="_Toc135945935"/>
      <w:r w:rsidRPr="00BA4338">
        <w:rPr>
          <w:rFonts w:ascii="Times New Roman" w:hAnsi="Times New Roman" w:cs="Times New Roman"/>
          <w:b/>
          <w:color w:val="auto"/>
          <w:sz w:val="28"/>
          <w:szCs w:val="28"/>
          <w:lang w:val="uk-UA"/>
        </w:rPr>
        <w:t>РЕЗУЛЬТАТИ ДОСЛІЖДЕНЬ ТА ЇХ ОБГОВОРЕННЯ</w:t>
      </w:r>
      <w:bookmarkEnd w:id="23"/>
    </w:p>
    <w:p w14:paraId="6D6404F0" w14:textId="77777777" w:rsidR="00AD1FA5" w:rsidRPr="00BA4338" w:rsidRDefault="00AD1FA5" w:rsidP="007D176B">
      <w:pPr>
        <w:rPr>
          <w:rFonts w:ascii="Times New Roman" w:hAnsi="Times New Roman" w:cs="Times New Roman"/>
          <w:b/>
          <w:sz w:val="28"/>
          <w:szCs w:val="28"/>
          <w:lang w:val="uk-UA"/>
        </w:rPr>
      </w:pPr>
    </w:p>
    <w:p w14:paraId="311E4B3F" w14:textId="77777777" w:rsidR="00756249" w:rsidRPr="00BA4338" w:rsidRDefault="00756249" w:rsidP="00D62D59">
      <w:pPr>
        <w:spacing w:line="360" w:lineRule="auto"/>
        <w:rPr>
          <w:rFonts w:ascii="Times New Roman" w:hAnsi="Times New Roman" w:cs="Times New Roman"/>
          <w:b/>
          <w:sz w:val="28"/>
          <w:szCs w:val="28"/>
          <w:lang w:val="uk-UA"/>
        </w:rPr>
      </w:pPr>
    </w:p>
    <w:p w14:paraId="723984A1" w14:textId="77777777" w:rsidR="00C941E2" w:rsidRPr="00D62D59" w:rsidRDefault="00C501CC" w:rsidP="00D62D59">
      <w:pPr>
        <w:pStyle w:val="1"/>
        <w:numPr>
          <w:ilvl w:val="0"/>
          <w:numId w:val="0"/>
        </w:numPr>
        <w:spacing w:line="360" w:lineRule="auto"/>
        <w:ind w:left="432"/>
        <w:jc w:val="both"/>
        <w:rPr>
          <w:rFonts w:ascii="Times New Roman" w:hAnsi="Times New Roman" w:cs="Times New Roman"/>
          <w:b/>
          <w:color w:val="auto"/>
          <w:sz w:val="28"/>
          <w:szCs w:val="28"/>
        </w:rPr>
      </w:pPr>
      <w:bookmarkStart w:id="24" w:name="_Toc135945936"/>
      <w:r w:rsidRPr="00D62D59">
        <w:rPr>
          <w:rFonts w:ascii="Times New Roman" w:hAnsi="Times New Roman" w:cs="Times New Roman"/>
          <w:b/>
          <w:color w:val="auto"/>
          <w:sz w:val="28"/>
          <w:szCs w:val="28"/>
        </w:rPr>
        <w:t xml:space="preserve">3.1 </w:t>
      </w:r>
      <w:r w:rsidR="00D62D59" w:rsidRPr="00D62D59">
        <w:rPr>
          <w:rFonts w:ascii="Times New Roman" w:hAnsi="Times New Roman" w:cs="Times New Roman"/>
          <w:b/>
          <w:color w:val="auto"/>
          <w:sz w:val="28"/>
          <w:szCs w:val="28"/>
        </w:rPr>
        <w:t xml:space="preserve">Характеристика </w:t>
      </w:r>
      <w:r w:rsidR="00D62D59" w:rsidRPr="00731359">
        <w:rPr>
          <w:rFonts w:ascii="Times New Roman" w:hAnsi="Times New Roman" w:cs="Times New Roman"/>
          <w:b/>
          <w:color w:val="auto"/>
          <w:sz w:val="28"/>
          <w:szCs w:val="28"/>
          <w:lang w:val="uk-UA"/>
        </w:rPr>
        <w:t>функціонального стану</w:t>
      </w:r>
      <w:r w:rsidR="00734C24" w:rsidRPr="00731359">
        <w:rPr>
          <w:rFonts w:ascii="Times New Roman" w:hAnsi="Times New Roman" w:cs="Times New Roman"/>
          <w:b/>
          <w:color w:val="auto"/>
          <w:sz w:val="28"/>
          <w:szCs w:val="28"/>
          <w:lang w:val="uk-UA"/>
        </w:rPr>
        <w:t xml:space="preserve"> дитини з міодистрофією Дюшен</w:t>
      </w:r>
      <w:r w:rsidR="00756249" w:rsidRPr="00731359">
        <w:rPr>
          <w:rFonts w:ascii="Times New Roman" w:hAnsi="Times New Roman" w:cs="Times New Roman"/>
          <w:b/>
          <w:color w:val="auto"/>
          <w:sz w:val="28"/>
          <w:szCs w:val="28"/>
          <w:lang w:val="uk-UA"/>
        </w:rPr>
        <w:t>а на попередньому етапі</w:t>
      </w:r>
      <w:bookmarkEnd w:id="24"/>
    </w:p>
    <w:p w14:paraId="23A1FF0A" w14:textId="77777777" w:rsidR="00436896" w:rsidRDefault="00734C24" w:rsidP="00D62D59">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За аналізами медичної картки </w:t>
      </w:r>
      <w:r w:rsidR="00871925">
        <w:rPr>
          <w:rFonts w:ascii="Times New Roman" w:hAnsi="Times New Roman"/>
          <w:sz w:val="28"/>
          <w:szCs w:val="28"/>
          <w:lang w:val="uk-UA"/>
        </w:rPr>
        <w:t xml:space="preserve">виявилося, що досліджувана </w:t>
      </w:r>
      <w:r>
        <w:rPr>
          <w:rFonts w:ascii="Times New Roman" w:hAnsi="Times New Roman"/>
          <w:sz w:val="28"/>
          <w:szCs w:val="28"/>
          <w:lang w:val="uk-UA"/>
        </w:rPr>
        <w:t>д</w:t>
      </w:r>
      <w:r w:rsidR="00436896">
        <w:rPr>
          <w:rFonts w:ascii="Times New Roman" w:hAnsi="Times New Roman"/>
          <w:sz w:val="28"/>
          <w:szCs w:val="28"/>
          <w:lang w:val="uk-UA"/>
        </w:rPr>
        <w:t xml:space="preserve">итина </w:t>
      </w:r>
      <w:r w:rsidR="00C3660E">
        <w:rPr>
          <w:rFonts w:ascii="Times New Roman" w:hAnsi="Times New Roman"/>
          <w:sz w:val="28"/>
          <w:szCs w:val="28"/>
          <w:lang w:val="uk-UA"/>
        </w:rPr>
        <w:t xml:space="preserve">з міодистрофією Дюшена 5 </w:t>
      </w:r>
      <w:r>
        <w:rPr>
          <w:rFonts w:ascii="Times New Roman" w:hAnsi="Times New Roman"/>
          <w:sz w:val="28"/>
          <w:szCs w:val="28"/>
          <w:lang w:val="uk-UA"/>
        </w:rPr>
        <w:t xml:space="preserve">років </w:t>
      </w:r>
      <w:r w:rsidR="00436896">
        <w:rPr>
          <w:rFonts w:ascii="Times New Roman" w:hAnsi="Times New Roman"/>
          <w:sz w:val="28"/>
          <w:szCs w:val="28"/>
          <w:lang w:val="uk-UA"/>
        </w:rPr>
        <w:t>народилася від пер</w:t>
      </w:r>
      <w:r w:rsidR="0066001C">
        <w:rPr>
          <w:rFonts w:ascii="Times New Roman" w:hAnsi="Times New Roman"/>
          <w:sz w:val="28"/>
          <w:szCs w:val="28"/>
          <w:lang w:val="uk-UA"/>
        </w:rPr>
        <w:t xml:space="preserve">ших пологів. За шкалою </w:t>
      </w:r>
      <w:proofErr w:type="spellStart"/>
      <w:r w:rsidR="0066001C">
        <w:rPr>
          <w:rFonts w:ascii="Times New Roman" w:hAnsi="Times New Roman"/>
          <w:sz w:val="28"/>
          <w:szCs w:val="28"/>
          <w:lang w:val="uk-UA"/>
        </w:rPr>
        <w:t>Апгар</w:t>
      </w:r>
      <w:proofErr w:type="spellEnd"/>
      <w:r w:rsidR="0066001C">
        <w:rPr>
          <w:rFonts w:ascii="Times New Roman" w:hAnsi="Times New Roman"/>
          <w:sz w:val="28"/>
          <w:szCs w:val="28"/>
          <w:lang w:val="uk-UA"/>
        </w:rPr>
        <w:t xml:space="preserve"> 8</w:t>
      </w:r>
      <w:r w:rsidR="00EC16E2">
        <w:rPr>
          <w:rFonts w:ascii="Times New Roman" w:hAnsi="Times New Roman"/>
          <w:sz w:val="28"/>
          <w:szCs w:val="28"/>
          <w:lang w:val="uk-UA"/>
        </w:rPr>
        <w:t>-9</w:t>
      </w:r>
      <w:r w:rsidR="00436896">
        <w:rPr>
          <w:rFonts w:ascii="Times New Roman" w:hAnsi="Times New Roman"/>
          <w:sz w:val="28"/>
          <w:szCs w:val="28"/>
          <w:lang w:val="uk-UA"/>
        </w:rPr>
        <w:t xml:space="preserve"> балів. Починаючи з 6 місяців </w:t>
      </w:r>
      <w:r w:rsidR="003D17C2">
        <w:rPr>
          <w:rFonts w:ascii="Times New Roman" w:hAnsi="Times New Roman"/>
          <w:sz w:val="28"/>
          <w:szCs w:val="28"/>
          <w:lang w:val="uk-UA"/>
        </w:rPr>
        <w:t>мама помітила, що дитина почала відс</w:t>
      </w:r>
      <w:r w:rsidR="0066001C">
        <w:rPr>
          <w:rFonts w:ascii="Times New Roman" w:hAnsi="Times New Roman"/>
          <w:sz w:val="28"/>
          <w:szCs w:val="28"/>
          <w:lang w:val="uk-UA"/>
        </w:rPr>
        <w:t>тавати в розвитку. Хлопчик</w:t>
      </w:r>
      <w:r w:rsidR="003D17C2">
        <w:rPr>
          <w:rFonts w:ascii="Times New Roman" w:hAnsi="Times New Roman"/>
          <w:sz w:val="28"/>
          <w:szCs w:val="28"/>
          <w:lang w:val="uk-UA"/>
        </w:rPr>
        <w:t xml:space="preserve"> пізніше почав повзати, стояти, ходити розпочав в рік та 2 місяці, бігати не навчився. Дуже часто спотикався та падав. Вперше мати звернулася до лікарів після двох років, коли почала помічати, що дитина не може довго ходити, швидко стомлюється, коли грає з дітками часто падає, на взутті збиті носочки, часто тра</w:t>
      </w:r>
      <w:r w:rsidR="0066001C">
        <w:rPr>
          <w:rFonts w:ascii="Times New Roman" w:hAnsi="Times New Roman"/>
          <w:sz w:val="28"/>
          <w:szCs w:val="28"/>
          <w:lang w:val="uk-UA"/>
        </w:rPr>
        <w:t>вмує коліна через падіння. В 2</w:t>
      </w:r>
      <w:r w:rsidR="003D17C2">
        <w:rPr>
          <w:rFonts w:ascii="Times New Roman" w:hAnsi="Times New Roman"/>
          <w:sz w:val="28"/>
          <w:szCs w:val="28"/>
          <w:lang w:val="uk-UA"/>
        </w:rPr>
        <w:t xml:space="preserve"> роки і 6 місяців лікарями був поставлений діагноз м</w:t>
      </w:r>
      <w:r w:rsidR="003D17C2" w:rsidRPr="003D17C2">
        <w:rPr>
          <w:rFonts w:ascii="Times New Roman" w:hAnsi="Times New Roman"/>
          <w:sz w:val="28"/>
          <w:szCs w:val="28"/>
        </w:rPr>
        <w:t>’</w:t>
      </w:r>
      <w:proofErr w:type="spellStart"/>
      <w:r w:rsidR="003D17C2">
        <w:rPr>
          <w:rFonts w:ascii="Times New Roman" w:hAnsi="Times New Roman"/>
          <w:sz w:val="28"/>
          <w:szCs w:val="28"/>
          <w:lang w:val="uk-UA"/>
        </w:rPr>
        <w:t>язова</w:t>
      </w:r>
      <w:proofErr w:type="spellEnd"/>
      <w:r w:rsidR="003D17C2">
        <w:rPr>
          <w:rFonts w:ascii="Times New Roman" w:hAnsi="Times New Roman"/>
          <w:sz w:val="28"/>
          <w:szCs w:val="28"/>
          <w:lang w:val="uk-UA"/>
        </w:rPr>
        <w:t xml:space="preserve"> дистрофія Дюшена. </w:t>
      </w:r>
    </w:p>
    <w:p w14:paraId="18C1E180" w14:textId="77777777" w:rsidR="00F20801" w:rsidRPr="009C1ECA" w:rsidRDefault="00F20801" w:rsidP="00F2080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sz w:val="28"/>
          <w:szCs w:val="28"/>
          <w:lang w:val="uk-UA"/>
        </w:rPr>
        <w:t xml:space="preserve">При </w:t>
      </w:r>
      <w:r w:rsidR="00734C24">
        <w:rPr>
          <w:rFonts w:ascii="Times New Roman" w:hAnsi="Times New Roman"/>
          <w:sz w:val="28"/>
          <w:szCs w:val="28"/>
          <w:lang w:val="uk-UA"/>
        </w:rPr>
        <w:t>обстеженні серцево-судинної системи</w:t>
      </w:r>
      <w:r>
        <w:rPr>
          <w:rFonts w:ascii="Times New Roman" w:hAnsi="Times New Roman"/>
          <w:sz w:val="28"/>
          <w:szCs w:val="28"/>
          <w:lang w:val="uk-UA"/>
        </w:rPr>
        <w:t xml:space="preserve"> </w:t>
      </w:r>
      <w:r w:rsidRPr="009C1ECA">
        <w:rPr>
          <w:rFonts w:ascii="Times New Roman" w:hAnsi="Times New Roman"/>
          <w:sz w:val="28"/>
          <w:szCs w:val="28"/>
          <w:lang w:val="uk-UA"/>
        </w:rPr>
        <w:t xml:space="preserve">на </w:t>
      </w:r>
      <w:r w:rsidR="00734C24">
        <w:rPr>
          <w:rFonts w:ascii="Times New Roman" w:hAnsi="Times New Roman"/>
          <w:sz w:val="28"/>
          <w:szCs w:val="28"/>
          <w:lang w:val="uk-UA"/>
        </w:rPr>
        <w:t>ЕКГ</w:t>
      </w:r>
      <w:r w:rsidRPr="009C1ECA">
        <w:rPr>
          <w:rFonts w:ascii="Times New Roman" w:hAnsi="Times New Roman"/>
          <w:sz w:val="28"/>
          <w:szCs w:val="28"/>
          <w:lang w:val="uk-UA"/>
        </w:rPr>
        <w:t xml:space="preserve"> </w:t>
      </w:r>
      <w:r w:rsidR="00C3660E">
        <w:rPr>
          <w:rFonts w:ascii="Times New Roman" w:hAnsi="Times New Roman"/>
          <w:sz w:val="28"/>
          <w:szCs w:val="28"/>
          <w:lang w:val="uk-UA"/>
        </w:rPr>
        <w:t xml:space="preserve">та </w:t>
      </w:r>
      <w:proofErr w:type="spellStart"/>
      <w:r w:rsidR="00C3660E">
        <w:rPr>
          <w:rFonts w:ascii="Times New Roman" w:hAnsi="Times New Roman"/>
          <w:sz w:val="28"/>
          <w:szCs w:val="28"/>
          <w:lang w:val="uk-UA"/>
        </w:rPr>
        <w:t>Ехо</w:t>
      </w:r>
      <w:proofErr w:type="spellEnd"/>
      <w:r w:rsidR="00C3660E">
        <w:rPr>
          <w:rFonts w:ascii="Times New Roman" w:hAnsi="Times New Roman"/>
          <w:sz w:val="28"/>
          <w:szCs w:val="28"/>
          <w:lang w:val="uk-UA"/>
        </w:rPr>
        <w:t>-КГ</w:t>
      </w:r>
      <w:r w:rsidR="00C3660E" w:rsidRPr="009C1ECA">
        <w:rPr>
          <w:rFonts w:ascii="Times New Roman" w:hAnsi="Times New Roman"/>
          <w:sz w:val="28"/>
          <w:szCs w:val="28"/>
          <w:lang w:val="uk-UA"/>
        </w:rPr>
        <w:t xml:space="preserve"> </w:t>
      </w:r>
      <w:r w:rsidR="009C1ECA" w:rsidRPr="009C1ECA">
        <w:rPr>
          <w:rFonts w:ascii="Times New Roman" w:hAnsi="Times New Roman"/>
          <w:sz w:val="28"/>
          <w:szCs w:val="28"/>
          <w:lang w:val="uk-UA"/>
        </w:rPr>
        <w:t>змін</w:t>
      </w:r>
      <w:r w:rsidRPr="009C1ECA">
        <w:rPr>
          <w:rFonts w:ascii="Times New Roman" w:hAnsi="Times New Roman"/>
          <w:sz w:val="28"/>
          <w:szCs w:val="28"/>
          <w:lang w:val="uk-UA"/>
        </w:rPr>
        <w:t xml:space="preserve"> </w:t>
      </w:r>
      <w:r w:rsidR="009C1ECA" w:rsidRPr="009C1ECA">
        <w:rPr>
          <w:rFonts w:ascii="Times New Roman" w:hAnsi="Times New Roman"/>
          <w:sz w:val="28"/>
          <w:szCs w:val="28"/>
          <w:lang w:val="uk-UA"/>
        </w:rPr>
        <w:t>не виявлено</w:t>
      </w:r>
      <w:r w:rsidR="00C3660E">
        <w:rPr>
          <w:rFonts w:ascii="Times New Roman" w:hAnsi="Times New Roman"/>
          <w:sz w:val="28"/>
          <w:szCs w:val="28"/>
          <w:lang w:val="uk-UA"/>
        </w:rPr>
        <w:t>.</w:t>
      </w:r>
      <w:r w:rsidRPr="009C1ECA">
        <w:rPr>
          <w:rFonts w:ascii="Times New Roman" w:hAnsi="Times New Roman"/>
          <w:sz w:val="28"/>
          <w:szCs w:val="28"/>
          <w:lang w:val="uk-UA"/>
        </w:rPr>
        <w:t xml:space="preserve"> </w:t>
      </w:r>
      <w:r w:rsidR="00734C24">
        <w:rPr>
          <w:rFonts w:ascii="Times New Roman" w:hAnsi="Times New Roman"/>
          <w:sz w:val="28"/>
          <w:szCs w:val="28"/>
          <w:lang w:val="uk-UA"/>
        </w:rPr>
        <w:t>При дослідженні системи дихання</w:t>
      </w:r>
      <w:r w:rsidR="00014704">
        <w:rPr>
          <w:rFonts w:ascii="Times New Roman" w:hAnsi="Times New Roman"/>
          <w:sz w:val="28"/>
          <w:szCs w:val="28"/>
          <w:lang w:val="uk-UA"/>
        </w:rPr>
        <w:t xml:space="preserve"> порушення відсутні</w:t>
      </w:r>
      <w:r w:rsidRPr="009C1ECA">
        <w:rPr>
          <w:rFonts w:ascii="Times New Roman" w:hAnsi="Times New Roman"/>
          <w:sz w:val="28"/>
          <w:szCs w:val="28"/>
          <w:lang w:val="uk-UA"/>
        </w:rPr>
        <w:t>. За результатами оцінки функці</w:t>
      </w:r>
      <w:r w:rsidR="009C1ECA" w:rsidRPr="009C1ECA">
        <w:rPr>
          <w:rFonts w:ascii="Times New Roman" w:hAnsi="Times New Roman"/>
          <w:sz w:val="28"/>
          <w:szCs w:val="28"/>
          <w:lang w:val="uk-UA"/>
        </w:rPr>
        <w:t>ї шлунково-кишкового тракту порушень не виявлено</w:t>
      </w:r>
      <w:r w:rsidRPr="009C1ECA">
        <w:rPr>
          <w:rFonts w:ascii="Times New Roman" w:hAnsi="Times New Roman"/>
          <w:sz w:val="28"/>
          <w:szCs w:val="28"/>
          <w:lang w:val="uk-UA"/>
        </w:rPr>
        <w:t xml:space="preserve">. </w:t>
      </w:r>
      <w:r w:rsidR="009C1ECA">
        <w:rPr>
          <w:rFonts w:ascii="Times New Roman" w:hAnsi="Times New Roman" w:cs="Times New Roman"/>
          <w:sz w:val="28"/>
          <w:szCs w:val="28"/>
          <w:lang w:val="uk-UA"/>
        </w:rPr>
        <w:t>Щорічний скри</w:t>
      </w:r>
      <w:r w:rsidRPr="009C1ECA">
        <w:rPr>
          <w:rFonts w:ascii="Times New Roman" w:hAnsi="Times New Roman" w:cs="Times New Roman"/>
          <w:sz w:val="28"/>
          <w:szCs w:val="28"/>
          <w:lang w:val="uk-UA"/>
        </w:rPr>
        <w:t xml:space="preserve">нінг психологічного стану показав, що когнітивних порушень немає. За результатами денситометрії щільність кісток в нормі і ознак остеопорозу не виявлено. </w:t>
      </w:r>
    </w:p>
    <w:p w14:paraId="34B93FA5" w14:textId="77777777" w:rsidR="00756249" w:rsidRPr="00EB384B" w:rsidRDefault="00756249" w:rsidP="00756249">
      <w:pPr>
        <w:spacing w:after="0" w:line="360" w:lineRule="auto"/>
        <w:jc w:val="right"/>
        <w:rPr>
          <w:rFonts w:ascii="Times New Roman" w:hAnsi="Times New Roman" w:cs="Times New Roman"/>
          <w:i/>
          <w:sz w:val="28"/>
          <w:szCs w:val="28"/>
          <w:lang w:val="uk-UA"/>
        </w:rPr>
      </w:pPr>
      <w:r w:rsidRPr="00EB384B">
        <w:rPr>
          <w:rFonts w:ascii="Times New Roman" w:hAnsi="Times New Roman" w:cs="Times New Roman"/>
          <w:i/>
          <w:sz w:val="28"/>
          <w:szCs w:val="28"/>
          <w:lang w:val="uk-UA"/>
        </w:rPr>
        <w:t>Таблиця 3.1.</w:t>
      </w:r>
    </w:p>
    <w:p w14:paraId="41CB76C8" w14:textId="77777777" w:rsidR="00756249" w:rsidRPr="00756249" w:rsidRDefault="00756249" w:rsidP="00756249">
      <w:pPr>
        <w:spacing w:after="0" w:line="360" w:lineRule="auto"/>
        <w:ind w:firstLine="709"/>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Попередня о</w:t>
      </w:r>
      <w:r w:rsidRPr="00EB384B">
        <w:rPr>
          <w:rFonts w:ascii="Times New Roman" w:hAnsi="Times New Roman" w:cs="Times New Roman"/>
          <w:b/>
          <w:sz w:val="28"/>
          <w:szCs w:val="28"/>
          <w:lang w:val="uk-UA"/>
        </w:rPr>
        <w:t xml:space="preserve">цінка </w:t>
      </w:r>
      <w:r w:rsidR="00B75612">
        <w:rPr>
          <w:rFonts w:ascii="Times New Roman" w:hAnsi="Times New Roman" w:cs="Times New Roman"/>
          <w:b/>
          <w:sz w:val="28"/>
          <w:szCs w:val="28"/>
          <w:lang w:val="uk-UA"/>
        </w:rPr>
        <w:t>моторних</w:t>
      </w:r>
      <w:r>
        <w:rPr>
          <w:rFonts w:ascii="Times New Roman" w:hAnsi="Times New Roman" w:cs="Times New Roman"/>
          <w:b/>
          <w:sz w:val="28"/>
          <w:szCs w:val="28"/>
          <w:lang w:val="uk-UA"/>
        </w:rPr>
        <w:t xml:space="preserve"> функцій за шкалою </w:t>
      </w:r>
      <w:proofErr w:type="spellStart"/>
      <w:r>
        <w:rPr>
          <w:rFonts w:ascii="Times New Roman" w:hAnsi="Times New Roman" w:cs="Times New Roman"/>
          <w:b/>
          <w:sz w:val="28"/>
          <w:szCs w:val="28"/>
          <w:lang w:val="uk-UA"/>
        </w:rPr>
        <w:t>Хаммерсміт</w:t>
      </w:r>
      <w:proofErr w:type="spellEnd"/>
      <w:r>
        <w:rPr>
          <w:rFonts w:ascii="Times New Roman" w:hAnsi="Times New Roman" w:cs="Times New Roman"/>
          <w:b/>
          <w:sz w:val="28"/>
          <w:szCs w:val="28"/>
          <w:lang w:val="uk-UA"/>
        </w:rPr>
        <w:t>.</w:t>
      </w:r>
    </w:p>
    <w:p w14:paraId="06B479A4" w14:textId="5E2CAE02" w:rsidR="0052024B" w:rsidRDefault="0052024B" w:rsidP="005D0524">
      <w:pPr>
        <w:spacing w:line="360" w:lineRule="auto"/>
        <w:ind w:firstLine="709"/>
        <w:contextualSpacing/>
        <w:jc w:val="both"/>
        <w:rPr>
          <w:rFonts w:ascii="Times New Roman" w:hAnsi="Times New Roman" w:cs="Times New Roman"/>
          <w:sz w:val="28"/>
          <w:szCs w:val="28"/>
          <w:lang w:val="uk-UA"/>
        </w:rPr>
      </w:pPr>
    </w:p>
    <w:tbl>
      <w:tblPr>
        <w:tblStyle w:val="af1"/>
        <w:tblW w:w="0" w:type="auto"/>
        <w:jc w:val="right"/>
        <w:tblLook w:val="04A0" w:firstRow="1" w:lastRow="0" w:firstColumn="1" w:lastColumn="0" w:noHBand="0" w:noVBand="1"/>
      </w:tblPr>
      <w:tblGrid>
        <w:gridCol w:w="1236"/>
        <w:gridCol w:w="6648"/>
        <w:gridCol w:w="1132"/>
      </w:tblGrid>
      <w:tr w:rsidR="00706E08" w:rsidRPr="008F6E7D" w14:paraId="40A991BC" w14:textId="77777777" w:rsidTr="000A06AF">
        <w:trPr>
          <w:trHeight w:val="229"/>
          <w:jc w:val="right"/>
        </w:trPr>
        <w:tc>
          <w:tcPr>
            <w:tcW w:w="1271" w:type="dxa"/>
          </w:tcPr>
          <w:p w14:paraId="56EA8B71"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w:t>
            </w:r>
          </w:p>
        </w:tc>
        <w:tc>
          <w:tcPr>
            <w:tcW w:w="6888" w:type="dxa"/>
          </w:tcPr>
          <w:p w14:paraId="7EF445F0"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Тест</w:t>
            </w:r>
          </w:p>
        </w:tc>
        <w:tc>
          <w:tcPr>
            <w:tcW w:w="1150" w:type="dxa"/>
          </w:tcPr>
          <w:p w14:paraId="7C2C0ADC"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Бали</w:t>
            </w:r>
          </w:p>
        </w:tc>
      </w:tr>
      <w:tr w:rsidR="00706E08" w:rsidRPr="001A1A74" w14:paraId="18BC19B3" w14:textId="77777777" w:rsidTr="000A06AF">
        <w:trPr>
          <w:trHeight w:val="386"/>
          <w:jc w:val="right"/>
        </w:trPr>
        <w:tc>
          <w:tcPr>
            <w:tcW w:w="1271" w:type="dxa"/>
            <w:vAlign w:val="center"/>
          </w:tcPr>
          <w:p w14:paraId="44489DDB"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w:t>
            </w:r>
          </w:p>
        </w:tc>
        <w:tc>
          <w:tcPr>
            <w:tcW w:w="6888" w:type="dxa"/>
            <w:vAlign w:val="center"/>
          </w:tcPr>
          <w:p w14:paraId="30DCBC1E" w14:textId="77777777" w:rsidR="00706E08" w:rsidRPr="00E32859" w:rsidRDefault="00706E08" w:rsidP="00BF0BC8">
            <w:pPr>
              <w:spacing w:line="276" w:lineRule="auto"/>
              <w:jc w:val="center"/>
              <w:rPr>
                <w:rFonts w:ascii="Times New Roman" w:hAnsi="Times New Roman" w:cs="Times New Roman"/>
                <w:sz w:val="28"/>
                <w:szCs w:val="28"/>
              </w:rPr>
            </w:pPr>
            <w:r w:rsidRPr="00E32859">
              <w:rPr>
                <w:rFonts w:ascii="Times New Roman" w:hAnsi="Times New Roman" w:cs="Times New Roman"/>
                <w:sz w:val="28"/>
                <w:szCs w:val="28"/>
                <w:lang w:val="uk-UA"/>
              </w:rPr>
              <w:t>Сидіння на стільці. Можливість сидіти на краю стільця або на підлозі</w:t>
            </w:r>
          </w:p>
        </w:tc>
        <w:tc>
          <w:tcPr>
            <w:tcW w:w="1150" w:type="dxa"/>
            <w:vAlign w:val="center"/>
          </w:tcPr>
          <w:p w14:paraId="1F299169" w14:textId="77777777" w:rsidR="00706E08" w:rsidRPr="00E32859" w:rsidRDefault="00706E08" w:rsidP="00BF0BC8">
            <w:pPr>
              <w:spacing w:line="276" w:lineRule="auto"/>
              <w:jc w:val="center"/>
              <w:rPr>
                <w:rFonts w:ascii="Times New Roman" w:hAnsi="Times New Roman" w:cs="Times New Roman"/>
                <w:sz w:val="28"/>
                <w:szCs w:val="28"/>
              </w:rPr>
            </w:pPr>
            <w:r w:rsidRPr="00E32859">
              <w:rPr>
                <w:rFonts w:ascii="Times New Roman" w:hAnsi="Times New Roman" w:cs="Times New Roman"/>
                <w:sz w:val="28"/>
                <w:szCs w:val="28"/>
              </w:rPr>
              <w:t>2</w:t>
            </w:r>
          </w:p>
        </w:tc>
      </w:tr>
      <w:tr w:rsidR="00706E08" w:rsidRPr="008F6E7D" w14:paraId="4A4AED1E" w14:textId="77777777" w:rsidTr="000A06AF">
        <w:trPr>
          <w:trHeight w:val="790"/>
          <w:jc w:val="right"/>
        </w:trPr>
        <w:tc>
          <w:tcPr>
            <w:tcW w:w="1271" w:type="dxa"/>
            <w:vAlign w:val="center"/>
          </w:tcPr>
          <w:p w14:paraId="0332B67B"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lastRenderedPageBreak/>
              <w:t>2.</w:t>
            </w:r>
          </w:p>
        </w:tc>
        <w:tc>
          <w:tcPr>
            <w:tcW w:w="6888" w:type="dxa"/>
            <w:vAlign w:val="center"/>
          </w:tcPr>
          <w:p w14:paraId="4B8F46FA" w14:textId="77777777" w:rsidR="00706E08" w:rsidRPr="00E32859" w:rsidRDefault="00706E08" w:rsidP="00BF0BC8">
            <w:pPr>
              <w:shd w:val="clear" w:color="auto" w:fill="FFFFFF" w:themeFill="background1"/>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 xml:space="preserve">Тривале сидіння. Ноги випрямлені, можливе незначне згинання в колінах, колінні чашечки направлені вгору. Відстань між щиколотками </w:t>
            </w:r>
            <w:r w:rsidRPr="00E32859">
              <w:rPr>
                <w:rFonts w:ascii="Times New Roman" w:hAnsi="Times New Roman" w:cs="Times New Roman"/>
                <w:sz w:val="28"/>
                <w:szCs w:val="28"/>
                <w:lang w:val="en-US"/>
              </w:rPr>
              <w:t xml:space="preserve">&lt; 10 </w:t>
            </w:r>
            <w:r w:rsidRPr="00E32859">
              <w:rPr>
                <w:rFonts w:ascii="Times New Roman" w:hAnsi="Times New Roman" w:cs="Times New Roman"/>
                <w:sz w:val="28"/>
                <w:szCs w:val="28"/>
              </w:rPr>
              <w:t>см</w:t>
            </w:r>
          </w:p>
        </w:tc>
        <w:tc>
          <w:tcPr>
            <w:tcW w:w="1150" w:type="dxa"/>
            <w:vAlign w:val="center"/>
          </w:tcPr>
          <w:p w14:paraId="52A2CACD"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2</w:t>
            </w:r>
          </w:p>
        </w:tc>
      </w:tr>
      <w:tr w:rsidR="00706E08" w:rsidRPr="008F6E7D" w14:paraId="25813097" w14:textId="77777777" w:rsidTr="000A06AF">
        <w:trPr>
          <w:trHeight w:val="386"/>
          <w:jc w:val="right"/>
        </w:trPr>
        <w:tc>
          <w:tcPr>
            <w:tcW w:w="1271" w:type="dxa"/>
            <w:vAlign w:val="center"/>
          </w:tcPr>
          <w:p w14:paraId="37777F27"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3.</w:t>
            </w:r>
          </w:p>
        </w:tc>
        <w:tc>
          <w:tcPr>
            <w:tcW w:w="6888" w:type="dxa"/>
            <w:vAlign w:val="center"/>
          </w:tcPr>
          <w:p w14:paraId="7E55BA2E" w14:textId="77777777" w:rsidR="00706E08" w:rsidRPr="00E32859" w:rsidRDefault="00706E08" w:rsidP="00BF0BC8">
            <w:pPr>
              <w:shd w:val="clear" w:color="auto" w:fill="FFFFFF" w:themeFill="background1"/>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Поза «сидячи». Покласти руку на голову</w:t>
            </w:r>
          </w:p>
        </w:tc>
        <w:tc>
          <w:tcPr>
            <w:tcW w:w="1150" w:type="dxa"/>
            <w:vAlign w:val="center"/>
          </w:tcPr>
          <w:p w14:paraId="39D46DB3"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w:t>
            </w:r>
          </w:p>
        </w:tc>
      </w:tr>
      <w:tr w:rsidR="00706E08" w:rsidRPr="008F6E7D" w14:paraId="624BBE25" w14:textId="77777777" w:rsidTr="000A06AF">
        <w:trPr>
          <w:trHeight w:val="399"/>
          <w:jc w:val="right"/>
        </w:trPr>
        <w:tc>
          <w:tcPr>
            <w:tcW w:w="1271" w:type="dxa"/>
            <w:vAlign w:val="center"/>
          </w:tcPr>
          <w:p w14:paraId="6831CC0C"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4.</w:t>
            </w:r>
          </w:p>
        </w:tc>
        <w:tc>
          <w:tcPr>
            <w:tcW w:w="6888" w:type="dxa"/>
            <w:vAlign w:val="center"/>
          </w:tcPr>
          <w:p w14:paraId="596DD53B" w14:textId="77777777" w:rsidR="00706E08" w:rsidRPr="00E32859" w:rsidRDefault="00706E08" w:rsidP="00BF0BC8">
            <w:pPr>
              <w:shd w:val="clear" w:color="auto" w:fill="FFFFFF" w:themeFill="background1"/>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Поза «сидячи». Покласти обидві руки на голову</w:t>
            </w:r>
          </w:p>
        </w:tc>
        <w:tc>
          <w:tcPr>
            <w:tcW w:w="1150" w:type="dxa"/>
            <w:vAlign w:val="center"/>
          </w:tcPr>
          <w:p w14:paraId="659A0F59"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w:t>
            </w:r>
          </w:p>
        </w:tc>
      </w:tr>
      <w:tr w:rsidR="00706E08" w:rsidRPr="008F6E7D" w14:paraId="3C6A1675" w14:textId="77777777" w:rsidTr="000A06AF">
        <w:trPr>
          <w:trHeight w:val="216"/>
          <w:jc w:val="right"/>
        </w:trPr>
        <w:tc>
          <w:tcPr>
            <w:tcW w:w="1271" w:type="dxa"/>
            <w:vAlign w:val="center"/>
          </w:tcPr>
          <w:p w14:paraId="0ECA721A"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5.</w:t>
            </w:r>
          </w:p>
        </w:tc>
        <w:tc>
          <w:tcPr>
            <w:tcW w:w="6888" w:type="dxa"/>
            <w:vAlign w:val="center"/>
          </w:tcPr>
          <w:p w14:paraId="07880F10" w14:textId="77777777" w:rsidR="00706E08" w:rsidRPr="00E32859" w:rsidRDefault="00706E08" w:rsidP="00BF0BC8">
            <w:pPr>
              <w:shd w:val="clear" w:color="auto" w:fill="FFFFFF" w:themeFill="background1"/>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Повернутися зі спини на бік</w:t>
            </w:r>
          </w:p>
        </w:tc>
        <w:tc>
          <w:tcPr>
            <w:tcW w:w="1150" w:type="dxa"/>
            <w:vAlign w:val="center"/>
          </w:tcPr>
          <w:p w14:paraId="09B69476"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w:t>
            </w:r>
          </w:p>
        </w:tc>
      </w:tr>
      <w:tr w:rsidR="00706E08" w:rsidRPr="008F6E7D" w14:paraId="6238AA50" w14:textId="77777777" w:rsidTr="000A06AF">
        <w:trPr>
          <w:trHeight w:val="386"/>
          <w:jc w:val="right"/>
        </w:trPr>
        <w:tc>
          <w:tcPr>
            <w:tcW w:w="1271" w:type="dxa"/>
            <w:vAlign w:val="center"/>
          </w:tcPr>
          <w:p w14:paraId="4CEC6B0F"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6.</w:t>
            </w:r>
          </w:p>
        </w:tc>
        <w:tc>
          <w:tcPr>
            <w:tcW w:w="6888" w:type="dxa"/>
            <w:vAlign w:val="center"/>
          </w:tcPr>
          <w:p w14:paraId="24D3EF26" w14:textId="77777777" w:rsidR="00706E08" w:rsidRPr="00E32859" w:rsidRDefault="00706E08" w:rsidP="00BF0BC8">
            <w:pPr>
              <w:shd w:val="clear" w:color="auto" w:fill="FFFFFF" w:themeFill="background1"/>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Перевернутися з живота на спину через правий бік</w:t>
            </w:r>
          </w:p>
        </w:tc>
        <w:tc>
          <w:tcPr>
            <w:tcW w:w="1150" w:type="dxa"/>
            <w:vAlign w:val="center"/>
          </w:tcPr>
          <w:p w14:paraId="718A5054"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w:t>
            </w:r>
          </w:p>
        </w:tc>
      </w:tr>
      <w:tr w:rsidR="00706E08" w:rsidRPr="008F6E7D" w14:paraId="501D24E8" w14:textId="77777777" w:rsidTr="000A06AF">
        <w:trPr>
          <w:trHeight w:val="399"/>
          <w:jc w:val="right"/>
        </w:trPr>
        <w:tc>
          <w:tcPr>
            <w:tcW w:w="1271" w:type="dxa"/>
            <w:vAlign w:val="center"/>
          </w:tcPr>
          <w:p w14:paraId="32EAAC62"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7.</w:t>
            </w:r>
          </w:p>
        </w:tc>
        <w:tc>
          <w:tcPr>
            <w:tcW w:w="6888" w:type="dxa"/>
            <w:vAlign w:val="center"/>
          </w:tcPr>
          <w:p w14:paraId="6FE405F6" w14:textId="77777777" w:rsidR="00706E08" w:rsidRPr="00E32859" w:rsidRDefault="00706E08" w:rsidP="00BF0BC8">
            <w:pPr>
              <w:shd w:val="clear" w:color="auto" w:fill="FFFFFF" w:themeFill="background1"/>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Перевернутися з живота на спину через лівий бік</w:t>
            </w:r>
          </w:p>
        </w:tc>
        <w:tc>
          <w:tcPr>
            <w:tcW w:w="1150" w:type="dxa"/>
            <w:vAlign w:val="center"/>
          </w:tcPr>
          <w:p w14:paraId="19C5B0D2"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w:t>
            </w:r>
          </w:p>
        </w:tc>
      </w:tr>
      <w:tr w:rsidR="00706E08" w:rsidRPr="008F6E7D" w14:paraId="216A78BC" w14:textId="77777777" w:rsidTr="000A06AF">
        <w:trPr>
          <w:trHeight w:val="386"/>
          <w:jc w:val="right"/>
        </w:trPr>
        <w:tc>
          <w:tcPr>
            <w:tcW w:w="1271" w:type="dxa"/>
            <w:vAlign w:val="center"/>
          </w:tcPr>
          <w:p w14:paraId="091DB01A"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8.</w:t>
            </w:r>
          </w:p>
        </w:tc>
        <w:tc>
          <w:tcPr>
            <w:tcW w:w="6888" w:type="dxa"/>
            <w:vAlign w:val="center"/>
          </w:tcPr>
          <w:p w14:paraId="52F9846D" w14:textId="77777777" w:rsidR="00706E08" w:rsidRPr="00E32859" w:rsidRDefault="00706E08" w:rsidP="00BF0BC8">
            <w:pPr>
              <w:shd w:val="clear" w:color="auto" w:fill="FFFFFF" w:themeFill="background1"/>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Перевернутися зі спини на живіт через правий бік</w:t>
            </w:r>
          </w:p>
        </w:tc>
        <w:tc>
          <w:tcPr>
            <w:tcW w:w="1150" w:type="dxa"/>
            <w:vAlign w:val="center"/>
          </w:tcPr>
          <w:p w14:paraId="495A1F2A"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w:t>
            </w:r>
          </w:p>
        </w:tc>
      </w:tr>
      <w:tr w:rsidR="00706E08" w:rsidRPr="008F6E7D" w14:paraId="5F301E06" w14:textId="77777777" w:rsidTr="000A06AF">
        <w:trPr>
          <w:trHeight w:val="386"/>
          <w:jc w:val="right"/>
        </w:trPr>
        <w:tc>
          <w:tcPr>
            <w:tcW w:w="1271" w:type="dxa"/>
            <w:vAlign w:val="center"/>
          </w:tcPr>
          <w:p w14:paraId="0CA67C0C"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9.</w:t>
            </w:r>
          </w:p>
        </w:tc>
        <w:tc>
          <w:tcPr>
            <w:tcW w:w="6888" w:type="dxa"/>
            <w:vAlign w:val="center"/>
          </w:tcPr>
          <w:p w14:paraId="69F1913A" w14:textId="77777777" w:rsidR="00706E08" w:rsidRPr="00E32859" w:rsidRDefault="00706E08" w:rsidP="00BF0BC8">
            <w:pPr>
              <w:shd w:val="clear" w:color="auto" w:fill="FFFFFF" w:themeFill="background1"/>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Перевернутися зі спини на живіт через лівий бік</w:t>
            </w:r>
          </w:p>
        </w:tc>
        <w:tc>
          <w:tcPr>
            <w:tcW w:w="1150" w:type="dxa"/>
            <w:vAlign w:val="center"/>
          </w:tcPr>
          <w:p w14:paraId="735D591A"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w:t>
            </w:r>
          </w:p>
        </w:tc>
      </w:tr>
      <w:tr w:rsidR="00706E08" w:rsidRPr="008F6E7D" w14:paraId="1557EB78" w14:textId="77777777" w:rsidTr="000A06AF">
        <w:trPr>
          <w:trHeight w:val="229"/>
          <w:jc w:val="right"/>
        </w:trPr>
        <w:tc>
          <w:tcPr>
            <w:tcW w:w="1271" w:type="dxa"/>
            <w:vAlign w:val="center"/>
          </w:tcPr>
          <w:p w14:paraId="53FCB574"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10.</w:t>
            </w:r>
          </w:p>
        </w:tc>
        <w:tc>
          <w:tcPr>
            <w:tcW w:w="6888" w:type="dxa"/>
            <w:vAlign w:val="center"/>
          </w:tcPr>
          <w:p w14:paraId="20CA04D9" w14:textId="77777777" w:rsidR="00706E08" w:rsidRPr="00E32859" w:rsidRDefault="00706E08" w:rsidP="00BF0BC8">
            <w:pPr>
              <w:shd w:val="clear" w:color="auto" w:fill="FFFFFF" w:themeFill="background1"/>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Лягти з пози «сидячи»</w:t>
            </w:r>
          </w:p>
        </w:tc>
        <w:tc>
          <w:tcPr>
            <w:tcW w:w="1150" w:type="dxa"/>
            <w:vAlign w:val="center"/>
          </w:tcPr>
          <w:p w14:paraId="0128CD48"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w:t>
            </w:r>
          </w:p>
        </w:tc>
      </w:tr>
      <w:tr w:rsidR="00706E08" w:rsidRPr="008F6E7D" w14:paraId="0A398B43" w14:textId="77777777" w:rsidTr="000A06AF">
        <w:trPr>
          <w:trHeight w:val="229"/>
          <w:jc w:val="right"/>
        </w:trPr>
        <w:tc>
          <w:tcPr>
            <w:tcW w:w="1271" w:type="dxa"/>
            <w:vAlign w:val="center"/>
          </w:tcPr>
          <w:p w14:paraId="68F129CB"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11.</w:t>
            </w:r>
          </w:p>
        </w:tc>
        <w:tc>
          <w:tcPr>
            <w:tcW w:w="6888" w:type="dxa"/>
            <w:vAlign w:val="center"/>
          </w:tcPr>
          <w:p w14:paraId="06DD35DE" w14:textId="77777777" w:rsidR="00706E08" w:rsidRPr="00E32859" w:rsidRDefault="00706E08" w:rsidP="00BF0BC8">
            <w:pPr>
              <w:shd w:val="clear" w:color="auto" w:fill="FFFFFF" w:themeFill="background1"/>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Стійка на передпліччях</w:t>
            </w:r>
          </w:p>
        </w:tc>
        <w:tc>
          <w:tcPr>
            <w:tcW w:w="1150" w:type="dxa"/>
            <w:vAlign w:val="center"/>
          </w:tcPr>
          <w:p w14:paraId="6F682AA9"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w:t>
            </w:r>
          </w:p>
        </w:tc>
      </w:tr>
      <w:tr w:rsidR="00706E08" w:rsidRPr="008F6E7D" w14:paraId="6CC036E3" w14:textId="77777777" w:rsidTr="000A06AF">
        <w:trPr>
          <w:trHeight w:val="216"/>
          <w:jc w:val="right"/>
        </w:trPr>
        <w:tc>
          <w:tcPr>
            <w:tcW w:w="1271" w:type="dxa"/>
            <w:vAlign w:val="center"/>
          </w:tcPr>
          <w:p w14:paraId="5CA0322D"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12.</w:t>
            </w:r>
          </w:p>
        </w:tc>
        <w:tc>
          <w:tcPr>
            <w:tcW w:w="6888" w:type="dxa"/>
            <w:vAlign w:val="center"/>
          </w:tcPr>
          <w:p w14:paraId="08B1C1F7" w14:textId="77777777" w:rsidR="00706E08" w:rsidRPr="00E32859" w:rsidRDefault="00706E08" w:rsidP="00BF0BC8">
            <w:pPr>
              <w:shd w:val="clear" w:color="auto" w:fill="FFFFFF" w:themeFill="background1"/>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Підняти голову, лежачи на животі</w:t>
            </w:r>
          </w:p>
        </w:tc>
        <w:tc>
          <w:tcPr>
            <w:tcW w:w="1150" w:type="dxa"/>
            <w:vAlign w:val="center"/>
          </w:tcPr>
          <w:p w14:paraId="266ADD80"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w:t>
            </w:r>
          </w:p>
        </w:tc>
      </w:tr>
      <w:tr w:rsidR="00706E08" w:rsidRPr="008F6E7D" w14:paraId="12EE285D" w14:textId="77777777" w:rsidTr="000A06AF">
        <w:trPr>
          <w:trHeight w:val="229"/>
          <w:jc w:val="right"/>
        </w:trPr>
        <w:tc>
          <w:tcPr>
            <w:tcW w:w="1271" w:type="dxa"/>
            <w:vAlign w:val="center"/>
          </w:tcPr>
          <w:p w14:paraId="250695EE"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13.</w:t>
            </w:r>
          </w:p>
        </w:tc>
        <w:tc>
          <w:tcPr>
            <w:tcW w:w="6888" w:type="dxa"/>
            <w:vAlign w:val="center"/>
          </w:tcPr>
          <w:p w14:paraId="08B2A1DB" w14:textId="77777777" w:rsidR="00706E08" w:rsidRPr="00E32859" w:rsidRDefault="00706E08" w:rsidP="00BF0BC8">
            <w:pPr>
              <w:shd w:val="clear" w:color="auto" w:fill="FFFFFF" w:themeFill="background1"/>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Стійка на випрямлених руках</w:t>
            </w:r>
          </w:p>
        </w:tc>
        <w:tc>
          <w:tcPr>
            <w:tcW w:w="1150" w:type="dxa"/>
            <w:vAlign w:val="center"/>
          </w:tcPr>
          <w:p w14:paraId="47F81298"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w:t>
            </w:r>
          </w:p>
        </w:tc>
      </w:tr>
      <w:tr w:rsidR="00706E08" w:rsidRPr="008F6E7D" w14:paraId="4ADA35A9" w14:textId="77777777" w:rsidTr="000A06AF">
        <w:trPr>
          <w:trHeight w:val="216"/>
          <w:jc w:val="right"/>
        </w:trPr>
        <w:tc>
          <w:tcPr>
            <w:tcW w:w="1271" w:type="dxa"/>
            <w:vAlign w:val="center"/>
          </w:tcPr>
          <w:p w14:paraId="558F34C7"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14.</w:t>
            </w:r>
          </w:p>
        </w:tc>
        <w:tc>
          <w:tcPr>
            <w:tcW w:w="6888" w:type="dxa"/>
            <w:vAlign w:val="center"/>
          </w:tcPr>
          <w:p w14:paraId="71E88A96" w14:textId="77777777" w:rsidR="00706E08" w:rsidRPr="00E32859" w:rsidRDefault="00706E08" w:rsidP="00BF0BC8">
            <w:pPr>
              <w:shd w:val="clear" w:color="auto" w:fill="FFFFFF" w:themeFill="background1"/>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Сісти з пози «лежачи»</w:t>
            </w:r>
          </w:p>
        </w:tc>
        <w:tc>
          <w:tcPr>
            <w:tcW w:w="1150" w:type="dxa"/>
            <w:vAlign w:val="center"/>
          </w:tcPr>
          <w:p w14:paraId="01198399"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0</w:t>
            </w:r>
          </w:p>
        </w:tc>
      </w:tr>
      <w:tr w:rsidR="00706E08" w:rsidRPr="008F6E7D" w14:paraId="0E647969" w14:textId="77777777" w:rsidTr="000A06AF">
        <w:trPr>
          <w:trHeight w:val="229"/>
          <w:jc w:val="right"/>
        </w:trPr>
        <w:tc>
          <w:tcPr>
            <w:tcW w:w="1271" w:type="dxa"/>
            <w:vAlign w:val="center"/>
          </w:tcPr>
          <w:p w14:paraId="30496D43"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15.</w:t>
            </w:r>
          </w:p>
        </w:tc>
        <w:tc>
          <w:tcPr>
            <w:tcW w:w="6888" w:type="dxa"/>
            <w:vAlign w:val="center"/>
          </w:tcPr>
          <w:p w14:paraId="0BF1729E" w14:textId="77777777" w:rsidR="00706E08" w:rsidRPr="00E32859" w:rsidRDefault="00706E08" w:rsidP="00BF0BC8">
            <w:pPr>
              <w:shd w:val="clear" w:color="auto" w:fill="FFFFFF" w:themeFill="background1"/>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4-опорна стійка</w:t>
            </w:r>
          </w:p>
        </w:tc>
        <w:tc>
          <w:tcPr>
            <w:tcW w:w="1150" w:type="dxa"/>
            <w:vAlign w:val="center"/>
          </w:tcPr>
          <w:p w14:paraId="48C6D19E"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w:t>
            </w:r>
          </w:p>
        </w:tc>
      </w:tr>
      <w:tr w:rsidR="00706E08" w:rsidRPr="008F6E7D" w14:paraId="7295CC08" w14:textId="77777777" w:rsidTr="000A06AF">
        <w:trPr>
          <w:trHeight w:val="216"/>
          <w:jc w:val="right"/>
        </w:trPr>
        <w:tc>
          <w:tcPr>
            <w:tcW w:w="1271" w:type="dxa"/>
            <w:vAlign w:val="center"/>
          </w:tcPr>
          <w:p w14:paraId="3F9270E9"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16.</w:t>
            </w:r>
          </w:p>
        </w:tc>
        <w:tc>
          <w:tcPr>
            <w:tcW w:w="6888" w:type="dxa"/>
            <w:vAlign w:val="center"/>
          </w:tcPr>
          <w:p w14:paraId="70026439" w14:textId="77777777" w:rsidR="00706E08" w:rsidRPr="00E32859" w:rsidRDefault="00706E08" w:rsidP="00BF0BC8">
            <w:pPr>
              <w:shd w:val="clear" w:color="auto" w:fill="FFFFFF" w:themeFill="background1"/>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повзати по-пластунськи</w:t>
            </w:r>
          </w:p>
        </w:tc>
        <w:tc>
          <w:tcPr>
            <w:tcW w:w="1150" w:type="dxa"/>
            <w:vAlign w:val="center"/>
          </w:tcPr>
          <w:p w14:paraId="26CBC6C9"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2</w:t>
            </w:r>
          </w:p>
        </w:tc>
      </w:tr>
      <w:tr w:rsidR="00706E08" w:rsidRPr="008F6E7D" w14:paraId="212DFE14" w14:textId="77777777" w:rsidTr="000A06AF">
        <w:trPr>
          <w:trHeight w:val="229"/>
          <w:jc w:val="right"/>
        </w:trPr>
        <w:tc>
          <w:tcPr>
            <w:tcW w:w="1271" w:type="dxa"/>
            <w:vAlign w:val="center"/>
          </w:tcPr>
          <w:p w14:paraId="77C145E4"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17.</w:t>
            </w:r>
          </w:p>
        </w:tc>
        <w:tc>
          <w:tcPr>
            <w:tcW w:w="6888" w:type="dxa"/>
            <w:vAlign w:val="center"/>
          </w:tcPr>
          <w:p w14:paraId="4CA326C0" w14:textId="77777777" w:rsidR="00706E08" w:rsidRPr="00E32859" w:rsidRDefault="00706E08" w:rsidP="00BF0BC8">
            <w:pPr>
              <w:shd w:val="clear" w:color="auto" w:fill="FFFFFF" w:themeFill="background1"/>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Підняти голову, лежачи на спині</w:t>
            </w:r>
          </w:p>
        </w:tc>
        <w:tc>
          <w:tcPr>
            <w:tcW w:w="1150" w:type="dxa"/>
            <w:vAlign w:val="center"/>
          </w:tcPr>
          <w:p w14:paraId="2A127562"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w:t>
            </w:r>
          </w:p>
        </w:tc>
      </w:tr>
      <w:tr w:rsidR="00706E08" w:rsidRPr="008F6E7D" w14:paraId="16137C12" w14:textId="77777777" w:rsidTr="000A06AF">
        <w:trPr>
          <w:trHeight w:val="229"/>
          <w:jc w:val="right"/>
        </w:trPr>
        <w:tc>
          <w:tcPr>
            <w:tcW w:w="1271" w:type="dxa"/>
            <w:vAlign w:val="center"/>
          </w:tcPr>
          <w:p w14:paraId="7C79180F"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18.</w:t>
            </w:r>
          </w:p>
        </w:tc>
        <w:tc>
          <w:tcPr>
            <w:tcW w:w="6888" w:type="dxa"/>
            <w:vAlign w:val="center"/>
          </w:tcPr>
          <w:p w14:paraId="4C9CECA3" w14:textId="77777777" w:rsidR="00706E08" w:rsidRPr="00E32859" w:rsidRDefault="00706E08" w:rsidP="00BF0BC8">
            <w:pPr>
              <w:shd w:val="clear" w:color="auto" w:fill="FFFFFF" w:themeFill="background1"/>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Стояти з підтримкою</w:t>
            </w:r>
          </w:p>
        </w:tc>
        <w:tc>
          <w:tcPr>
            <w:tcW w:w="1150" w:type="dxa"/>
            <w:vAlign w:val="center"/>
          </w:tcPr>
          <w:p w14:paraId="3B2F065A"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2</w:t>
            </w:r>
          </w:p>
        </w:tc>
      </w:tr>
      <w:tr w:rsidR="00706E08" w:rsidRPr="008F6E7D" w14:paraId="413790ED" w14:textId="77777777" w:rsidTr="000A06AF">
        <w:trPr>
          <w:trHeight w:val="216"/>
          <w:jc w:val="right"/>
        </w:trPr>
        <w:tc>
          <w:tcPr>
            <w:tcW w:w="1271" w:type="dxa"/>
            <w:vAlign w:val="center"/>
          </w:tcPr>
          <w:p w14:paraId="048B7C0F"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19.</w:t>
            </w:r>
          </w:p>
        </w:tc>
        <w:tc>
          <w:tcPr>
            <w:tcW w:w="6888" w:type="dxa"/>
            <w:vAlign w:val="center"/>
          </w:tcPr>
          <w:p w14:paraId="762303CB" w14:textId="77777777" w:rsidR="00706E08" w:rsidRPr="00E32859" w:rsidRDefault="00706E08" w:rsidP="00BF0BC8">
            <w:pPr>
              <w:shd w:val="clear" w:color="auto" w:fill="FFFFFF" w:themeFill="background1"/>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Стояти без підтримки</w:t>
            </w:r>
          </w:p>
        </w:tc>
        <w:tc>
          <w:tcPr>
            <w:tcW w:w="1150" w:type="dxa"/>
            <w:vAlign w:val="center"/>
          </w:tcPr>
          <w:p w14:paraId="3855735D"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2</w:t>
            </w:r>
          </w:p>
        </w:tc>
      </w:tr>
      <w:tr w:rsidR="00706E08" w:rsidRPr="008F6E7D" w14:paraId="38651ECD" w14:textId="77777777" w:rsidTr="000A06AF">
        <w:trPr>
          <w:trHeight w:val="368"/>
          <w:jc w:val="right"/>
        </w:trPr>
        <w:tc>
          <w:tcPr>
            <w:tcW w:w="1271" w:type="dxa"/>
            <w:vAlign w:val="center"/>
          </w:tcPr>
          <w:p w14:paraId="0BBF9B48"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20.</w:t>
            </w:r>
          </w:p>
        </w:tc>
        <w:tc>
          <w:tcPr>
            <w:tcW w:w="6888" w:type="dxa"/>
            <w:vAlign w:val="center"/>
          </w:tcPr>
          <w:p w14:paraId="50B4E210" w14:textId="77777777" w:rsidR="00706E08" w:rsidRPr="00E32859" w:rsidRDefault="00706E08" w:rsidP="00BF0BC8">
            <w:pPr>
              <w:shd w:val="clear" w:color="auto" w:fill="FFFFFF" w:themeFill="background1"/>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Можливість зробити крок</w:t>
            </w:r>
          </w:p>
        </w:tc>
        <w:tc>
          <w:tcPr>
            <w:tcW w:w="1150" w:type="dxa"/>
            <w:vAlign w:val="center"/>
          </w:tcPr>
          <w:p w14:paraId="46514F89" w14:textId="77777777" w:rsidR="00706E08" w:rsidRPr="00E32859" w:rsidRDefault="00706E08" w:rsidP="00BF0BC8">
            <w:pPr>
              <w:spacing w:line="276" w:lineRule="auto"/>
              <w:jc w:val="center"/>
              <w:rPr>
                <w:rFonts w:ascii="Times New Roman" w:hAnsi="Times New Roman" w:cs="Times New Roman"/>
                <w:sz w:val="28"/>
                <w:szCs w:val="28"/>
                <w:lang w:val="uk-UA"/>
              </w:rPr>
            </w:pPr>
            <w:r w:rsidRPr="00E32859">
              <w:rPr>
                <w:rFonts w:ascii="Times New Roman" w:hAnsi="Times New Roman" w:cs="Times New Roman"/>
                <w:sz w:val="28"/>
                <w:szCs w:val="28"/>
                <w:lang w:val="uk-UA"/>
              </w:rPr>
              <w:t>2</w:t>
            </w:r>
          </w:p>
        </w:tc>
      </w:tr>
    </w:tbl>
    <w:p w14:paraId="54AB4BA3" w14:textId="77777777" w:rsidR="0052024B" w:rsidRDefault="0052024B" w:rsidP="0052024B">
      <w:pPr>
        <w:spacing w:after="0" w:line="240" w:lineRule="auto"/>
        <w:contextualSpacing/>
        <w:jc w:val="both"/>
        <w:rPr>
          <w:rFonts w:ascii="Times New Roman" w:hAnsi="Times New Roman" w:cs="Times New Roman"/>
          <w:sz w:val="28"/>
          <w:szCs w:val="28"/>
          <w:lang w:val="uk-UA"/>
        </w:rPr>
      </w:pPr>
    </w:p>
    <w:p w14:paraId="39E0CFEB" w14:textId="2999C117" w:rsidR="0091265F" w:rsidRDefault="0091265F" w:rsidP="0091265F">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Також була проведена оцінка м</w:t>
      </w:r>
      <w:r w:rsidRPr="007C210F">
        <w:rPr>
          <w:rFonts w:ascii="Times New Roman" w:hAnsi="Times New Roman" w:cs="Times New Roman"/>
          <w:sz w:val="28"/>
          <w:szCs w:val="28"/>
        </w:rPr>
        <w:t>’</w:t>
      </w:r>
      <w:proofErr w:type="spellStart"/>
      <w:r>
        <w:rPr>
          <w:rFonts w:ascii="Times New Roman" w:hAnsi="Times New Roman" w:cs="Times New Roman"/>
          <w:sz w:val="28"/>
          <w:szCs w:val="28"/>
          <w:lang w:val="uk-UA"/>
        </w:rPr>
        <w:t>язової</w:t>
      </w:r>
      <w:proofErr w:type="spellEnd"/>
      <w:r>
        <w:rPr>
          <w:rFonts w:ascii="Times New Roman" w:hAnsi="Times New Roman" w:cs="Times New Roman"/>
          <w:sz w:val="28"/>
          <w:szCs w:val="28"/>
          <w:lang w:val="uk-UA"/>
        </w:rPr>
        <w:t xml:space="preserve"> сили за шкалою </w:t>
      </w:r>
      <w:proofErr w:type="spellStart"/>
      <w:r>
        <w:rPr>
          <w:rFonts w:ascii="Times New Roman" w:hAnsi="Times New Roman" w:cs="Times New Roman"/>
          <w:sz w:val="28"/>
          <w:szCs w:val="28"/>
          <w:lang w:val="uk-UA"/>
        </w:rPr>
        <w:t>Хаммерсміт</w:t>
      </w:r>
      <w:proofErr w:type="spellEnd"/>
      <w:r>
        <w:rPr>
          <w:rFonts w:ascii="Times New Roman" w:hAnsi="Times New Roman" w:cs="Times New Roman"/>
          <w:sz w:val="28"/>
          <w:szCs w:val="28"/>
          <w:lang w:val="uk-UA"/>
        </w:rPr>
        <w:t>. Ми протестували м</w:t>
      </w:r>
      <w:r w:rsidRPr="008F63D1">
        <w:rPr>
          <w:rFonts w:ascii="Times New Roman" w:hAnsi="Times New Roman" w:cs="Times New Roman"/>
          <w:sz w:val="28"/>
          <w:szCs w:val="28"/>
        </w:rPr>
        <w:t>’</w:t>
      </w:r>
      <w:r>
        <w:rPr>
          <w:rFonts w:ascii="Times New Roman" w:hAnsi="Times New Roman" w:cs="Times New Roman"/>
          <w:sz w:val="28"/>
          <w:szCs w:val="28"/>
        </w:rPr>
        <w:t xml:space="preserve">язи </w:t>
      </w:r>
      <w:proofErr w:type="spellStart"/>
      <w:r>
        <w:rPr>
          <w:rFonts w:ascii="Times New Roman" w:hAnsi="Times New Roman" w:cs="Times New Roman"/>
          <w:sz w:val="28"/>
          <w:szCs w:val="28"/>
        </w:rPr>
        <w:t>верхні</w:t>
      </w:r>
      <w:proofErr w:type="spellEnd"/>
      <w:r>
        <w:rPr>
          <w:rFonts w:ascii="Times New Roman" w:hAnsi="Times New Roman" w:cs="Times New Roman"/>
          <w:sz w:val="28"/>
          <w:szCs w:val="28"/>
          <w:lang w:val="uk-UA"/>
        </w:rPr>
        <w:t>х</w:t>
      </w:r>
      <w:r>
        <w:rPr>
          <w:rFonts w:ascii="Times New Roman" w:hAnsi="Times New Roman" w:cs="Times New Roman"/>
          <w:sz w:val="28"/>
          <w:szCs w:val="28"/>
        </w:rPr>
        <w:t xml:space="preserve"> на </w:t>
      </w:r>
      <w:r>
        <w:rPr>
          <w:rFonts w:ascii="Times New Roman" w:hAnsi="Times New Roman" w:cs="Times New Roman"/>
          <w:sz w:val="28"/>
          <w:szCs w:val="28"/>
          <w:lang w:val="uk-UA"/>
        </w:rPr>
        <w:t xml:space="preserve">нижніх кінцівок </w:t>
      </w:r>
      <w:r>
        <w:rPr>
          <w:rFonts w:ascii="Times New Roman" w:hAnsi="Times New Roman" w:cs="Times New Roman"/>
          <w:sz w:val="28"/>
          <w:szCs w:val="28"/>
        </w:rPr>
        <w:t xml:space="preserve">та </w:t>
      </w:r>
      <w:r>
        <w:rPr>
          <w:rFonts w:ascii="Times New Roman" w:hAnsi="Times New Roman" w:cs="Times New Roman"/>
          <w:sz w:val="28"/>
          <w:szCs w:val="28"/>
          <w:lang w:val="uk-UA"/>
        </w:rPr>
        <w:t xml:space="preserve">за допомогою даного тесту отримали результат - 3 – повне подолання гравітації на весь обсяг руху. Це говорить про те, що пацієнт має можливість пересуватися та виконувати фізичну активність </w:t>
      </w:r>
      <w:r w:rsidRPr="001F3EEF">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_Ref528834545 \r \h </w:instrText>
      </w:r>
      <w:r>
        <w:rPr>
          <w:rFonts w:ascii="Times New Roman" w:hAnsi="Times New Roman" w:cs="Times New Roman"/>
          <w:sz w:val="28"/>
          <w:szCs w:val="28"/>
        </w:rPr>
      </w:r>
      <w:r>
        <w:rPr>
          <w:rFonts w:ascii="Times New Roman" w:hAnsi="Times New Roman" w:cs="Times New Roman"/>
          <w:sz w:val="28"/>
          <w:szCs w:val="28"/>
        </w:rPr>
        <w:fldChar w:fldCharType="separate"/>
      </w:r>
      <w:r w:rsidR="004E767D">
        <w:rPr>
          <w:rFonts w:ascii="Times New Roman" w:hAnsi="Times New Roman" w:cs="Times New Roman"/>
          <w:sz w:val="28"/>
          <w:szCs w:val="28"/>
        </w:rPr>
        <w:t>70</w:t>
      </w:r>
      <w:r>
        <w:rPr>
          <w:rFonts w:ascii="Times New Roman" w:hAnsi="Times New Roman" w:cs="Times New Roman"/>
          <w:sz w:val="28"/>
          <w:szCs w:val="28"/>
        </w:rPr>
        <w:fldChar w:fldCharType="end"/>
      </w:r>
      <w:r w:rsidRPr="001F3EEF">
        <w:rPr>
          <w:rFonts w:ascii="Times New Roman" w:hAnsi="Times New Roman" w:cs="Times New Roman"/>
          <w:sz w:val="28"/>
          <w:szCs w:val="28"/>
        </w:rPr>
        <w:t>]</w:t>
      </w:r>
      <w:r>
        <w:rPr>
          <w:rFonts w:ascii="Times New Roman" w:hAnsi="Times New Roman" w:cs="Times New Roman"/>
          <w:sz w:val="28"/>
          <w:szCs w:val="28"/>
          <w:lang w:val="uk-UA"/>
        </w:rPr>
        <w:t>.</w:t>
      </w:r>
    </w:p>
    <w:p w14:paraId="63868D65" w14:textId="77777777" w:rsidR="00BF0BC8" w:rsidRDefault="005D0524" w:rsidP="0052024B">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попередньою оцінкою </w:t>
      </w:r>
      <w:r w:rsidR="00B75612">
        <w:rPr>
          <w:rFonts w:ascii="Times New Roman" w:hAnsi="Times New Roman" w:cs="Times New Roman"/>
          <w:sz w:val="28"/>
          <w:szCs w:val="28"/>
          <w:lang w:val="uk-UA"/>
        </w:rPr>
        <w:t>моторних</w:t>
      </w:r>
      <w:r>
        <w:rPr>
          <w:rFonts w:ascii="Times New Roman" w:hAnsi="Times New Roman" w:cs="Times New Roman"/>
          <w:sz w:val="28"/>
          <w:szCs w:val="28"/>
          <w:lang w:val="uk-UA"/>
        </w:rPr>
        <w:t xml:space="preserve"> функцій за шкалою </w:t>
      </w:r>
      <w:proofErr w:type="spellStart"/>
      <w:r>
        <w:rPr>
          <w:rFonts w:ascii="Times New Roman" w:hAnsi="Times New Roman" w:cs="Times New Roman"/>
          <w:sz w:val="28"/>
          <w:szCs w:val="28"/>
          <w:lang w:val="uk-UA"/>
        </w:rPr>
        <w:t>Хаммерсміт</w:t>
      </w:r>
      <w:proofErr w:type="spellEnd"/>
      <w:r>
        <w:rPr>
          <w:rFonts w:ascii="Times New Roman" w:hAnsi="Times New Roman" w:cs="Times New Roman"/>
          <w:sz w:val="28"/>
          <w:szCs w:val="28"/>
          <w:lang w:val="uk-UA"/>
        </w:rPr>
        <w:t xml:space="preserve"> ми отримали наступні дані (табл.3.1.). </w:t>
      </w:r>
    </w:p>
    <w:p w14:paraId="4A819BDC" w14:textId="05608979" w:rsidR="00E32859" w:rsidRDefault="005D0524" w:rsidP="0052024B">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Найкращий показник був в тесті «Сидіння на стільці», «Тривале сидіння», «Повзання по-пластунські», «Стояння без підтримки», «Стояння з підтримкою» та «Можливість зробити крок» – 2 бали з 2-х максимальних. </w:t>
      </w:r>
      <w:r>
        <w:rPr>
          <w:rFonts w:ascii="Times New Roman" w:hAnsi="Times New Roman" w:cs="Times New Roman"/>
          <w:sz w:val="28"/>
          <w:szCs w:val="28"/>
          <w:lang w:val="uk-UA"/>
        </w:rPr>
        <w:lastRenderedPageBreak/>
        <w:t xml:space="preserve">Тест за номером 14 «Сісти з пози лежачи» показав найгірший результат в 0 балів. </w:t>
      </w:r>
    </w:p>
    <w:p w14:paraId="6945131F" w14:textId="23F565DC" w:rsidR="00C941E2" w:rsidRDefault="00B217D5" w:rsidP="004A0D5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гоніометрії</w:t>
      </w:r>
      <w:r w:rsidR="005813BF">
        <w:rPr>
          <w:rFonts w:ascii="Times New Roman" w:hAnsi="Times New Roman" w:cs="Times New Roman"/>
          <w:sz w:val="28"/>
          <w:szCs w:val="28"/>
          <w:lang w:val="uk-UA"/>
        </w:rPr>
        <w:t xml:space="preserve"> </w:t>
      </w:r>
      <w:r w:rsidR="002340C5">
        <w:rPr>
          <w:rFonts w:ascii="Times New Roman" w:hAnsi="Times New Roman" w:cs="Times New Roman"/>
          <w:sz w:val="28"/>
          <w:szCs w:val="28"/>
          <w:lang w:val="uk-UA"/>
        </w:rPr>
        <w:t>двох</w:t>
      </w:r>
      <w:r>
        <w:rPr>
          <w:rFonts w:ascii="Times New Roman" w:hAnsi="Times New Roman" w:cs="Times New Roman"/>
          <w:sz w:val="28"/>
          <w:szCs w:val="28"/>
          <w:lang w:val="uk-UA"/>
        </w:rPr>
        <w:t xml:space="preserve"> суглобів</w:t>
      </w:r>
      <w:r w:rsidR="005813BF" w:rsidRPr="002A5C08">
        <w:rPr>
          <w:rFonts w:ascii="Times New Roman" w:hAnsi="Times New Roman" w:cs="Times New Roman"/>
          <w:sz w:val="28"/>
          <w:szCs w:val="28"/>
          <w:lang w:val="uk-UA"/>
        </w:rPr>
        <w:t xml:space="preserve"> з’</w:t>
      </w:r>
      <w:r w:rsidR="005813BF">
        <w:rPr>
          <w:rFonts w:ascii="Times New Roman" w:hAnsi="Times New Roman" w:cs="Times New Roman"/>
          <w:sz w:val="28"/>
          <w:szCs w:val="28"/>
          <w:lang w:val="uk-UA"/>
        </w:rPr>
        <w:t xml:space="preserve">ясувалося, що в </w:t>
      </w:r>
      <w:proofErr w:type="spellStart"/>
      <w:r w:rsidR="005813BF">
        <w:rPr>
          <w:rFonts w:ascii="Times New Roman" w:hAnsi="Times New Roman" w:cs="Times New Roman"/>
          <w:sz w:val="28"/>
          <w:szCs w:val="28"/>
          <w:lang w:val="uk-UA"/>
        </w:rPr>
        <w:t>гомілково</w:t>
      </w:r>
      <w:r w:rsidR="00977079">
        <w:rPr>
          <w:rFonts w:ascii="Times New Roman" w:hAnsi="Times New Roman" w:cs="Times New Roman"/>
          <w:sz w:val="28"/>
          <w:szCs w:val="28"/>
          <w:lang w:val="uk-UA"/>
        </w:rPr>
        <w:t>надп</w:t>
      </w:r>
      <w:proofErr w:type="spellEnd"/>
      <w:r w:rsidR="00977079" w:rsidRPr="00977079">
        <w:rPr>
          <w:rFonts w:ascii="Times New Roman" w:hAnsi="Times New Roman" w:cs="Times New Roman"/>
          <w:sz w:val="28"/>
          <w:szCs w:val="28"/>
        </w:rPr>
        <w:t>’</w:t>
      </w:r>
      <w:proofErr w:type="spellStart"/>
      <w:r w:rsidR="00977079">
        <w:rPr>
          <w:rFonts w:ascii="Times New Roman" w:hAnsi="Times New Roman" w:cs="Times New Roman"/>
          <w:sz w:val="28"/>
          <w:szCs w:val="28"/>
          <w:lang w:val="uk-UA"/>
        </w:rPr>
        <w:t>ядковому</w:t>
      </w:r>
      <w:proofErr w:type="spellEnd"/>
      <w:r w:rsidR="005813BF">
        <w:rPr>
          <w:rFonts w:ascii="Times New Roman" w:hAnsi="Times New Roman" w:cs="Times New Roman"/>
          <w:sz w:val="28"/>
          <w:szCs w:val="28"/>
          <w:lang w:val="uk-UA"/>
        </w:rPr>
        <w:t xml:space="preserve"> суглобі об</w:t>
      </w:r>
      <w:r w:rsidR="005813BF" w:rsidRPr="002A5C08">
        <w:rPr>
          <w:rFonts w:ascii="Times New Roman" w:hAnsi="Times New Roman" w:cs="Times New Roman"/>
          <w:sz w:val="28"/>
          <w:szCs w:val="28"/>
          <w:lang w:val="uk-UA"/>
        </w:rPr>
        <w:t>’</w:t>
      </w:r>
      <w:r w:rsidR="005813BF">
        <w:rPr>
          <w:rFonts w:ascii="Times New Roman" w:hAnsi="Times New Roman" w:cs="Times New Roman"/>
          <w:sz w:val="28"/>
          <w:szCs w:val="28"/>
          <w:lang w:val="uk-UA"/>
        </w:rPr>
        <w:t xml:space="preserve">єм руху </w:t>
      </w:r>
      <w:r w:rsidR="004A0D5A">
        <w:rPr>
          <w:rFonts w:ascii="Times New Roman" w:hAnsi="Times New Roman" w:cs="Times New Roman"/>
          <w:sz w:val="28"/>
          <w:szCs w:val="28"/>
          <w:lang w:val="uk-UA"/>
        </w:rPr>
        <w:t xml:space="preserve">обмежений та формується згинальна контрактура в правій нозі </w:t>
      </w:r>
      <w:r>
        <w:rPr>
          <w:rFonts w:ascii="Times New Roman" w:hAnsi="Times New Roman" w:cs="Times New Roman"/>
          <w:sz w:val="28"/>
          <w:szCs w:val="28"/>
          <w:lang w:val="uk-UA"/>
        </w:rPr>
        <w:t xml:space="preserve">на </w:t>
      </w:r>
      <w:r w:rsidR="004A0D5A">
        <w:rPr>
          <w:rFonts w:ascii="Times New Roman" w:hAnsi="Times New Roman" w:cs="Times New Roman"/>
          <w:sz w:val="28"/>
          <w:szCs w:val="28"/>
          <w:lang w:val="uk-UA"/>
        </w:rPr>
        <w:t>15</w:t>
      </w:r>
      <w:r w:rsidR="002A5C08">
        <w:rPr>
          <w:rFonts w:ascii="Times New Roman" w:hAnsi="Times New Roman"/>
          <w:sz w:val="28"/>
          <w:szCs w:val="28"/>
          <w:lang w:val="uk-UA"/>
        </w:rPr>
        <w:t>°</w:t>
      </w:r>
      <w:r w:rsidR="002A5C08">
        <w:rPr>
          <w:rFonts w:ascii="Times New Roman" w:hAnsi="Times New Roman" w:cs="Times New Roman"/>
          <w:sz w:val="28"/>
          <w:szCs w:val="28"/>
          <w:lang w:val="uk-UA"/>
        </w:rPr>
        <w:t xml:space="preserve">, а в лівій </w:t>
      </w:r>
      <w:r>
        <w:rPr>
          <w:rFonts w:ascii="Times New Roman" w:hAnsi="Times New Roman" w:cs="Times New Roman"/>
          <w:sz w:val="28"/>
          <w:szCs w:val="28"/>
          <w:lang w:val="uk-UA"/>
        </w:rPr>
        <w:t xml:space="preserve">на </w:t>
      </w:r>
      <w:r w:rsidR="002A5C08">
        <w:rPr>
          <w:rFonts w:ascii="Times New Roman" w:hAnsi="Times New Roman" w:cs="Times New Roman"/>
          <w:sz w:val="28"/>
          <w:szCs w:val="28"/>
          <w:lang w:val="uk-UA"/>
        </w:rPr>
        <w:t>20</w:t>
      </w:r>
      <w:r w:rsidR="002A5C08">
        <w:rPr>
          <w:rFonts w:ascii="Times New Roman" w:hAnsi="Times New Roman"/>
          <w:sz w:val="28"/>
          <w:szCs w:val="28"/>
          <w:lang w:val="uk-UA"/>
        </w:rPr>
        <w:t>°</w:t>
      </w:r>
      <w:r w:rsidR="004A0D5A">
        <w:rPr>
          <w:rFonts w:ascii="Times New Roman" w:hAnsi="Times New Roman" w:cs="Times New Roman"/>
          <w:sz w:val="28"/>
          <w:szCs w:val="28"/>
          <w:lang w:val="uk-UA"/>
        </w:rPr>
        <w:t>. В інших суглобах о</w:t>
      </w:r>
      <w:r w:rsidR="004A0D5A" w:rsidRPr="002A5C08">
        <w:rPr>
          <w:rFonts w:ascii="Times New Roman" w:hAnsi="Times New Roman" w:cs="Times New Roman"/>
          <w:sz w:val="28"/>
          <w:szCs w:val="28"/>
          <w:lang w:val="uk-UA"/>
        </w:rPr>
        <w:t>б’</w:t>
      </w:r>
      <w:r w:rsidR="00EB384B">
        <w:rPr>
          <w:rFonts w:ascii="Times New Roman" w:hAnsi="Times New Roman" w:cs="Times New Roman"/>
          <w:sz w:val="28"/>
          <w:szCs w:val="28"/>
          <w:lang w:val="uk-UA"/>
        </w:rPr>
        <w:t>єм руху в нормі (</w:t>
      </w:r>
      <w:proofErr w:type="spellStart"/>
      <w:r w:rsidR="00EB384B">
        <w:rPr>
          <w:rFonts w:ascii="Times New Roman" w:hAnsi="Times New Roman" w:cs="Times New Roman"/>
          <w:sz w:val="28"/>
          <w:szCs w:val="28"/>
          <w:lang w:val="uk-UA"/>
        </w:rPr>
        <w:t>табл</w:t>
      </w:r>
      <w:proofErr w:type="spellEnd"/>
      <w:r w:rsidR="00EB384B">
        <w:rPr>
          <w:rFonts w:ascii="Times New Roman" w:hAnsi="Times New Roman" w:cs="Times New Roman"/>
          <w:sz w:val="28"/>
          <w:szCs w:val="28"/>
          <w:lang w:val="uk-UA"/>
        </w:rPr>
        <w:t xml:space="preserve"> 3.2</w:t>
      </w:r>
      <w:r w:rsidR="004A0D5A">
        <w:rPr>
          <w:rFonts w:ascii="Times New Roman" w:hAnsi="Times New Roman" w:cs="Times New Roman"/>
          <w:sz w:val="28"/>
          <w:szCs w:val="28"/>
          <w:lang w:val="uk-UA"/>
        </w:rPr>
        <w:t>).</w:t>
      </w:r>
    </w:p>
    <w:p w14:paraId="19FB820D" w14:textId="6CA0F6EE" w:rsidR="002A5C08" w:rsidRDefault="002A5C08" w:rsidP="00EB384B">
      <w:pPr>
        <w:spacing w:line="360" w:lineRule="auto"/>
        <w:ind w:firstLine="709"/>
        <w:jc w:val="right"/>
        <w:rPr>
          <w:rFonts w:ascii="Times New Roman" w:hAnsi="Times New Roman" w:cs="Times New Roman"/>
          <w:i/>
          <w:sz w:val="28"/>
          <w:szCs w:val="28"/>
          <w:lang w:val="uk-UA"/>
        </w:rPr>
      </w:pPr>
      <w:r w:rsidRPr="00EB384B">
        <w:rPr>
          <w:rFonts w:ascii="Times New Roman" w:hAnsi="Times New Roman" w:cs="Times New Roman"/>
          <w:i/>
          <w:sz w:val="28"/>
          <w:szCs w:val="28"/>
          <w:lang w:val="uk-UA"/>
        </w:rPr>
        <w:t>Таблиця</w:t>
      </w:r>
      <w:r w:rsidR="00EB384B" w:rsidRPr="00EB384B">
        <w:rPr>
          <w:rFonts w:ascii="Times New Roman" w:hAnsi="Times New Roman" w:cs="Times New Roman"/>
          <w:i/>
          <w:sz w:val="28"/>
          <w:szCs w:val="28"/>
          <w:lang w:val="uk-UA"/>
        </w:rPr>
        <w:t xml:space="preserve"> </w:t>
      </w:r>
      <w:r w:rsidRPr="00EB384B">
        <w:rPr>
          <w:rFonts w:ascii="Times New Roman" w:hAnsi="Times New Roman" w:cs="Times New Roman"/>
          <w:i/>
          <w:sz w:val="28"/>
          <w:szCs w:val="28"/>
          <w:lang w:val="uk-UA"/>
        </w:rPr>
        <w:t>3</w:t>
      </w:r>
      <w:r w:rsidR="00EB384B">
        <w:rPr>
          <w:rFonts w:ascii="Times New Roman" w:hAnsi="Times New Roman" w:cs="Times New Roman"/>
          <w:i/>
          <w:sz w:val="28"/>
          <w:szCs w:val="28"/>
          <w:lang w:val="uk-UA"/>
        </w:rPr>
        <w:t>.2</w:t>
      </w:r>
    </w:p>
    <w:p w14:paraId="60B8F4E0" w14:textId="77777777" w:rsidR="00EB384B" w:rsidRPr="00EB384B" w:rsidRDefault="008D25CA" w:rsidP="00EB384B">
      <w:pPr>
        <w:spacing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Попередня о</w:t>
      </w:r>
      <w:r w:rsidR="00EB384B">
        <w:rPr>
          <w:rFonts w:ascii="Times New Roman" w:hAnsi="Times New Roman" w:cs="Times New Roman"/>
          <w:b/>
          <w:sz w:val="28"/>
          <w:szCs w:val="28"/>
          <w:lang w:val="uk-UA"/>
        </w:rPr>
        <w:t>цінка об</w:t>
      </w:r>
      <w:r w:rsidR="00EB384B" w:rsidRPr="00EB384B">
        <w:rPr>
          <w:rFonts w:ascii="Times New Roman" w:hAnsi="Times New Roman" w:cs="Times New Roman"/>
          <w:b/>
          <w:sz w:val="28"/>
          <w:szCs w:val="28"/>
        </w:rPr>
        <w:t>’</w:t>
      </w:r>
      <w:proofErr w:type="spellStart"/>
      <w:r w:rsidR="000B2910">
        <w:rPr>
          <w:rFonts w:ascii="Times New Roman" w:hAnsi="Times New Roman" w:cs="Times New Roman"/>
          <w:b/>
          <w:sz w:val="28"/>
          <w:szCs w:val="28"/>
          <w:lang w:val="uk-UA"/>
        </w:rPr>
        <w:t>єму</w:t>
      </w:r>
      <w:proofErr w:type="spellEnd"/>
      <w:r w:rsidR="000B2910">
        <w:rPr>
          <w:rFonts w:ascii="Times New Roman" w:hAnsi="Times New Roman" w:cs="Times New Roman"/>
          <w:b/>
          <w:sz w:val="28"/>
          <w:szCs w:val="28"/>
          <w:lang w:val="uk-UA"/>
        </w:rPr>
        <w:t xml:space="preserve"> рухів в суглоб</w:t>
      </w:r>
      <w:r w:rsidR="00D62D59">
        <w:rPr>
          <w:rFonts w:ascii="Times New Roman" w:hAnsi="Times New Roman" w:cs="Times New Roman"/>
          <w:b/>
          <w:sz w:val="28"/>
          <w:szCs w:val="28"/>
          <w:lang w:val="uk-UA"/>
        </w:rPr>
        <w:t>ах (в градусах)</w:t>
      </w:r>
    </w:p>
    <w:tbl>
      <w:tblPr>
        <w:tblStyle w:val="af1"/>
        <w:tblW w:w="0" w:type="auto"/>
        <w:tblInd w:w="574" w:type="dxa"/>
        <w:tblLook w:val="04A0" w:firstRow="1" w:lastRow="0" w:firstColumn="1" w:lastColumn="0" w:noHBand="0" w:noVBand="1"/>
      </w:tblPr>
      <w:tblGrid>
        <w:gridCol w:w="492"/>
        <w:gridCol w:w="3080"/>
        <w:gridCol w:w="2919"/>
        <w:gridCol w:w="1000"/>
        <w:gridCol w:w="951"/>
      </w:tblGrid>
      <w:tr w:rsidR="00546B2C" w:rsidRPr="0091265F" w14:paraId="24E887DC" w14:textId="77777777" w:rsidTr="00CA3C2B">
        <w:trPr>
          <w:trHeight w:val="748"/>
        </w:trPr>
        <w:tc>
          <w:tcPr>
            <w:tcW w:w="493" w:type="dxa"/>
          </w:tcPr>
          <w:p w14:paraId="32973282" w14:textId="77777777" w:rsidR="00546B2C" w:rsidRPr="0091265F" w:rsidRDefault="00546B2C" w:rsidP="0091265F">
            <w:pPr>
              <w:spacing w:line="360" w:lineRule="auto"/>
              <w:rPr>
                <w:rFonts w:ascii="Times New Roman" w:hAnsi="Times New Roman" w:cs="Times New Roman"/>
                <w:sz w:val="28"/>
                <w:szCs w:val="28"/>
                <w:lang w:val="uk-UA"/>
              </w:rPr>
            </w:pPr>
            <w:r w:rsidRPr="0091265F">
              <w:rPr>
                <w:rFonts w:ascii="Times New Roman" w:hAnsi="Times New Roman" w:cs="Times New Roman"/>
                <w:sz w:val="28"/>
                <w:szCs w:val="28"/>
                <w:lang w:val="uk-UA"/>
              </w:rPr>
              <w:t>№</w:t>
            </w:r>
          </w:p>
        </w:tc>
        <w:tc>
          <w:tcPr>
            <w:tcW w:w="3080" w:type="dxa"/>
          </w:tcPr>
          <w:p w14:paraId="6D7965BD" w14:textId="77777777" w:rsidR="00546B2C" w:rsidRPr="0091265F" w:rsidRDefault="00546B2C"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Назва суглобу</w:t>
            </w:r>
          </w:p>
        </w:tc>
        <w:tc>
          <w:tcPr>
            <w:tcW w:w="2969" w:type="dxa"/>
          </w:tcPr>
          <w:p w14:paraId="6540EC8F" w14:textId="77777777" w:rsidR="00546B2C" w:rsidRPr="0091265F" w:rsidRDefault="00546B2C"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Назва руху</w:t>
            </w:r>
          </w:p>
        </w:tc>
        <w:tc>
          <w:tcPr>
            <w:tcW w:w="1009" w:type="dxa"/>
          </w:tcPr>
          <w:p w14:paraId="06C00F2E" w14:textId="77777777" w:rsidR="00546B2C" w:rsidRPr="0091265F" w:rsidRDefault="00546B2C"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Ліва</w:t>
            </w:r>
          </w:p>
        </w:tc>
        <w:tc>
          <w:tcPr>
            <w:tcW w:w="951" w:type="dxa"/>
          </w:tcPr>
          <w:p w14:paraId="11131A66" w14:textId="77777777" w:rsidR="00546B2C" w:rsidRPr="0091265F" w:rsidRDefault="00546B2C"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Права</w:t>
            </w:r>
          </w:p>
        </w:tc>
      </w:tr>
      <w:tr w:rsidR="00546B2C" w:rsidRPr="0091265F" w14:paraId="6E64E79A" w14:textId="77777777" w:rsidTr="00CA3C2B">
        <w:trPr>
          <w:trHeight w:val="703"/>
        </w:trPr>
        <w:tc>
          <w:tcPr>
            <w:tcW w:w="493" w:type="dxa"/>
            <w:vMerge w:val="restart"/>
            <w:vAlign w:val="center"/>
          </w:tcPr>
          <w:p w14:paraId="07B0BD5F" w14:textId="77777777" w:rsidR="00546B2C" w:rsidRPr="0091265F" w:rsidRDefault="00546B2C"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1.</w:t>
            </w:r>
          </w:p>
        </w:tc>
        <w:tc>
          <w:tcPr>
            <w:tcW w:w="3080" w:type="dxa"/>
            <w:vMerge w:val="restart"/>
            <w:vAlign w:val="center"/>
          </w:tcPr>
          <w:p w14:paraId="225D8CB4" w14:textId="77777777" w:rsidR="00546B2C" w:rsidRPr="0091265F" w:rsidRDefault="00546B2C"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Плечовий</w:t>
            </w:r>
          </w:p>
        </w:tc>
        <w:tc>
          <w:tcPr>
            <w:tcW w:w="2969" w:type="dxa"/>
            <w:vAlign w:val="center"/>
          </w:tcPr>
          <w:p w14:paraId="79EB88CA" w14:textId="77777777" w:rsidR="00546B2C" w:rsidRPr="0091265F" w:rsidRDefault="00546B2C" w:rsidP="0091265F">
            <w:pPr>
              <w:spacing w:line="360" w:lineRule="auto"/>
              <w:rPr>
                <w:rFonts w:ascii="Times New Roman" w:hAnsi="Times New Roman" w:cs="Times New Roman"/>
                <w:sz w:val="28"/>
                <w:szCs w:val="28"/>
                <w:lang w:val="uk-UA"/>
              </w:rPr>
            </w:pPr>
            <w:r w:rsidRPr="0091265F">
              <w:rPr>
                <w:rFonts w:ascii="Times New Roman" w:hAnsi="Times New Roman" w:cs="Times New Roman"/>
                <w:sz w:val="28"/>
                <w:szCs w:val="28"/>
                <w:lang w:val="uk-UA"/>
              </w:rPr>
              <w:t>Згинання</w:t>
            </w:r>
          </w:p>
        </w:tc>
        <w:tc>
          <w:tcPr>
            <w:tcW w:w="1009" w:type="dxa"/>
            <w:vAlign w:val="center"/>
          </w:tcPr>
          <w:p w14:paraId="5BEB9E73" w14:textId="77777777" w:rsidR="00546B2C" w:rsidRPr="0091265F" w:rsidRDefault="00E64231"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173</w:t>
            </w:r>
            <w:r w:rsidR="002A5C08" w:rsidRPr="0091265F">
              <w:rPr>
                <w:rFonts w:ascii="Times New Roman" w:hAnsi="Times New Roman" w:cs="Times New Roman"/>
                <w:sz w:val="28"/>
                <w:szCs w:val="28"/>
                <w:lang w:val="uk-UA"/>
              </w:rPr>
              <w:t>°</w:t>
            </w:r>
          </w:p>
        </w:tc>
        <w:tc>
          <w:tcPr>
            <w:tcW w:w="951" w:type="dxa"/>
            <w:vAlign w:val="center"/>
          </w:tcPr>
          <w:p w14:paraId="792A7F5C" w14:textId="77777777" w:rsidR="00546B2C" w:rsidRPr="0091265F" w:rsidRDefault="00E64231"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167</w:t>
            </w:r>
            <w:r w:rsidR="002A5C08" w:rsidRPr="0091265F">
              <w:rPr>
                <w:rFonts w:ascii="Times New Roman" w:hAnsi="Times New Roman" w:cs="Times New Roman"/>
                <w:sz w:val="28"/>
                <w:szCs w:val="28"/>
                <w:lang w:val="uk-UA"/>
              </w:rPr>
              <w:t>°</w:t>
            </w:r>
          </w:p>
        </w:tc>
      </w:tr>
      <w:tr w:rsidR="00546B2C" w:rsidRPr="0091265F" w14:paraId="3342C7F8" w14:textId="77777777" w:rsidTr="00CA3C2B">
        <w:trPr>
          <w:trHeight w:val="659"/>
        </w:trPr>
        <w:tc>
          <w:tcPr>
            <w:tcW w:w="493" w:type="dxa"/>
            <w:vMerge/>
            <w:vAlign w:val="center"/>
          </w:tcPr>
          <w:p w14:paraId="3015F077" w14:textId="77777777" w:rsidR="00546B2C" w:rsidRPr="0091265F" w:rsidRDefault="00546B2C" w:rsidP="0091265F">
            <w:pPr>
              <w:spacing w:line="360" w:lineRule="auto"/>
              <w:jc w:val="center"/>
              <w:rPr>
                <w:rFonts w:ascii="Times New Roman" w:hAnsi="Times New Roman" w:cs="Times New Roman"/>
                <w:sz w:val="28"/>
                <w:szCs w:val="28"/>
              </w:rPr>
            </w:pPr>
          </w:p>
        </w:tc>
        <w:tc>
          <w:tcPr>
            <w:tcW w:w="3080" w:type="dxa"/>
            <w:vMerge/>
            <w:vAlign w:val="center"/>
          </w:tcPr>
          <w:p w14:paraId="54B6BFE6" w14:textId="77777777" w:rsidR="00546B2C" w:rsidRPr="0091265F" w:rsidRDefault="00546B2C" w:rsidP="0091265F">
            <w:pPr>
              <w:spacing w:line="360" w:lineRule="auto"/>
              <w:jc w:val="center"/>
              <w:rPr>
                <w:rFonts w:ascii="Times New Roman" w:hAnsi="Times New Roman" w:cs="Times New Roman"/>
                <w:sz w:val="28"/>
                <w:szCs w:val="28"/>
                <w:lang w:val="uk-UA"/>
              </w:rPr>
            </w:pPr>
          </w:p>
        </w:tc>
        <w:tc>
          <w:tcPr>
            <w:tcW w:w="2969" w:type="dxa"/>
            <w:vAlign w:val="center"/>
          </w:tcPr>
          <w:p w14:paraId="01ECBD04" w14:textId="77777777" w:rsidR="00546B2C" w:rsidRPr="0091265F" w:rsidRDefault="00546B2C" w:rsidP="0091265F">
            <w:pPr>
              <w:spacing w:line="360" w:lineRule="auto"/>
              <w:rPr>
                <w:rFonts w:ascii="Times New Roman" w:hAnsi="Times New Roman" w:cs="Times New Roman"/>
                <w:sz w:val="28"/>
                <w:szCs w:val="28"/>
                <w:lang w:val="uk-UA"/>
              </w:rPr>
            </w:pPr>
            <w:r w:rsidRPr="0091265F">
              <w:rPr>
                <w:rFonts w:ascii="Times New Roman" w:hAnsi="Times New Roman" w:cs="Times New Roman"/>
                <w:sz w:val="28"/>
                <w:szCs w:val="28"/>
                <w:lang w:val="uk-UA"/>
              </w:rPr>
              <w:t>Розгинання</w:t>
            </w:r>
          </w:p>
        </w:tc>
        <w:tc>
          <w:tcPr>
            <w:tcW w:w="1009" w:type="dxa"/>
            <w:vAlign w:val="center"/>
          </w:tcPr>
          <w:p w14:paraId="721BE97D" w14:textId="77777777" w:rsidR="00546B2C" w:rsidRPr="0091265F" w:rsidRDefault="00E64231"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37</w:t>
            </w:r>
            <w:r w:rsidR="002A5C08" w:rsidRPr="0091265F">
              <w:rPr>
                <w:rFonts w:ascii="Times New Roman" w:hAnsi="Times New Roman" w:cs="Times New Roman"/>
                <w:sz w:val="28"/>
                <w:szCs w:val="28"/>
                <w:lang w:val="uk-UA"/>
              </w:rPr>
              <w:t>°</w:t>
            </w:r>
          </w:p>
        </w:tc>
        <w:tc>
          <w:tcPr>
            <w:tcW w:w="951" w:type="dxa"/>
            <w:vAlign w:val="center"/>
          </w:tcPr>
          <w:p w14:paraId="33D9529B" w14:textId="77777777" w:rsidR="00546B2C" w:rsidRPr="0091265F" w:rsidRDefault="00E64231"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38</w:t>
            </w:r>
            <w:r w:rsidR="002A5C08" w:rsidRPr="0091265F">
              <w:rPr>
                <w:rFonts w:ascii="Times New Roman" w:hAnsi="Times New Roman" w:cs="Times New Roman"/>
                <w:sz w:val="28"/>
                <w:szCs w:val="28"/>
                <w:lang w:val="uk-UA"/>
              </w:rPr>
              <w:t>°</w:t>
            </w:r>
          </w:p>
        </w:tc>
      </w:tr>
      <w:tr w:rsidR="00546B2C" w:rsidRPr="0091265F" w14:paraId="63996C3C" w14:textId="77777777" w:rsidTr="00CA3C2B">
        <w:trPr>
          <w:trHeight w:val="882"/>
        </w:trPr>
        <w:tc>
          <w:tcPr>
            <w:tcW w:w="493" w:type="dxa"/>
            <w:vMerge/>
            <w:vAlign w:val="center"/>
          </w:tcPr>
          <w:p w14:paraId="23FE4FC2" w14:textId="77777777" w:rsidR="00546B2C" w:rsidRPr="0091265F" w:rsidRDefault="00546B2C" w:rsidP="0091265F">
            <w:pPr>
              <w:spacing w:line="360" w:lineRule="auto"/>
              <w:jc w:val="center"/>
              <w:rPr>
                <w:rFonts w:ascii="Times New Roman" w:hAnsi="Times New Roman" w:cs="Times New Roman"/>
                <w:sz w:val="28"/>
                <w:szCs w:val="28"/>
              </w:rPr>
            </w:pPr>
          </w:p>
        </w:tc>
        <w:tc>
          <w:tcPr>
            <w:tcW w:w="3080" w:type="dxa"/>
            <w:vMerge/>
            <w:vAlign w:val="center"/>
          </w:tcPr>
          <w:p w14:paraId="6E469712" w14:textId="77777777" w:rsidR="00546B2C" w:rsidRPr="0091265F" w:rsidRDefault="00546B2C" w:rsidP="0091265F">
            <w:pPr>
              <w:spacing w:line="360" w:lineRule="auto"/>
              <w:jc w:val="center"/>
              <w:rPr>
                <w:rFonts w:ascii="Times New Roman" w:hAnsi="Times New Roman" w:cs="Times New Roman"/>
                <w:sz w:val="28"/>
                <w:szCs w:val="28"/>
                <w:lang w:val="uk-UA"/>
              </w:rPr>
            </w:pPr>
          </w:p>
        </w:tc>
        <w:tc>
          <w:tcPr>
            <w:tcW w:w="2969" w:type="dxa"/>
            <w:vAlign w:val="center"/>
          </w:tcPr>
          <w:p w14:paraId="251E8653" w14:textId="77777777" w:rsidR="00546B2C" w:rsidRPr="0091265F" w:rsidRDefault="00546B2C" w:rsidP="0091265F">
            <w:pPr>
              <w:spacing w:line="360" w:lineRule="auto"/>
              <w:rPr>
                <w:rFonts w:ascii="Times New Roman" w:hAnsi="Times New Roman" w:cs="Times New Roman"/>
                <w:sz w:val="28"/>
                <w:szCs w:val="28"/>
                <w:lang w:val="uk-UA"/>
              </w:rPr>
            </w:pPr>
            <w:r w:rsidRPr="0091265F">
              <w:rPr>
                <w:rFonts w:ascii="Times New Roman" w:hAnsi="Times New Roman" w:cs="Times New Roman"/>
                <w:sz w:val="28"/>
                <w:szCs w:val="28"/>
                <w:lang w:val="uk-UA"/>
              </w:rPr>
              <w:t>Відведення</w:t>
            </w:r>
          </w:p>
        </w:tc>
        <w:tc>
          <w:tcPr>
            <w:tcW w:w="1009" w:type="dxa"/>
            <w:vAlign w:val="center"/>
          </w:tcPr>
          <w:p w14:paraId="1F13F080" w14:textId="77777777" w:rsidR="00546B2C" w:rsidRPr="0091265F" w:rsidRDefault="00E64231"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174</w:t>
            </w:r>
            <w:r w:rsidR="002A5C08" w:rsidRPr="0091265F">
              <w:rPr>
                <w:rFonts w:ascii="Times New Roman" w:hAnsi="Times New Roman" w:cs="Times New Roman"/>
                <w:sz w:val="28"/>
                <w:szCs w:val="28"/>
                <w:lang w:val="uk-UA"/>
              </w:rPr>
              <w:t>°</w:t>
            </w:r>
          </w:p>
        </w:tc>
        <w:tc>
          <w:tcPr>
            <w:tcW w:w="951" w:type="dxa"/>
            <w:vAlign w:val="center"/>
          </w:tcPr>
          <w:p w14:paraId="5AFE29E0" w14:textId="77777777" w:rsidR="00546B2C" w:rsidRPr="0091265F" w:rsidRDefault="00E64231"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165</w:t>
            </w:r>
            <w:r w:rsidR="002A5C08" w:rsidRPr="0091265F">
              <w:rPr>
                <w:rFonts w:ascii="Times New Roman" w:hAnsi="Times New Roman" w:cs="Times New Roman"/>
                <w:sz w:val="28"/>
                <w:szCs w:val="28"/>
                <w:lang w:val="uk-UA"/>
              </w:rPr>
              <w:t>°</w:t>
            </w:r>
          </w:p>
        </w:tc>
      </w:tr>
      <w:tr w:rsidR="00546B2C" w:rsidRPr="0091265F" w14:paraId="47DC4762" w14:textId="77777777" w:rsidTr="00CA3C2B">
        <w:trPr>
          <w:trHeight w:val="897"/>
        </w:trPr>
        <w:tc>
          <w:tcPr>
            <w:tcW w:w="493" w:type="dxa"/>
            <w:vMerge w:val="restart"/>
            <w:vAlign w:val="center"/>
          </w:tcPr>
          <w:p w14:paraId="0FDA2F4A" w14:textId="77777777" w:rsidR="00546B2C" w:rsidRPr="0091265F" w:rsidRDefault="00546B2C"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2.</w:t>
            </w:r>
          </w:p>
        </w:tc>
        <w:tc>
          <w:tcPr>
            <w:tcW w:w="3080" w:type="dxa"/>
            <w:vMerge w:val="restart"/>
            <w:vAlign w:val="center"/>
          </w:tcPr>
          <w:p w14:paraId="4054D62A" w14:textId="77777777" w:rsidR="00546B2C" w:rsidRPr="0091265F" w:rsidRDefault="00546B2C"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Ліктьовий</w:t>
            </w:r>
          </w:p>
        </w:tc>
        <w:tc>
          <w:tcPr>
            <w:tcW w:w="2969" w:type="dxa"/>
            <w:vAlign w:val="center"/>
          </w:tcPr>
          <w:p w14:paraId="11A8F083" w14:textId="77777777" w:rsidR="00546B2C" w:rsidRPr="0091265F" w:rsidRDefault="00546B2C" w:rsidP="0091265F">
            <w:pPr>
              <w:spacing w:line="360" w:lineRule="auto"/>
              <w:rPr>
                <w:rFonts w:ascii="Times New Roman" w:hAnsi="Times New Roman" w:cs="Times New Roman"/>
                <w:sz w:val="28"/>
                <w:szCs w:val="28"/>
                <w:lang w:val="uk-UA"/>
              </w:rPr>
            </w:pPr>
            <w:r w:rsidRPr="0091265F">
              <w:rPr>
                <w:rFonts w:ascii="Times New Roman" w:hAnsi="Times New Roman" w:cs="Times New Roman"/>
                <w:sz w:val="28"/>
                <w:szCs w:val="28"/>
                <w:lang w:val="uk-UA"/>
              </w:rPr>
              <w:t>Згинання</w:t>
            </w:r>
          </w:p>
        </w:tc>
        <w:tc>
          <w:tcPr>
            <w:tcW w:w="1009" w:type="dxa"/>
            <w:vAlign w:val="center"/>
          </w:tcPr>
          <w:p w14:paraId="191F909B" w14:textId="77777777" w:rsidR="00546B2C" w:rsidRPr="0091265F" w:rsidRDefault="00573EB6"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47</w:t>
            </w:r>
            <w:r w:rsidR="002A5C08" w:rsidRPr="0091265F">
              <w:rPr>
                <w:rFonts w:ascii="Times New Roman" w:hAnsi="Times New Roman" w:cs="Times New Roman"/>
                <w:sz w:val="28"/>
                <w:szCs w:val="28"/>
                <w:lang w:val="uk-UA"/>
              </w:rPr>
              <w:t>°</w:t>
            </w:r>
          </w:p>
        </w:tc>
        <w:tc>
          <w:tcPr>
            <w:tcW w:w="951" w:type="dxa"/>
            <w:vAlign w:val="center"/>
          </w:tcPr>
          <w:p w14:paraId="6AFB5AEE" w14:textId="77777777" w:rsidR="00546B2C" w:rsidRPr="0091265F" w:rsidRDefault="00573EB6"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39</w:t>
            </w:r>
            <w:r w:rsidR="002A5C08" w:rsidRPr="0091265F">
              <w:rPr>
                <w:rFonts w:ascii="Times New Roman" w:hAnsi="Times New Roman" w:cs="Times New Roman"/>
                <w:sz w:val="28"/>
                <w:szCs w:val="28"/>
                <w:lang w:val="uk-UA"/>
              </w:rPr>
              <w:t>°</w:t>
            </w:r>
          </w:p>
        </w:tc>
      </w:tr>
      <w:tr w:rsidR="00546B2C" w:rsidRPr="0091265F" w14:paraId="15554BF7" w14:textId="77777777" w:rsidTr="00CA3C2B">
        <w:trPr>
          <w:trHeight w:val="1019"/>
        </w:trPr>
        <w:tc>
          <w:tcPr>
            <w:tcW w:w="493" w:type="dxa"/>
            <w:vMerge/>
            <w:vAlign w:val="center"/>
          </w:tcPr>
          <w:p w14:paraId="68AB5C3B" w14:textId="77777777" w:rsidR="00546B2C" w:rsidRPr="0091265F" w:rsidRDefault="00546B2C" w:rsidP="0091265F">
            <w:pPr>
              <w:spacing w:line="360" w:lineRule="auto"/>
              <w:jc w:val="center"/>
              <w:rPr>
                <w:rFonts w:ascii="Times New Roman" w:hAnsi="Times New Roman" w:cs="Times New Roman"/>
                <w:sz w:val="28"/>
                <w:szCs w:val="28"/>
              </w:rPr>
            </w:pPr>
          </w:p>
        </w:tc>
        <w:tc>
          <w:tcPr>
            <w:tcW w:w="3080" w:type="dxa"/>
            <w:vMerge/>
            <w:vAlign w:val="center"/>
          </w:tcPr>
          <w:p w14:paraId="10FE3747" w14:textId="77777777" w:rsidR="00546B2C" w:rsidRPr="0091265F" w:rsidRDefault="00546B2C" w:rsidP="0091265F">
            <w:pPr>
              <w:spacing w:line="360" w:lineRule="auto"/>
              <w:jc w:val="center"/>
              <w:rPr>
                <w:rFonts w:ascii="Times New Roman" w:hAnsi="Times New Roman" w:cs="Times New Roman"/>
                <w:sz w:val="28"/>
                <w:szCs w:val="28"/>
                <w:lang w:val="uk-UA"/>
              </w:rPr>
            </w:pPr>
          </w:p>
        </w:tc>
        <w:tc>
          <w:tcPr>
            <w:tcW w:w="2969" w:type="dxa"/>
            <w:vAlign w:val="center"/>
          </w:tcPr>
          <w:p w14:paraId="039B4B3B" w14:textId="77777777" w:rsidR="00546B2C" w:rsidRPr="0091265F" w:rsidRDefault="00546B2C" w:rsidP="0091265F">
            <w:pPr>
              <w:spacing w:line="360" w:lineRule="auto"/>
              <w:rPr>
                <w:rFonts w:ascii="Times New Roman" w:hAnsi="Times New Roman" w:cs="Times New Roman"/>
                <w:sz w:val="28"/>
                <w:szCs w:val="28"/>
                <w:lang w:val="uk-UA"/>
              </w:rPr>
            </w:pPr>
            <w:r w:rsidRPr="0091265F">
              <w:rPr>
                <w:rFonts w:ascii="Times New Roman" w:hAnsi="Times New Roman" w:cs="Times New Roman"/>
                <w:sz w:val="28"/>
                <w:szCs w:val="28"/>
                <w:lang w:val="uk-UA"/>
              </w:rPr>
              <w:t>Розгинання</w:t>
            </w:r>
          </w:p>
        </w:tc>
        <w:tc>
          <w:tcPr>
            <w:tcW w:w="1009" w:type="dxa"/>
            <w:vAlign w:val="center"/>
          </w:tcPr>
          <w:p w14:paraId="77A1BEE4" w14:textId="77777777" w:rsidR="00546B2C" w:rsidRPr="0091265F" w:rsidRDefault="00E64231"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179</w:t>
            </w:r>
            <w:r w:rsidR="002A5C08" w:rsidRPr="0091265F">
              <w:rPr>
                <w:rFonts w:ascii="Times New Roman" w:hAnsi="Times New Roman" w:cs="Times New Roman"/>
                <w:sz w:val="28"/>
                <w:szCs w:val="28"/>
                <w:lang w:val="uk-UA"/>
              </w:rPr>
              <w:t>°</w:t>
            </w:r>
          </w:p>
        </w:tc>
        <w:tc>
          <w:tcPr>
            <w:tcW w:w="951" w:type="dxa"/>
            <w:vAlign w:val="center"/>
          </w:tcPr>
          <w:p w14:paraId="13253455" w14:textId="77777777" w:rsidR="00546B2C" w:rsidRPr="0091265F" w:rsidRDefault="00E64231"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180</w:t>
            </w:r>
            <w:r w:rsidR="002A5C08" w:rsidRPr="0091265F">
              <w:rPr>
                <w:rFonts w:ascii="Times New Roman" w:hAnsi="Times New Roman" w:cs="Times New Roman"/>
                <w:sz w:val="28"/>
                <w:szCs w:val="28"/>
                <w:lang w:val="uk-UA"/>
              </w:rPr>
              <w:t>°</w:t>
            </w:r>
          </w:p>
        </w:tc>
      </w:tr>
      <w:tr w:rsidR="00546B2C" w:rsidRPr="0091265F" w14:paraId="13E523D6" w14:textId="77777777" w:rsidTr="00CA3C2B">
        <w:trPr>
          <w:trHeight w:val="1054"/>
        </w:trPr>
        <w:tc>
          <w:tcPr>
            <w:tcW w:w="493" w:type="dxa"/>
            <w:vMerge w:val="restart"/>
            <w:vAlign w:val="center"/>
          </w:tcPr>
          <w:p w14:paraId="04500738" w14:textId="77777777" w:rsidR="00546B2C" w:rsidRPr="0091265F" w:rsidRDefault="00546B2C"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3.</w:t>
            </w:r>
          </w:p>
        </w:tc>
        <w:tc>
          <w:tcPr>
            <w:tcW w:w="3080" w:type="dxa"/>
            <w:vMerge w:val="restart"/>
            <w:vAlign w:val="center"/>
          </w:tcPr>
          <w:p w14:paraId="0D31A392" w14:textId="77777777" w:rsidR="00546B2C" w:rsidRPr="0091265F" w:rsidRDefault="00546B2C"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Кульшовий</w:t>
            </w:r>
          </w:p>
        </w:tc>
        <w:tc>
          <w:tcPr>
            <w:tcW w:w="2969" w:type="dxa"/>
            <w:vAlign w:val="center"/>
          </w:tcPr>
          <w:p w14:paraId="445CE2AB" w14:textId="77777777" w:rsidR="00546B2C" w:rsidRPr="0091265F" w:rsidRDefault="00546B2C" w:rsidP="0091265F">
            <w:pPr>
              <w:spacing w:line="360" w:lineRule="auto"/>
              <w:rPr>
                <w:rFonts w:ascii="Times New Roman" w:hAnsi="Times New Roman" w:cs="Times New Roman"/>
                <w:sz w:val="28"/>
                <w:szCs w:val="28"/>
                <w:lang w:val="uk-UA"/>
              </w:rPr>
            </w:pPr>
            <w:r w:rsidRPr="0091265F">
              <w:rPr>
                <w:rFonts w:ascii="Times New Roman" w:hAnsi="Times New Roman" w:cs="Times New Roman"/>
                <w:sz w:val="28"/>
                <w:szCs w:val="28"/>
                <w:lang w:val="uk-UA"/>
              </w:rPr>
              <w:t>Згинання</w:t>
            </w:r>
          </w:p>
        </w:tc>
        <w:tc>
          <w:tcPr>
            <w:tcW w:w="1009" w:type="dxa"/>
            <w:vAlign w:val="center"/>
          </w:tcPr>
          <w:p w14:paraId="3A7090AA" w14:textId="77777777" w:rsidR="00546B2C" w:rsidRPr="0091265F" w:rsidRDefault="00573EB6"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74</w:t>
            </w:r>
            <w:r w:rsidR="002A5C08" w:rsidRPr="0091265F">
              <w:rPr>
                <w:rFonts w:ascii="Times New Roman" w:hAnsi="Times New Roman" w:cs="Times New Roman"/>
                <w:sz w:val="28"/>
                <w:szCs w:val="28"/>
                <w:lang w:val="uk-UA"/>
              </w:rPr>
              <w:t>°</w:t>
            </w:r>
          </w:p>
        </w:tc>
        <w:tc>
          <w:tcPr>
            <w:tcW w:w="951" w:type="dxa"/>
            <w:vAlign w:val="center"/>
          </w:tcPr>
          <w:p w14:paraId="0B6A9BBC" w14:textId="77777777" w:rsidR="00546B2C" w:rsidRPr="0091265F" w:rsidRDefault="00573EB6"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70</w:t>
            </w:r>
            <w:r w:rsidR="002A5C08" w:rsidRPr="0091265F">
              <w:rPr>
                <w:rFonts w:ascii="Times New Roman" w:hAnsi="Times New Roman" w:cs="Times New Roman"/>
                <w:sz w:val="28"/>
                <w:szCs w:val="28"/>
                <w:lang w:val="uk-UA"/>
              </w:rPr>
              <w:t>°</w:t>
            </w:r>
          </w:p>
        </w:tc>
      </w:tr>
      <w:tr w:rsidR="00546B2C" w:rsidRPr="0091265F" w14:paraId="363DE308" w14:textId="77777777" w:rsidTr="00CA3C2B">
        <w:trPr>
          <w:trHeight w:val="915"/>
        </w:trPr>
        <w:tc>
          <w:tcPr>
            <w:tcW w:w="493" w:type="dxa"/>
            <w:vMerge/>
            <w:vAlign w:val="center"/>
          </w:tcPr>
          <w:p w14:paraId="589C867B" w14:textId="77777777" w:rsidR="00546B2C" w:rsidRPr="0091265F" w:rsidRDefault="00546B2C" w:rsidP="0091265F">
            <w:pPr>
              <w:spacing w:line="360" w:lineRule="auto"/>
              <w:jc w:val="center"/>
              <w:rPr>
                <w:rFonts w:ascii="Times New Roman" w:hAnsi="Times New Roman" w:cs="Times New Roman"/>
                <w:sz w:val="28"/>
                <w:szCs w:val="28"/>
              </w:rPr>
            </w:pPr>
          </w:p>
        </w:tc>
        <w:tc>
          <w:tcPr>
            <w:tcW w:w="3080" w:type="dxa"/>
            <w:vMerge/>
            <w:vAlign w:val="center"/>
          </w:tcPr>
          <w:p w14:paraId="07E0104D" w14:textId="77777777" w:rsidR="00546B2C" w:rsidRPr="0091265F" w:rsidRDefault="00546B2C" w:rsidP="0091265F">
            <w:pPr>
              <w:spacing w:line="360" w:lineRule="auto"/>
              <w:jc w:val="center"/>
              <w:rPr>
                <w:rFonts w:ascii="Times New Roman" w:hAnsi="Times New Roman" w:cs="Times New Roman"/>
                <w:sz w:val="28"/>
                <w:szCs w:val="28"/>
                <w:lang w:val="uk-UA"/>
              </w:rPr>
            </w:pPr>
          </w:p>
        </w:tc>
        <w:tc>
          <w:tcPr>
            <w:tcW w:w="2969" w:type="dxa"/>
            <w:vAlign w:val="center"/>
          </w:tcPr>
          <w:p w14:paraId="39DE17DD" w14:textId="77777777" w:rsidR="00546B2C" w:rsidRPr="0091265F" w:rsidRDefault="00546B2C" w:rsidP="0091265F">
            <w:pPr>
              <w:spacing w:line="360" w:lineRule="auto"/>
              <w:rPr>
                <w:rFonts w:ascii="Times New Roman" w:hAnsi="Times New Roman" w:cs="Times New Roman"/>
                <w:sz w:val="28"/>
                <w:szCs w:val="28"/>
                <w:lang w:val="uk-UA"/>
              </w:rPr>
            </w:pPr>
            <w:r w:rsidRPr="0091265F">
              <w:rPr>
                <w:rFonts w:ascii="Times New Roman" w:hAnsi="Times New Roman" w:cs="Times New Roman"/>
                <w:sz w:val="28"/>
                <w:szCs w:val="28"/>
                <w:lang w:val="uk-UA"/>
              </w:rPr>
              <w:t>Розгинання</w:t>
            </w:r>
          </w:p>
        </w:tc>
        <w:tc>
          <w:tcPr>
            <w:tcW w:w="1009" w:type="dxa"/>
            <w:vAlign w:val="center"/>
          </w:tcPr>
          <w:p w14:paraId="1846547A" w14:textId="77777777" w:rsidR="00546B2C" w:rsidRPr="0091265F" w:rsidRDefault="00E64231"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178</w:t>
            </w:r>
            <w:r w:rsidR="002A5C08" w:rsidRPr="0091265F">
              <w:rPr>
                <w:rFonts w:ascii="Times New Roman" w:hAnsi="Times New Roman" w:cs="Times New Roman"/>
                <w:sz w:val="28"/>
                <w:szCs w:val="28"/>
                <w:lang w:val="uk-UA"/>
              </w:rPr>
              <w:t>°</w:t>
            </w:r>
          </w:p>
        </w:tc>
        <w:tc>
          <w:tcPr>
            <w:tcW w:w="951" w:type="dxa"/>
            <w:vAlign w:val="center"/>
          </w:tcPr>
          <w:p w14:paraId="5D2381F8" w14:textId="77777777" w:rsidR="00546B2C" w:rsidRPr="0091265F" w:rsidRDefault="00E64231"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179</w:t>
            </w:r>
            <w:r w:rsidR="002A5C08" w:rsidRPr="0091265F">
              <w:rPr>
                <w:rFonts w:ascii="Times New Roman" w:hAnsi="Times New Roman" w:cs="Times New Roman"/>
                <w:sz w:val="28"/>
                <w:szCs w:val="28"/>
                <w:lang w:val="uk-UA"/>
              </w:rPr>
              <w:t>°</w:t>
            </w:r>
          </w:p>
        </w:tc>
      </w:tr>
      <w:tr w:rsidR="00546B2C" w:rsidRPr="0091265F" w14:paraId="085C841E" w14:textId="77777777" w:rsidTr="00CA3C2B">
        <w:trPr>
          <w:trHeight w:val="1125"/>
        </w:trPr>
        <w:tc>
          <w:tcPr>
            <w:tcW w:w="493" w:type="dxa"/>
            <w:vMerge/>
            <w:vAlign w:val="center"/>
          </w:tcPr>
          <w:p w14:paraId="7F3B7EDF" w14:textId="77777777" w:rsidR="00546B2C" w:rsidRPr="0091265F" w:rsidRDefault="00546B2C" w:rsidP="0091265F">
            <w:pPr>
              <w:spacing w:line="360" w:lineRule="auto"/>
              <w:jc w:val="center"/>
              <w:rPr>
                <w:rFonts w:ascii="Times New Roman" w:hAnsi="Times New Roman" w:cs="Times New Roman"/>
                <w:sz w:val="28"/>
                <w:szCs w:val="28"/>
              </w:rPr>
            </w:pPr>
          </w:p>
        </w:tc>
        <w:tc>
          <w:tcPr>
            <w:tcW w:w="3080" w:type="dxa"/>
            <w:vMerge/>
            <w:vAlign w:val="center"/>
          </w:tcPr>
          <w:p w14:paraId="287F3077" w14:textId="77777777" w:rsidR="00546B2C" w:rsidRPr="0091265F" w:rsidRDefault="00546B2C" w:rsidP="0091265F">
            <w:pPr>
              <w:spacing w:line="360" w:lineRule="auto"/>
              <w:jc w:val="center"/>
              <w:rPr>
                <w:rFonts w:ascii="Times New Roman" w:hAnsi="Times New Roman" w:cs="Times New Roman"/>
                <w:sz w:val="28"/>
                <w:szCs w:val="28"/>
                <w:lang w:val="uk-UA"/>
              </w:rPr>
            </w:pPr>
          </w:p>
        </w:tc>
        <w:tc>
          <w:tcPr>
            <w:tcW w:w="2969" w:type="dxa"/>
            <w:vAlign w:val="center"/>
          </w:tcPr>
          <w:p w14:paraId="32731E06" w14:textId="77777777" w:rsidR="00546B2C" w:rsidRPr="0091265F" w:rsidRDefault="00546B2C" w:rsidP="0091265F">
            <w:pPr>
              <w:spacing w:line="360" w:lineRule="auto"/>
              <w:rPr>
                <w:rFonts w:ascii="Times New Roman" w:hAnsi="Times New Roman" w:cs="Times New Roman"/>
                <w:sz w:val="28"/>
                <w:szCs w:val="28"/>
                <w:lang w:val="uk-UA"/>
              </w:rPr>
            </w:pPr>
            <w:r w:rsidRPr="0091265F">
              <w:rPr>
                <w:rFonts w:ascii="Times New Roman" w:hAnsi="Times New Roman" w:cs="Times New Roman"/>
                <w:sz w:val="28"/>
                <w:szCs w:val="28"/>
                <w:lang w:val="uk-UA"/>
              </w:rPr>
              <w:t>Відведення</w:t>
            </w:r>
          </w:p>
        </w:tc>
        <w:tc>
          <w:tcPr>
            <w:tcW w:w="1009" w:type="dxa"/>
            <w:vAlign w:val="center"/>
          </w:tcPr>
          <w:p w14:paraId="05538906" w14:textId="77777777" w:rsidR="00546B2C" w:rsidRPr="0091265F" w:rsidRDefault="00E64231"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44</w:t>
            </w:r>
            <w:r w:rsidR="002A5C08" w:rsidRPr="0091265F">
              <w:rPr>
                <w:rFonts w:ascii="Times New Roman" w:hAnsi="Times New Roman" w:cs="Times New Roman"/>
                <w:sz w:val="28"/>
                <w:szCs w:val="28"/>
                <w:lang w:val="uk-UA"/>
              </w:rPr>
              <w:t>°</w:t>
            </w:r>
          </w:p>
        </w:tc>
        <w:tc>
          <w:tcPr>
            <w:tcW w:w="951" w:type="dxa"/>
            <w:vAlign w:val="center"/>
          </w:tcPr>
          <w:p w14:paraId="70BC7189" w14:textId="77777777" w:rsidR="00546B2C" w:rsidRPr="0091265F" w:rsidRDefault="00E64231"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46</w:t>
            </w:r>
            <w:r w:rsidR="002A5C08" w:rsidRPr="0091265F">
              <w:rPr>
                <w:rFonts w:ascii="Times New Roman" w:hAnsi="Times New Roman" w:cs="Times New Roman"/>
                <w:sz w:val="28"/>
                <w:szCs w:val="28"/>
                <w:lang w:val="uk-UA"/>
              </w:rPr>
              <w:t>°</w:t>
            </w:r>
          </w:p>
        </w:tc>
      </w:tr>
      <w:tr w:rsidR="00546B2C" w:rsidRPr="0091265F" w14:paraId="6AD4879F" w14:textId="77777777" w:rsidTr="00CA3C2B">
        <w:trPr>
          <w:trHeight w:val="904"/>
        </w:trPr>
        <w:tc>
          <w:tcPr>
            <w:tcW w:w="493" w:type="dxa"/>
            <w:vMerge w:val="restart"/>
            <w:vAlign w:val="center"/>
          </w:tcPr>
          <w:p w14:paraId="60452360" w14:textId="77777777" w:rsidR="00546B2C" w:rsidRPr="0091265F" w:rsidRDefault="00546B2C"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4.</w:t>
            </w:r>
          </w:p>
        </w:tc>
        <w:tc>
          <w:tcPr>
            <w:tcW w:w="3080" w:type="dxa"/>
            <w:vMerge w:val="restart"/>
            <w:vAlign w:val="center"/>
          </w:tcPr>
          <w:p w14:paraId="576B07B8" w14:textId="77777777" w:rsidR="00546B2C" w:rsidRPr="0091265F" w:rsidRDefault="00546B2C"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Колінний</w:t>
            </w:r>
          </w:p>
        </w:tc>
        <w:tc>
          <w:tcPr>
            <w:tcW w:w="2969" w:type="dxa"/>
            <w:vAlign w:val="center"/>
          </w:tcPr>
          <w:p w14:paraId="4014029F" w14:textId="77777777" w:rsidR="00546B2C" w:rsidRPr="0091265F" w:rsidRDefault="00546B2C" w:rsidP="0091265F">
            <w:pPr>
              <w:spacing w:line="360" w:lineRule="auto"/>
              <w:rPr>
                <w:rFonts w:ascii="Times New Roman" w:hAnsi="Times New Roman" w:cs="Times New Roman"/>
                <w:sz w:val="28"/>
                <w:szCs w:val="28"/>
                <w:lang w:val="uk-UA"/>
              </w:rPr>
            </w:pPr>
            <w:r w:rsidRPr="0091265F">
              <w:rPr>
                <w:rFonts w:ascii="Times New Roman" w:hAnsi="Times New Roman" w:cs="Times New Roman"/>
                <w:sz w:val="28"/>
                <w:szCs w:val="28"/>
                <w:lang w:val="uk-UA"/>
              </w:rPr>
              <w:t>Згинання</w:t>
            </w:r>
          </w:p>
        </w:tc>
        <w:tc>
          <w:tcPr>
            <w:tcW w:w="1009" w:type="dxa"/>
            <w:vAlign w:val="center"/>
          </w:tcPr>
          <w:p w14:paraId="5AB5735D" w14:textId="77777777" w:rsidR="00546B2C" w:rsidRPr="0091265F" w:rsidRDefault="00E64231"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37</w:t>
            </w:r>
            <w:r w:rsidR="002A5C08" w:rsidRPr="0091265F">
              <w:rPr>
                <w:rFonts w:ascii="Times New Roman" w:hAnsi="Times New Roman" w:cs="Times New Roman"/>
                <w:sz w:val="28"/>
                <w:szCs w:val="28"/>
                <w:lang w:val="uk-UA"/>
              </w:rPr>
              <w:t>°</w:t>
            </w:r>
          </w:p>
        </w:tc>
        <w:tc>
          <w:tcPr>
            <w:tcW w:w="951" w:type="dxa"/>
            <w:vAlign w:val="center"/>
          </w:tcPr>
          <w:p w14:paraId="7E179C4F" w14:textId="77777777" w:rsidR="00546B2C" w:rsidRPr="0091265F" w:rsidRDefault="00E64231"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38</w:t>
            </w:r>
            <w:r w:rsidR="002A5C08" w:rsidRPr="0091265F">
              <w:rPr>
                <w:rFonts w:ascii="Times New Roman" w:hAnsi="Times New Roman" w:cs="Times New Roman"/>
                <w:sz w:val="28"/>
                <w:szCs w:val="28"/>
                <w:lang w:val="uk-UA"/>
              </w:rPr>
              <w:t>°</w:t>
            </w:r>
          </w:p>
        </w:tc>
      </w:tr>
      <w:tr w:rsidR="00546B2C" w:rsidRPr="0091265F" w14:paraId="2E0DE1D0" w14:textId="77777777" w:rsidTr="00CA3C2B">
        <w:trPr>
          <w:trHeight w:val="1060"/>
        </w:trPr>
        <w:tc>
          <w:tcPr>
            <w:tcW w:w="493" w:type="dxa"/>
            <w:vMerge/>
            <w:vAlign w:val="center"/>
          </w:tcPr>
          <w:p w14:paraId="7663C197" w14:textId="77777777" w:rsidR="00546B2C" w:rsidRPr="0091265F" w:rsidRDefault="00546B2C" w:rsidP="0091265F">
            <w:pPr>
              <w:spacing w:line="360" w:lineRule="auto"/>
              <w:jc w:val="center"/>
              <w:rPr>
                <w:rFonts w:ascii="Times New Roman" w:hAnsi="Times New Roman" w:cs="Times New Roman"/>
                <w:sz w:val="28"/>
                <w:szCs w:val="28"/>
              </w:rPr>
            </w:pPr>
          </w:p>
        </w:tc>
        <w:tc>
          <w:tcPr>
            <w:tcW w:w="3080" w:type="dxa"/>
            <w:vMerge/>
            <w:vAlign w:val="center"/>
          </w:tcPr>
          <w:p w14:paraId="6C06AE2C" w14:textId="77777777" w:rsidR="00546B2C" w:rsidRPr="0091265F" w:rsidRDefault="00546B2C" w:rsidP="0091265F">
            <w:pPr>
              <w:spacing w:line="360" w:lineRule="auto"/>
              <w:jc w:val="center"/>
              <w:rPr>
                <w:rFonts w:ascii="Times New Roman" w:hAnsi="Times New Roman" w:cs="Times New Roman"/>
                <w:sz w:val="28"/>
                <w:szCs w:val="28"/>
                <w:lang w:val="uk-UA"/>
              </w:rPr>
            </w:pPr>
          </w:p>
        </w:tc>
        <w:tc>
          <w:tcPr>
            <w:tcW w:w="2969" w:type="dxa"/>
            <w:vAlign w:val="center"/>
          </w:tcPr>
          <w:p w14:paraId="5754B29D" w14:textId="77777777" w:rsidR="00546B2C" w:rsidRPr="0091265F" w:rsidRDefault="00546B2C" w:rsidP="0091265F">
            <w:pPr>
              <w:spacing w:line="360" w:lineRule="auto"/>
              <w:rPr>
                <w:rFonts w:ascii="Times New Roman" w:hAnsi="Times New Roman" w:cs="Times New Roman"/>
                <w:sz w:val="28"/>
                <w:szCs w:val="28"/>
                <w:lang w:val="uk-UA"/>
              </w:rPr>
            </w:pPr>
            <w:r w:rsidRPr="0091265F">
              <w:rPr>
                <w:rFonts w:ascii="Times New Roman" w:hAnsi="Times New Roman" w:cs="Times New Roman"/>
                <w:sz w:val="28"/>
                <w:szCs w:val="28"/>
                <w:lang w:val="uk-UA"/>
              </w:rPr>
              <w:t>Розгинання</w:t>
            </w:r>
          </w:p>
        </w:tc>
        <w:tc>
          <w:tcPr>
            <w:tcW w:w="1009" w:type="dxa"/>
            <w:vAlign w:val="center"/>
          </w:tcPr>
          <w:p w14:paraId="675508C6" w14:textId="77777777" w:rsidR="00546B2C" w:rsidRPr="0091265F" w:rsidRDefault="00E64231"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173</w:t>
            </w:r>
            <w:r w:rsidR="002A5C08" w:rsidRPr="0091265F">
              <w:rPr>
                <w:rFonts w:ascii="Times New Roman" w:hAnsi="Times New Roman" w:cs="Times New Roman"/>
                <w:sz w:val="28"/>
                <w:szCs w:val="28"/>
                <w:lang w:val="uk-UA"/>
              </w:rPr>
              <w:t>°</w:t>
            </w:r>
          </w:p>
        </w:tc>
        <w:tc>
          <w:tcPr>
            <w:tcW w:w="951" w:type="dxa"/>
            <w:vAlign w:val="center"/>
          </w:tcPr>
          <w:p w14:paraId="443E88AB" w14:textId="77777777" w:rsidR="00546B2C" w:rsidRPr="0091265F" w:rsidRDefault="00E64231"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176</w:t>
            </w:r>
            <w:r w:rsidR="002A5C08" w:rsidRPr="0091265F">
              <w:rPr>
                <w:rFonts w:ascii="Times New Roman" w:hAnsi="Times New Roman" w:cs="Times New Roman"/>
                <w:sz w:val="28"/>
                <w:szCs w:val="28"/>
                <w:lang w:val="uk-UA"/>
              </w:rPr>
              <w:t>°</w:t>
            </w:r>
          </w:p>
        </w:tc>
      </w:tr>
      <w:tr w:rsidR="00546B2C" w:rsidRPr="0091265F" w14:paraId="696A78F5" w14:textId="77777777" w:rsidTr="00CA3C2B">
        <w:trPr>
          <w:trHeight w:val="978"/>
        </w:trPr>
        <w:tc>
          <w:tcPr>
            <w:tcW w:w="493" w:type="dxa"/>
            <w:vMerge w:val="restart"/>
            <w:vAlign w:val="center"/>
          </w:tcPr>
          <w:p w14:paraId="659CAC4C" w14:textId="77777777" w:rsidR="00546B2C" w:rsidRPr="0091265F" w:rsidRDefault="00546B2C"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5.</w:t>
            </w:r>
          </w:p>
        </w:tc>
        <w:tc>
          <w:tcPr>
            <w:tcW w:w="3080" w:type="dxa"/>
            <w:vMerge w:val="restart"/>
            <w:vAlign w:val="center"/>
          </w:tcPr>
          <w:p w14:paraId="468AC13E" w14:textId="77777777" w:rsidR="00546B2C" w:rsidRPr="0091265F" w:rsidRDefault="00546B2C" w:rsidP="0091265F">
            <w:pPr>
              <w:spacing w:line="360" w:lineRule="auto"/>
              <w:jc w:val="center"/>
              <w:rPr>
                <w:rFonts w:ascii="Times New Roman" w:hAnsi="Times New Roman" w:cs="Times New Roman"/>
                <w:sz w:val="28"/>
                <w:szCs w:val="28"/>
                <w:lang w:val="uk-UA"/>
              </w:rPr>
            </w:pPr>
            <w:proofErr w:type="spellStart"/>
            <w:r w:rsidRPr="0091265F">
              <w:rPr>
                <w:rFonts w:ascii="Times New Roman" w:hAnsi="Times New Roman" w:cs="Times New Roman"/>
                <w:sz w:val="28"/>
                <w:szCs w:val="28"/>
                <w:lang w:val="uk-UA"/>
              </w:rPr>
              <w:t>Гомілко</w:t>
            </w:r>
            <w:r w:rsidR="00977079" w:rsidRPr="0091265F">
              <w:rPr>
                <w:rFonts w:ascii="Times New Roman" w:hAnsi="Times New Roman" w:cs="Times New Roman"/>
                <w:sz w:val="28"/>
                <w:szCs w:val="28"/>
                <w:lang w:val="uk-UA"/>
              </w:rPr>
              <w:t>вонадп</w:t>
            </w:r>
            <w:proofErr w:type="spellEnd"/>
            <w:r w:rsidR="00977079" w:rsidRPr="0091265F">
              <w:rPr>
                <w:rFonts w:ascii="Times New Roman" w:hAnsi="Times New Roman" w:cs="Times New Roman"/>
                <w:sz w:val="28"/>
                <w:szCs w:val="28"/>
                <w:lang w:val="en-US"/>
              </w:rPr>
              <w:t>’</w:t>
            </w:r>
            <w:r w:rsidR="00977079" w:rsidRPr="0091265F">
              <w:rPr>
                <w:rFonts w:ascii="Times New Roman" w:hAnsi="Times New Roman" w:cs="Times New Roman"/>
                <w:sz w:val="28"/>
                <w:szCs w:val="28"/>
                <w:lang w:val="uk-UA"/>
              </w:rPr>
              <w:t>ятковий</w:t>
            </w:r>
          </w:p>
        </w:tc>
        <w:tc>
          <w:tcPr>
            <w:tcW w:w="2969" w:type="dxa"/>
            <w:vAlign w:val="center"/>
          </w:tcPr>
          <w:p w14:paraId="54243500" w14:textId="77777777" w:rsidR="00546B2C" w:rsidRPr="0091265F" w:rsidRDefault="00546B2C" w:rsidP="0091265F">
            <w:pPr>
              <w:spacing w:line="360" w:lineRule="auto"/>
              <w:rPr>
                <w:rFonts w:ascii="Times New Roman" w:hAnsi="Times New Roman" w:cs="Times New Roman"/>
                <w:sz w:val="28"/>
                <w:szCs w:val="28"/>
                <w:lang w:val="uk-UA"/>
              </w:rPr>
            </w:pPr>
            <w:proofErr w:type="spellStart"/>
            <w:r w:rsidRPr="0091265F">
              <w:rPr>
                <w:rFonts w:ascii="Times New Roman" w:hAnsi="Times New Roman" w:cs="Times New Roman"/>
                <w:sz w:val="28"/>
                <w:szCs w:val="28"/>
                <w:lang w:val="uk-UA"/>
              </w:rPr>
              <w:t>Підошвове</w:t>
            </w:r>
            <w:proofErr w:type="spellEnd"/>
            <w:r w:rsidRPr="0091265F">
              <w:rPr>
                <w:rFonts w:ascii="Times New Roman" w:hAnsi="Times New Roman" w:cs="Times New Roman"/>
                <w:sz w:val="28"/>
                <w:szCs w:val="28"/>
                <w:lang w:val="uk-UA"/>
              </w:rPr>
              <w:t xml:space="preserve"> згинання</w:t>
            </w:r>
          </w:p>
        </w:tc>
        <w:tc>
          <w:tcPr>
            <w:tcW w:w="1009" w:type="dxa"/>
            <w:vAlign w:val="center"/>
          </w:tcPr>
          <w:p w14:paraId="0C1213CD" w14:textId="77777777" w:rsidR="00546B2C" w:rsidRPr="0091265F" w:rsidRDefault="00E64231"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110</w:t>
            </w:r>
            <w:r w:rsidR="002A5C08" w:rsidRPr="0091265F">
              <w:rPr>
                <w:rFonts w:ascii="Times New Roman" w:hAnsi="Times New Roman" w:cs="Times New Roman"/>
                <w:sz w:val="28"/>
                <w:szCs w:val="28"/>
                <w:lang w:val="uk-UA"/>
              </w:rPr>
              <w:t>°</w:t>
            </w:r>
          </w:p>
        </w:tc>
        <w:tc>
          <w:tcPr>
            <w:tcW w:w="951" w:type="dxa"/>
            <w:vAlign w:val="center"/>
          </w:tcPr>
          <w:p w14:paraId="2C8E47EF" w14:textId="77777777" w:rsidR="00546B2C" w:rsidRPr="0091265F" w:rsidRDefault="00E64231"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115</w:t>
            </w:r>
            <w:r w:rsidR="002A5C08" w:rsidRPr="0091265F">
              <w:rPr>
                <w:rFonts w:ascii="Times New Roman" w:hAnsi="Times New Roman" w:cs="Times New Roman"/>
                <w:sz w:val="28"/>
                <w:szCs w:val="28"/>
                <w:lang w:val="uk-UA"/>
              </w:rPr>
              <w:t>°</w:t>
            </w:r>
          </w:p>
        </w:tc>
      </w:tr>
      <w:tr w:rsidR="00546B2C" w:rsidRPr="0091265F" w14:paraId="37B5ACA5" w14:textId="77777777" w:rsidTr="00CA3C2B">
        <w:trPr>
          <w:trHeight w:val="928"/>
        </w:trPr>
        <w:tc>
          <w:tcPr>
            <w:tcW w:w="493" w:type="dxa"/>
            <w:vMerge/>
          </w:tcPr>
          <w:p w14:paraId="34AF46BE" w14:textId="77777777" w:rsidR="00546B2C" w:rsidRPr="0091265F" w:rsidRDefault="00546B2C" w:rsidP="0091265F">
            <w:pPr>
              <w:spacing w:line="360" w:lineRule="auto"/>
              <w:rPr>
                <w:rFonts w:ascii="Times New Roman" w:hAnsi="Times New Roman" w:cs="Times New Roman"/>
                <w:sz w:val="28"/>
                <w:szCs w:val="28"/>
              </w:rPr>
            </w:pPr>
          </w:p>
        </w:tc>
        <w:tc>
          <w:tcPr>
            <w:tcW w:w="3080" w:type="dxa"/>
            <w:vMerge/>
          </w:tcPr>
          <w:p w14:paraId="4339A48A" w14:textId="77777777" w:rsidR="00546B2C" w:rsidRPr="0091265F" w:rsidRDefault="00546B2C" w:rsidP="0091265F">
            <w:pPr>
              <w:spacing w:line="360" w:lineRule="auto"/>
              <w:rPr>
                <w:rFonts w:ascii="Times New Roman" w:hAnsi="Times New Roman" w:cs="Times New Roman"/>
                <w:sz w:val="28"/>
                <w:szCs w:val="28"/>
                <w:lang w:val="uk-UA"/>
              </w:rPr>
            </w:pPr>
          </w:p>
        </w:tc>
        <w:tc>
          <w:tcPr>
            <w:tcW w:w="2969" w:type="dxa"/>
            <w:vAlign w:val="center"/>
          </w:tcPr>
          <w:p w14:paraId="156A20D8" w14:textId="77777777" w:rsidR="00546B2C" w:rsidRPr="0091265F" w:rsidRDefault="00E64231" w:rsidP="0091265F">
            <w:pPr>
              <w:spacing w:line="360" w:lineRule="auto"/>
              <w:rPr>
                <w:rFonts w:ascii="Times New Roman" w:hAnsi="Times New Roman" w:cs="Times New Roman"/>
                <w:sz w:val="28"/>
                <w:szCs w:val="28"/>
                <w:lang w:val="uk-UA"/>
              </w:rPr>
            </w:pPr>
            <w:r w:rsidRPr="0091265F">
              <w:rPr>
                <w:rFonts w:ascii="Times New Roman" w:hAnsi="Times New Roman" w:cs="Times New Roman"/>
                <w:sz w:val="28"/>
                <w:szCs w:val="28"/>
                <w:lang w:val="uk-UA"/>
              </w:rPr>
              <w:t>Тильне роз</w:t>
            </w:r>
            <w:r w:rsidR="00546B2C" w:rsidRPr="0091265F">
              <w:rPr>
                <w:rFonts w:ascii="Times New Roman" w:hAnsi="Times New Roman" w:cs="Times New Roman"/>
                <w:sz w:val="28"/>
                <w:szCs w:val="28"/>
                <w:lang w:val="uk-UA"/>
              </w:rPr>
              <w:t>гинання</w:t>
            </w:r>
          </w:p>
        </w:tc>
        <w:tc>
          <w:tcPr>
            <w:tcW w:w="1009" w:type="dxa"/>
            <w:vAlign w:val="center"/>
          </w:tcPr>
          <w:p w14:paraId="237AC8BA" w14:textId="77777777" w:rsidR="00546B2C" w:rsidRPr="0091265F" w:rsidRDefault="00573EB6"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70</w:t>
            </w:r>
            <w:r w:rsidR="002A5C08" w:rsidRPr="0091265F">
              <w:rPr>
                <w:rFonts w:ascii="Times New Roman" w:hAnsi="Times New Roman" w:cs="Times New Roman"/>
                <w:sz w:val="28"/>
                <w:szCs w:val="28"/>
                <w:lang w:val="uk-UA"/>
              </w:rPr>
              <w:t>°</w:t>
            </w:r>
          </w:p>
        </w:tc>
        <w:tc>
          <w:tcPr>
            <w:tcW w:w="951" w:type="dxa"/>
            <w:vAlign w:val="center"/>
          </w:tcPr>
          <w:p w14:paraId="38733B46" w14:textId="77777777" w:rsidR="00546B2C" w:rsidRPr="0091265F" w:rsidRDefault="00573EB6" w:rsidP="0091265F">
            <w:pPr>
              <w:spacing w:line="360" w:lineRule="auto"/>
              <w:jc w:val="center"/>
              <w:rPr>
                <w:rFonts w:ascii="Times New Roman" w:hAnsi="Times New Roman" w:cs="Times New Roman"/>
                <w:sz w:val="28"/>
                <w:szCs w:val="28"/>
                <w:lang w:val="uk-UA"/>
              </w:rPr>
            </w:pPr>
            <w:r w:rsidRPr="0091265F">
              <w:rPr>
                <w:rFonts w:ascii="Times New Roman" w:hAnsi="Times New Roman" w:cs="Times New Roman"/>
                <w:sz w:val="28"/>
                <w:szCs w:val="28"/>
                <w:lang w:val="uk-UA"/>
              </w:rPr>
              <w:t>72</w:t>
            </w:r>
            <w:r w:rsidR="002A5C08" w:rsidRPr="0091265F">
              <w:rPr>
                <w:rFonts w:ascii="Times New Roman" w:hAnsi="Times New Roman" w:cs="Times New Roman"/>
                <w:sz w:val="28"/>
                <w:szCs w:val="28"/>
                <w:lang w:val="uk-UA"/>
              </w:rPr>
              <w:t>°</w:t>
            </w:r>
          </w:p>
        </w:tc>
      </w:tr>
    </w:tbl>
    <w:p w14:paraId="4FAD02F8" w14:textId="77777777" w:rsidR="006E357D" w:rsidRDefault="006E357D" w:rsidP="007D176B">
      <w:pPr>
        <w:rPr>
          <w:rFonts w:ascii="Times New Roman" w:hAnsi="Times New Roman" w:cs="Times New Roman"/>
          <w:sz w:val="28"/>
          <w:szCs w:val="28"/>
          <w:lang w:val="uk-UA"/>
        </w:rPr>
      </w:pPr>
    </w:p>
    <w:p w14:paraId="6E724A71" w14:textId="77777777" w:rsidR="0091265F" w:rsidRDefault="0091265F" w:rsidP="00E62928">
      <w:pPr>
        <w:jc w:val="right"/>
        <w:rPr>
          <w:rFonts w:ascii="Times New Roman" w:hAnsi="Times New Roman" w:cs="Times New Roman"/>
          <w:i/>
          <w:sz w:val="28"/>
          <w:szCs w:val="28"/>
          <w:lang w:val="uk-UA"/>
        </w:rPr>
      </w:pPr>
    </w:p>
    <w:p w14:paraId="3B57B372" w14:textId="6FAF2DBF" w:rsidR="00E62928" w:rsidRDefault="00E62928" w:rsidP="00E62928">
      <w:pPr>
        <w:jc w:val="right"/>
        <w:rPr>
          <w:rFonts w:ascii="Times New Roman" w:hAnsi="Times New Roman" w:cs="Times New Roman"/>
          <w:i/>
          <w:sz w:val="28"/>
          <w:szCs w:val="28"/>
          <w:lang w:val="uk-UA"/>
        </w:rPr>
      </w:pPr>
      <w:r w:rsidRPr="00EB384B">
        <w:rPr>
          <w:rFonts w:ascii="Times New Roman" w:hAnsi="Times New Roman" w:cs="Times New Roman"/>
          <w:i/>
          <w:sz w:val="28"/>
          <w:szCs w:val="28"/>
          <w:lang w:val="uk-UA"/>
        </w:rPr>
        <w:t>Таблиця 3.3</w:t>
      </w:r>
    </w:p>
    <w:p w14:paraId="2E8BDD9A" w14:textId="77777777" w:rsidR="003C2448" w:rsidRPr="00E62928" w:rsidRDefault="003C2448" w:rsidP="003C2448">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Оцінка </w:t>
      </w:r>
      <w:r w:rsidRPr="00315A3C">
        <w:rPr>
          <w:rFonts w:ascii="Times New Roman" w:hAnsi="Times New Roman" w:cs="Times New Roman"/>
          <w:b/>
          <w:sz w:val="28"/>
          <w:szCs w:val="28"/>
          <w:lang w:val="uk-UA"/>
        </w:rPr>
        <w:t xml:space="preserve">рутинних функцій за шкалою </w:t>
      </w:r>
      <w:r w:rsidRPr="00315A3C">
        <w:rPr>
          <w:rFonts w:ascii="Times New Roman" w:hAnsi="Times New Roman" w:cs="Times New Roman"/>
          <w:b/>
          <w:sz w:val="28"/>
          <w:szCs w:val="28"/>
          <w:lang w:val="en-US"/>
        </w:rPr>
        <w:t>COPM</w:t>
      </w:r>
    </w:p>
    <w:tbl>
      <w:tblPr>
        <w:tblStyle w:val="af1"/>
        <w:tblW w:w="0" w:type="auto"/>
        <w:tblLook w:val="04A0" w:firstRow="1" w:lastRow="0" w:firstColumn="1" w:lastColumn="0" w:noHBand="0" w:noVBand="1"/>
      </w:tblPr>
      <w:tblGrid>
        <w:gridCol w:w="3548"/>
        <w:gridCol w:w="1681"/>
        <w:gridCol w:w="1686"/>
        <w:gridCol w:w="1617"/>
      </w:tblGrid>
      <w:tr w:rsidR="00E62928" w:rsidRPr="00EC5115" w14:paraId="6BF35BD1" w14:textId="77777777" w:rsidTr="00CF5E4C">
        <w:trPr>
          <w:trHeight w:val="379"/>
        </w:trPr>
        <w:tc>
          <w:tcPr>
            <w:tcW w:w="5229" w:type="dxa"/>
            <w:gridSpan w:val="2"/>
          </w:tcPr>
          <w:p w14:paraId="6C97B870" w14:textId="77777777" w:rsidR="00E62928" w:rsidRPr="00EC5115" w:rsidRDefault="00E62928" w:rsidP="00CF5E4C">
            <w:pPr>
              <w:rPr>
                <w:rFonts w:ascii="Times New Roman" w:hAnsi="Times New Roman" w:cs="Times New Roman"/>
              </w:rPr>
            </w:pPr>
          </w:p>
        </w:tc>
        <w:tc>
          <w:tcPr>
            <w:tcW w:w="3303" w:type="dxa"/>
            <w:gridSpan w:val="2"/>
          </w:tcPr>
          <w:p w14:paraId="138B8ED6" w14:textId="77777777" w:rsidR="00E62928" w:rsidRPr="00EC5115" w:rsidRDefault="00E62928" w:rsidP="00CF5E4C">
            <w:pPr>
              <w:jc w:val="center"/>
              <w:rPr>
                <w:rFonts w:ascii="Times New Roman" w:hAnsi="Times New Roman" w:cs="Times New Roman"/>
                <w:sz w:val="28"/>
                <w:szCs w:val="28"/>
                <w:lang w:val="uk-UA"/>
              </w:rPr>
            </w:pPr>
            <w:r w:rsidRPr="00EC5115">
              <w:rPr>
                <w:rFonts w:ascii="Times New Roman" w:hAnsi="Times New Roman" w:cs="Times New Roman"/>
                <w:sz w:val="28"/>
                <w:szCs w:val="28"/>
                <w:lang w:val="uk-UA"/>
              </w:rPr>
              <w:t>1 оцінка</w:t>
            </w:r>
          </w:p>
        </w:tc>
      </w:tr>
      <w:tr w:rsidR="00E62928" w:rsidRPr="00EC5115" w14:paraId="74C5A98B" w14:textId="77777777" w:rsidTr="00CF5E4C">
        <w:trPr>
          <w:cantSplit/>
          <w:trHeight w:val="2797"/>
        </w:trPr>
        <w:tc>
          <w:tcPr>
            <w:tcW w:w="3548" w:type="dxa"/>
            <w:vAlign w:val="center"/>
          </w:tcPr>
          <w:p w14:paraId="721643FA" w14:textId="77777777" w:rsidR="00E62928" w:rsidRPr="00EC5115" w:rsidRDefault="00E62928" w:rsidP="00CF5E4C">
            <w:pPr>
              <w:jc w:val="center"/>
              <w:rPr>
                <w:rFonts w:ascii="Times New Roman" w:hAnsi="Times New Roman" w:cs="Times New Roman"/>
                <w:sz w:val="30"/>
                <w:szCs w:val="30"/>
                <w:lang w:val="uk-UA"/>
              </w:rPr>
            </w:pPr>
            <w:r w:rsidRPr="00EC5115">
              <w:rPr>
                <w:rFonts w:ascii="Times New Roman" w:hAnsi="Times New Roman" w:cs="Times New Roman"/>
                <w:sz w:val="30"/>
                <w:szCs w:val="30"/>
                <w:lang w:val="uk-UA"/>
              </w:rPr>
              <w:t>Проблеми</w:t>
            </w:r>
          </w:p>
        </w:tc>
        <w:tc>
          <w:tcPr>
            <w:tcW w:w="1681" w:type="dxa"/>
            <w:textDirection w:val="btLr"/>
            <w:vAlign w:val="center"/>
          </w:tcPr>
          <w:p w14:paraId="5B3AD31E" w14:textId="77777777" w:rsidR="00E62928" w:rsidRPr="00EC5115" w:rsidRDefault="00E62928" w:rsidP="00CF5E4C">
            <w:pPr>
              <w:ind w:left="113" w:right="113"/>
              <w:jc w:val="center"/>
              <w:rPr>
                <w:rFonts w:ascii="Times New Roman" w:hAnsi="Times New Roman" w:cs="Times New Roman"/>
                <w:sz w:val="28"/>
                <w:szCs w:val="28"/>
                <w:lang w:val="uk-UA"/>
              </w:rPr>
            </w:pPr>
            <w:r w:rsidRPr="00EC5115">
              <w:rPr>
                <w:rFonts w:ascii="Times New Roman" w:hAnsi="Times New Roman" w:cs="Times New Roman"/>
                <w:sz w:val="28"/>
                <w:szCs w:val="28"/>
                <w:lang w:val="uk-UA"/>
              </w:rPr>
              <w:t>Важливість</w:t>
            </w:r>
          </w:p>
        </w:tc>
        <w:tc>
          <w:tcPr>
            <w:tcW w:w="1686" w:type="dxa"/>
            <w:textDirection w:val="btLr"/>
            <w:vAlign w:val="center"/>
          </w:tcPr>
          <w:p w14:paraId="7AC20521" w14:textId="77777777" w:rsidR="00E62928" w:rsidRPr="00EC5115" w:rsidRDefault="00E62928" w:rsidP="00CF5E4C">
            <w:pPr>
              <w:ind w:left="113" w:right="113"/>
              <w:jc w:val="center"/>
              <w:rPr>
                <w:rFonts w:ascii="Times New Roman" w:hAnsi="Times New Roman" w:cs="Times New Roman"/>
                <w:sz w:val="28"/>
                <w:szCs w:val="28"/>
                <w:lang w:val="uk-UA"/>
              </w:rPr>
            </w:pPr>
            <w:r w:rsidRPr="00EC5115">
              <w:rPr>
                <w:rFonts w:ascii="Times New Roman" w:hAnsi="Times New Roman" w:cs="Times New Roman"/>
                <w:sz w:val="28"/>
                <w:szCs w:val="28"/>
                <w:lang w:val="uk-UA"/>
              </w:rPr>
              <w:t>Виконання</w:t>
            </w:r>
          </w:p>
        </w:tc>
        <w:tc>
          <w:tcPr>
            <w:tcW w:w="1617" w:type="dxa"/>
            <w:textDirection w:val="btLr"/>
            <w:vAlign w:val="center"/>
          </w:tcPr>
          <w:p w14:paraId="004BBE06" w14:textId="77777777" w:rsidR="00E62928" w:rsidRPr="00EC5115" w:rsidRDefault="00E62928" w:rsidP="00CF5E4C">
            <w:pPr>
              <w:ind w:left="113" w:right="113"/>
              <w:jc w:val="center"/>
              <w:rPr>
                <w:rFonts w:ascii="Times New Roman" w:hAnsi="Times New Roman" w:cs="Times New Roman"/>
                <w:sz w:val="28"/>
                <w:szCs w:val="28"/>
                <w:lang w:val="uk-UA"/>
              </w:rPr>
            </w:pPr>
            <w:r w:rsidRPr="00EC5115">
              <w:rPr>
                <w:rFonts w:ascii="Times New Roman" w:hAnsi="Times New Roman" w:cs="Times New Roman"/>
                <w:sz w:val="28"/>
                <w:szCs w:val="28"/>
                <w:lang w:val="uk-UA"/>
              </w:rPr>
              <w:t>Задоволеність</w:t>
            </w:r>
          </w:p>
        </w:tc>
      </w:tr>
      <w:tr w:rsidR="00E62928" w:rsidRPr="00EC5115" w14:paraId="13B6CA1F" w14:textId="77777777" w:rsidTr="00CF5E4C">
        <w:trPr>
          <w:trHeight w:val="401"/>
        </w:trPr>
        <w:tc>
          <w:tcPr>
            <w:tcW w:w="3548" w:type="dxa"/>
            <w:vAlign w:val="center"/>
          </w:tcPr>
          <w:p w14:paraId="5E0630A2" w14:textId="04E50C19" w:rsidR="00E62928" w:rsidRPr="00C24361" w:rsidRDefault="007A60B6" w:rsidP="00CF5E4C">
            <w:pPr>
              <w:pStyle w:val="a5"/>
              <w:numPr>
                <w:ilvl w:val="0"/>
                <w:numId w:val="14"/>
              </w:num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uk-UA"/>
              </w:rPr>
              <w:t>Самообслуговування</w:t>
            </w:r>
          </w:p>
        </w:tc>
        <w:tc>
          <w:tcPr>
            <w:tcW w:w="1681" w:type="dxa"/>
            <w:vAlign w:val="center"/>
          </w:tcPr>
          <w:p w14:paraId="2E8497BC" w14:textId="77777777" w:rsidR="00E62928" w:rsidRPr="00EC5115" w:rsidRDefault="00E62928" w:rsidP="00CF5E4C">
            <w:pPr>
              <w:jc w:val="center"/>
              <w:rPr>
                <w:rFonts w:ascii="Times New Roman" w:hAnsi="Times New Roman" w:cs="Times New Roman"/>
                <w:lang w:val="uk-UA"/>
              </w:rPr>
            </w:pPr>
            <w:r>
              <w:rPr>
                <w:rFonts w:ascii="Times New Roman" w:hAnsi="Times New Roman" w:cs="Times New Roman"/>
                <w:lang w:val="uk-UA"/>
              </w:rPr>
              <w:t>10</w:t>
            </w:r>
          </w:p>
        </w:tc>
        <w:tc>
          <w:tcPr>
            <w:tcW w:w="1686" w:type="dxa"/>
            <w:vAlign w:val="center"/>
          </w:tcPr>
          <w:p w14:paraId="2FBDDBD1" w14:textId="77777777" w:rsidR="00E62928" w:rsidRPr="00EC5115" w:rsidRDefault="00E62928" w:rsidP="00CF5E4C">
            <w:pPr>
              <w:jc w:val="center"/>
              <w:rPr>
                <w:rFonts w:ascii="Times New Roman" w:hAnsi="Times New Roman" w:cs="Times New Roman"/>
                <w:lang w:val="uk-UA"/>
              </w:rPr>
            </w:pPr>
            <w:r>
              <w:rPr>
                <w:rFonts w:ascii="Times New Roman" w:hAnsi="Times New Roman" w:cs="Times New Roman"/>
                <w:lang w:val="uk-UA"/>
              </w:rPr>
              <w:t>3</w:t>
            </w:r>
          </w:p>
        </w:tc>
        <w:tc>
          <w:tcPr>
            <w:tcW w:w="1617" w:type="dxa"/>
            <w:vAlign w:val="center"/>
          </w:tcPr>
          <w:p w14:paraId="21A6B692" w14:textId="77777777" w:rsidR="00E62928" w:rsidRPr="00EC5115" w:rsidRDefault="00E62928" w:rsidP="00CF5E4C">
            <w:pPr>
              <w:jc w:val="center"/>
              <w:rPr>
                <w:rFonts w:ascii="Times New Roman" w:hAnsi="Times New Roman" w:cs="Times New Roman"/>
                <w:lang w:val="uk-UA"/>
              </w:rPr>
            </w:pPr>
            <w:r>
              <w:rPr>
                <w:rFonts w:ascii="Times New Roman" w:hAnsi="Times New Roman" w:cs="Times New Roman"/>
                <w:lang w:val="uk-UA"/>
              </w:rPr>
              <w:t>2</w:t>
            </w:r>
          </w:p>
        </w:tc>
      </w:tr>
      <w:tr w:rsidR="00E62928" w:rsidRPr="00EC5115" w14:paraId="6AD227CA" w14:textId="77777777" w:rsidTr="00CF5E4C">
        <w:trPr>
          <w:trHeight w:val="783"/>
        </w:trPr>
        <w:tc>
          <w:tcPr>
            <w:tcW w:w="3548" w:type="dxa"/>
            <w:vAlign w:val="center"/>
          </w:tcPr>
          <w:p w14:paraId="6674BAE3" w14:textId="77777777" w:rsidR="00E62928" w:rsidRPr="00C24361" w:rsidRDefault="00E62928" w:rsidP="00CF5E4C">
            <w:pPr>
              <w:pStyle w:val="a5"/>
              <w:numPr>
                <w:ilvl w:val="0"/>
                <w:numId w:val="14"/>
              </w:num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Відвідувати</w:t>
            </w:r>
          </w:p>
          <w:p w14:paraId="27327613" w14:textId="77777777" w:rsidR="00E62928" w:rsidRPr="00EC5115" w:rsidRDefault="00E62928" w:rsidP="00CF5E4C">
            <w:pPr>
              <w:jc w:val="center"/>
              <w:rPr>
                <w:rFonts w:ascii="Times New Roman" w:hAnsi="Times New Roman" w:cs="Times New Roman"/>
                <w:sz w:val="28"/>
                <w:szCs w:val="28"/>
                <w:lang w:val="uk-UA"/>
              </w:rPr>
            </w:pPr>
            <w:r>
              <w:rPr>
                <w:rFonts w:ascii="Times New Roman" w:hAnsi="Times New Roman" w:cs="Times New Roman"/>
                <w:sz w:val="28"/>
                <w:szCs w:val="28"/>
                <w:lang w:val="uk-UA"/>
              </w:rPr>
              <w:t>дитячий садок</w:t>
            </w:r>
          </w:p>
        </w:tc>
        <w:tc>
          <w:tcPr>
            <w:tcW w:w="1681" w:type="dxa"/>
            <w:vAlign w:val="center"/>
          </w:tcPr>
          <w:p w14:paraId="55E8880C" w14:textId="77777777" w:rsidR="00E62928" w:rsidRPr="00EC5115" w:rsidRDefault="00E62928" w:rsidP="00CF5E4C">
            <w:pPr>
              <w:jc w:val="center"/>
              <w:rPr>
                <w:rFonts w:ascii="Times New Roman" w:hAnsi="Times New Roman" w:cs="Times New Roman"/>
                <w:lang w:val="uk-UA"/>
              </w:rPr>
            </w:pPr>
            <w:r w:rsidRPr="00EC5115">
              <w:rPr>
                <w:rFonts w:ascii="Times New Roman" w:hAnsi="Times New Roman" w:cs="Times New Roman"/>
                <w:lang w:val="uk-UA"/>
              </w:rPr>
              <w:t>10</w:t>
            </w:r>
          </w:p>
        </w:tc>
        <w:tc>
          <w:tcPr>
            <w:tcW w:w="1686" w:type="dxa"/>
            <w:vAlign w:val="center"/>
          </w:tcPr>
          <w:p w14:paraId="54B829B2" w14:textId="77777777" w:rsidR="00E62928" w:rsidRPr="00EC5115" w:rsidRDefault="00E62928" w:rsidP="00CF5E4C">
            <w:pPr>
              <w:jc w:val="center"/>
              <w:rPr>
                <w:rFonts w:ascii="Times New Roman" w:hAnsi="Times New Roman" w:cs="Times New Roman"/>
                <w:lang w:val="uk-UA"/>
              </w:rPr>
            </w:pPr>
            <w:r w:rsidRPr="00EC5115">
              <w:rPr>
                <w:rFonts w:ascii="Times New Roman" w:hAnsi="Times New Roman" w:cs="Times New Roman"/>
                <w:lang w:val="uk-UA"/>
              </w:rPr>
              <w:t>3</w:t>
            </w:r>
          </w:p>
        </w:tc>
        <w:tc>
          <w:tcPr>
            <w:tcW w:w="1617" w:type="dxa"/>
            <w:vAlign w:val="center"/>
          </w:tcPr>
          <w:p w14:paraId="38247CBD" w14:textId="77777777" w:rsidR="00E62928" w:rsidRPr="00EC5115" w:rsidRDefault="00E62928" w:rsidP="00CF5E4C">
            <w:pPr>
              <w:jc w:val="center"/>
              <w:rPr>
                <w:rFonts w:ascii="Times New Roman" w:hAnsi="Times New Roman" w:cs="Times New Roman"/>
                <w:lang w:val="uk-UA"/>
              </w:rPr>
            </w:pPr>
            <w:r w:rsidRPr="00EC5115">
              <w:rPr>
                <w:rFonts w:ascii="Times New Roman" w:hAnsi="Times New Roman" w:cs="Times New Roman"/>
                <w:lang w:val="uk-UA"/>
              </w:rPr>
              <w:t>2</w:t>
            </w:r>
          </w:p>
        </w:tc>
      </w:tr>
      <w:tr w:rsidR="00E62928" w:rsidRPr="00EC5115" w14:paraId="7CB05708" w14:textId="77777777" w:rsidTr="00CF5E4C">
        <w:trPr>
          <w:trHeight w:val="805"/>
        </w:trPr>
        <w:tc>
          <w:tcPr>
            <w:tcW w:w="3548" w:type="dxa"/>
            <w:vAlign w:val="center"/>
          </w:tcPr>
          <w:p w14:paraId="1B4D5504" w14:textId="77777777" w:rsidR="00E62928" w:rsidRPr="00C24361" w:rsidRDefault="00E62928" w:rsidP="00CF5E4C">
            <w:pPr>
              <w:pStyle w:val="a5"/>
              <w:numPr>
                <w:ilvl w:val="0"/>
                <w:numId w:val="14"/>
              </w:num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Малювати на мольберті</w:t>
            </w:r>
          </w:p>
        </w:tc>
        <w:tc>
          <w:tcPr>
            <w:tcW w:w="1681" w:type="dxa"/>
            <w:vAlign w:val="center"/>
          </w:tcPr>
          <w:p w14:paraId="00C32BD6" w14:textId="77777777" w:rsidR="00E62928" w:rsidRPr="00EC5115" w:rsidRDefault="00E62928" w:rsidP="00CF5E4C">
            <w:pPr>
              <w:jc w:val="center"/>
              <w:rPr>
                <w:rFonts w:ascii="Times New Roman" w:hAnsi="Times New Roman" w:cs="Times New Roman"/>
                <w:lang w:val="uk-UA"/>
              </w:rPr>
            </w:pPr>
            <w:r>
              <w:rPr>
                <w:rFonts w:ascii="Times New Roman" w:hAnsi="Times New Roman" w:cs="Times New Roman"/>
                <w:lang w:val="uk-UA"/>
              </w:rPr>
              <w:t>8</w:t>
            </w:r>
          </w:p>
        </w:tc>
        <w:tc>
          <w:tcPr>
            <w:tcW w:w="1686" w:type="dxa"/>
            <w:vAlign w:val="center"/>
          </w:tcPr>
          <w:p w14:paraId="5A7558C1" w14:textId="77777777" w:rsidR="00E62928" w:rsidRPr="00EC5115" w:rsidRDefault="00E62928" w:rsidP="00CF5E4C">
            <w:pPr>
              <w:jc w:val="center"/>
              <w:rPr>
                <w:rFonts w:ascii="Times New Roman" w:hAnsi="Times New Roman" w:cs="Times New Roman"/>
                <w:lang w:val="uk-UA"/>
              </w:rPr>
            </w:pPr>
            <w:r>
              <w:rPr>
                <w:rFonts w:ascii="Times New Roman" w:hAnsi="Times New Roman" w:cs="Times New Roman"/>
                <w:lang w:val="uk-UA"/>
              </w:rPr>
              <w:t>5</w:t>
            </w:r>
          </w:p>
        </w:tc>
        <w:tc>
          <w:tcPr>
            <w:tcW w:w="1617" w:type="dxa"/>
            <w:vAlign w:val="center"/>
          </w:tcPr>
          <w:p w14:paraId="62DABDCD" w14:textId="77777777" w:rsidR="00E62928" w:rsidRPr="00EC5115" w:rsidRDefault="00E62928" w:rsidP="00CF5E4C">
            <w:pPr>
              <w:jc w:val="center"/>
              <w:rPr>
                <w:rFonts w:ascii="Times New Roman" w:hAnsi="Times New Roman" w:cs="Times New Roman"/>
                <w:lang w:val="uk-UA"/>
              </w:rPr>
            </w:pPr>
            <w:r>
              <w:rPr>
                <w:rFonts w:ascii="Times New Roman" w:hAnsi="Times New Roman" w:cs="Times New Roman"/>
                <w:lang w:val="uk-UA"/>
              </w:rPr>
              <w:t>2</w:t>
            </w:r>
          </w:p>
        </w:tc>
      </w:tr>
      <w:tr w:rsidR="00E62928" w:rsidRPr="00EC5115" w14:paraId="7C3E5172" w14:textId="77777777" w:rsidTr="00CF5E4C">
        <w:trPr>
          <w:trHeight w:val="1185"/>
        </w:trPr>
        <w:tc>
          <w:tcPr>
            <w:tcW w:w="6915" w:type="dxa"/>
            <w:gridSpan w:val="3"/>
            <w:tcBorders>
              <w:right w:val="nil"/>
            </w:tcBorders>
          </w:tcPr>
          <w:p w14:paraId="1407CDE3" w14:textId="77777777" w:rsidR="00E62928" w:rsidRPr="00EC5115" w:rsidRDefault="00E62928" w:rsidP="00CF5E4C">
            <w:pPr>
              <w:rPr>
                <w:rFonts w:ascii="Times New Roman" w:hAnsi="Times New Roman" w:cs="Times New Roman"/>
                <w:sz w:val="28"/>
                <w:szCs w:val="28"/>
                <w:lang w:val="uk-UA"/>
              </w:rPr>
            </w:pPr>
            <w:r>
              <w:rPr>
                <w:rFonts w:ascii="Times New Roman" w:hAnsi="Times New Roman" w:cs="Times New Roman"/>
                <w:sz w:val="28"/>
                <w:szCs w:val="28"/>
                <w:lang w:val="uk-UA"/>
              </w:rPr>
              <w:t>Виконання 1 11/3=3.6</w:t>
            </w:r>
          </w:p>
          <w:p w14:paraId="0A723A3C" w14:textId="77777777" w:rsidR="00E62928" w:rsidRPr="00EC5115" w:rsidRDefault="00E62928" w:rsidP="00CF5E4C">
            <w:pPr>
              <w:rPr>
                <w:rFonts w:ascii="Times New Roman" w:hAnsi="Times New Roman" w:cs="Times New Roman"/>
                <w:sz w:val="28"/>
                <w:szCs w:val="28"/>
                <w:lang w:val="uk-UA"/>
              </w:rPr>
            </w:pPr>
            <w:r>
              <w:rPr>
                <w:rFonts w:ascii="Times New Roman" w:hAnsi="Times New Roman" w:cs="Times New Roman"/>
                <w:sz w:val="28"/>
                <w:szCs w:val="28"/>
                <w:lang w:val="uk-UA"/>
              </w:rPr>
              <w:t>Задоволеність 1 6/3=2</w:t>
            </w:r>
          </w:p>
          <w:p w14:paraId="5B30CF2F" w14:textId="77777777" w:rsidR="00E62928" w:rsidRPr="00EC5115" w:rsidRDefault="00E62928" w:rsidP="00CF5E4C">
            <w:pPr>
              <w:rPr>
                <w:rFonts w:ascii="Times New Roman" w:hAnsi="Times New Roman" w:cs="Times New Roman"/>
                <w:lang w:val="uk-UA"/>
              </w:rPr>
            </w:pPr>
          </w:p>
        </w:tc>
        <w:tc>
          <w:tcPr>
            <w:tcW w:w="1617" w:type="dxa"/>
            <w:tcBorders>
              <w:left w:val="nil"/>
            </w:tcBorders>
            <w:shd w:val="clear" w:color="auto" w:fill="auto"/>
          </w:tcPr>
          <w:p w14:paraId="7A893189" w14:textId="77777777" w:rsidR="00E62928" w:rsidRPr="00EC5115" w:rsidRDefault="00E62928" w:rsidP="00CF5E4C">
            <w:pPr>
              <w:rPr>
                <w:rFonts w:ascii="Times New Roman" w:hAnsi="Times New Roman" w:cs="Times New Roman"/>
              </w:rPr>
            </w:pPr>
          </w:p>
        </w:tc>
      </w:tr>
    </w:tbl>
    <w:p w14:paraId="2A725B6A" w14:textId="77777777" w:rsidR="00BF0BC8" w:rsidRDefault="00BF0BC8" w:rsidP="00CF5E4C">
      <w:pPr>
        <w:spacing w:after="0" w:line="360" w:lineRule="auto"/>
        <w:ind w:firstLine="709"/>
        <w:contextualSpacing/>
        <w:jc w:val="both"/>
        <w:rPr>
          <w:rFonts w:ascii="Times New Roman" w:hAnsi="Times New Roman" w:cs="Times New Roman"/>
          <w:sz w:val="28"/>
          <w:szCs w:val="28"/>
          <w:lang w:val="uk-UA"/>
        </w:rPr>
      </w:pPr>
    </w:p>
    <w:p w14:paraId="5971804B" w14:textId="77777777" w:rsidR="00BF0BC8" w:rsidRDefault="00942094" w:rsidP="00CF5E4C">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Методом </w:t>
      </w:r>
      <w:proofErr w:type="spellStart"/>
      <w:r>
        <w:rPr>
          <w:rFonts w:ascii="Times New Roman" w:hAnsi="Times New Roman" w:cs="Times New Roman"/>
          <w:sz w:val="28"/>
          <w:szCs w:val="28"/>
          <w:lang w:val="uk-UA"/>
        </w:rPr>
        <w:t>інтерв</w:t>
      </w:r>
      <w:proofErr w:type="spellEnd"/>
      <w:r w:rsidRPr="00942094">
        <w:rPr>
          <w:rFonts w:ascii="Times New Roman" w:hAnsi="Times New Roman" w:cs="Times New Roman"/>
          <w:sz w:val="28"/>
          <w:szCs w:val="28"/>
        </w:rPr>
        <w:t>’</w:t>
      </w:r>
      <w:r>
        <w:rPr>
          <w:rFonts w:ascii="Times New Roman" w:hAnsi="Times New Roman" w:cs="Times New Roman"/>
          <w:sz w:val="28"/>
          <w:szCs w:val="28"/>
          <w:lang w:val="uk-UA"/>
        </w:rPr>
        <w:t xml:space="preserve">ю було пропоновано </w:t>
      </w:r>
      <w:r w:rsidR="00B217D5">
        <w:rPr>
          <w:rFonts w:ascii="Times New Roman" w:hAnsi="Times New Roman" w:cs="Times New Roman"/>
          <w:sz w:val="28"/>
          <w:szCs w:val="28"/>
          <w:lang w:val="uk-UA"/>
        </w:rPr>
        <w:t>дитині та її батькам</w:t>
      </w:r>
      <w:r>
        <w:rPr>
          <w:rFonts w:ascii="Times New Roman" w:hAnsi="Times New Roman" w:cs="Times New Roman"/>
          <w:sz w:val="28"/>
          <w:szCs w:val="28"/>
          <w:lang w:val="uk-UA"/>
        </w:rPr>
        <w:t xml:space="preserve"> визначити 3 специфічні проблеми, які </w:t>
      </w:r>
      <w:r w:rsidR="00026FE0">
        <w:rPr>
          <w:rFonts w:ascii="Times New Roman" w:hAnsi="Times New Roman" w:cs="Times New Roman"/>
          <w:sz w:val="28"/>
          <w:szCs w:val="28"/>
          <w:lang w:val="uk-UA"/>
        </w:rPr>
        <w:t>є значимими</w:t>
      </w:r>
      <w:r>
        <w:rPr>
          <w:rFonts w:ascii="Times New Roman" w:hAnsi="Times New Roman" w:cs="Times New Roman"/>
          <w:sz w:val="28"/>
          <w:szCs w:val="28"/>
          <w:lang w:val="uk-UA"/>
        </w:rPr>
        <w:t xml:space="preserve">. </w:t>
      </w:r>
      <w:r w:rsidR="00167214">
        <w:rPr>
          <w:rFonts w:ascii="Times New Roman" w:hAnsi="Times New Roman" w:cs="Times New Roman"/>
          <w:sz w:val="28"/>
          <w:szCs w:val="28"/>
          <w:lang w:val="uk-UA"/>
        </w:rPr>
        <w:t>В процесі бесіди було виявлено, що дитина хоче ходити до дитячого садку, але не спроможна це робити оскільки втомлюється по дорозі в садок.</w:t>
      </w:r>
      <w:r w:rsidR="00730D4D">
        <w:rPr>
          <w:rFonts w:ascii="Times New Roman" w:hAnsi="Times New Roman" w:cs="Times New Roman"/>
          <w:sz w:val="28"/>
          <w:szCs w:val="28"/>
          <w:lang w:val="uk-UA"/>
        </w:rPr>
        <w:t xml:space="preserve"> </w:t>
      </w:r>
    </w:p>
    <w:p w14:paraId="1BE94214" w14:textId="0029AA28" w:rsidR="00942094" w:rsidRPr="00942094" w:rsidRDefault="00730D4D" w:rsidP="00CF5E4C">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Також однією з проблем</w:t>
      </w:r>
      <w:r w:rsidR="000B72AD">
        <w:rPr>
          <w:rFonts w:ascii="Times New Roman" w:hAnsi="Times New Roman" w:cs="Times New Roman"/>
          <w:sz w:val="28"/>
          <w:szCs w:val="28"/>
          <w:lang w:val="uk-UA"/>
        </w:rPr>
        <w:t xml:space="preserve"> є незалежність у самообслуговуванні (гігієна, одягання та використання девайсів для їжі)</w:t>
      </w:r>
      <w:r>
        <w:rPr>
          <w:rFonts w:ascii="Times New Roman" w:hAnsi="Times New Roman" w:cs="Times New Roman"/>
          <w:sz w:val="28"/>
          <w:szCs w:val="28"/>
          <w:lang w:val="uk-UA"/>
        </w:rPr>
        <w:t xml:space="preserve">. Та остання проблема полягає в тому, що дитині важко малювати на мольберті через те, що він не може довго тримати </w:t>
      </w:r>
      <w:r w:rsidR="004D025A">
        <w:rPr>
          <w:rFonts w:ascii="Times New Roman" w:hAnsi="Times New Roman" w:cs="Times New Roman"/>
          <w:sz w:val="28"/>
          <w:szCs w:val="28"/>
          <w:lang w:val="uk-UA"/>
        </w:rPr>
        <w:t>пензлик</w:t>
      </w:r>
      <w:r>
        <w:rPr>
          <w:rFonts w:ascii="Times New Roman" w:hAnsi="Times New Roman" w:cs="Times New Roman"/>
          <w:sz w:val="28"/>
          <w:szCs w:val="28"/>
          <w:lang w:val="uk-UA"/>
        </w:rPr>
        <w:t xml:space="preserve"> у висячому положенні. </w:t>
      </w:r>
      <w:r w:rsidR="00942094">
        <w:rPr>
          <w:rFonts w:ascii="Times New Roman" w:hAnsi="Times New Roman" w:cs="Times New Roman"/>
          <w:sz w:val="28"/>
          <w:szCs w:val="28"/>
          <w:lang w:val="uk-UA"/>
        </w:rPr>
        <w:t xml:space="preserve">Після цього було запропоновано дати ступінь важливості кожній з цих проблем. </w:t>
      </w:r>
      <w:r w:rsidR="00026FE0">
        <w:rPr>
          <w:rFonts w:ascii="Times New Roman" w:hAnsi="Times New Roman" w:cs="Times New Roman"/>
          <w:sz w:val="28"/>
          <w:szCs w:val="28"/>
          <w:lang w:val="uk-UA"/>
        </w:rPr>
        <w:t>З</w:t>
      </w:r>
      <w:r w:rsidR="00942094">
        <w:rPr>
          <w:rFonts w:ascii="Times New Roman" w:hAnsi="Times New Roman" w:cs="Times New Roman"/>
          <w:sz w:val="28"/>
          <w:szCs w:val="28"/>
          <w:lang w:val="uk-UA"/>
        </w:rPr>
        <w:t xml:space="preserve">а шкалами «виконання» та «задоволеність» оцінити рівень виконання кожної проблеми та </w:t>
      </w:r>
      <w:r w:rsidR="00026FE0">
        <w:rPr>
          <w:rFonts w:ascii="Times New Roman" w:hAnsi="Times New Roman" w:cs="Times New Roman"/>
          <w:sz w:val="28"/>
          <w:szCs w:val="28"/>
          <w:lang w:val="uk-UA"/>
        </w:rPr>
        <w:t xml:space="preserve">її </w:t>
      </w:r>
      <w:r w:rsidR="00942094">
        <w:rPr>
          <w:rFonts w:ascii="Times New Roman" w:hAnsi="Times New Roman" w:cs="Times New Roman"/>
          <w:sz w:val="28"/>
          <w:szCs w:val="28"/>
          <w:lang w:val="uk-UA"/>
        </w:rPr>
        <w:t>задоволеність.</w:t>
      </w:r>
    </w:p>
    <w:p w14:paraId="5E98C1B8" w14:textId="6A36E09A" w:rsidR="00F3374B" w:rsidRDefault="002234BE" w:rsidP="00F3374B">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 оцінкою СОРМ мо</w:t>
      </w:r>
      <w:r w:rsidR="00026FE0">
        <w:rPr>
          <w:rFonts w:ascii="Times New Roman" w:hAnsi="Times New Roman" w:cs="Times New Roman"/>
          <w:sz w:val="28"/>
          <w:szCs w:val="28"/>
          <w:lang w:val="uk-UA"/>
        </w:rPr>
        <w:t>жна відміт</w:t>
      </w:r>
      <w:r w:rsidR="00A06C2D">
        <w:rPr>
          <w:rFonts w:ascii="Times New Roman" w:hAnsi="Times New Roman" w:cs="Times New Roman"/>
          <w:sz w:val="28"/>
          <w:szCs w:val="28"/>
          <w:lang w:val="uk-UA"/>
        </w:rPr>
        <w:t>ити, що</w:t>
      </w:r>
      <w:r w:rsidR="00F3374B">
        <w:rPr>
          <w:rFonts w:ascii="Times New Roman" w:hAnsi="Times New Roman" w:cs="Times New Roman"/>
          <w:sz w:val="28"/>
          <w:szCs w:val="28"/>
          <w:lang w:val="uk-UA"/>
        </w:rPr>
        <w:t xml:space="preserve"> </w:t>
      </w:r>
      <w:r w:rsidR="00A06C2D">
        <w:rPr>
          <w:rFonts w:ascii="Times New Roman" w:hAnsi="Times New Roman" w:cs="Times New Roman"/>
          <w:sz w:val="28"/>
          <w:szCs w:val="28"/>
          <w:lang w:val="uk-UA"/>
        </w:rPr>
        <w:t>показник</w:t>
      </w:r>
      <w:r w:rsidR="00F3374B">
        <w:rPr>
          <w:rFonts w:ascii="Times New Roman" w:hAnsi="Times New Roman" w:cs="Times New Roman"/>
          <w:sz w:val="28"/>
          <w:szCs w:val="28"/>
          <w:lang w:val="uk-UA"/>
        </w:rPr>
        <w:t xml:space="preserve"> «виконання» який включав здатність</w:t>
      </w:r>
      <w:r w:rsidR="00A06C2D">
        <w:rPr>
          <w:rFonts w:ascii="Times New Roman" w:hAnsi="Times New Roman" w:cs="Times New Roman"/>
          <w:sz w:val="28"/>
          <w:szCs w:val="28"/>
          <w:lang w:val="uk-UA"/>
        </w:rPr>
        <w:t xml:space="preserve"> малювати на мольберті </w:t>
      </w:r>
      <w:r w:rsidR="00F3374B">
        <w:rPr>
          <w:rFonts w:ascii="Times New Roman" w:hAnsi="Times New Roman" w:cs="Times New Roman"/>
          <w:sz w:val="28"/>
          <w:szCs w:val="28"/>
          <w:lang w:val="uk-UA"/>
        </w:rPr>
        <w:t xml:space="preserve">– </w:t>
      </w:r>
      <w:r w:rsidR="00C91F87">
        <w:rPr>
          <w:rFonts w:ascii="Times New Roman" w:hAnsi="Times New Roman" w:cs="Times New Roman"/>
          <w:sz w:val="28"/>
          <w:szCs w:val="28"/>
          <w:lang w:val="uk-UA"/>
        </w:rPr>
        <w:t>5</w:t>
      </w:r>
      <w:r w:rsidR="00374BB2">
        <w:rPr>
          <w:rFonts w:ascii="Times New Roman" w:hAnsi="Times New Roman" w:cs="Times New Roman"/>
          <w:sz w:val="28"/>
          <w:szCs w:val="28"/>
          <w:lang w:val="uk-UA"/>
        </w:rPr>
        <w:t xml:space="preserve"> балів</w:t>
      </w:r>
      <w:r w:rsidR="00F3374B">
        <w:rPr>
          <w:rFonts w:ascii="Times New Roman" w:hAnsi="Times New Roman" w:cs="Times New Roman"/>
          <w:sz w:val="28"/>
          <w:szCs w:val="28"/>
          <w:lang w:val="uk-UA"/>
        </w:rPr>
        <w:t>,</w:t>
      </w:r>
      <w:r w:rsidR="00A06C2D">
        <w:rPr>
          <w:rFonts w:ascii="Times New Roman" w:hAnsi="Times New Roman" w:cs="Times New Roman"/>
          <w:sz w:val="28"/>
          <w:szCs w:val="28"/>
          <w:lang w:val="uk-UA"/>
        </w:rPr>
        <w:t xml:space="preserve"> </w:t>
      </w:r>
      <w:r w:rsidR="00F3374B">
        <w:rPr>
          <w:rFonts w:ascii="Times New Roman" w:hAnsi="Times New Roman" w:cs="Times New Roman"/>
          <w:sz w:val="28"/>
          <w:szCs w:val="28"/>
          <w:lang w:val="uk-UA"/>
        </w:rPr>
        <w:t xml:space="preserve">спроможність </w:t>
      </w:r>
      <w:r w:rsidR="00A06C2D">
        <w:rPr>
          <w:rFonts w:ascii="Times New Roman" w:hAnsi="Times New Roman" w:cs="Times New Roman"/>
          <w:sz w:val="28"/>
          <w:szCs w:val="28"/>
          <w:lang w:val="uk-UA"/>
        </w:rPr>
        <w:t xml:space="preserve">відвідування дитячого садку </w:t>
      </w:r>
      <w:r w:rsidR="00F3374B">
        <w:rPr>
          <w:rFonts w:ascii="Times New Roman" w:hAnsi="Times New Roman" w:cs="Times New Roman"/>
          <w:sz w:val="28"/>
          <w:szCs w:val="28"/>
          <w:lang w:val="uk-UA"/>
        </w:rPr>
        <w:t>–</w:t>
      </w:r>
      <w:r w:rsidR="00374BB2">
        <w:rPr>
          <w:rFonts w:ascii="Times New Roman" w:hAnsi="Times New Roman" w:cs="Times New Roman"/>
          <w:sz w:val="28"/>
          <w:szCs w:val="28"/>
          <w:lang w:val="uk-UA"/>
        </w:rPr>
        <w:t xml:space="preserve"> </w:t>
      </w:r>
      <w:r w:rsidR="00F3374B">
        <w:rPr>
          <w:rFonts w:ascii="Times New Roman" w:hAnsi="Times New Roman" w:cs="Times New Roman"/>
          <w:sz w:val="28"/>
          <w:szCs w:val="28"/>
          <w:lang w:val="uk-UA"/>
        </w:rPr>
        <w:t>3 бали, та</w:t>
      </w:r>
      <w:r w:rsidR="00A06C2D">
        <w:rPr>
          <w:rFonts w:ascii="Times New Roman" w:hAnsi="Times New Roman" w:cs="Times New Roman"/>
          <w:sz w:val="28"/>
          <w:szCs w:val="28"/>
          <w:lang w:val="uk-UA"/>
        </w:rPr>
        <w:t xml:space="preserve"> </w:t>
      </w:r>
      <w:r w:rsidR="000B72AD">
        <w:rPr>
          <w:rFonts w:ascii="Times New Roman" w:hAnsi="Times New Roman" w:cs="Times New Roman"/>
          <w:sz w:val="28"/>
          <w:szCs w:val="28"/>
          <w:lang w:val="uk-UA"/>
        </w:rPr>
        <w:t>самообслуговування</w:t>
      </w:r>
      <w:r w:rsidR="00A06C2D">
        <w:rPr>
          <w:rFonts w:ascii="Times New Roman" w:hAnsi="Times New Roman" w:cs="Times New Roman"/>
          <w:sz w:val="28"/>
          <w:szCs w:val="28"/>
          <w:lang w:val="uk-UA"/>
        </w:rPr>
        <w:t xml:space="preserve"> – 3 бали. </w:t>
      </w:r>
      <w:r w:rsidR="00F3374B">
        <w:rPr>
          <w:rFonts w:ascii="Times New Roman" w:hAnsi="Times New Roman" w:cs="Times New Roman"/>
          <w:sz w:val="28"/>
          <w:szCs w:val="28"/>
          <w:lang w:val="uk-UA"/>
        </w:rPr>
        <w:t xml:space="preserve">За показником «задоволеності» по всім трьом проблемам ми отримали оцінку 2 бали. Також було оцінено важливість цих проблем, де відвідування дитячого садку та </w:t>
      </w:r>
      <w:r w:rsidR="00EE5AE0">
        <w:rPr>
          <w:rFonts w:ascii="Times New Roman" w:hAnsi="Times New Roman" w:cs="Times New Roman"/>
          <w:sz w:val="28"/>
          <w:szCs w:val="28"/>
          <w:lang w:val="uk-UA"/>
        </w:rPr>
        <w:t>самообслуговування</w:t>
      </w:r>
      <w:r w:rsidR="00F3374B">
        <w:rPr>
          <w:rFonts w:ascii="Times New Roman" w:hAnsi="Times New Roman" w:cs="Times New Roman"/>
          <w:sz w:val="28"/>
          <w:szCs w:val="28"/>
          <w:lang w:val="uk-UA"/>
        </w:rPr>
        <w:t xml:space="preserve"> в 10 балів, що є максимальним, нижчою оцінкою в 8 балів </w:t>
      </w:r>
      <w:r w:rsidR="00FE09C5">
        <w:rPr>
          <w:rFonts w:ascii="Times New Roman" w:hAnsi="Times New Roman" w:cs="Times New Roman"/>
          <w:sz w:val="28"/>
          <w:szCs w:val="28"/>
          <w:lang w:val="uk-UA"/>
        </w:rPr>
        <w:t>була відмічена проблема малювання на мольберті.</w:t>
      </w:r>
      <w:r w:rsidR="00F3374B">
        <w:rPr>
          <w:rFonts w:ascii="Times New Roman" w:hAnsi="Times New Roman" w:cs="Times New Roman"/>
          <w:sz w:val="28"/>
          <w:szCs w:val="28"/>
          <w:lang w:val="uk-UA"/>
        </w:rPr>
        <w:t xml:space="preserve"> </w:t>
      </w:r>
    </w:p>
    <w:p w14:paraId="254CA27C" w14:textId="77777777" w:rsidR="0080018F" w:rsidRDefault="00B15C4F" w:rsidP="00A15F4A">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Проаналізувавши отримані бали було вирахувано бал сумарної оц</w:t>
      </w:r>
      <w:r w:rsidR="00C91F87">
        <w:rPr>
          <w:rFonts w:ascii="Times New Roman" w:hAnsi="Times New Roman" w:cs="Times New Roman"/>
          <w:sz w:val="28"/>
          <w:szCs w:val="28"/>
          <w:lang w:val="uk-UA"/>
        </w:rPr>
        <w:t>інки, де пункт «виконання» = 3.6</w:t>
      </w:r>
      <w:r>
        <w:rPr>
          <w:rFonts w:ascii="Times New Roman" w:hAnsi="Times New Roman" w:cs="Times New Roman"/>
          <w:sz w:val="28"/>
          <w:szCs w:val="28"/>
          <w:lang w:val="uk-UA"/>
        </w:rPr>
        <w:t xml:space="preserve"> б</w:t>
      </w:r>
      <w:r w:rsidR="00FE09C5">
        <w:rPr>
          <w:rFonts w:ascii="Times New Roman" w:hAnsi="Times New Roman" w:cs="Times New Roman"/>
          <w:sz w:val="28"/>
          <w:szCs w:val="28"/>
          <w:lang w:val="uk-UA"/>
        </w:rPr>
        <w:t>али, а пункт «задоволеність»</w:t>
      </w:r>
      <w:r w:rsidR="00374BB2">
        <w:rPr>
          <w:rFonts w:ascii="Times New Roman" w:hAnsi="Times New Roman" w:cs="Times New Roman"/>
          <w:sz w:val="28"/>
          <w:szCs w:val="28"/>
          <w:lang w:val="uk-UA"/>
        </w:rPr>
        <w:t xml:space="preserve"> =</w:t>
      </w:r>
      <w:r w:rsidR="00FE09C5">
        <w:rPr>
          <w:rFonts w:ascii="Times New Roman" w:hAnsi="Times New Roman" w:cs="Times New Roman"/>
          <w:sz w:val="28"/>
          <w:szCs w:val="28"/>
          <w:lang w:val="uk-UA"/>
        </w:rPr>
        <w:t xml:space="preserve"> 2</w:t>
      </w:r>
      <w:r>
        <w:rPr>
          <w:rFonts w:ascii="Times New Roman" w:hAnsi="Times New Roman" w:cs="Times New Roman"/>
          <w:sz w:val="28"/>
          <w:szCs w:val="28"/>
          <w:lang w:val="uk-UA"/>
        </w:rPr>
        <w:t xml:space="preserve"> бали відповідно.</w:t>
      </w:r>
    </w:p>
    <w:p w14:paraId="08024571" w14:textId="77777777" w:rsidR="00C3660E" w:rsidRDefault="00C3660E" w:rsidP="00C3660E">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Проаналізувавши навколишнє середовище дитини встановили, що дитина живе в </w:t>
      </w:r>
      <w:r w:rsidRPr="001F3EEF">
        <w:rPr>
          <w:rFonts w:ascii="Times New Roman" w:hAnsi="Times New Roman" w:cs="Times New Roman"/>
          <w:sz w:val="28"/>
          <w:szCs w:val="28"/>
          <w:lang w:val="uk-UA"/>
        </w:rPr>
        <w:t xml:space="preserve">дев’ятиповерховому будинку на третьому </w:t>
      </w:r>
      <w:r>
        <w:rPr>
          <w:rFonts w:ascii="Times New Roman" w:hAnsi="Times New Roman" w:cs="Times New Roman"/>
          <w:sz w:val="28"/>
          <w:szCs w:val="28"/>
          <w:lang w:val="uk-UA"/>
        </w:rPr>
        <w:t>поверсі. 54 сходинки він має здолати для того, щоб вийти на вулицю, якщо не працює ліфт, та 7  сходинок, якщо ліфт працює. Під</w:t>
      </w:r>
      <w:r w:rsidRPr="00756263">
        <w:rPr>
          <w:rFonts w:ascii="Times New Roman" w:hAnsi="Times New Roman" w:cs="Times New Roman"/>
          <w:sz w:val="28"/>
          <w:szCs w:val="28"/>
        </w:rPr>
        <w:t>’</w:t>
      </w:r>
      <w:proofErr w:type="spellStart"/>
      <w:r>
        <w:rPr>
          <w:rFonts w:ascii="Times New Roman" w:hAnsi="Times New Roman" w:cs="Times New Roman"/>
          <w:sz w:val="28"/>
          <w:szCs w:val="28"/>
          <w:lang w:val="uk-UA"/>
        </w:rPr>
        <w:t>їзд</w:t>
      </w:r>
      <w:proofErr w:type="spellEnd"/>
      <w:r>
        <w:rPr>
          <w:rFonts w:ascii="Times New Roman" w:hAnsi="Times New Roman" w:cs="Times New Roman"/>
          <w:sz w:val="28"/>
          <w:szCs w:val="28"/>
          <w:lang w:val="uk-UA"/>
        </w:rPr>
        <w:t xml:space="preserve"> оснащений пандусом та перилами.</w:t>
      </w:r>
    </w:p>
    <w:p w14:paraId="0F2800E7" w14:textId="77777777" w:rsidR="00BF0BC8" w:rsidRDefault="00C3660E" w:rsidP="002340C5">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Дитячий сад</w:t>
      </w:r>
      <w:r w:rsidR="004D025A">
        <w:rPr>
          <w:rFonts w:ascii="Times New Roman" w:hAnsi="Times New Roman" w:cs="Times New Roman"/>
          <w:sz w:val="28"/>
          <w:szCs w:val="28"/>
          <w:lang w:val="uk-UA"/>
        </w:rPr>
        <w:t>ок</w:t>
      </w:r>
      <w:r>
        <w:rPr>
          <w:rFonts w:ascii="Times New Roman" w:hAnsi="Times New Roman" w:cs="Times New Roman"/>
          <w:sz w:val="28"/>
          <w:szCs w:val="28"/>
          <w:lang w:val="uk-UA"/>
        </w:rPr>
        <w:t xml:space="preserve"> знаходиться на відстані 550 метрів від дому, але дитина до нього не ходить, через те, що в цьому садку його група знаходиться на другому поверсі, а дитина здолати їх не в змозі. Тому сім</w:t>
      </w:r>
      <w:r w:rsidRPr="00756263">
        <w:rPr>
          <w:rFonts w:ascii="Times New Roman" w:hAnsi="Times New Roman" w:cs="Times New Roman"/>
          <w:sz w:val="28"/>
          <w:szCs w:val="28"/>
        </w:rPr>
        <w:t>’</w:t>
      </w:r>
      <w:proofErr w:type="spellStart"/>
      <w:r>
        <w:rPr>
          <w:rFonts w:ascii="Times New Roman" w:hAnsi="Times New Roman" w:cs="Times New Roman"/>
          <w:sz w:val="28"/>
          <w:szCs w:val="28"/>
          <w:lang w:val="uk-UA"/>
        </w:rPr>
        <w:t>єю</w:t>
      </w:r>
      <w:proofErr w:type="spellEnd"/>
      <w:r>
        <w:rPr>
          <w:rFonts w:ascii="Times New Roman" w:hAnsi="Times New Roman" w:cs="Times New Roman"/>
          <w:sz w:val="28"/>
          <w:szCs w:val="28"/>
          <w:lang w:val="uk-UA"/>
        </w:rPr>
        <w:t xml:space="preserve"> було прийнято рішення знайти садок трохи далі в 760 метрах від будинку. </w:t>
      </w:r>
    </w:p>
    <w:p w14:paraId="5A2EC416" w14:textId="7253AD30" w:rsidR="00C3660E" w:rsidRDefault="00C3660E" w:rsidP="002340C5">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До дошкільного закладу дитина сама дійти не спроможна</w:t>
      </w:r>
      <w:r w:rsidR="00B75612">
        <w:rPr>
          <w:rFonts w:ascii="Times New Roman" w:hAnsi="Times New Roman" w:cs="Times New Roman"/>
          <w:sz w:val="28"/>
          <w:szCs w:val="28"/>
          <w:lang w:val="uk-UA"/>
        </w:rPr>
        <w:t>,</w:t>
      </w:r>
      <w:r>
        <w:rPr>
          <w:rFonts w:ascii="Times New Roman" w:hAnsi="Times New Roman" w:cs="Times New Roman"/>
          <w:sz w:val="28"/>
          <w:szCs w:val="28"/>
          <w:lang w:val="uk-UA"/>
        </w:rPr>
        <w:t xml:space="preserve"> завжди допомагає мама та доносить його на руках. Через те, що мамі важко, дитина </w:t>
      </w:r>
      <w:r>
        <w:rPr>
          <w:rFonts w:ascii="Times New Roman" w:hAnsi="Times New Roman" w:cs="Times New Roman"/>
          <w:sz w:val="28"/>
          <w:szCs w:val="28"/>
          <w:lang w:val="uk-UA"/>
        </w:rPr>
        <w:lastRenderedPageBreak/>
        <w:t xml:space="preserve">в садок ходить 1 або 2 рази на тиждень, що дуже впливає на його емоційний стан. Дитяча кімната не оснащена спеціальними засобами та обмежує простір хлопчика. </w:t>
      </w:r>
    </w:p>
    <w:p w14:paraId="70BD15B9" w14:textId="77777777" w:rsidR="00BF0BC8" w:rsidRDefault="002340C5" w:rsidP="00C01720">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При попередній оцінці самообслуговування дитини </w:t>
      </w:r>
      <w:r w:rsidR="00C01720">
        <w:rPr>
          <w:rFonts w:ascii="Times New Roman" w:hAnsi="Times New Roman" w:cs="Times New Roman"/>
          <w:sz w:val="28"/>
          <w:szCs w:val="28"/>
          <w:lang w:val="uk-UA"/>
        </w:rPr>
        <w:t>з’ясувалося</w:t>
      </w:r>
      <w:r>
        <w:rPr>
          <w:rFonts w:ascii="Times New Roman" w:hAnsi="Times New Roman" w:cs="Times New Roman"/>
          <w:sz w:val="28"/>
          <w:szCs w:val="28"/>
          <w:lang w:val="uk-UA"/>
        </w:rPr>
        <w:t>, що проблемні пункти: в</w:t>
      </w:r>
      <w:r w:rsidRPr="00D021A2">
        <w:rPr>
          <w:rFonts w:ascii="Times New Roman" w:hAnsi="Times New Roman" w:cs="Times New Roman"/>
          <w:bCs/>
          <w:sz w:val="28"/>
          <w:szCs w:val="28"/>
          <w:lang w:val="uk-UA"/>
        </w:rPr>
        <w:t>икористання посуду для їжі</w:t>
      </w:r>
      <w:r>
        <w:rPr>
          <w:rFonts w:ascii="Times New Roman" w:hAnsi="Times New Roman" w:cs="Times New Roman"/>
          <w:bCs/>
          <w:sz w:val="28"/>
          <w:szCs w:val="28"/>
          <w:lang w:val="uk-UA"/>
        </w:rPr>
        <w:t>, в</w:t>
      </w:r>
      <w:r w:rsidRPr="00D021A2">
        <w:rPr>
          <w:rFonts w:ascii="Times New Roman" w:hAnsi="Times New Roman" w:cs="Times New Roman"/>
          <w:bCs/>
          <w:sz w:val="28"/>
          <w:szCs w:val="28"/>
          <w:lang w:val="uk-UA"/>
        </w:rPr>
        <w:t xml:space="preserve">икористання </w:t>
      </w:r>
      <w:proofErr w:type="spellStart"/>
      <w:r w:rsidRPr="00D021A2">
        <w:rPr>
          <w:rFonts w:ascii="Times New Roman" w:hAnsi="Times New Roman" w:cs="Times New Roman"/>
          <w:bCs/>
          <w:sz w:val="28"/>
          <w:szCs w:val="28"/>
          <w:lang w:val="uk-UA"/>
        </w:rPr>
        <w:t>ємностей</w:t>
      </w:r>
      <w:proofErr w:type="spellEnd"/>
      <w:r w:rsidRPr="00D021A2">
        <w:rPr>
          <w:rFonts w:ascii="Times New Roman" w:hAnsi="Times New Roman" w:cs="Times New Roman"/>
          <w:bCs/>
          <w:sz w:val="28"/>
          <w:szCs w:val="28"/>
          <w:lang w:val="uk-UA"/>
        </w:rPr>
        <w:t xml:space="preserve"> для пиття</w:t>
      </w:r>
      <w:r>
        <w:rPr>
          <w:rFonts w:ascii="Times New Roman" w:hAnsi="Times New Roman" w:cs="Times New Roman"/>
          <w:bCs/>
          <w:sz w:val="28"/>
          <w:szCs w:val="28"/>
          <w:lang w:val="uk-UA"/>
        </w:rPr>
        <w:t>, ч</w:t>
      </w:r>
      <w:r w:rsidRPr="00D021A2">
        <w:rPr>
          <w:rFonts w:ascii="Times New Roman" w:eastAsia="Trebuchet MS" w:hAnsi="Times New Roman" w:cs="Times New Roman"/>
          <w:bCs/>
          <w:sz w:val="28"/>
          <w:szCs w:val="28"/>
          <w:shd w:val="clear" w:color="auto" w:fill="FFFFFF"/>
          <w:lang w:val="uk-UA"/>
        </w:rPr>
        <w:t>ищення зубів</w:t>
      </w:r>
      <w:r>
        <w:rPr>
          <w:rFonts w:ascii="Times New Roman" w:eastAsia="Trebuchet MS" w:hAnsi="Times New Roman" w:cs="Times New Roman"/>
          <w:bCs/>
          <w:sz w:val="28"/>
          <w:szCs w:val="28"/>
          <w:shd w:val="clear" w:color="auto" w:fill="FFFFFF"/>
          <w:lang w:val="uk-UA"/>
        </w:rPr>
        <w:t>, м</w:t>
      </w:r>
      <w:r w:rsidRPr="00D021A2">
        <w:rPr>
          <w:rFonts w:ascii="Times New Roman" w:eastAsia="Trebuchet MS" w:hAnsi="Times New Roman" w:cs="Times New Roman"/>
          <w:bCs/>
          <w:sz w:val="28"/>
          <w:szCs w:val="28"/>
          <w:shd w:val="clear" w:color="auto" w:fill="FFFFFF"/>
          <w:lang w:val="uk-UA"/>
        </w:rPr>
        <w:t>иття тіла та обличчя</w:t>
      </w:r>
      <w:r>
        <w:rPr>
          <w:rFonts w:ascii="Times New Roman" w:eastAsia="Trebuchet MS" w:hAnsi="Times New Roman" w:cs="Times New Roman"/>
          <w:bCs/>
          <w:sz w:val="28"/>
          <w:szCs w:val="28"/>
          <w:shd w:val="clear" w:color="auto" w:fill="FFFFFF"/>
          <w:lang w:val="uk-UA"/>
        </w:rPr>
        <w:t>, о</w:t>
      </w:r>
      <w:r w:rsidRPr="00D021A2">
        <w:rPr>
          <w:rFonts w:ascii="Times New Roman" w:hAnsi="Times New Roman" w:cs="Times New Roman"/>
          <w:bCs/>
          <w:sz w:val="28"/>
          <w:szCs w:val="28"/>
          <w:lang w:val="uk-UA"/>
        </w:rPr>
        <w:t>дяг, що одягається через голову/застібається спереду</w:t>
      </w:r>
      <w:r w:rsidR="00C01720">
        <w:rPr>
          <w:rFonts w:ascii="Times New Roman" w:hAnsi="Times New Roman" w:cs="Times New Roman"/>
          <w:bCs/>
          <w:sz w:val="28"/>
          <w:szCs w:val="28"/>
          <w:lang w:val="uk-UA"/>
        </w:rPr>
        <w:t xml:space="preserve">. </w:t>
      </w:r>
    </w:p>
    <w:p w14:paraId="153DFA0F" w14:textId="0CB75824" w:rsidR="002340C5" w:rsidRPr="00D021A2" w:rsidRDefault="00C01720" w:rsidP="00C01720">
      <w:pPr>
        <w:spacing w:after="0" w:line="360" w:lineRule="auto"/>
        <w:ind w:firstLine="709"/>
        <w:jc w:val="both"/>
        <w:rPr>
          <w:rFonts w:ascii="Times New Roman" w:eastAsia="Trebuchet MS" w:hAnsi="Times New Roman" w:cs="Times New Roman"/>
          <w:bCs/>
          <w:sz w:val="28"/>
          <w:szCs w:val="28"/>
          <w:shd w:val="clear" w:color="auto" w:fill="FFFFFF"/>
          <w:lang w:val="uk-UA"/>
        </w:rPr>
      </w:pPr>
      <w:r>
        <w:rPr>
          <w:rFonts w:ascii="Times New Roman" w:hAnsi="Times New Roman" w:cs="Times New Roman"/>
          <w:bCs/>
          <w:sz w:val="28"/>
          <w:szCs w:val="28"/>
          <w:lang w:val="uk-UA"/>
        </w:rPr>
        <w:t>Методом спостереження було виявлено, що дитина не може виконувати динамічні рухи для виконання цих заходів, щодо самообслуговування в зв’язку зі швидкою стомленістю, або непідходящими девайсами та одягом.</w:t>
      </w:r>
    </w:p>
    <w:p w14:paraId="6BA9010F" w14:textId="23B20BCB" w:rsidR="002B7805" w:rsidRDefault="002B7805">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1D22097" w14:textId="4D20675C" w:rsidR="002340C5" w:rsidRDefault="002340C5" w:rsidP="002340C5">
      <w:pPr>
        <w:jc w:val="right"/>
        <w:rPr>
          <w:rFonts w:ascii="Times New Roman" w:hAnsi="Times New Roman" w:cs="Times New Roman"/>
          <w:i/>
          <w:sz w:val="28"/>
          <w:szCs w:val="28"/>
          <w:lang w:val="uk-UA"/>
        </w:rPr>
      </w:pPr>
      <w:r w:rsidRPr="00EB384B">
        <w:rPr>
          <w:rFonts w:ascii="Times New Roman" w:hAnsi="Times New Roman" w:cs="Times New Roman"/>
          <w:i/>
          <w:sz w:val="28"/>
          <w:szCs w:val="28"/>
          <w:lang w:val="uk-UA"/>
        </w:rPr>
        <w:lastRenderedPageBreak/>
        <w:t>Таблиця 3.</w:t>
      </w:r>
      <w:r w:rsidR="00C01720">
        <w:rPr>
          <w:rFonts w:ascii="Times New Roman" w:hAnsi="Times New Roman" w:cs="Times New Roman"/>
          <w:i/>
          <w:sz w:val="28"/>
          <w:szCs w:val="28"/>
          <w:lang w:val="uk-UA"/>
        </w:rPr>
        <w:t>4</w:t>
      </w:r>
    </w:p>
    <w:p w14:paraId="7C853C07" w14:textId="6BB718AE" w:rsidR="002340C5" w:rsidRDefault="002340C5" w:rsidP="00CB671D">
      <w:pPr>
        <w:spacing w:after="0" w:line="360" w:lineRule="auto"/>
        <w:ind w:firstLine="709"/>
        <w:contextualSpacing/>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Попередня оцінка за </w:t>
      </w:r>
      <w:r w:rsidRPr="00FA7F3E">
        <w:rPr>
          <w:rFonts w:ascii="Times New Roman" w:hAnsi="Times New Roman" w:cs="Times New Roman"/>
          <w:b/>
          <w:bCs/>
          <w:sz w:val="28"/>
          <w:szCs w:val="28"/>
          <w:lang w:val="uk-UA"/>
        </w:rPr>
        <w:t>Опитувальник оцінки дитячої інвалідності</w:t>
      </w:r>
      <w:r w:rsidR="00C01720">
        <w:rPr>
          <w:rFonts w:ascii="Times New Roman" w:hAnsi="Times New Roman" w:cs="Times New Roman"/>
          <w:b/>
          <w:bCs/>
          <w:sz w:val="28"/>
          <w:szCs w:val="28"/>
          <w:lang w:val="uk-UA"/>
        </w:rPr>
        <w:t xml:space="preserve"> за доменом «самообслуговування. </w:t>
      </w:r>
    </w:p>
    <w:tbl>
      <w:tblPr>
        <w:tblStyle w:val="af1"/>
        <w:tblW w:w="0" w:type="auto"/>
        <w:tblLook w:val="04A0" w:firstRow="1" w:lastRow="0" w:firstColumn="1" w:lastColumn="0" w:noHBand="0" w:noVBand="1"/>
      </w:tblPr>
      <w:tblGrid>
        <w:gridCol w:w="814"/>
        <w:gridCol w:w="5313"/>
        <w:gridCol w:w="1704"/>
        <w:gridCol w:w="1185"/>
      </w:tblGrid>
      <w:tr w:rsidR="00A267A7" w:rsidRPr="00C01720" w14:paraId="76AD99EF" w14:textId="77777777" w:rsidTr="00A267A7">
        <w:tc>
          <w:tcPr>
            <w:tcW w:w="846" w:type="dxa"/>
          </w:tcPr>
          <w:p w14:paraId="7683E818" w14:textId="6CEDE87B" w:rsidR="00A267A7" w:rsidRPr="00A267A7" w:rsidRDefault="00A267A7" w:rsidP="00CB671D">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589" w:type="dxa"/>
          </w:tcPr>
          <w:p w14:paraId="689F7F2A" w14:textId="79777301" w:rsidR="00A267A7" w:rsidRPr="00A267A7" w:rsidRDefault="00A267A7" w:rsidP="00CB671D">
            <w:pPr>
              <w:spacing w:line="360" w:lineRule="auto"/>
              <w:jc w:val="center"/>
              <w:rPr>
                <w:rFonts w:ascii="Times New Roman" w:hAnsi="Times New Roman" w:cs="Times New Roman"/>
                <w:b/>
                <w:sz w:val="28"/>
                <w:szCs w:val="28"/>
                <w:lang w:val="uk-UA"/>
              </w:rPr>
            </w:pPr>
            <w:r w:rsidRPr="00A267A7">
              <w:rPr>
                <w:rFonts w:ascii="Times New Roman" w:hAnsi="Times New Roman" w:cs="Times New Roman"/>
                <w:b/>
                <w:sz w:val="28"/>
                <w:szCs w:val="28"/>
                <w:lang w:val="uk-UA"/>
              </w:rPr>
              <w:t>Пункти</w:t>
            </w:r>
          </w:p>
        </w:tc>
        <w:tc>
          <w:tcPr>
            <w:tcW w:w="1704" w:type="dxa"/>
          </w:tcPr>
          <w:p w14:paraId="49DE5F19" w14:textId="09D0B26F" w:rsidR="00A267A7" w:rsidRPr="00A267A7" w:rsidRDefault="00A267A7" w:rsidP="00CB671D">
            <w:pPr>
              <w:spacing w:line="360" w:lineRule="auto"/>
              <w:jc w:val="center"/>
              <w:rPr>
                <w:rFonts w:ascii="Times New Roman" w:hAnsi="Times New Roman" w:cs="Times New Roman"/>
                <w:b/>
                <w:sz w:val="28"/>
                <w:szCs w:val="28"/>
                <w:lang w:val="uk-UA"/>
              </w:rPr>
            </w:pPr>
            <w:r w:rsidRPr="00A267A7">
              <w:rPr>
                <w:rFonts w:ascii="Times New Roman" w:hAnsi="Times New Roman" w:cs="Times New Roman"/>
                <w:b/>
                <w:sz w:val="28"/>
                <w:szCs w:val="28"/>
                <w:lang w:val="uk-UA"/>
              </w:rPr>
              <w:t>Отриманий бал</w:t>
            </w:r>
          </w:p>
        </w:tc>
        <w:tc>
          <w:tcPr>
            <w:tcW w:w="1206" w:type="dxa"/>
          </w:tcPr>
          <w:p w14:paraId="72F3310C" w14:textId="50E383F2" w:rsidR="00A267A7" w:rsidRPr="00A267A7" w:rsidRDefault="00A267A7" w:rsidP="00CB671D">
            <w:pPr>
              <w:spacing w:line="360" w:lineRule="auto"/>
              <w:jc w:val="center"/>
              <w:rPr>
                <w:rFonts w:ascii="Times New Roman" w:hAnsi="Times New Roman" w:cs="Times New Roman"/>
                <w:b/>
                <w:sz w:val="28"/>
                <w:szCs w:val="28"/>
                <w:lang w:val="uk-UA"/>
              </w:rPr>
            </w:pPr>
            <w:r w:rsidRPr="00A267A7">
              <w:rPr>
                <w:rFonts w:ascii="Times New Roman" w:hAnsi="Times New Roman" w:cs="Times New Roman"/>
                <w:b/>
                <w:sz w:val="28"/>
                <w:szCs w:val="28"/>
                <w:lang w:val="uk-UA"/>
              </w:rPr>
              <w:t>Макс. бал.</w:t>
            </w:r>
          </w:p>
        </w:tc>
      </w:tr>
      <w:tr w:rsidR="00A267A7" w:rsidRPr="00C01720" w14:paraId="620168E9" w14:textId="03470AD8" w:rsidTr="00A267A7">
        <w:tc>
          <w:tcPr>
            <w:tcW w:w="846" w:type="dxa"/>
          </w:tcPr>
          <w:p w14:paraId="6BEEAE84" w14:textId="7DFCA786"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1</w:t>
            </w:r>
          </w:p>
        </w:tc>
        <w:tc>
          <w:tcPr>
            <w:tcW w:w="5589" w:type="dxa"/>
          </w:tcPr>
          <w:p w14:paraId="58D89815" w14:textId="3D6BCEF0"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Консистенція їжі, яку споживає.</w:t>
            </w:r>
          </w:p>
        </w:tc>
        <w:tc>
          <w:tcPr>
            <w:tcW w:w="1704" w:type="dxa"/>
          </w:tcPr>
          <w:p w14:paraId="084F3719" w14:textId="77777777"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4</w:t>
            </w:r>
          </w:p>
        </w:tc>
        <w:tc>
          <w:tcPr>
            <w:tcW w:w="1206" w:type="dxa"/>
          </w:tcPr>
          <w:p w14:paraId="5777B60B" w14:textId="2E212F41"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4</w:t>
            </w:r>
          </w:p>
        </w:tc>
      </w:tr>
      <w:tr w:rsidR="00A267A7" w:rsidRPr="00C01720" w14:paraId="122DAAE6" w14:textId="268F98F8" w:rsidTr="00A267A7">
        <w:tc>
          <w:tcPr>
            <w:tcW w:w="846" w:type="dxa"/>
          </w:tcPr>
          <w:p w14:paraId="1A403997" w14:textId="548AA01E"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2</w:t>
            </w:r>
          </w:p>
        </w:tc>
        <w:tc>
          <w:tcPr>
            <w:tcW w:w="5589" w:type="dxa"/>
          </w:tcPr>
          <w:p w14:paraId="6B22A0A3" w14:textId="3EA9FC48"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Використання посуду для їжі.</w:t>
            </w:r>
          </w:p>
        </w:tc>
        <w:tc>
          <w:tcPr>
            <w:tcW w:w="1704" w:type="dxa"/>
          </w:tcPr>
          <w:p w14:paraId="2A797FEF" w14:textId="77777777"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2</w:t>
            </w:r>
          </w:p>
        </w:tc>
        <w:tc>
          <w:tcPr>
            <w:tcW w:w="1206" w:type="dxa"/>
          </w:tcPr>
          <w:p w14:paraId="6DEC2BD2" w14:textId="4A1E9B8B"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A267A7" w:rsidRPr="00C01720" w14:paraId="7A8BB1E9" w14:textId="185A0D4E" w:rsidTr="00A267A7">
        <w:tc>
          <w:tcPr>
            <w:tcW w:w="846" w:type="dxa"/>
          </w:tcPr>
          <w:p w14:paraId="431F7118" w14:textId="652D86AC"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3</w:t>
            </w:r>
          </w:p>
        </w:tc>
        <w:tc>
          <w:tcPr>
            <w:tcW w:w="5589" w:type="dxa"/>
          </w:tcPr>
          <w:p w14:paraId="7D02006F" w14:textId="2CEE0AC2"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 xml:space="preserve">Використання </w:t>
            </w:r>
            <w:proofErr w:type="spellStart"/>
            <w:r w:rsidRPr="00C01720">
              <w:rPr>
                <w:rFonts w:ascii="Times New Roman" w:hAnsi="Times New Roman" w:cs="Times New Roman"/>
                <w:bCs/>
                <w:sz w:val="28"/>
                <w:szCs w:val="28"/>
                <w:lang w:val="uk-UA"/>
              </w:rPr>
              <w:t>ємностей</w:t>
            </w:r>
            <w:proofErr w:type="spellEnd"/>
            <w:r w:rsidRPr="00C01720">
              <w:rPr>
                <w:rFonts w:ascii="Times New Roman" w:hAnsi="Times New Roman" w:cs="Times New Roman"/>
                <w:bCs/>
                <w:sz w:val="28"/>
                <w:szCs w:val="28"/>
                <w:lang w:val="uk-UA"/>
              </w:rPr>
              <w:t xml:space="preserve"> для пиття.</w:t>
            </w:r>
          </w:p>
        </w:tc>
        <w:tc>
          <w:tcPr>
            <w:tcW w:w="1704" w:type="dxa"/>
          </w:tcPr>
          <w:p w14:paraId="50D79C15" w14:textId="77777777"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3</w:t>
            </w:r>
          </w:p>
        </w:tc>
        <w:tc>
          <w:tcPr>
            <w:tcW w:w="1206" w:type="dxa"/>
          </w:tcPr>
          <w:p w14:paraId="51BD201C" w14:textId="1341EF8D"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A267A7" w:rsidRPr="00C01720" w14:paraId="68684661" w14:textId="5F85A38B" w:rsidTr="00A267A7">
        <w:tc>
          <w:tcPr>
            <w:tcW w:w="846" w:type="dxa"/>
          </w:tcPr>
          <w:p w14:paraId="19D6C61E" w14:textId="1E946448" w:rsidR="00A267A7" w:rsidRPr="00C01720" w:rsidRDefault="00A267A7" w:rsidP="00CB671D">
            <w:pPr>
              <w:spacing w:line="360" w:lineRule="auto"/>
              <w:rPr>
                <w:rFonts w:ascii="Times New Roman" w:eastAsia="Trebuchet MS" w:hAnsi="Times New Roman" w:cs="Times New Roman"/>
                <w:bCs/>
                <w:sz w:val="28"/>
                <w:szCs w:val="28"/>
                <w:shd w:val="clear" w:color="auto" w:fill="FFFFFF"/>
                <w:lang w:val="uk-UA"/>
              </w:rPr>
            </w:pPr>
            <w:r>
              <w:rPr>
                <w:rFonts w:ascii="Times New Roman" w:eastAsia="Trebuchet MS" w:hAnsi="Times New Roman" w:cs="Times New Roman"/>
                <w:bCs/>
                <w:sz w:val="28"/>
                <w:szCs w:val="28"/>
                <w:shd w:val="clear" w:color="auto" w:fill="FFFFFF"/>
                <w:lang w:val="uk-UA"/>
              </w:rPr>
              <w:t>4</w:t>
            </w:r>
          </w:p>
        </w:tc>
        <w:tc>
          <w:tcPr>
            <w:tcW w:w="5589" w:type="dxa"/>
          </w:tcPr>
          <w:p w14:paraId="5C352124" w14:textId="28427D89"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eastAsia="Trebuchet MS" w:hAnsi="Times New Roman" w:cs="Times New Roman"/>
                <w:bCs/>
                <w:sz w:val="28"/>
                <w:szCs w:val="28"/>
                <w:shd w:val="clear" w:color="auto" w:fill="FFFFFF"/>
                <w:lang w:val="uk-UA"/>
              </w:rPr>
              <w:t>Чищення зубів.</w:t>
            </w:r>
          </w:p>
        </w:tc>
        <w:tc>
          <w:tcPr>
            <w:tcW w:w="1704" w:type="dxa"/>
          </w:tcPr>
          <w:p w14:paraId="7D4558B0" w14:textId="77777777"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3</w:t>
            </w:r>
          </w:p>
        </w:tc>
        <w:tc>
          <w:tcPr>
            <w:tcW w:w="1206" w:type="dxa"/>
          </w:tcPr>
          <w:p w14:paraId="24DFEF61" w14:textId="638FB5B5"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A267A7" w:rsidRPr="00C01720" w14:paraId="09A5A808" w14:textId="3DEF1496" w:rsidTr="00A267A7">
        <w:tc>
          <w:tcPr>
            <w:tcW w:w="846" w:type="dxa"/>
          </w:tcPr>
          <w:p w14:paraId="10F1FBEC" w14:textId="3DD7D1EF" w:rsidR="00A267A7" w:rsidRPr="00C01720" w:rsidRDefault="00A267A7" w:rsidP="00CB671D">
            <w:pPr>
              <w:spacing w:line="360" w:lineRule="auto"/>
              <w:rPr>
                <w:rFonts w:ascii="Times New Roman" w:eastAsia="Trebuchet MS" w:hAnsi="Times New Roman" w:cs="Times New Roman"/>
                <w:bCs/>
                <w:sz w:val="28"/>
                <w:szCs w:val="28"/>
                <w:shd w:val="clear" w:color="auto" w:fill="FFFFFF"/>
                <w:lang w:val="uk-UA"/>
              </w:rPr>
            </w:pPr>
            <w:r>
              <w:rPr>
                <w:rFonts w:ascii="Times New Roman" w:eastAsia="Trebuchet MS" w:hAnsi="Times New Roman" w:cs="Times New Roman"/>
                <w:bCs/>
                <w:sz w:val="28"/>
                <w:szCs w:val="28"/>
                <w:shd w:val="clear" w:color="auto" w:fill="FFFFFF"/>
                <w:lang w:val="uk-UA"/>
              </w:rPr>
              <w:t>5</w:t>
            </w:r>
          </w:p>
        </w:tc>
        <w:tc>
          <w:tcPr>
            <w:tcW w:w="5589" w:type="dxa"/>
          </w:tcPr>
          <w:p w14:paraId="0360ED8E" w14:textId="5F7B1C1A"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eastAsia="Trebuchet MS" w:hAnsi="Times New Roman" w:cs="Times New Roman"/>
                <w:bCs/>
                <w:sz w:val="28"/>
                <w:szCs w:val="28"/>
                <w:shd w:val="clear" w:color="auto" w:fill="FFFFFF"/>
                <w:lang w:val="uk-UA"/>
              </w:rPr>
              <w:t>Розчісування волосся.</w:t>
            </w:r>
          </w:p>
        </w:tc>
        <w:tc>
          <w:tcPr>
            <w:tcW w:w="1704" w:type="dxa"/>
          </w:tcPr>
          <w:p w14:paraId="38860CCB" w14:textId="77777777"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4</w:t>
            </w:r>
          </w:p>
        </w:tc>
        <w:tc>
          <w:tcPr>
            <w:tcW w:w="1206" w:type="dxa"/>
          </w:tcPr>
          <w:p w14:paraId="17F588C0" w14:textId="1B3AD785"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4</w:t>
            </w:r>
          </w:p>
        </w:tc>
      </w:tr>
      <w:tr w:rsidR="00A267A7" w:rsidRPr="00C01720" w14:paraId="3EEB84F8" w14:textId="418BE173" w:rsidTr="00A267A7">
        <w:tc>
          <w:tcPr>
            <w:tcW w:w="846" w:type="dxa"/>
          </w:tcPr>
          <w:p w14:paraId="580201EB" w14:textId="1B9D8502" w:rsidR="00A267A7" w:rsidRPr="00C01720" w:rsidRDefault="00A267A7" w:rsidP="00CB671D">
            <w:pPr>
              <w:spacing w:line="360" w:lineRule="auto"/>
              <w:rPr>
                <w:rFonts w:ascii="Times New Roman" w:eastAsia="Trebuchet MS" w:hAnsi="Times New Roman" w:cs="Times New Roman"/>
                <w:bCs/>
                <w:sz w:val="28"/>
                <w:szCs w:val="28"/>
                <w:shd w:val="clear" w:color="auto" w:fill="FFFFFF"/>
                <w:lang w:val="uk-UA"/>
              </w:rPr>
            </w:pPr>
            <w:r>
              <w:rPr>
                <w:rFonts w:ascii="Times New Roman" w:eastAsia="Trebuchet MS" w:hAnsi="Times New Roman" w:cs="Times New Roman"/>
                <w:bCs/>
                <w:sz w:val="28"/>
                <w:szCs w:val="28"/>
                <w:shd w:val="clear" w:color="auto" w:fill="FFFFFF"/>
                <w:lang w:val="uk-UA"/>
              </w:rPr>
              <w:t>6</w:t>
            </w:r>
          </w:p>
        </w:tc>
        <w:tc>
          <w:tcPr>
            <w:tcW w:w="5589" w:type="dxa"/>
          </w:tcPr>
          <w:p w14:paraId="332BFE0B" w14:textId="2E5A447C"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eastAsia="Trebuchet MS" w:hAnsi="Times New Roman" w:cs="Times New Roman"/>
                <w:bCs/>
                <w:sz w:val="28"/>
                <w:szCs w:val="28"/>
                <w:shd w:val="clear" w:color="auto" w:fill="FFFFFF"/>
                <w:lang w:val="uk-UA"/>
              </w:rPr>
              <w:t>Догляд за носом.</w:t>
            </w:r>
          </w:p>
        </w:tc>
        <w:tc>
          <w:tcPr>
            <w:tcW w:w="1704" w:type="dxa"/>
          </w:tcPr>
          <w:p w14:paraId="39BDBC3F" w14:textId="77777777"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5</w:t>
            </w:r>
          </w:p>
        </w:tc>
        <w:tc>
          <w:tcPr>
            <w:tcW w:w="1206" w:type="dxa"/>
          </w:tcPr>
          <w:p w14:paraId="2E54DF5B" w14:textId="3B6AB8F9"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A267A7" w:rsidRPr="00C01720" w14:paraId="04303D2E" w14:textId="09097317" w:rsidTr="00A267A7">
        <w:tc>
          <w:tcPr>
            <w:tcW w:w="846" w:type="dxa"/>
          </w:tcPr>
          <w:p w14:paraId="709A8836" w14:textId="050466A3" w:rsidR="00A267A7" w:rsidRPr="00C01720" w:rsidRDefault="00A267A7" w:rsidP="00CB671D">
            <w:pPr>
              <w:spacing w:line="360" w:lineRule="auto"/>
              <w:rPr>
                <w:rFonts w:ascii="Times New Roman" w:eastAsia="Trebuchet MS" w:hAnsi="Times New Roman" w:cs="Times New Roman"/>
                <w:bCs/>
                <w:sz w:val="28"/>
                <w:szCs w:val="28"/>
                <w:shd w:val="clear" w:color="auto" w:fill="FFFFFF"/>
                <w:lang w:val="uk-UA"/>
              </w:rPr>
            </w:pPr>
            <w:r>
              <w:rPr>
                <w:rFonts w:ascii="Times New Roman" w:eastAsia="Trebuchet MS" w:hAnsi="Times New Roman" w:cs="Times New Roman"/>
                <w:bCs/>
                <w:sz w:val="28"/>
                <w:szCs w:val="28"/>
                <w:shd w:val="clear" w:color="auto" w:fill="FFFFFF"/>
                <w:lang w:val="uk-UA"/>
              </w:rPr>
              <w:t>7</w:t>
            </w:r>
          </w:p>
        </w:tc>
        <w:tc>
          <w:tcPr>
            <w:tcW w:w="5589" w:type="dxa"/>
          </w:tcPr>
          <w:p w14:paraId="6C58EDE4" w14:textId="6010690A"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eastAsia="Trebuchet MS" w:hAnsi="Times New Roman" w:cs="Times New Roman"/>
                <w:bCs/>
                <w:sz w:val="28"/>
                <w:szCs w:val="28"/>
                <w:shd w:val="clear" w:color="auto" w:fill="FFFFFF"/>
                <w:lang w:val="uk-UA"/>
              </w:rPr>
              <w:t>Гігієна рук.</w:t>
            </w:r>
          </w:p>
        </w:tc>
        <w:tc>
          <w:tcPr>
            <w:tcW w:w="1704" w:type="dxa"/>
          </w:tcPr>
          <w:p w14:paraId="2AAB2ED4" w14:textId="77777777"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5</w:t>
            </w:r>
          </w:p>
        </w:tc>
        <w:tc>
          <w:tcPr>
            <w:tcW w:w="1206" w:type="dxa"/>
          </w:tcPr>
          <w:p w14:paraId="4A90E257" w14:textId="0846F004"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A267A7" w:rsidRPr="00C01720" w14:paraId="4FB7FBCD" w14:textId="33480B28" w:rsidTr="00A267A7">
        <w:tc>
          <w:tcPr>
            <w:tcW w:w="846" w:type="dxa"/>
          </w:tcPr>
          <w:p w14:paraId="0789F4AB" w14:textId="14E22494" w:rsidR="00A267A7" w:rsidRPr="00C01720" w:rsidRDefault="00A267A7" w:rsidP="00CB671D">
            <w:pPr>
              <w:spacing w:line="360" w:lineRule="auto"/>
              <w:rPr>
                <w:rFonts w:ascii="Times New Roman" w:eastAsia="Trebuchet MS" w:hAnsi="Times New Roman" w:cs="Times New Roman"/>
                <w:bCs/>
                <w:sz w:val="28"/>
                <w:szCs w:val="28"/>
                <w:shd w:val="clear" w:color="auto" w:fill="FFFFFF"/>
                <w:lang w:val="uk-UA"/>
              </w:rPr>
            </w:pPr>
            <w:r>
              <w:rPr>
                <w:rFonts w:ascii="Times New Roman" w:eastAsia="Trebuchet MS" w:hAnsi="Times New Roman" w:cs="Times New Roman"/>
                <w:bCs/>
                <w:sz w:val="28"/>
                <w:szCs w:val="28"/>
                <w:shd w:val="clear" w:color="auto" w:fill="FFFFFF"/>
                <w:lang w:val="uk-UA"/>
              </w:rPr>
              <w:t>8</w:t>
            </w:r>
          </w:p>
        </w:tc>
        <w:tc>
          <w:tcPr>
            <w:tcW w:w="5589" w:type="dxa"/>
          </w:tcPr>
          <w:p w14:paraId="49A7D019" w14:textId="736868D0" w:rsidR="00A267A7" w:rsidRPr="00C01720" w:rsidRDefault="00A267A7" w:rsidP="00CB671D">
            <w:pPr>
              <w:spacing w:line="360" w:lineRule="auto"/>
              <w:rPr>
                <w:rFonts w:ascii="Times New Roman" w:eastAsia="Trebuchet MS" w:hAnsi="Times New Roman" w:cs="Times New Roman"/>
                <w:bCs/>
                <w:sz w:val="28"/>
                <w:szCs w:val="28"/>
                <w:shd w:val="clear" w:color="auto" w:fill="FFFFFF"/>
                <w:lang w:val="uk-UA"/>
              </w:rPr>
            </w:pPr>
            <w:r w:rsidRPr="00C01720">
              <w:rPr>
                <w:rFonts w:ascii="Times New Roman" w:eastAsia="Trebuchet MS" w:hAnsi="Times New Roman" w:cs="Times New Roman"/>
                <w:bCs/>
                <w:sz w:val="28"/>
                <w:szCs w:val="28"/>
                <w:shd w:val="clear" w:color="auto" w:fill="FFFFFF"/>
                <w:lang w:val="uk-UA"/>
              </w:rPr>
              <w:t>Миття тіла та обличчя.</w:t>
            </w:r>
          </w:p>
        </w:tc>
        <w:tc>
          <w:tcPr>
            <w:tcW w:w="1704" w:type="dxa"/>
          </w:tcPr>
          <w:p w14:paraId="45E72660" w14:textId="77777777"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2</w:t>
            </w:r>
          </w:p>
        </w:tc>
        <w:tc>
          <w:tcPr>
            <w:tcW w:w="1206" w:type="dxa"/>
          </w:tcPr>
          <w:p w14:paraId="6DE0D86B" w14:textId="24728ED7"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A267A7" w:rsidRPr="00C01720" w14:paraId="05A710D4" w14:textId="65DB675F" w:rsidTr="00A267A7">
        <w:tc>
          <w:tcPr>
            <w:tcW w:w="846" w:type="dxa"/>
          </w:tcPr>
          <w:p w14:paraId="78A87C52" w14:textId="42A1FF6F"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9</w:t>
            </w:r>
          </w:p>
        </w:tc>
        <w:tc>
          <w:tcPr>
            <w:tcW w:w="5589" w:type="dxa"/>
          </w:tcPr>
          <w:p w14:paraId="6043D9E3" w14:textId="527BF666" w:rsidR="00A267A7" w:rsidRPr="00C01720" w:rsidRDefault="00A267A7" w:rsidP="00CB671D">
            <w:pPr>
              <w:spacing w:line="360" w:lineRule="auto"/>
              <w:rPr>
                <w:rFonts w:ascii="Times New Roman" w:eastAsia="Trebuchet MS" w:hAnsi="Times New Roman" w:cs="Times New Roman"/>
                <w:bCs/>
                <w:sz w:val="28"/>
                <w:szCs w:val="28"/>
                <w:shd w:val="clear" w:color="auto" w:fill="FFFFFF"/>
                <w:lang w:val="uk-UA"/>
              </w:rPr>
            </w:pPr>
            <w:r w:rsidRPr="00C01720">
              <w:rPr>
                <w:rFonts w:ascii="Times New Roman" w:hAnsi="Times New Roman" w:cs="Times New Roman"/>
                <w:bCs/>
                <w:sz w:val="28"/>
                <w:szCs w:val="28"/>
                <w:lang w:val="uk-UA"/>
              </w:rPr>
              <w:t>Одяг, що одягається через голову/застібається спереду.</w:t>
            </w:r>
          </w:p>
        </w:tc>
        <w:tc>
          <w:tcPr>
            <w:tcW w:w="1704" w:type="dxa"/>
          </w:tcPr>
          <w:p w14:paraId="260AC151" w14:textId="77777777"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2</w:t>
            </w:r>
          </w:p>
        </w:tc>
        <w:tc>
          <w:tcPr>
            <w:tcW w:w="1206" w:type="dxa"/>
          </w:tcPr>
          <w:p w14:paraId="2D1993EF" w14:textId="59DE8939"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A267A7" w:rsidRPr="00C01720" w14:paraId="35726575" w14:textId="494D0B4B" w:rsidTr="00A267A7">
        <w:tc>
          <w:tcPr>
            <w:tcW w:w="846" w:type="dxa"/>
          </w:tcPr>
          <w:p w14:paraId="565E966B" w14:textId="7DB721AE"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10</w:t>
            </w:r>
          </w:p>
        </w:tc>
        <w:tc>
          <w:tcPr>
            <w:tcW w:w="5589" w:type="dxa"/>
          </w:tcPr>
          <w:p w14:paraId="753D44AB" w14:textId="72B64AC0" w:rsidR="00A267A7" w:rsidRPr="00C01720" w:rsidRDefault="00A267A7" w:rsidP="00CB671D">
            <w:pPr>
              <w:spacing w:line="360" w:lineRule="auto"/>
              <w:rPr>
                <w:rFonts w:ascii="Times New Roman" w:eastAsia="Trebuchet MS" w:hAnsi="Times New Roman" w:cs="Times New Roman"/>
                <w:bCs/>
                <w:sz w:val="28"/>
                <w:szCs w:val="28"/>
                <w:shd w:val="clear" w:color="auto" w:fill="FFFFFF"/>
                <w:lang w:val="uk-UA"/>
              </w:rPr>
            </w:pPr>
            <w:r w:rsidRPr="00C01720">
              <w:rPr>
                <w:rFonts w:ascii="Times New Roman" w:hAnsi="Times New Roman" w:cs="Times New Roman"/>
                <w:bCs/>
                <w:sz w:val="28"/>
                <w:szCs w:val="28"/>
                <w:lang w:val="uk-UA"/>
              </w:rPr>
              <w:t>Застібки.</w:t>
            </w:r>
          </w:p>
        </w:tc>
        <w:tc>
          <w:tcPr>
            <w:tcW w:w="1704" w:type="dxa"/>
          </w:tcPr>
          <w:p w14:paraId="4A80420A" w14:textId="77777777"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5</w:t>
            </w:r>
          </w:p>
        </w:tc>
        <w:tc>
          <w:tcPr>
            <w:tcW w:w="1206" w:type="dxa"/>
          </w:tcPr>
          <w:p w14:paraId="2BB7236D" w14:textId="4943359C"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A267A7" w:rsidRPr="00C01720" w14:paraId="42E595A1" w14:textId="2BD6C4A5" w:rsidTr="00A267A7">
        <w:tc>
          <w:tcPr>
            <w:tcW w:w="846" w:type="dxa"/>
          </w:tcPr>
          <w:p w14:paraId="4ED7A4E8" w14:textId="4C6BE27F"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11</w:t>
            </w:r>
          </w:p>
        </w:tc>
        <w:tc>
          <w:tcPr>
            <w:tcW w:w="5589" w:type="dxa"/>
          </w:tcPr>
          <w:p w14:paraId="00AAFB98" w14:textId="05BD6BA7" w:rsidR="00A267A7" w:rsidRPr="00C01720" w:rsidRDefault="00A267A7" w:rsidP="00CB671D">
            <w:pPr>
              <w:spacing w:line="360" w:lineRule="auto"/>
              <w:rPr>
                <w:rFonts w:ascii="Times New Roman" w:eastAsia="Trebuchet MS" w:hAnsi="Times New Roman" w:cs="Times New Roman"/>
                <w:bCs/>
                <w:sz w:val="28"/>
                <w:szCs w:val="28"/>
                <w:shd w:val="clear" w:color="auto" w:fill="FFFFFF"/>
                <w:lang w:val="uk-UA"/>
              </w:rPr>
            </w:pPr>
            <w:r w:rsidRPr="00C01720">
              <w:rPr>
                <w:rFonts w:ascii="Times New Roman" w:hAnsi="Times New Roman" w:cs="Times New Roman"/>
                <w:bCs/>
                <w:sz w:val="28"/>
                <w:szCs w:val="28"/>
                <w:lang w:val="uk-UA"/>
              </w:rPr>
              <w:t>Штани.</w:t>
            </w:r>
          </w:p>
        </w:tc>
        <w:tc>
          <w:tcPr>
            <w:tcW w:w="1704" w:type="dxa"/>
          </w:tcPr>
          <w:p w14:paraId="3A82B1A3" w14:textId="77777777"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5</w:t>
            </w:r>
          </w:p>
        </w:tc>
        <w:tc>
          <w:tcPr>
            <w:tcW w:w="1206" w:type="dxa"/>
          </w:tcPr>
          <w:p w14:paraId="6942C2AF" w14:textId="326C7CB6"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A267A7" w:rsidRPr="00C01720" w14:paraId="5D35ED7A" w14:textId="41339E1F" w:rsidTr="00A267A7">
        <w:tc>
          <w:tcPr>
            <w:tcW w:w="846" w:type="dxa"/>
          </w:tcPr>
          <w:p w14:paraId="05F60CC3" w14:textId="7925502D"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12</w:t>
            </w:r>
          </w:p>
        </w:tc>
        <w:tc>
          <w:tcPr>
            <w:tcW w:w="5589" w:type="dxa"/>
          </w:tcPr>
          <w:p w14:paraId="7CAA1781" w14:textId="41DE3DCF" w:rsidR="00A267A7" w:rsidRPr="00C01720" w:rsidRDefault="00A267A7" w:rsidP="00CB671D">
            <w:pPr>
              <w:spacing w:line="360" w:lineRule="auto"/>
              <w:rPr>
                <w:rFonts w:ascii="Times New Roman" w:eastAsia="Trebuchet MS" w:hAnsi="Times New Roman" w:cs="Times New Roman"/>
                <w:bCs/>
                <w:sz w:val="28"/>
                <w:szCs w:val="28"/>
                <w:shd w:val="clear" w:color="auto" w:fill="FFFFFF"/>
                <w:lang w:val="uk-UA"/>
              </w:rPr>
            </w:pPr>
            <w:r w:rsidRPr="00C01720">
              <w:rPr>
                <w:rFonts w:ascii="Times New Roman" w:hAnsi="Times New Roman" w:cs="Times New Roman"/>
                <w:bCs/>
                <w:sz w:val="28"/>
                <w:szCs w:val="28"/>
                <w:lang w:val="uk-UA"/>
              </w:rPr>
              <w:t>Взуття/Шкарпетки</w:t>
            </w:r>
          </w:p>
        </w:tc>
        <w:tc>
          <w:tcPr>
            <w:tcW w:w="1704" w:type="dxa"/>
          </w:tcPr>
          <w:p w14:paraId="24549DC9" w14:textId="77777777"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4</w:t>
            </w:r>
          </w:p>
        </w:tc>
        <w:tc>
          <w:tcPr>
            <w:tcW w:w="1206" w:type="dxa"/>
          </w:tcPr>
          <w:p w14:paraId="7445F056" w14:textId="06F92032"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A267A7" w:rsidRPr="00C01720" w14:paraId="30EDEDD2" w14:textId="3A2214B8" w:rsidTr="00A267A7">
        <w:tc>
          <w:tcPr>
            <w:tcW w:w="846" w:type="dxa"/>
          </w:tcPr>
          <w:p w14:paraId="7CBA4DD5" w14:textId="3606B533"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13</w:t>
            </w:r>
          </w:p>
        </w:tc>
        <w:tc>
          <w:tcPr>
            <w:tcW w:w="5589" w:type="dxa"/>
          </w:tcPr>
          <w:p w14:paraId="78E449C4" w14:textId="4B545128"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Завдання, пов’язані з туалетом</w:t>
            </w:r>
          </w:p>
        </w:tc>
        <w:tc>
          <w:tcPr>
            <w:tcW w:w="1704" w:type="dxa"/>
          </w:tcPr>
          <w:p w14:paraId="68EEEC58" w14:textId="77777777"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2</w:t>
            </w:r>
          </w:p>
        </w:tc>
        <w:tc>
          <w:tcPr>
            <w:tcW w:w="1206" w:type="dxa"/>
          </w:tcPr>
          <w:p w14:paraId="4881ABE3" w14:textId="1E54DBFB"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A267A7" w:rsidRPr="00C01720" w14:paraId="2C281CEC" w14:textId="31AC0386" w:rsidTr="00A267A7">
        <w:tc>
          <w:tcPr>
            <w:tcW w:w="846" w:type="dxa"/>
          </w:tcPr>
          <w:p w14:paraId="1341E530" w14:textId="659EB0E6"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14</w:t>
            </w:r>
          </w:p>
        </w:tc>
        <w:tc>
          <w:tcPr>
            <w:tcW w:w="5589" w:type="dxa"/>
          </w:tcPr>
          <w:p w14:paraId="32C962D0" w14:textId="1248F093"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Контроль функцій сечового міхура.</w:t>
            </w:r>
          </w:p>
        </w:tc>
        <w:tc>
          <w:tcPr>
            <w:tcW w:w="1704" w:type="dxa"/>
          </w:tcPr>
          <w:p w14:paraId="72E09103" w14:textId="77777777"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4</w:t>
            </w:r>
          </w:p>
        </w:tc>
        <w:tc>
          <w:tcPr>
            <w:tcW w:w="1206" w:type="dxa"/>
          </w:tcPr>
          <w:p w14:paraId="2F100046" w14:textId="38880067"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A267A7" w:rsidRPr="00D021A2" w14:paraId="76242FB8" w14:textId="13E75A0B" w:rsidTr="00A267A7">
        <w:tc>
          <w:tcPr>
            <w:tcW w:w="846" w:type="dxa"/>
          </w:tcPr>
          <w:p w14:paraId="04F5A4D9" w14:textId="35F75E6D"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15</w:t>
            </w:r>
          </w:p>
        </w:tc>
        <w:tc>
          <w:tcPr>
            <w:tcW w:w="5589" w:type="dxa"/>
          </w:tcPr>
          <w:p w14:paraId="19EA54E4" w14:textId="6202153D" w:rsidR="00A267A7" w:rsidRPr="00C01720" w:rsidRDefault="00A267A7" w:rsidP="00CB671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Усвідомлення дефекації.</w:t>
            </w:r>
          </w:p>
        </w:tc>
        <w:tc>
          <w:tcPr>
            <w:tcW w:w="1704" w:type="dxa"/>
          </w:tcPr>
          <w:p w14:paraId="4DC7696C" w14:textId="77777777" w:rsidR="00A267A7" w:rsidRPr="00D021A2" w:rsidRDefault="00A267A7" w:rsidP="00CB671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4</w:t>
            </w:r>
          </w:p>
        </w:tc>
        <w:tc>
          <w:tcPr>
            <w:tcW w:w="1206" w:type="dxa"/>
          </w:tcPr>
          <w:p w14:paraId="2D761EF4" w14:textId="54844F8D" w:rsidR="00A267A7" w:rsidRPr="00C01720" w:rsidRDefault="00A267A7" w:rsidP="00CB671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A267A7" w:rsidRPr="00D021A2" w14:paraId="6F16F1E9" w14:textId="278E5102" w:rsidTr="00A267A7">
        <w:tc>
          <w:tcPr>
            <w:tcW w:w="846" w:type="dxa"/>
          </w:tcPr>
          <w:p w14:paraId="4B85A758" w14:textId="77777777" w:rsidR="00A267A7" w:rsidRPr="00C01720" w:rsidRDefault="00A267A7" w:rsidP="00CB671D">
            <w:pPr>
              <w:spacing w:line="360" w:lineRule="auto"/>
              <w:rPr>
                <w:rFonts w:ascii="Times New Roman" w:hAnsi="Times New Roman" w:cs="Times New Roman"/>
                <w:b/>
                <w:sz w:val="28"/>
                <w:szCs w:val="28"/>
                <w:lang w:val="uk-UA"/>
              </w:rPr>
            </w:pPr>
          </w:p>
        </w:tc>
        <w:tc>
          <w:tcPr>
            <w:tcW w:w="5589" w:type="dxa"/>
          </w:tcPr>
          <w:p w14:paraId="3AD20DCF" w14:textId="5EC1CA95" w:rsidR="00A267A7" w:rsidRPr="00C01720" w:rsidRDefault="00A267A7" w:rsidP="00CB671D">
            <w:pPr>
              <w:spacing w:line="360" w:lineRule="auto"/>
              <w:rPr>
                <w:rFonts w:ascii="Times New Roman" w:hAnsi="Times New Roman" w:cs="Times New Roman"/>
                <w:b/>
                <w:sz w:val="28"/>
                <w:szCs w:val="28"/>
                <w:lang w:val="uk-UA"/>
              </w:rPr>
            </w:pPr>
            <w:r w:rsidRPr="00C01720">
              <w:rPr>
                <w:rFonts w:ascii="Times New Roman" w:hAnsi="Times New Roman" w:cs="Times New Roman"/>
                <w:b/>
                <w:sz w:val="28"/>
                <w:szCs w:val="28"/>
                <w:lang w:val="uk-UA"/>
              </w:rPr>
              <w:t>Загальна кількість балів</w:t>
            </w:r>
          </w:p>
        </w:tc>
        <w:tc>
          <w:tcPr>
            <w:tcW w:w="1704" w:type="dxa"/>
          </w:tcPr>
          <w:p w14:paraId="27688083" w14:textId="41319343" w:rsidR="00A267A7" w:rsidRPr="00C01720" w:rsidRDefault="00A267A7" w:rsidP="00CB671D">
            <w:pPr>
              <w:spacing w:line="360" w:lineRule="auto"/>
              <w:rPr>
                <w:rFonts w:ascii="Times New Roman" w:hAnsi="Times New Roman" w:cs="Times New Roman"/>
                <w:b/>
                <w:sz w:val="28"/>
                <w:szCs w:val="28"/>
                <w:lang w:val="uk-UA"/>
              </w:rPr>
            </w:pPr>
            <w:r w:rsidRPr="00C01720">
              <w:rPr>
                <w:rFonts w:ascii="Times New Roman" w:hAnsi="Times New Roman" w:cs="Times New Roman"/>
                <w:b/>
                <w:sz w:val="28"/>
                <w:szCs w:val="28"/>
                <w:lang w:val="uk-UA"/>
              </w:rPr>
              <w:t>54</w:t>
            </w:r>
          </w:p>
        </w:tc>
        <w:tc>
          <w:tcPr>
            <w:tcW w:w="1206" w:type="dxa"/>
          </w:tcPr>
          <w:p w14:paraId="19C66F74" w14:textId="7D208A82" w:rsidR="00A267A7" w:rsidRPr="00C01720" w:rsidRDefault="00A267A7" w:rsidP="00CB671D">
            <w:pPr>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73</w:t>
            </w:r>
          </w:p>
        </w:tc>
      </w:tr>
    </w:tbl>
    <w:p w14:paraId="4902B236" w14:textId="77777777" w:rsidR="00BF0BC8" w:rsidRDefault="00BF0BC8" w:rsidP="00CB671D">
      <w:pPr>
        <w:spacing w:after="0" w:line="360" w:lineRule="auto"/>
        <w:ind w:firstLine="709"/>
        <w:contextualSpacing/>
        <w:jc w:val="both"/>
        <w:rPr>
          <w:rFonts w:ascii="Times New Roman" w:hAnsi="Times New Roman" w:cs="Times New Roman"/>
          <w:sz w:val="28"/>
          <w:szCs w:val="28"/>
          <w:lang w:val="uk-UA"/>
        </w:rPr>
      </w:pPr>
    </w:p>
    <w:p w14:paraId="6BBD6428" w14:textId="4B52F80C" w:rsidR="00D251D5" w:rsidRDefault="00D251D5" w:rsidP="00CB671D">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Отримані результати нам говорять про те, що у хлопчика були складнощі з </w:t>
      </w:r>
      <w:r w:rsidR="00A267A7">
        <w:rPr>
          <w:rFonts w:ascii="Times New Roman" w:hAnsi="Times New Roman" w:cs="Times New Roman"/>
          <w:sz w:val="28"/>
          <w:szCs w:val="28"/>
          <w:lang w:val="uk-UA"/>
        </w:rPr>
        <w:t xml:space="preserve">самообслуговуванням за </w:t>
      </w:r>
      <w:r>
        <w:rPr>
          <w:rFonts w:ascii="Times New Roman" w:hAnsi="Times New Roman" w:cs="Times New Roman"/>
          <w:sz w:val="28"/>
          <w:szCs w:val="28"/>
          <w:lang w:val="uk-UA"/>
        </w:rPr>
        <w:t>такими пунктами як: «в</w:t>
      </w:r>
      <w:r w:rsidRPr="00D251D5">
        <w:rPr>
          <w:rFonts w:ascii="Times New Roman" w:hAnsi="Times New Roman" w:cs="Times New Roman"/>
          <w:sz w:val="28"/>
          <w:szCs w:val="28"/>
          <w:lang w:val="uk-UA"/>
        </w:rPr>
        <w:t>икористання посуду для їжі</w:t>
      </w:r>
      <w:r>
        <w:rPr>
          <w:rFonts w:ascii="Times New Roman" w:hAnsi="Times New Roman" w:cs="Times New Roman"/>
          <w:sz w:val="28"/>
          <w:szCs w:val="28"/>
          <w:lang w:val="uk-UA"/>
        </w:rPr>
        <w:t>», «</w:t>
      </w:r>
      <w:r w:rsidR="00A267A7">
        <w:rPr>
          <w:rFonts w:ascii="Times New Roman" w:hAnsi="Times New Roman" w:cs="Times New Roman"/>
          <w:sz w:val="28"/>
          <w:szCs w:val="28"/>
          <w:lang w:val="uk-UA"/>
        </w:rPr>
        <w:t>в</w:t>
      </w:r>
      <w:r w:rsidRPr="00D251D5">
        <w:rPr>
          <w:rFonts w:ascii="Times New Roman" w:hAnsi="Times New Roman" w:cs="Times New Roman"/>
          <w:sz w:val="28"/>
          <w:szCs w:val="28"/>
          <w:lang w:val="uk-UA"/>
        </w:rPr>
        <w:t xml:space="preserve">икористання </w:t>
      </w:r>
      <w:proofErr w:type="spellStart"/>
      <w:r w:rsidRPr="00D251D5">
        <w:rPr>
          <w:rFonts w:ascii="Times New Roman" w:hAnsi="Times New Roman" w:cs="Times New Roman"/>
          <w:sz w:val="28"/>
          <w:szCs w:val="28"/>
          <w:lang w:val="uk-UA"/>
        </w:rPr>
        <w:t>ємностей</w:t>
      </w:r>
      <w:proofErr w:type="spellEnd"/>
      <w:r w:rsidRPr="00D251D5">
        <w:rPr>
          <w:rFonts w:ascii="Times New Roman" w:hAnsi="Times New Roman" w:cs="Times New Roman"/>
          <w:sz w:val="28"/>
          <w:szCs w:val="28"/>
          <w:lang w:val="uk-UA"/>
        </w:rPr>
        <w:t xml:space="preserve"> для пиття</w:t>
      </w:r>
      <w:r w:rsidR="00A267A7">
        <w:rPr>
          <w:rFonts w:ascii="Times New Roman" w:hAnsi="Times New Roman" w:cs="Times New Roman"/>
          <w:sz w:val="28"/>
          <w:szCs w:val="28"/>
          <w:lang w:val="uk-UA"/>
        </w:rPr>
        <w:t>», «ч</w:t>
      </w:r>
      <w:r w:rsidRPr="00D251D5">
        <w:rPr>
          <w:rFonts w:ascii="Times New Roman" w:hAnsi="Times New Roman" w:cs="Times New Roman"/>
          <w:sz w:val="28"/>
          <w:szCs w:val="28"/>
          <w:lang w:val="uk-UA"/>
        </w:rPr>
        <w:t>ищення зубів</w:t>
      </w:r>
      <w:r w:rsidR="00A267A7">
        <w:rPr>
          <w:rFonts w:ascii="Times New Roman" w:hAnsi="Times New Roman" w:cs="Times New Roman"/>
          <w:sz w:val="28"/>
          <w:szCs w:val="28"/>
          <w:lang w:val="uk-UA"/>
        </w:rPr>
        <w:t>», «м</w:t>
      </w:r>
      <w:r w:rsidRPr="00D251D5">
        <w:rPr>
          <w:rFonts w:ascii="Times New Roman" w:hAnsi="Times New Roman" w:cs="Times New Roman"/>
          <w:sz w:val="28"/>
          <w:szCs w:val="28"/>
          <w:lang w:val="uk-UA"/>
        </w:rPr>
        <w:t>иття тіла та обличчя</w:t>
      </w:r>
      <w:r w:rsidR="00A267A7">
        <w:rPr>
          <w:rFonts w:ascii="Times New Roman" w:hAnsi="Times New Roman" w:cs="Times New Roman"/>
          <w:sz w:val="28"/>
          <w:szCs w:val="28"/>
          <w:lang w:val="uk-UA"/>
        </w:rPr>
        <w:t>», «о</w:t>
      </w:r>
      <w:r w:rsidRPr="00D251D5">
        <w:rPr>
          <w:rFonts w:ascii="Times New Roman" w:hAnsi="Times New Roman" w:cs="Times New Roman"/>
          <w:sz w:val="28"/>
          <w:szCs w:val="28"/>
          <w:lang w:val="uk-UA"/>
        </w:rPr>
        <w:t>дяг, що одягається через голову/застібається спереду</w:t>
      </w:r>
      <w:r w:rsidR="00A267A7">
        <w:rPr>
          <w:rFonts w:ascii="Times New Roman" w:hAnsi="Times New Roman" w:cs="Times New Roman"/>
          <w:sz w:val="28"/>
          <w:szCs w:val="28"/>
          <w:lang w:val="uk-UA"/>
        </w:rPr>
        <w:t xml:space="preserve">». Проблеми були пов’язані з швидкою втомленістю верхніх </w:t>
      </w:r>
      <w:r w:rsidR="00A267A7">
        <w:rPr>
          <w:rFonts w:ascii="Times New Roman" w:hAnsi="Times New Roman" w:cs="Times New Roman"/>
          <w:sz w:val="28"/>
          <w:szCs w:val="28"/>
          <w:lang w:val="uk-UA"/>
        </w:rPr>
        <w:lastRenderedPageBreak/>
        <w:t xml:space="preserve">кінцівок, та унеможливленням за-за цього </w:t>
      </w:r>
      <w:proofErr w:type="spellStart"/>
      <w:r w:rsidR="00A267A7">
        <w:rPr>
          <w:rFonts w:ascii="Times New Roman" w:hAnsi="Times New Roman" w:cs="Times New Roman"/>
          <w:sz w:val="28"/>
          <w:szCs w:val="28"/>
          <w:lang w:val="uk-UA"/>
        </w:rPr>
        <w:t>динамічно</w:t>
      </w:r>
      <w:proofErr w:type="spellEnd"/>
      <w:r w:rsidR="00A267A7">
        <w:rPr>
          <w:rFonts w:ascii="Times New Roman" w:hAnsi="Times New Roman" w:cs="Times New Roman"/>
          <w:sz w:val="28"/>
          <w:szCs w:val="28"/>
          <w:lang w:val="uk-UA"/>
        </w:rPr>
        <w:t xml:space="preserve"> використовувати девайси для </w:t>
      </w:r>
      <w:proofErr w:type="spellStart"/>
      <w:r w:rsidR="00A267A7">
        <w:rPr>
          <w:rFonts w:ascii="Times New Roman" w:hAnsi="Times New Roman" w:cs="Times New Roman"/>
          <w:sz w:val="28"/>
          <w:szCs w:val="28"/>
          <w:lang w:val="uk-UA"/>
        </w:rPr>
        <w:t>самодоглядом</w:t>
      </w:r>
      <w:proofErr w:type="spellEnd"/>
      <w:r w:rsidR="00A267A7">
        <w:rPr>
          <w:rFonts w:ascii="Times New Roman" w:hAnsi="Times New Roman" w:cs="Times New Roman"/>
          <w:sz w:val="28"/>
          <w:szCs w:val="28"/>
          <w:lang w:val="uk-UA"/>
        </w:rPr>
        <w:t>.</w:t>
      </w:r>
    </w:p>
    <w:p w14:paraId="668C96B4" w14:textId="77777777" w:rsidR="005C102D" w:rsidRPr="005C102D" w:rsidRDefault="005C102D" w:rsidP="0075395F">
      <w:pPr>
        <w:spacing w:line="360" w:lineRule="auto"/>
        <w:contextualSpacing/>
        <w:jc w:val="both"/>
        <w:rPr>
          <w:rFonts w:ascii="Times New Roman" w:hAnsi="Times New Roman" w:cs="Times New Roman"/>
          <w:b/>
          <w:sz w:val="28"/>
          <w:szCs w:val="28"/>
          <w:lang w:val="uk-UA"/>
        </w:rPr>
      </w:pPr>
    </w:p>
    <w:p w14:paraId="3A7E720D" w14:textId="03B24D92" w:rsidR="00040BA9" w:rsidRPr="002D6DFB" w:rsidRDefault="00731359" w:rsidP="00B75612">
      <w:pPr>
        <w:pStyle w:val="1"/>
        <w:numPr>
          <w:ilvl w:val="0"/>
          <w:numId w:val="0"/>
        </w:numPr>
        <w:spacing w:before="0" w:line="360" w:lineRule="auto"/>
        <w:ind w:left="431" w:firstLine="420"/>
        <w:jc w:val="both"/>
        <w:rPr>
          <w:rFonts w:ascii="Times New Roman" w:hAnsi="Times New Roman" w:cs="Times New Roman"/>
          <w:b/>
          <w:color w:val="auto"/>
          <w:sz w:val="28"/>
          <w:szCs w:val="28"/>
          <w:lang w:val="uk-UA"/>
        </w:rPr>
      </w:pPr>
      <w:bookmarkStart w:id="25" w:name="_Toc135945937"/>
      <w:r>
        <w:rPr>
          <w:rFonts w:ascii="Times New Roman" w:hAnsi="Times New Roman" w:cs="Times New Roman"/>
          <w:b/>
          <w:color w:val="auto"/>
          <w:sz w:val="28"/>
          <w:szCs w:val="28"/>
          <w:lang w:val="uk-UA"/>
        </w:rPr>
        <w:t xml:space="preserve">3.2 </w:t>
      </w:r>
      <w:r w:rsidR="002D6DFB">
        <w:rPr>
          <w:rFonts w:ascii="Times New Roman" w:hAnsi="Times New Roman" w:cs="Times New Roman"/>
          <w:b/>
          <w:color w:val="auto"/>
          <w:sz w:val="28"/>
          <w:szCs w:val="28"/>
          <w:lang w:val="uk-UA"/>
        </w:rPr>
        <w:t>Алгоритм застосування заходів ерготерапії дітей з м</w:t>
      </w:r>
      <w:r w:rsidR="002D6DFB" w:rsidRPr="002D6DFB">
        <w:rPr>
          <w:rFonts w:ascii="Times New Roman" w:hAnsi="Times New Roman" w:cs="Times New Roman"/>
          <w:b/>
          <w:color w:val="auto"/>
          <w:sz w:val="28"/>
          <w:szCs w:val="28"/>
          <w:lang w:val="uk-UA"/>
        </w:rPr>
        <w:t>’</w:t>
      </w:r>
      <w:r w:rsidR="002D6DFB">
        <w:rPr>
          <w:rFonts w:ascii="Times New Roman" w:hAnsi="Times New Roman" w:cs="Times New Roman"/>
          <w:b/>
          <w:color w:val="auto"/>
          <w:sz w:val="28"/>
          <w:szCs w:val="28"/>
          <w:lang w:val="uk-UA"/>
        </w:rPr>
        <w:t>язовою дистрофією Дюшена</w:t>
      </w:r>
      <w:bookmarkEnd w:id="25"/>
    </w:p>
    <w:p w14:paraId="1FEA1D77" w14:textId="054FC545" w:rsidR="0075395F" w:rsidRDefault="002850DA" w:rsidP="00DE57DE">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 2001 році</w:t>
      </w:r>
      <w:r w:rsidR="00F46465" w:rsidRPr="00F46465">
        <w:rPr>
          <w:rFonts w:ascii="Times New Roman" w:hAnsi="Times New Roman" w:cs="Times New Roman"/>
          <w:sz w:val="28"/>
          <w:szCs w:val="28"/>
          <w:lang w:val="uk-UA"/>
        </w:rPr>
        <w:t xml:space="preserve"> </w:t>
      </w:r>
      <w:r w:rsidR="00B25765">
        <w:rPr>
          <w:rFonts w:ascii="Times New Roman" w:hAnsi="Times New Roman" w:cs="Times New Roman"/>
          <w:sz w:val="28"/>
          <w:szCs w:val="28"/>
          <w:lang w:val="uk-UA"/>
        </w:rPr>
        <w:t>була прийняла Міжнародну класи</w:t>
      </w:r>
      <w:r w:rsidR="00B25765" w:rsidRPr="00F46465">
        <w:rPr>
          <w:rFonts w:ascii="Times New Roman" w:hAnsi="Times New Roman" w:cs="Times New Roman"/>
          <w:sz w:val="28"/>
          <w:szCs w:val="28"/>
          <w:lang w:val="uk-UA"/>
        </w:rPr>
        <w:t>фікацію ф</w:t>
      </w:r>
      <w:r w:rsidR="00B25765">
        <w:rPr>
          <w:rFonts w:ascii="Times New Roman" w:hAnsi="Times New Roman" w:cs="Times New Roman"/>
          <w:sz w:val="28"/>
          <w:szCs w:val="28"/>
          <w:lang w:val="uk-UA"/>
        </w:rPr>
        <w:t>ункціонування, обмеження життє</w:t>
      </w:r>
      <w:r w:rsidR="00B25765" w:rsidRPr="00F46465">
        <w:rPr>
          <w:rFonts w:ascii="Times New Roman" w:hAnsi="Times New Roman" w:cs="Times New Roman"/>
          <w:sz w:val="28"/>
          <w:szCs w:val="28"/>
          <w:lang w:val="uk-UA"/>
        </w:rPr>
        <w:t>діяльності і здор</w:t>
      </w:r>
      <w:r w:rsidR="00B25765">
        <w:rPr>
          <w:rFonts w:ascii="Times New Roman" w:hAnsi="Times New Roman" w:cs="Times New Roman"/>
          <w:sz w:val="28"/>
          <w:szCs w:val="28"/>
          <w:lang w:val="uk-UA"/>
        </w:rPr>
        <w:t xml:space="preserve">ов’я (МКФ), </w:t>
      </w:r>
      <w:proofErr w:type="spellStart"/>
      <w:r w:rsidR="00B25765">
        <w:rPr>
          <w:rFonts w:ascii="Times New Roman" w:hAnsi="Times New Roman" w:cs="Times New Roman"/>
          <w:sz w:val="28"/>
          <w:szCs w:val="28"/>
          <w:lang w:val="uk-UA"/>
        </w:rPr>
        <w:t>в</w:t>
      </w:r>
      <w:r w:rsidR="00F46465">
        <w:rPr>
          <w:rFonts w:ascii="Times New Roman" w:hAnsi="Times New Roman" w:cs="Times New Roman"/>
          <w:sz w:val="28"/>
          <w:szCs w:val="28"/>
          <w:lang w:val="uk-UA"/>
        </w:rPr>
        <w:t>сесвітн</w:t>
      </w:r>
      <w:r w:rsidR="00B25765">
        <w:rPr>
          <w:rFonts w:ascii="Times New Roman" w:hAnsi="Times New Roman" w:cs="Times New Roman"/>
          <w:sz w:val="28"/>
          <w:szCs w:val="28"/>
          <w:lang w:val="uk-UA"/>
        </w:rPr>
        <w:t>тою</w:t>
      </w:r>
      <w:proofErr w:type="spellEnd"/>
      <w:r w:rsidR="00F46465">
        <w:rPr>
          <w:rFonts w:ascii="Times New Roman" w:hAnsi="Times New Roman" w:cs="Times New Roman"/>
          <w:sz w:val="28"/>
          <w:szCs w:val="28"/>
          <w:lang w:val="uk-UA"/>
        </w:rPr>
        <w:t xml:space="preserve"> асамбле</w:t>
      </w:r>
      <w:r w:rsidR="00B25765">
        <w:rPr>
          <w:rFonts w:ascii="Times New Roman" w:hAnsi="Times New Roman" w:cs="Times New Roman"/>
          <w:sz w:val="28"/>
          <w:szCs w:val="28"/>
          <w:lang w:val="uk-UA"/>
        </w:rPr>
        <w:t>єю</w:t>
      </w:r>
      <w:r w:rsidR="00F46465">
        <w:rPr>
          <w:rFonts w:ascii="Times New Roman" w:hAnsi="Times New Roman" w:cs="Times New Roman"/>
          <w:sz w:val="28"/>
          <w:szCs w:val="28"/>
          <w:lang w:val="uk-UA"/>
        </w:rPr>
        <w:t xml:space="preserve"> охорони </w:t>
      </w:r>
      <w:r w:rsidR="00F46465" w:rsidRPr="00F46465">
        <w:rPr>
          <w:rFonts w:ascii="Times New Roman" w:hAnsi="Times New Roman" w:cs="Times New Roman"/>
          <w:sz w:val="28"/>
          <w:szCs w:val="28"/>
          <w:lang w:val="uk-UA"/>
        </w:rPr>
        <w:t>здоров’я</w:t>
      </w:r>
      <w:r w:rsidR="00B25765">
        <w:rPr>
          <w:rFonts w:ascii="Times New Roman" w:hAnsi="Times New Roman" w:cs="Times New Roman"/>
          <w:sz w:val="28"/>
          <w:szCs w:val="28"/>
          <w:lang w:val="uk-UA"/>
        </w:rPr>
        <w:t xml:space="preserve"> .</w:t>
      </w:r>
    </w:p>
    <w:p w14:paraId="73790F4E" w14:textId="048F3698" w:rsidR="00F46465" w:rsidRDefault="00B25765" w:rsidP="00DE57DE">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МКФ для дітей та </w:t>
      </w:r>
      <w:r w:rsidRPr="00F46465">
        <w:rPr>
          <w:rFonts w:ascii="Times New Roman" w:hAnsi="Times New Roman" w:cs="Times New Roman"/>
          <w:sz w:val="28"/>
          <w:szCs w:val="28"/>
          <w:lang w:val="uk-UA"/>
        </w:rPr>
        <w:t xml:space="preserve">підлітків </w:t>
      </w:r>
      <w:r>
        <w:rPr>
          <w:rFonts w:ascii="Times New Roman" w:hAnsi="Times New Roman" w:cs="Times New Roman"/>
          <w:sz w:val="28"/>
          <w:szCs w:val="28"/>
          <w:lang w:val="uk-UA"/>
        </w:rPr>
        <w:t>була створена у</w:t>
      </w:r>
      <w:r w:rsidR="00F46465" w:rsidRPr="00F46465">
        <w:rPr>
          <w:rFonts w:ascii="Times New Roman" w:hAnsi="Times New Roman" w:cs="Times New Roman"/>
          <w:sz w:val="28"/>
          <w:szCs w:val="28"/>
          <w:lang w:val="uk-UA"/>
        </w:rPr>
        <w:t xml:space="preserve"> 2007 р. </w:t>
      </w:r>
      <w:r>
        <w:rPr>
          <w:rFonts w:ascii="Times New Roman" w:hAnsi="Times New Roman" w:cs="Times New Roman"/>
          <w:sz w:val="28"/>
          <w:szCs w:val="28"/>
          <w:lang w:val="uk-UA"/>
        </w:rPr>
        <w:t>році, п</w:t>
      </w:r>
      <w:r w:rsidR="00F46465" w:rsidRPr="00F46465">
        <w:rPr>
          <w:rFonts w:ascii="Times New Roman" w:hAnsi="Times New Roman" w:cs="Times New Roman"/>
          <w:sz w:val="28"/>
          <w:szCs w:val="28"/>
          <w:lang w:val="uk-UA"/>
        </w:rPr>
        <w:t>едіат</w:t>
      </w:r>
      <w:r w:rsidR="00F46465">
        <w:rPr>
          <w:rFonts w:ascii="Times New Roman" w:hAnsi="Times New Roman" w:cs="Times New Roman"/>
          <w:sz w:val="28"/>
          <w:szCs w:val="28"/>
          <w:lang w:val="uk-UA"/>
        </w:rPr>
        <w:t xml:space="preserve">рична версія МКФ </w:t>
      </w:r>
      <w:r>
        <w:rPr>
          <w:rFonts w:ascii="Times New Roman" w:hAnsi="Times New Roman" w:cs="Times New Roman"/>
          <w:sz w:val="28"/>
          <w:szCs w:val="28"/>
          <w:lang w:val="uk-UA"/>
        </w:rPr>
        <w:t>показує</w:t>
      </w:r>
      <w:r w:rsidR="00F46465" w:rsidRPr="00F46465">
        <w:rPr>
          <w:rFonts w:ascii="Times New Roman" w:hAnsi="Times New Roman" w:cs="Times New Roman"/>
          <w:sz w:val="28"/>
          <w:szCs w:val="28"/>
          <w:lang w:val="uk-UA"/>
        </w:rPr>
        <w:t xml:space="preserve"> особливост</w:t>
      </w:r>
      <w:r w:rsidR="00F46465">
        <w:rPr>
          <w:rFonts w:ascii="Times New Roman" w:hAnsi="Times New Roman" w:cs="Times New Roman"/>
          <w:sz w:val="28"/>
          <w:szCs w:val="28"/>
          <w:lang w:val="uk-UA"/>
        </w:rPr>
        <w:t>і розвитку</w:t>
      </w:r>
      <w:r>
        <w:rPr>
          <w:rFonts w:ascii="Times New Roman" w:hAnsi="Times New Roman" w:cs="Times New Roman"/>
          <w:sz w:val="28"/>
          <w:szCs w:val="28"/>
          <w:lang w:val="uk-UA"/>
        </w:rPr>
        <w:t xml:space="preserve"> та як впливає </w:t>
      </w:r>
      <w:r w:rsidR="00F46465" w:rsidRPr="00F46465">
        <w:rPr>
          <w:rFonts w:ascii="Times New Roman" w:hAnsi="Times New Roman" w:cs="Times New Roman"/>
          <w:sz w:val="28"/>
          <w:szCs w:val="28"/>
          <w:lang w:val="uk-UA"/>
        </w:rPr>
        <w:t>на</w:t>
      </w:r>
      <w:r>
        <w:rPr>
          <w:rFonts w:ascii="Times New Roman" w:hAnsi="Times New Roman" w:cs="Times New Roman"/>
          <w:sz w:val="28"/>
          <w:szCs w:val="28"/>
          <w:lang w:val="uk-UA"/>
        </w:rPr>
        <w:t xml:space="preserve"> дитину </w:t>
      </w:r>
      <w:r w:rsidR="00F46465" w:rsidRPr="00F46465">
        <w:rPr>
          <w:rFonts w:ascii="Times New Roman" w:hAnsi="Times New Roman" w:cs="Times New Roman"/>
          <w:sz w:val="28"/>
          <w:szCs w:val="28"/>
          <w:lang w:val="uk-UA"/>
        </w:rPr>
        <w:t>н</w:t>
      </w:r>
      <w:r w:rsidR="00F46465">
        <w:rPr>
          <w:rFonts w:ascii="Times New Roman" w:hAnsi="Times New Roman" w:cs="Times New Roman"/>
          <w:sz w:val="28"/>
          <w:szCs w:val="28"/>
          <w:lang w:val="uk-UA"/>
        </w:rPr>
        <w:t>авколишн</w:t>
      </w:r>
      <w:r>
        <w:rPr>
          <w:rFonts w:ascii="Times New Roman" w:hAnsi="Times New Roman" w:cs="Times New Roman"/>
          <w:sz w:val="28"/>
          <w:szCs w:val="28"/>
          <w:lang w:val="uk-UA"/>
        </w:rPr>
        <w:t>є</w:t>
      </w:r>
      <w:r w:rsidR="00F46465">
        <w:rPr>
          <w:rFonts w:ascii="Times New Roman" w:hAnsi="Times New Roman" w:cs="Times New Roman"/>
          <w:sz w:val="28"/>
          <w:szCs w:val="28"/>
          <w:lang w:val="uk-UA"/>
        </w:rPr>
        <w:t xml:space="preserve"> середовищ</w:t>
      </w:r>
      <w:r>
        <w:rPr>
          <w:rFonts w:ascii="Times New Roman" w:hAnsi="Times New Roman" w:cs="Times New Roman"/>
          <w:sz w:val="28"/>
          <w:szCs w:val="28"/>
          <w:lang w:val="uk-UA"/>
        </w:rPr>
        <w:t>е</w:t>
      </w:r>
      <w:r w:rsidR="00F46465">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F46465">
        <w:rPr>
          <w:rFonts w:ascii="Times New Roman" w:hAnsi="Times New Roman" w:cs="Times New Roman"/>
          <w:sz w:val="28"/>
          <w:szCs w:val="28"/>
          <w:lang w:val="uk-UA"/>
        </w:rPr>
        <w:t>оложен</w:t>
      </w:r>
      <w:r>
        <w:rPr>
          <w:rFonts w:ascii="Times New Roman" w:hAnsi="Times New Roman" w:cs="Times New Roman"/>
          <w:sz w:val="28"/>
          <w:szCs w:val="28"/>
          <w:lang w:val="uk-UA"/>
        </w:rPr>
        <w:t>ня</w:t>
      </w:r>
      <w:r w:rsidR="00F46465">
        <w:rPr>
          <w:rFonts w:ascii="Times New Roman" w:hAnsi="Times New Roman" w:cs="Times New Roman"/>
          <w:sz w:val="28"/>
          <w:szCs w:val="28"/>
          <w:lang w:val="uk-UA"/>
        </w:rPr>
        <w:t xml:space="preserve"> МКФ</w:t>
      </w:r>
      <w:r>
        <w:rPr>
          <w:rFonts w:ascii="Times New Roman" w:hAnsi="Times New Roman" w:cs="Times New Roman"/>
          <w:sz w:val="28"/>
          <w:szCs w:val="28"/>
          <w:lang w:val="uk-UA"/>
        </w:rPr>
        <w:t xml:space="preserve">: </w:t>
      </w:r>
      <w:r w:rsidR="00F46465">
        <w:rPr>
          <w:rFonts w:ascii="Times New Roman" w:hAnsi="Times New Roman" w:cs="Times New Roman"/>
          <w:sz w:val="28"/>
          <w:szCs w:val="28"/>
          <w:lang w:val="uk-UA"/>
        </w:rPr>
        <w:t xml:space="preserve"> </w:t>
      </w:r>
      <w:proofErr w:type="spellStart"/>
      <w:r w:rsidR="00F46465" w:rsidRPr="00F46465">
        <w:rPr>
          <w:rFonts w:ascii="Times New Roman" w:hAnsi="Times New Roman" w:cs="Times New Roman"/>
          <w:sz w:val="28"/>
          <w:szCs w:val="28"/>
          <w:lang w:val="uk-UA"/>
        </w:rPr>
        <w:t>Impairment</w:t>
      </w:r>
      <w:proofErr w:type="spellEnd"/>
      <w:r w:rsidR="00F46465" w:rsidRPr="00F46465">
        <w:rPr>
          <w:rFonts w:ascii="Times New Roman" w:hAnsi="Times New Roman" w:cs="Times New Roman"/>
          <w:sz w:val="28"/>
          <w:szCs w:val="28"/>
          <w:lang w:val="uk-UA"/>
        </w:rPr>
        <w:t xml:space="preserve"> – </w:t>
      </w:r>
      <w:r>
        <w:rPr>
          <w:rFonts w:ascii="Times New Roman" w:hAnsi="Times New Roman" w:cs="Times New Roman"/>
          <w:sz w:val="28"/>
          <w:szCs w:val="28"/>
          <w:lang w:val="uk-UA"/>
        </w:rPr>
        <w:t>пошкодження</w:t>
      </w:r>
      <w:r w:rsidR="00F46465">
        <w:rPr>
          <w:rFonts w:ascii="Times New Roman" w:hAnsi="Times New Roman" w:cs="Times New Roman"/>
          <w:sz w:val="28"/>
          <w:szCs w:val="28"/>
          <w:lang w:val="uk-UA"/>
        </w:rPr>
        <w:t xml:space="preserve">; </w:t>
      </w:r>
      <w:proofErr w:type="spellStart"/>
      <w:r w:rsidR="00F46465">
        <w:rPr>
          <w:rFonts w:ascii="Times New Roman" w:hAnsi="Times New Roman" w:cs="Times New Roman"/>
          <w:sz w:val="28"/>
          <w:szCs w:val="28"/>
          <w:lang w:val="uk-UA"/>
        </w:rPr>
        <w:t>Activity</w:t>
      </w:r>
      <w:proofErr w:type="spellEnd"/>
      <w:r w:rsidR="00F46465">
        <w:rPr>
          <w:rFonts w:ascii="Times New Roman" w:hAnsi="Times New Roman" w:cs="Times New Roman"/>
          <w:sz w:val="28"/>
          <w:szCs w:val="28"/>
          <w:lang w:val="uk-UA"/>
        </w:rPr>
        <w:t xml:space="preserve"> </w:t>
      </w:r>
      <w:proofErr w:type="spellStart"/>
      <w:r w:rsidR="00F46465">
        <w:rPr>
          <w:rFonts w:ascii="Times New Roman" w:hAnsi="Times New Roman" w:cs="Times New Roman"/>
          <w:sz w:val="28"/>
          <w:szCs w:val="28"/>
          <w:lang w:val="uk-UA"/>
        </w:rPr>
        <w:t>limitations</w:t>
      </w:r>
      <w:proofErr w:type="spellEnd"/>
      <w:r w:rsidR="00F46465">
        <w:rPr>
          <w:rFonts w:ascii="Times New Roman" w:hAnsi="Times New Roman" w:cs="Times New Roman"/>
          <w:sz w:val="28"/>
          <w:szCs w:val="28"/>
          <w:lang w:val="uk-UA"/>
        </w:rPr>
        <w:t xml:space="preserve"> – </w:t>
      </w:r>
      <w:r w:rsidR="00F46465" w:rsidRPr="00F46465">
        <w:rPr>
          <w:rFonts w:ascii="Times New Roman" w:hAnsi="Times New Roman" w:cs="Times New Roman"/>
          <w:sz w:val="28"/>
          <w:szCs w:val="28"/>
          <w:lang w:val="uk-UA"/>
        </w:rPr>
        <w:t xml:space="preserve">обмеження активності; </w:t>
      </w:r>
      <w:proofErr w:type="spellStart"/>
      <w:r w:rsidR="00F46465" w:rsidRPr="00F46465">
        <w:rPr>
          <w:rFonts w:ascii="Times New Roman" w:hAnsi="Times New Roman" w:cs="Times New Roman"/>
          <w:sz w:val="28"/>
          <w:szCs w:val="28"/>
          <w:lang w:val="uk-UA"/>
        </w:rPr>
        <w:t>Participation</w:t>
      </w:r>
      <w:proofErr w:type="spellEnd"/>
      <w:r w:rsidR="00F46465" w:rsidRPr="00F46465">
        <w:rPr>
          <w:rFonts w:ascii="Times New Roman" w:hAnsi="Times New Roman" w:cs="Times New Roman"/>
          <w:sz w:val="28"/>
          <w:szCs w:val="28"/>
          <w:lang w:val="uk-UA"/>
        </w:rPr>
        <w:t xml:space="preserve"> – участь</w:t>
      </w:r>
      <w:r>
        <w:rPr>
          <w:rFonts w:ascii="Times New Roman" w:hAnsi="Times New Roman" w:cs="Times New Roman"/>
          <w:sz w:val="28"/>
          <w:szCs w:val="28"/>
          <w:lang w:val="uk-UA"/>
        </w:rPr>
        <w:t xml:space="preserve"> дитини </w:t>
      </w:r>
      <w:r w:rsidR="00DE57DE" w:rsidRPr="00DE57DE">
        <w:rPr>
          <w:rFonts w:ascii="Times New Roman" w:hAnsi="Times New Roman" w:cs="Times New Roman"/>
          <w:sz w:val="28"/>
          <w:szCs w:val="28"/>
          <w:lang w:val="uk-UA"/>
        </w:rPr>
        <w:t>[</w:t>
      </w:r>
      <w:r w:rsidR="00D47DED">
        <w:rPr>
          <w:rFonts w:ascii="Times New Roman" w:hAnsi="Times New Roman" w:cs="Times New Roman"/>
          <w:sz w:val="28"/>
          <w:szCs w:val="28"/>
          <w:lang w:val="uk-UA"/>
        </w:rPr>
        <w:fldChar w:fldCharType="begin"/>
      </w:r>
      <w:r w:rsidR="00D47DED">
        <w:rPr>
          <w:rFonts w:ascii="Times New Roman" w:hAnsi="Times New Roman" w:cs="Times New Roman"/>
          <w:sz w:val="28"/>
          <w:szCs w:val="28"/>
          <w:lang w:val="uk-UA"/>
        </w:rPr>
        <w:instrText xml:space="preserve"> REF _Ref528430116 \r \h </w:instrText>
      </w:r>
      <w:r w:rsidR="00D47DED">
        <w:rPr>
          <w:rFonts w:ascii="Times New Roman" w:hAnsi="Times New Roman" w:cs="Times New Roman"/>
          <w:sz w:val="28"/>
          <w:szCs w:val="28"/>
          <w:lang w:val="uk-UA"/>
        </w:rPr>
      </w:r>
      <w:r w:rsidR="00D47DED">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23</w:t>
      </w:r>
      <w:r w:rsidR="00D47DED">
        <w:rPr>
          <w:rFonts w:ascii="Times New Roman" w:hAnsi="Times New Roman" w:cs="Times New Roman"/>
          <w:sz w:val="28"/>
          <w:szCs w:val="28"/>
          <w:lang w:val="uk-UA"/>
        </w:rPr>
        <w:fldChar w:fldCharType="end"/>
      </w:r>
      <w:r w:rsidR="00DE57DE" w:rsidRPr="00DE57DE">
        <w:rPr>
          <w:rFonts w:ascii="Times New Roman" w:hAnsi="Times New Roman" w:cs="Times New Roman"/>
          <w:sz w:val="28"/>
          <w:szCs w:val="28"/>
          <w:lang w:val="uk-UA"/>
        </w:rPr>
        <w:t>]</w:t>
      </w:r>
      <w:r w:rsidR="00F46465" w:rsidRPr="00F46465">
        <w:rPr>
          <w:rFonts w:ascii="Times New Roman" w:hAnsi="Times New Roman" w:cs="Times New Roman"/>
          <w:sz w:val="28"/>
          <w:szCs w:val="28"/>
          <w:lang w:val="uk-UA"/>
        </w:rPr>
        <w:t>.</w:t>
      </w:r>
    </w:p>
    <w:p w14:paraId="064D2291" w14:textId="6605786A" w:rsidR="0020363A" w:rsidRDefault="00B25765" w:rsidP="00DE57DE">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Задля </w:t>
      </w:r>
      <w:proofErr w:type="spellStart"/>
      <w:r>
        <w:rPr>
          <w:rFonts w:ascii="Times New Roman" w:hAnsi="Times New Roman" w:cs="Times New Roman"/>
          <w:sz w:val="28"/>
          <w:szCs w:val="28"/>
          <w:lang w:val="uk-UA"/>
        </w:rPr>
        <w:t>помтавки</w:t>
      </w:r>
      <w:proofErr w:type="spellEnd"/>
      <w:r>
        <w:rPr>
          <w:rFonts w:ascii="Times New Roman" w:hAnsi="Times New Roman" w:cs="Times New Roman"/>
          <w:sz w:val="28"/>
          <w:szCs w:val="28"/>
          <w:lang w:val="uk-UA"/>
        </w:rPr>
        <w:t xml:space="preserve"> цілей реалістичних та виконуваних було обрано методику </w:t>
      </w:r>
      <w:r w:rsidR="00DE57DE" w:rsidRPr="00DE57DE">
        <w:rPr>
          <w:rFonts w:ascii="Times New Roman" w:hAnsi="Times New Roman" w:cs="Times New Roman"/>
          <w:sz w:val="28"/>
          <w:szCs w:val="28"/>
        </w:rPr>
        <w:t>SMART</w:t>
      </w:r>
      <w:r w:rsidR="00DE57DE" w:rsidRPr="00DE57D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створеної для </w:t>
      </w:r>
      <w:r w:rsidR="00DE57DE" w:rsidRPr="00DE57DE">
        <w:rPr>
          <w:rFonts w:ascii="Times New Roman" w:hAnsi="Times New Roman" w:cs="Times New Roman"/>
          <w:sz w:val="28"/>
          <w:szCs w:val="28"/>
          <w:lang w:val="uk-UA"/>
        </w:rPr>
        <w:t xml:space="preserve"> </w:t>
      </w:r>
      <w:r>
        <w:rPr>
          <w:rFonts w:ascii="Times New Roman" w:hAnsi="Times New Roman" w:cs="Times New Roman"/>
          <w:sz w:val="28"/>
          <w:szCs w:val="28"/>
          <w:lang w:val="uk-UA"/>
        </w:rPr>
        <w:t>покращення</w:t>
      </w:r>
      <w:r w:rsidR="00DE57DE" w:rsidRPr="00DE57DE">
        <w:rPr>
          <w:rFonts w:ascii="Times New Roman" w:hAnsi="Times New Roman" w:cs="Times New Roman"/>
          <w:sz w:val="28"/>
          <w:szCs w:val="28"/>
          <w:lang w:val="uk-UA"/>
        </w:rPr>
        <w:t xml:space="preserve"> </w:t>
      </w:r>
      <w:r>
        <w:rPr>
          <w:rFonts w:ascii="Times New Roman" w:hAnsi="Times New Roman" w:cs="Times New Roman"/>
          <w:sz w:val="28"/>
          <w:szCs w:val="28"/>
          <w:lang w:val="uk-UA"/>
        </w:rPr>
        <w:t>ефективності</w:t>
      </w:r>
      <w:r w:rsidR="00DE57DE" w:rsidRPr="00DE57DE">
        <w:rPr>
          <w:rFonts w:ascii="Times New Roman" w:hAnsi="Times New Roman" w:cs="Times New Roman"/>
          <w:sz w:val="28"/>
          <w:szCs w:val="28"/>
          <w:lang w:val="uk-UA"/>
        </w:rPr>
        <w:t xml:space="preserve"> </w:t>
      </w:r>
      <w:r w:rsidR="00D62D59">
        <w:rPr>
          <w:rFonts w:ascii="Times New Roman" w:hAnsi="Times New Roman" w:cs="Times New Roman"/>
          <w:sz w:val="28"/>
          <w:szCs w:val="28"/>
          <w:lang w:val="uk-UA"/>
        </w:rPr>
        <w:t>алгоритму застосування заходів</w:t>
      </w:r>
      <w:r w:rsidR="00DE57DE" w:rsidRPr="00DE57DE">
        <w:rPr>
          <w:rFonts w:ascii="Times New Roman" w:hAnsi="Times New Roman" w:cs="Times New Roman"/>
          <w:sz w:val="28"/>
          <w:szCs w:val="28"/>
          <w:lang w:val="uk-UA"/>
        </w:rPr>
        <w:t xml:space="preserve"> </w:t>
      </w:r>
      <w:r w:rsidR="00F1141B">
        <w:rPr>
          <w:rFonts w:ascii="Times New Roman" w:hAnsi="Times New Roman" w:cs="Times New Roman"/>
          <w:sz w:val="28"/>
          <w:szCs w:val="28"/>
          <w:lang w:val="uk-UA"/>
        </w:rPr>
        <w:t>ерготерапії</w:t>
      </w:r>
      <w:r w:rsidR="00DE57DE" w:rsidRPr="00DE57DE">
        <w:rPr>
          <w:rFonts w:ascii="Times New Roman" w:hAnsi="Times New Roman" w:cs="Times New Roman"/>
          <w:sz w:val="28"/>
          <w:szCs w:val="28"/>
          <w:lang w:val="uk-UA"/>
        </w:rPr>
        <w:t xml:space="preserve"> та покращення упр</w:t>
      </w:r>
      <w:r w:rsidR="00F1141B">
        <w:rPr>
          <w:rFonts w:ascii="Times New Roman" w:hAnsi="Times New Roman" w:cs="Times New Roman"/>
          <w:sz w:val="28"/>
          <w:szCs w:val="28"/>
          <w:lang w:val="uk-UA"/>
        </w:rPr>
        <w:t xml:space="preserve">авління. Успіх </w:t>
      </w:r>
      <w:r>
        <w:rPr>
          <w:rFonts w:ascii="Times New Roman" w:hAnsi="Times New Roman" w:cs="Times New Roman"/>
          <w:sz w:val="28"/>
          <w:szCs w:val="28"/>
          <w:lang w:val="uk-UA"/>
        </w:rPr>
        <w:t xml:space="preserve">алгоритму ерготерапії та досягнення </w:t>
      </w:r>
      <w:r w:rsidR="00F1141B">
        <w:rPr>
          <w:rFonts w:ascii="Times New Roman" w:hAnsi="Times New Roman" w:cs="Times New Roman"/>
          <w:sz w:val="28"/>
          <w:szCs w:val="28"/>
          <w:lang w:val="uk-UA"/>
        </w:rPr>
        <w:t>мети</w:t>
      </w:r>
      <w:r w:rsidR="00DE57DE" w:rsidRPr="00DE57DE">
        <w:rPr>
          <w:rFonts w:ascii="Times New Roman" w:hAnsi="Times New Roman" w:cs="Times New Roman"/>
          <w:sz w:val="28"/>
          <w:szCs w:val="28"/>
          <w:lang w:val="uk-UA"/>
        </w:rPr>
        <w:t xml:space="preserve"> залежить від </w:t>
      </w:r>
      <w:r>
        <w:rPr>
          <w:rFonts w:ascii="Times New Roman" w:hAnsi="Times New Roman" w:cs="Times New Roman"/>
          <w:sz w:val="28"/>
          <w:szCs w:val="28"/>
          <w:lang w:val="uk-UA"/>
        </w:rPr>
        <w:t>правильно сформованих</w:t>
      </w:r>
      <w:r w:rsidR="00DE57DE" w:rsidRPr="00DE57DE">
        <w:rPr>
          <w:rFonts w:ascii="Times New Roman" w:hAnsi="Times New Roman" w:cs="Times New Roman"/>
          <w:sz w:val="28"/>
          <w:szCs w:val="28"/>
          <w:lang w:val="uk-UA"/>
        </w:rPr>
        <w:t xml:space="preserve"> цілей </w:t>
      </w:r>
      <w:r>
        <w:rPr>
          <w:rFonts w:ascii="Times New Roman" w:hAnsi="Times New Roman" w:cs="Times New Roman"/>
          <w:sz w:val="28"/>
          <w:szCs w:val="28"/>
          <w:lang w:val="uk-UA"/>
        </w:rPr>
        <w:t>втручання</w:t>
      </w:r>
      <w:r w:rsidR="00DE57DE" w:rsidRPr="00DE57DE">
        <w:rPr>
          <w:rFonts w:ascii="Times New Roman" w:hAnsi="Times New Roman" w:cs="Times New Roman"/>
          <w:sz w:val="28"/>
          <w:szCs w:val="28"/>
          <w:lang w:val="uk-UA"/>
        </w:rPr>
        <w:t xml:space="preserve"> [</w:t>
      </w:r>
      <w:r w:rsidR="00D47DED">
        <w:rPr>
          <w:rFonts w:ascii="Times New Roman" w:hAnsi="Times New Roman" w:cs="Times New Roman"/>
          <w:sz w:val="28"/>
          <w:szCs w:val="28"/>
          <w:lang w:val="uk-UA"/>
        </w:rPr>
        <w:fldChar w:fldCharType="begin"/>
      </w:r>
      <w:r w:rsidR="00D47DED">
        <w:rPr>
          <w:rFonts w:ascii="Times New Roman" w:hAnsi="Times New Roman" w:cs="Times New Roman"/>
          <w:sz w:val="28"/>
          <w:szCs w:val="28"/>
          <w:lang w:val="uk-UA"/>
        </w:rPr>
        <w:instrText xml:space="preserve"> REF _Ref377310710 \r \h </w:instrText>
      </w:r>
      <w:r w:rsidR="00D47DED">
        <w:rPr>
          <w:rFonts w:ascii="Times New Roman" w:hAnsi="Times New Roman" w:cs="Times New Roman"/>
          <w:sz w:val="28"/>
          <w:szCs w:val="28"/>
          <w:lang w:val="uk-UA"/>
        </w:rPr>
      </w:r>
      <w:r w:rsidR="00D47DED">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8</w:t>
      </w:r>
      <w:r w:rsidR="00D47DED">
        <w:rPr>
          <w:rFonts w:ascii="Times New Roman" w:hAnsi="Times New Roman" w:cs="Times New Roman"/>
          <w:sz w:val="28"/>
          <w:szCs w:val="28"/>
          <w:lang w:val="uk-UA"/>
        </w:rPr>
        <w:fldChar w:fldCharType="end"/>
      </w:r>
      <w:r w:rsidR="00D47DED">
        <w:rPr>
          <w:rFonts w:ascii="Times New Roman" w:hAnsi="Times New Roman" w:cs="Times New Roman"/>
          <w:sz w:val="28"/>
          <w:szCs w:val="28"/>
          <w:lang w:val="uk-UA"/>
        </w:rPr>
        <w:t>,</w:t>
      </w:r>
      <w:r w:rsidR="00D47DED">
        <w:rPr>
          <w:rFonts w:ascii="Times New Roman" w:hAnsi="Times New Roman" w:cs="Times New Roman"/>
          <w:sz w:val="28"/>
          <w:szCs w:val="28"/>
          <w:lang w:val="uk-UA"/>
        </w:rPr>
        <w:fldChar w:fldCharType="begin"/>
      </w:r>
      <w:r w:rsidR="00D47DED">
        <w:rPr>
          <w:rFonts w:ascii="Times New Roman" w:hAnsi="Times New Roman" w:cs="Times New Roman"/>
          <w:sz w:val="28"/>
          <w:szCs w:val="28"/>
          <w:lang w:val="uk-UA"/>
        </w:rPr>
        <w:instrText xml:space="preserve"> REF _Ref377310704 \r \h </w:instrText>
      </w:r>
      <w:r w:rsidR="00D47DED">
        <w:rPr>
          <w:rFonts w:ascii="Times New Roman" w:hAnsi="Times New Roman" w:cs="Times New Roman"/>
          <w:sz w:val="28"/>
          <w:szCs w:val="28"/>
          <w:lang w:val="uk-UA"/>
        </w:rPr>
      </w:r>
      <w:r w:rsidR="00D47DED">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5</w:t>
      </w:r>
      <w:r w:rsidR="00D47DED">
        <w:rPr>
          <w:rFonts w:ascii="Times New Roman" w:hAnsi="Times New Roman" w:cs="Times New Roman"/>
          <w:sz w:val="28"/>
          <w:szCs w:val="28"/>
          <w:lang w:val="uk-UA"/>
        </w:rPr>
        <w:fldChar w:fldCharType="end"/>
      </w:r>
      <w:r w:rsidR="00430C95">
        <w:rPr>
          <w:rFonts w:ascii="Times New Roman" w:hAnsi="Times New Roman" w:cs="Times New Roman"/>
          <w:sz w:val="28"/>
          <w:szCs w:val="28"/>
          <w:lang w:val="uk-UA"/>
        </w:rPr>
        <w:t>,</w:t>
      </w:r>
      <w:r w:rsidR="00B75612">
        <w:rPr>
          <w:rFonts w:ascii="Times New Roman" w:hAnsi="Times New Roman" w:cs="Times New Roman"/>
          <w:sz w:val="28"/>
          <w:szCs w:val="28"/>
          <w:lang w:val="uk-UA"/>
        </w:rPr>
        <w:fldChar w:fldCharType="begin"/>
      </w:r>
      <w:r w:rsidR="00B75612">
        <w:rPr>
          <w:rFonts w:ascii="Times New Roman" w:hAnsi="Times New Roman" w:cs="Times New Roman"/>
          <w:sz w:val="28"/>
          <w:szCs w:val="28"/>
          <w:lang w:val="uk-UA"/>
        </w:rPr>
        <w:instrText xml:space="preserve"> REF _Ref528430116 \r \h </w:instrText>
      </w:r>
      <w:r w:rsidR="00B75612">
        <w:rPr>
          <w:rFonts w:ascii="Times New Roman" w:hAnsi="Times New Roman" w:cs="Times New Roman"/>
          <w:sz w:val="28"/>
          <w:szCs w:val="28"/>
          <w:lang w:val="uk-UA"/>
        </w:rPr>
      </w:r>
      <w:r w:rsidR="00B75612">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23</w:t>
      </w:r>
      <w:r w:rsidR="00B75612">
        <w:rPr>
          <w:rFonts w:ascii="Times New Roman" w:hAnsi="Times New Roman" w:cs="Times New Roman"/>
          <w:sz w:val="28"/>
          <w:szCs w:val="28"/>
          <w:lang w:val="uk-UA"/>
        </w:rPr>
        <w:fldChar w:fldCharType="end"/>
      </w:r>
      <w:r w:rsidR="00B75612">
        <w:rPr>
          <w:rFonts w:ascii="Times New Roman" w:hAnsi="Times New Roman" w:cs="Times New Roman"/>
          <w:sz w:val="28"/>
          <w:szCs w:val="28"/>
          <w:lang w:val="uk-UA"/>
        </w:rPr>
        <w:t>,</w:t>
      </w:r>
      <w:r w:rsidR="00B75612">
        <w:rPr>
          <w:rFonts w:ascii="Times New Roman" w:hAnsi="Times New Roman" w:cs="Times New Roman"/>
          <w:sz w:val="28"/>
          <w:szCs w:val="28"/>
          <w:lang w:val="uk-UA"/>
        </w:rPr>
        <w:fldChar w:fldCharType="begin"/>
      </w:r>
      <w:r w:rsidR="00B75612">
        <w:rPr>
          <w:rFonts w:ascii="Times New Roman" w:hAnsi="Times New Roman" w:cs="Times New Roman"/>
          <w:sz w:val="28"/>
          <w:szCs w:val="28"/>
          <w:lang w:val="uk-UA"/>
        </w:rPr>
        <w:instrText xml:space="preserve"> REF _Ref528430118 \r \h </w:instrText>
      </w:r>
      <w:r w:rsidR="00B75612">
        <w:rPr>
          <w:rFonts w:ascii="Times New Roman" w:hAnsi="Times New Roman" w:cs="Times New Roman"/>
          <w:sz w:val="28"/>
          <w:szCs w:val="28"/>
          <w:lang w:val="uk-UA"/>
        </w:rPr>
      </w:r>
      <w:r w:rsidR="00B75612">
        <w:rPr>
          <w:rFonts w:ascii="Times New Roman" w:hAnsi="Times New Roman" w:cs="Times New Roman"/>
          <w:sz w:val="28"/>
          <w:szCs w:val="28"/>
          <w:lang w:val="uk-UA"/>
        </w:rPr>
        <w:fldChar w:fldCharType="separate"/>
      </w:r>
      <w:r w:rsidR="004E767D">
        <w:rPr>
          <w:rFonts w:ascii="Times New Roman" w:hAnsi="Times New Roman" w:cs="Times New Roman"/>
          <w:sz w:val="28"/>
          <w:szCs w:val="28"/>
          <w:lang w:val="uk-UA"/>
        </w:rPr>
        <w:t>50</w:t>
      </w:r>
      <w:r w:rsidR="00B75612">
        <w:rPr>
          <w:rFonts w:ascii="Times New Roman" w:hAnsi="Times New Roman" w:cs="Times New Roman"/>
          <w:sz w:val="28"/>
          <w:szCs w:val="28"/>
          <w:lang w:val="uk-UA"/>
        </w:rPr>
        <w:fldChar w:fldCharType="end"/>
      </w:r>
      <w:r w:rsidR="00B75612" w:rsidRPr="00DE57DE">
        <w:rPr>
          <w:rFonts w:ascii="Times New Roman" w:hAnsi="Times New Roman" w:cs="Times New Roman"/>
          <w:sz w:val="28"/>
          <w:szCs w:val="28"/>
          <w:lang w:val="uk-UA"/>
        </w:rPr>
        <w:t>].</w:t>
      </w:r>
    </w:p>
    <w:p w14:paraId="55E10879" w14:textId="0C7E7C2D" w:rsidR="00EB2FA4" w:rsidRDefault="006D75D3" w:rsidP="006D75D3">
      <w:pPr>
        <w:spacing w:line="360" w:lineRule="auto"/>
        <w:ind w:firstLine="709"/>
        <w:contextualSpacing/>
        <w:jc w:val="both"/>
        <w:rPr>
          <w:rFonts w:ascii="Times New Roman" w:hAnsi="Times New Roman" w:cs="Times New Roman"/>
          <w:sz w:val="28"/>
          <w:szCs w:val="28"/>
          <w:lang w:val="uk-UA"/>
        </w:rPr>
      </w:pPr>
      <w:r w:rsidRPr="006D75D3">
        <w:rPr>
          <w:rFonts w:ascii="Times New Roman" w:hAnsi="Times New Roman" w:cs="Times New Roman"/>
          <w:sz w:val="28"/>
          <w:szCs w:val="28"/>
          <w:lang w:val="uk-UA"/>
        </w:rPr>
        <w:t>Ефективн</w:t>
      </w:r>
      <w:r w:rsidR="00430C95">
        <w:rPr>
          <w:rFonts w:ascii="Times New Roman" w:hAnsi="Times New Roman" w:cs="Times New Roman"/>
          <w:sz w:val="28"/>
          <w:szCs w:val="28"/>
          <w:lang w:val="uk-UA"/>
        </w:rPr>
        <w:t>ість</w:t>
      </w:r>
      <w:r w:rsidRPr="006D75D3">
        <w:rPr>
          <w:rFonts w:ascii="Times New Roman" w:hAnsi="Times New Roman" w:cs="Times New Roman"/>
          <w:sz w:val="28"/>
          <w:szCs w:val="28"/>
          <w:lang w:val="uk-UA"/>
        </w:rPr>
        <w:t xml:space="preserve"> </w:t>
      </w:r>
      <w:r w:rsidR="006E52E3">
        <w:rPr>
          <w:rFonts w:ascii="Times New Roman" w:hAnsi="Times New Roman" w:cs="Times New Roman"/>
          <w:sz w:val="28"/>
          <w:szCs w:val="28"/>
          <w:lang w:val="uk-UA"/>
        </w:rPr>
        <w:t xml:space="preserve">алгоритму </w:t>
      </w:r>
      <w:r w:rsidR="00430C95">
        <w:rPr>
          <w:rFonts w:ascii="Times New Roman" w:hAnsi="Times New Roman" w:cs="Times New Roman"/>
          <w:sz w:val="28"/>
          <w:szCs w:val="28"/>
          <w:lang w:val="uk-UA"/>
        </w:rPr>
        <w:t xml:space="preserve">запропонованих заходів </w:t>
      </w:r>
      <w:r w:rsidR="00A25F98">
        <w:rPr>
          <w:rFonts w:ascii="Times New Roman" w:hAnsi="Times New Roman" w:cs="Times New Roman"/>
          <w:sz w:val="28"/>
          <w:szCs w:val="28"/>
          <w:lang w:val="uk-UA"/>
        </w:rPr>
        <w:t>ерготерапії</w:t>
      </w:r>
      <w:r w:rsidR="006E52E3">
        <w:rPr>
          <w:rFonts w:ascii="Times New Roman" w:hAnsi="Times New Roman" w:cs="Times New Roman"/>
          <w:sz w:val="28"/>
          <w:szCs w:val="28"/>
          <w:lang w:val="uk-UA"/>
        </w:rPr>
        <w:t xml:space="preserve">, який </w:t>
      </w:r>
      <w:r w:rsidR="00430C95">
        <w:rPr>
          <w:rFonts w:ascii="Times New Roman" w:hAnsi="Times New Roman" w:cs="Times New Roman"/>
          <w:sz w:val="28"/>
          <w:szCs w:val="28"/>
          <w:lang w:val="uk-UA"/>
        </w:rPr>
        <w:t>був направлений на</w:t>
      </w:r>
      <w:r w:rsidRPr="006D75D3">
        <w:rPr>
          <w:rFonts w:ascii="Times New Roman" w:hAnsi="Times New Roman" w:cs="Times New Roman"/>
          <w:sz w:val="28"/>
          <w:szCs w:val="28"/>
          <w:lang w:val="uk-UA"/>
        </w:rPr>
        <w:t xml:space="preserve"> максимальн</w:t>
      </w:r>
      <w:r w:rsidR="00430C95">
        <w:rPr>
          <w:rFonts w:ascii="Times New Roman" w:hAnsi="Times New Roman" w:cs="Times New Roman"/>
          <w:sz w:val="28"/>
          <w:szCs w:val="28"/>
          <w:lang w:val="uk-UA"/>
        </w:rPr>
        <w:t>е</w:t>
      </w:r>
      <w:r w:rsidRPr="006D75D3">
        <w:rPr>
          <w:rFonts w:ascii="Times New Roman" w:hAnsi="Times New Roman" w:cs="Times New Roman"/>
          <w:sz w:val="28"/>
          <w:szCs w:val="28"/>
          <w:lang w:val="uk-UA"/>
        </w:rPr>
        <w:t xml:space="preserve"> відновлення</w:t>
      </w:r>
      <w:r w:rsidR="00430C95">
        <w:rPr>
          <w:rFonts w:ascii="Times New Roman" w:hAnsi="Times New Roman" w:cs="Times New Roman"/>
          <w:sz w:val="28"/>
          <w:szCs w:val="28"/>
          <w:lang w:val="uk-UA"/>
        </w:rPr>
        <w:t xml:space="preserve"> та для збереження та підтримки</w:t>
      </w:r>
      <w:r w:rsidRPr="006D75D3">
        <w:rPr>
          <w:rFonts w:ascii="Times New Roman" w:hAnsi="Times New Roman" w:cs="Times New Roman"/>
          <w:sz w:val="28"/>
          <w:szCs w:val="28"/>
          <w:lang w:val="uk-UA"/>
        </w:rPr>
        <w:t xml:space="preserve"> </w:t>
      </w:r>
      <w:r w:rsidR="00430C95">
        <w:rPr>
          <w:rFonts w:ascii="Times New Roman" w:hAnsi="Times New Roman" w:cs="Times New Roman"/>
          <w:sz w:val="28"/>
          <w:szCs w:val="28"/>
          <w:lang w:val="uk-UA"/>
        </w:rPr>
        <w:t xml:space="preserve">сили </w:t>
      </w:r>
      <w:proofErr w:type="spellStart"/>
      <w:r w:rsidR="00430C95">
        <w:rPr>
          <w:rFonts w:ascii="Times New Roman" w:hAnsi="Times New Roman" w:cs="Times New Roman"/>
          <w:sz w:val="28"/>
          <w:szCs w:val="28"/>
          <w:lang w:val="uk-UA"/>
        </w:rPr>
        <w:t>мязів</w:t>
      </w:r>
      <w:proofErr w:type="spellEnd"/>
      <w:r w:rsidRPr="006D75D3">
        <w:rPr>
          <w:rFonts w:ascii="Times New Roman" w:hAnsi="Times New Roman" w:cs="Times New Roman"/>
          <w:sz w:val="28"/>
          <w:szCs w:val="28"/>
          <w:lang w:val="uk-UA"/>
        </w:rPr>
        <w:t xml:space="preserve">, </w:t>
      </w:r>
      <w:r w:rsidR="00430C95">
        <w:rPr>
          <w:rFonts w:ascii="Times New Roman" w:hAnsi="Times New Roman" w:cs="Times New Roman"/>
          <w:sz w:val="28"/>
          <w:szCs w:val="28"/>
          <w:lang w:val="uk-UA"/>
        </w:rPr>
        <w:t xml:space="preserve">профілактика появи </w:t>
      </w:r>
      <w:r>
        <w:rPr>
          <w:rFonts w:ascii="Times New Roman" w:hAnsi="Times New Roman" w:cs="Times New Roman"/>
          <w:sz w:val="28"/>
          <w:szCs w:val="28"/>
          <w:lang w:val="uk-UA"/>
        </w:rPr>
        <w:t xml:space="preserve">контрактур і деформацій </w:t>
      </w:r>
      <w:r w:rsidR="00430C95">
        <w:rPr>
          <w:rFonts w:ascii="Times New Roman" w:hAnsi="Times New Roman" w:cs="Times New Roman"/>
          <w:sz w:val="28"/>
          <w:szCs w:val="28"/>
          <w:lang w:val="uk-UA"/>
        </w:rPr>
        <w:t xml:space="preserve">задля підвищення </w:t>
      </w:r>
      <w:r>
        <w:rPr>
          <w:rFonts w:ascii="Times New Roman" w:hAnsi="Times New Roman" w:cs="Times New Roman"/>
          <w:sz w:val="28"/>
          <w:szCs w:val="28"/>
          <w:lang w:val="uk-UA"/>
        </w:rPr>
        <w:t>якості життя</w:t>
      </w:r>
    </w:p>
    <w:p w14:paraId="1925E530" w14:textId="6A20E945" w:rsidR="00EB2FA4" w:rsidRPr="00087AA8" w:rsidRDefault="0066046C" w:rsidP="00D47DED">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Ми виявили, що у хлопчика - </w:t>
      </w:r>
      <w:r w:rsidR="001935F4">
        <w:rPr>
          <w:rFonts w:ascii="Times New Roman" w:hAnsi="Times New Roman" w:cs="Times New Roman"/>
          <w:sz w:val="28"/>
          <w:szCs w:val="28"/>
          <w:lang w:val="uk-UA"/>
        </w:rPr>
        <w:t xml:space="preserve"> згинал</w:t>
      </w:r>
      <w:r w:rsidR="006E52E3">
        <w:rPr>
          <w:rFonts w:ascii="Times New Roman" w:hAnsi="Times New Roman" w:cs="Times New Roman"/>
          <w:sz w:val="28"/>
          <w:szCs w:val="28"/>
          <w:lang w:val="uk-UA"/>
        </w:rPr>
        <w:t xml:space="preserve">ьна контрактура </w:t>
      </w:r>
      <w:proofErr w:type="spellStart"/>
      <w:r w:rsidR="006E52E3">
        <w:rPr>
          <w:rFonts w:ascii="Times New Roman" w:hAnsi="Times New Roman" w:cs="Times New Roman"/>
          <w:sz w:val="28"/>
          <w:szCs w:val="28"/>
          <w:lang w:val="uk-UA"/>
        </w:rPr>
        <w:t>гомілково</w:t>
      </w:r>
      <w:r w:rsidR="004B5443">
        <w:rPr>
          <w:rFonts w:ascii="Times New Roman" w:hAnsi="Times New Roman" w:cs="Times New Roman"/>
          <w:sz w:val="28"/>
          <w:szCs w:val="28"/>
          <w:lang w:val="uk-UA"/>
        </w:rPr>
        <w:t>над</w:t>
      </w:r>
      <w:r w:rsidR="006E52E3">
        <w:rPr>
          <w:rFonts w:ascii="Times New Roman" w:hAnsi="Times New Roman" w:cs="Times New Roman"/>
          <w:sz w:val="28"/>
          <w:szCs w:val="28"/>
          <w:lang w:val="uk-UA"/>
        </w:rPr>
        <w:t>п</w:t>
      </w:r>
      <w:r w:rsidR="006E52E3" w:rsidRPr="006E52E3">
        <w:rPr>
          <w:rFonts w:ascii="Times New Roman" w:hAnsi="Times New Roman" w:cs="Times New Roman"/>
          <w:sz w:val="28"/>
          <w:szCs w:val="28"/>
          <w:lang w:val="uk-UA"/>
        </w:rPr>
        <w:t>’</w:t>
      </w:r>
      <w:r w:rsidR="006E52E3">
        <w:rPr>
          <w:rFonts w:ascii="Times New Roman" w:hAnsi="Times New Roman" w:cs="Times New Roman"/>
          <w:sz w:val="28"/>
          <w:szCs w:val="28"/>
          <w:lang w:val="uk-UA"/>
        </w:rPr>
        <w:t>ятковому</w:t>
      </w:r>
      <w:proofErr w:type="spellEnd"/>
      <w:r w:rsidR="006E52E3">
        <w:rPr>
          <w:rFonts w:ascii="Times New Roman" w:hAnsi="Times New Roman" w:cs="Times New Roman"/>
          <w:sz w:val="28"/>
          <w:szCs w:val="28"/>
          <w:lang w:val="uk-UA"/>
        </w:rPr>
        <w:t xml:space="preserve"> суглобі</w:t>
      </w:r>
      <w:r w:rsidR="001935F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ми обрали стратегію впливу </w:t>
      </w:r>
      <w:r w:rsidR="00622C98">
        <w:rPr>
          <w:rFonts w:ascii="Times New Roman" w:hAnsi="Times New Roman" w:cs="Times New Roman"/>
          <w:sz w:val="28"/>
          <w:szCs w:val="28"/>
          <w:lang w:val="uk-UA"/>
        </w:rPr>
        <w:t xml:space="preserve">направлену на покращення функціональності суглобу та спрямували свої дії для покращення </w:t>
      </w:r>
      <w:proofErr w:type="spellStart"/>
      <w:r w:rsidR="001935F4">
        <w:rPr>
          <w:rFonts w:ascii="Times New Roman" w:hAnsi="Times New Roman" w:cs="Times New Roman"/>
          <w:sz w:val="28"/>
          <w:szCs w:val="28"/>
          <w:lang w:val="uk-UA"/>
        </w:rPr>
        <w:t>якіст</w:t>
      </w:r>
      <w:r w:rsidR="00622C98">
        <w:rPr>
          <w:rFonts w:ascii="Times New Roman" w:hAnsi="Times New Roman" w:cs="Times New Roman"/>
          <w:sz w:val="28"/>
          <w:szCs w:val="28"/>
          <w:lang w:val="uk-UA"/>
        </w:rPr>
        <w:t>і</w:t>
      </w:r>
      <w:proofErr w:type="spellEnd"/>
      <w:r w:rsidR="001935F4">
        <w:rPr>
          <w:rFonts w:ascii="Times New Roman" w:hAnsi="Times New Roman" w:cs="Times New Roman"/>
          <w:sz w:val="28"/>
          <w:szCs w:val="28"/>
          <w:lang w:val="uk-UA"/>
        </w:rPr>
        <w:t xml:space="preserve"> життя </w:t>
      </w:r>
      <w:r w:rsidR="00622C98">
        <w:rPr>
          <w:rFonts w:ascii="Times New Roman" w:hAnsi="Times New Roman" w:cs="Times New Roman"/>
          <w:sz w:val="28"/>
          <w:szCs w:val="28"/>
          <w:lang w:val="uk-UA"/>
        </w:rPr>
        <w:t>і залишити її</w:t>
      </w:r>
      <w:r w:rsidR="001935F4">
        <w:rPr>
          <w:rFonts w:ascii="Times New Roman" w:hAnsi="Times New Roman" w:cs="Times New Roman"/>
          <w:sz w:val="28"/>
          <w:szCs w:val="28"/>
          <w:lang w:val="uk-UA"/>
        </w:rPr>
        <w:t xml:space="preserve"> високому рівні</w:t>
      </w:r>
      <w:r w:rsidR="007C3F4B" w:rsidRPr="00223116">
        <w:rPr>
          <w:rFonts w:ascii="Times New Roman" w:hAnsi="Times New Roman" w:cs="Times New Roman"/>
          <w:sz w:val="28"/>
          <w:szCs w:val="28"/>
          <w:lang w:val="uk-UA"/>
        </w:rPr>
        <w:t>.</w:t>
      </w:r>
      <w:r w:rsidR="00935E31">
        <w:rPr>
          <w:rFonts w:ascii="Times New Roman" w:hAnsi="Times New Roman" w:cs="Times New Roman"/>
          <w:sz w:val="28"/>
          <w:szCs w:val="28"/>
          <w:lang w:val="uk-UA"/>
        </w:rPr>
        <w:t xml:space="preserve"> </w:t>
      </w:r>
      <w:r w:rsidR="00087AA8">
        <w:rPr>
          <w:rFonts w:ascii="Times New Roman" w:hAnsi="Times New Roman" w:cs="Times New Roman"/>
          <w:sz w:val="28"/>
          <w:szCs w:val="28"/>
          <w:lang w:val="uk-UA"/>
        </w:rPr>
        <w:t xml:space="preserve">За допомогою адаптивних пристроїв ми використовували активні і пасивні рухи та вправи </w:t>
      </w:r>
      <w:r w:rsidR="00D47DED" w:rsidRPr="00087AA8">
        <w:rPr>
          <w:rFonts w:ascii="Times New Roman" w:hAnsi="Times New Roman" w:cs="Times New Roman"/>
          <w:sz w:val="28"/>
          <w:szCs w:val="28"/>
          <w:lang w:val="uk-UA"/>
        </w:rPr>
        <w:t>[</w:t>
      </w:r>
      <w:r w:rsidR="00D47DED">
        <w:rPr>
          <w:rFonts w:ascii="Times New Roman" w:hAnsi="Times New Roman" w:cs="Times New Roman"/>
          <w:sz w:val="28"/>
          <w:szCs w:val="28"/>
        </w:rPr>
        <w:fldChar w:fldCharType="begin"/>
      </w:r>
      <w:r w:rsidR="00D47DED" w:rsidRPr="00087AA8">
        <w:rPr>
          <w:rFonts w:ascii="Times New Roman" w:hAnsi="Times New Roman" w:cs="Times New Roman"/>
          <w:sz w:val="28"/>
          <w:szCs w:val="28"/>
          <w:lang w:val="uk-UA"/>
        </w:rPr>
        <w:instrText xml:space="preserve"> </w:instrText>
      </w:r>
      <w:r w:rsidR="00D47DED">
        <w:rPr>
          <w:rFonts w:ascii="Times New Roman" w:hAnsi="Times New Roman" w:cs="Times New Roman"/>
          <w:sz w:val="28"/>
          <w:szCs w:val="28"/>
        </w:rPr>
        <w:instrText>REF</w:instrText>
      </w:r>
      <w:r w:rsidR="00D47DED" w:rsidRPr="00087AA8">
        <w:rPr>
          <w:rFonts w:ascii="Times New Roman" w:hAnsi="Times New Roman" w:cs="Times New Roman"/>
          <w:sz w:val="28"/>
          <w:szCs w:val="28"/>
          <w:lang w:val="uk-UA"/>
        </w:rPr>
        <w:instrText xml:space="preserve"> _</w:instrText>
      </w:r>
      <w:r w:rsidR="00D47DED">
        <w:rPr>
          <w:rFonts w:ascii="Times New Roman" w:hAnsi="Times New Roman" w:cs="Times New Roman"/>
          <w:sz w:val="28"/>
          <w:szCs w:val="28"/>
        </w:rPr>
        <w:instrText>Ref</w:instrText>
      </w:r>
      <w:r w:rsidR="00D47DED" w:rsidRPr="00087AA8">
        <w:rPr>
          <w:rFonts w:ascii="Times New Roman" w:hAnsi="Times New Roman" w:cs="Times New Roman"/>
          <w:sz w:val="28"/>
          <w:szCs w:val="28"/>
          <w:lang w:val="uk-UA"/>
        </w:rPr>
        <w:instrText>377303016 \</w:instrText>
      </w:r>
      <w:r w:rsidR="00D47DED">
        <w:rPr>
          <w:rFonts w:ascii="Times New Roman" w:hAnsi="Times New Roman" w:cs="Times New Roman"/>
          <w:sz w:val="28"/>
          <w:szCs w:val="28"/>
        </w:rPr>
        <w:instrText>r</w:instrText>
      </w:r>
      <w:r w:rsidR="00D47DED" w:rsidRPr="00087AA8">
        <w:rPr>
          <w:rFonts w:ascii="Times New Roman" w:hAnsi="Times New Roman" w:cs="Times New Roman"/>
          <w:sz w:val="28"/>
          <w:szCs w:val="28"/>
          <w:lang w:val="uk-UA"/>
        </w:rPr>
        <w:instrText xml:space="preserve"> \</w:instrText>
      </w:r>
      <w:r w:rsidR="00D47DED">
        <w:rPr>
          <w:rFonts w:ascii="Times New Roman" w:hAnsi="Times New Roman" w:cs="Times New Roman"/>
          <w:sz w:val="28"/>
          <w:szCs w:val="28"/>
        </w:rPr>
        <w:instrText>h</w:instrText>
      </w:r>
      <w:r w:rsidR="00D47DED" w:rsidRPr="00087AA8">
        <w:rPr>
          <w:rFonts w:ascii="Times New Roman" w:hAnsi="Times New Roman" w:cs="Times New Roman"/>
          <w:sz w:val="28"/>
          <w:szCs w:val="28"/>
          <w:lang w:val="uk-UA"/>
        </w:rPr>
        <w:instrText xml:space="preserve"> </w:instrText>
      </w:r>
      <w:r w:rsidR="00D47DED">
        <w:rPr>
          <w:rFonts w:ascii="Times New Roman" w:hAnsi="Times New Roman" w:cs="Times New Roman"/>
          <w:sz w:val="28"/>
          <w:szCs w:val="28"/>
        </w:rPr>
      </w:r>
      <w:r w:rsidR="00D47DED">
        <w:rPr>
          <w:rFonts w:ascii="Times New Roman" w:hAnsi="Times New Roman" w:cs="Times New Roman"/>
          <w:sz w:val="28"/>
          <w:szCs w:val="28"/>
        </w:rPr>
        <w:fldChar w:fldCharType="separate"/>
      </w:r>
      <w:r w:rsidR="004E767D">
        <w:rPr>
          <w:rFonts w:ascii="Times New Roman" w:hAnsi="Times New Roman" w:cs="Times New Roman"/>
          <w:sz w:val="28"/>
          <w:szCs w:val="28"/>
        </w:rPr>
        <w:t>66</w:t>
      </w:r>
      <w:r w:rsidR="00D47DED">
        <w:rPr>
          <w:rFonts w:ascii="Times New Roman" w:hAnsi="Times New Roman" w:cs="Times New Roman"/>
          <w:sz w:val="28"/>
          <w:szCs w:val="28"/>
        </w:rPr>
        <w:fldChar w:fldCharType="end"/>
      </w:r>
      <w:r w:rsidR="00D47DED" w:rsidRPr="00087AA8">
        <w:rPr>
          <w:rFonts w:ascii="Times New Roman" w:hAnsi="Times New Roman" w:cs="Times New Roman"/>
          <w:sz w:val="28"/>
          <w:szCs w:val="28"/>
          <w:lang w:val="uk-UA"/>
        </w:rPr>
        <w:t>].</w:t>
      </w:r>
    </w:p>
    <w:p w14:paraId="795B6071" w14:textId="708846AA" w:rsidR="001F3EEF" w:rsidRDefault="0090006B" w:rsidP="001F3EEF">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Нам стало відомо про проблеми з системою дихання після вивчення карт медичних та документації наданої житини.</w:t>
      </w:r>
      <w:r w:rsidR="00EE7428">
        <w:rPr>
          <w:rFonts w:ascii="Times New Roman" w:hAnsi="Times New Roman" w:cs="Times New Roman"/>
          <w:sz w:val="28"/>
          <w:szCs w:val="28"/>
          <w:lang w:val="uk-UA"/>
        </w:rPr>
        <w:t xml:space="preserve"> </w:t>
      </w:r>
      <w:r>
        <w:rPr>
          <w:rFonts w:ascii="Times New Roman" w:hAnsi="Times New Roman" w:cs="Times New Roman"/>
          <w:sz w:val="28"/>
          <w:szCs w:val="28"/>
          <w:lang w:val="uk-UA"/>
        </w:rPr>
        <w:t>Ми запропонували дихальні вправи, дитині підібрали типи гри з різними дихальними стратегіями.</w:t>
      </w:r>
    </w:p>
    <w:p w14:paraId="05C4EFFF" w14:textId="222FF5A7" w:rsidR="005150F7" w:rsidRDefault="0090006B" w:rsidP="00C9729C">
      <w:pPr>
        <w:spacing w:after="0" w:line="360" w:lineRule="auto"/>
        <w:ind w:left="357"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Був </w:t>
      </w:r>
      <w:r w:rsidR="00514C3E">
        <w:rPr>
          <w:rFonts w:ascii="Times New Roman" w:hAnsi="Times New Roman" w:cs="Times New Roman"/>
          <w:sz w:val="28"/>
          <w:szCs w:val="28"/>
          <w:lang w:val="uk-UA"/>
        </w:rPr>
        <w:t xml:space="preserve">розроблений </w:t>
      </w:r>
      <w:r>
        <w:rPr>
          <w:rFonts w:ascii="Times New Roman" w:hAnsi="Times New Roman" w:cs="Times New Roman"/>
          <w:sz w:val="28"/>
          <w:szCs w:val="28"/>
          <w:lang w:val="uk-UA"/>
        </w:rPr>
        <w:t>короткий набір</w:t>
      </w:r>
      <w:r w:rsidR="00514C3E">
        <w:rPr>
          <w:rFonts w:ascii="Times New Roman" w:hAnsi="Times New Roman" w:cs="Times New Roman"/>
          <w:sz w:val="28"/>
          <w:szCs w:val="28"/>
          <w:lang w:val="uk-UA"/>
        </w:rPr>
        <w:t xml:space="preserve"> </w:t>
      </w:r>
      <w:r w:rsidR="005150F7">
        <w:rPr>
          <w:rFonts w:ascii="Times New Roman" w:hAnsi="Times New Roman" w:cs="Times New Roman"/>
          <w:sz w:val="28"/>
          <w:szCs w:val="28"/>
          <w:lang w:val="uk-UA"/>
        </w:rPr>
        <w:t>дихаль</w:t>
      </w:r>
      <w:r w:rsidR="00E93A6E">
        <w:rPr>
          <w:rFonts w:ascii="Times New Roman" w:hAnsi="Times New Roman" w:cs="Times New Roman"/>
          <w:sz w:val="28"/>
          <w:szCs w:val="28"/>
          <w:lang w:val="uk-UA"/>
        </w:rPr>
        <w:t>ни</w:t>
      </w:r>
      <w:r w:rsidR="00CE67A4">
        <w:rPr>
          <w:rFonts w:ascii="Times New Roman" w:hAnsi="Times New Roman" w:cs="Times New Roman"/>
          <w:sz w:val="28"/>
          <w:szCs w:val="28"/>
          <w:lang w:val="uk-UA"/>
        </w:rPr>
        <w:t>х</w:t>
      </w:r>
      <w:r w:rsidR="00E93A6E">
        <w:rPr>
          <w:rFonts w:ascii="Times New Roman" w:hAnsi="Times New Roman" w:cs="Times New Roman"/>
          <w:sz w:val="28"/>
          <w:szCs w:val="28"/>
          <w:lang w:val="uk-UA"/>
        </w:rPr>
        <w:t xml:space="preserve"> вправ.</w:t>
      </w:r>
    </w:p>
    <w:p w14:paraId="6F37BBC3" w14:textId="6E6B4958" w:rsidR="00514C3E" w:rsidRPr="00C9729C" w:rsidRDefault="00514C3E" w:rsidP="00C9729C">
      <w:pPr>
        <w:pStyle w:val="a5"/>
        <w:numPr>
          <w:ilvl w:val="0"/>
          <w:numId w:val="20"/>
        </w:numPr>
        <w:spacing w:after="0" w:line="360" w:lineRule="auto"/>
        <w:ind w:firstLine="709"/>
        <w:jc w:val="both"/>
        <w:rPr>
          <w:rFonts w:ascii="Times New Roman" w:hAnsi="Times New Roman" w:cs="Times New Roman"/>
          <w:sz w:val="28"/>
          <w:szCs w:val="28"/>
          <w:lang w:val="uk-UA"/>
        </w:rPr>
      </w:pPr>
      <w:r w:rsidRPr="00C9729C">
        <w:rPr>
          <w:rFonts w:ascii="Times New Roman" w:hAnsi="Times New Roman" w:cs="Times New Roman"/>
          <w:sz w:val="28"/>
          <w:szCs w:val="28"/>
          <w:lang w:val="uk-UA"/>
        </w:rPr>
        <w:t>«Вушка». З вихідного положення сидячи робимо повороти голови вправо та вліво. В кінцевій точці виконуємо короткий, гучний, швидкий вдих носом. Видих спокійний через відкритий рот</w:t>
      </w:r>
      <w:r w:rsidR="00EA10C9" w:rsidRPr="00C9729C">
        <w:rPr>
          <w:rFonts w:ascii="Times New Roman" w:hAnsi="Times New Roman" w:cs="Times New Roman"/>
          <w:sz w:val="28"/>
          <w:szCs w:val="28"/>
          <w:lang w:val="uk-UA"/>
        </w:rPr>
        <w:t>.</w:t>
      </w:r>
      <w:r w:rsidR="00F0390D" w:rsidRPr="00C9729C">
        <w:rPr>
          <w:rFonts w:ascii="Times New Roman" w:hAnsi="Times New Roman" w:cs="Times New Roman"/>
          <w:sz w:val="28"/>
          <w:szCs w:val="28"/>
          <w:lang w:val="uk-UA"/>
        </w:rPr>
        <w:t xml:space="preserve"> </w:t>
      </w:r>
    </w:p>
    <w:p w14:paraId="482B1589" w14:textId="309F5B5C" w:rsidR="00EA10C9" w:rsidRPr="00C9729C" w:rsidRDefault="00EA10C9" w:rsidP="00C9729C">
      <w:pPr>
        <w:pStyle w:val="a5"/>
        <w:numPr>
          <w:ilvl w:val="0"/>
          <w:numId w:val="20"/>
        </w:numPr>
        <w:spacing w:after="0" w:line="360" w:lineRule="auto"/>
        <w:ind w:firstLine="709"/>
        <w:jc w:val="both"/>
        <w:rPr>
          <w:rFonts w:ascii="Times New Roman" w:hAnsi="Times New Roman" w:cs="Times New Roman"/>
          <w:sz w:val="28"/>
          <w:szCs w:val="28"/>
          <w:lang w:val="uk-UA"/>
        </w:rPr>
      </w:pPr>
      <w:r w:rsidRPr="00C9729C">
        <w:rPr>
          <w:rFonts w:ascii="Times New Roman" w:hAnsi="Times New Roman" w:cs="Times New Roman"/>
          <w:sz w:val="28"/>
          <w:szCs w:val="28"/>
          <w:lang w:val="uk-UA"/>
        </w:rPr>
        <w:t>«Нахил головою». З положення сидячи дитина виконує нахили головою вперед та назад. Короткий вдих в кінці кожного руху.</w:t>
      </w:r>
    </w:p>
    <w:p w14:paraId="37E5FF9D" w14:textId="6C80A166" w:rsidR="00346008" w:rsidRPr="00C9729C" w:rsidRDefault="00EA10C9" w:rsidP="00C9729C">
      <w:pPr>
        <w:pStyle w:val="a5"/>
        <w:numPr>
          <w:ilvl w:val="0"/>
          <w:numId w:val="20"/>
        </w:numPr>
        <w:spacing w:after="0" w:line="360" w:lineRule="auto"/>
        <w:ind w:firstLine="709"/>
        <w:jc w:val="both"/>
        <w:rPr>
          <w:rFonts w:ascii="Times New Roman" w:hAnsi="Times New Roman" w:cs="Times New Roman"/>
          <w:sz w:val="28"/>
          <w:szCs w:val="28"/>
          <w:lang w:val="uk-UA"/>
        </w:rPr>
      </w:pPr>
      <w:r w:rsidRPr="00C9729C">
        <w:rPr>
          <w:rFonts w:ascii="Times New Roman" w:hAnsi="Times New Roman" w:cs="Times New Roman"/>
          <w:sz w:val="28"/>
          <w:szCs w:val="28"/>
          <w:lang w:val="uk-UA"/>
        </w:rPr>
        <w:t xml:space="preserve"> «Обійми плечі». Вихідне положення: руки підняті горизонтально до рівня плеч</w:t>
      </w:r>
      <w:r w:rsidR="00346008" w:rsidRPr="00C9729C">
        <w:rPr>
          <w:rFonts w:ascii="Times New Roman" w:hAnsi="Times New Roman" w:cs="Times New Roman"/>
          <w:sz w:val="28"/>
          <w:szCs w:val="28"/>
          <w:lang w:val="uk-UA"/>
        </w:rPr>
        <w:t xml:space="preserve"> та зігнуті в ліктях. В момент вдиху слід різко зімкнути руки, ніби обіймаєш себе за плечі. </w:t>
      </w:r>
    </w:p>
    <w:p w14:paraId="0D8BF185" w14:textId="1DBCC31D" w:rsidR="00346008" w:rsidRPr="00C9729C" w:rsidRDefault="00346008" w:rsidP="00C9729C">
      <w:pPr>
        <w:pStyle w:val="a5"/>
        <w:numPr>
          <w:ilvl w:val="0"/>
          <w:numId w:val="20"/>
        </w:numPr>
        <w:spacing w:after="0" w:line="360" w:lineRule="auto"/>
        <w:ind w:firstLine="709"/>
        <w:jc w:val="both"/>
        <w:rPr>
          <w:rFonts w:ascii="Times New Roman" w:hAnsi="Times New Roman" w:cs="Times New Roman"/>
          <w:sz w:val="28"/>
          <w:szCs w:val="28"/>
          <w:lang w:val="uk-UA"/>
        </w:rPr>
      </w:pPr>
      <w:r w:rsidRPr="00C9729C">
        <w:rPr>
          <w:rFonts w:ascii="Times New Roman" w:hAnsi="Times New Roman" w:cs="Times New Roman"/>
          <w:sz w:val="28"/>
          <w:szCs w:val="28"/>
          <w:lang w:val="uk-UA"/>
        </w:rPr>
        <w:t xml:space="preserve"> «Долоньки». Вихідне положення сидячи на стільчику. Руки зігнуті в ліктьових суглобах, долоні направлені до себе. Стискаючи долоні в кулаки одночас</w:t>
      </w:r>
      <w:r w:rsidR="00F0390D" w:rsidRPr="00C9729C">
        <w:rPr>
          <w:rFonts w:ascii="Times New Roman" w:hAnsi="Times New Roman" w:cs="Times New Roman"/>
          <w:sz w:val="28"/>
          <w:szCs w:val="28"/>
          <w:lang w:val="uk-UA"/>
        </w:rPr>
        <w:t>но роблячи різкі та гучні вдихи.</w:t>
      </w:r>
    </w:p>
    <w:p w14:paraId="06878D4D" w14:textId="5DD3D1B5" w:rsidR="005150F7" w:rsidRPr="00CE67A4" w:rsidRDefault="00F0390D" w:rsidP="00DB7B54">
      <w:pPr>
        <w:pStyle w:val="a5"/>
        <w:numPr>
          <w:ilvl w:val="0"/>
          <w:numId w:val="20"/>
        </w:numPr>
        <w:spacing w:after="0" w:line="360" w:lineRule="auto"/>
        <w:ind w:firstLine="709"/>
        <w:jc w:val="both"/>
        <w:rPr>
          <w:rFonts w:ascii="Times New Roman" w:hAnsi="Times New Roman" w:cs="Times New Roman"/>
          <w:sz w:val="28"/>
          <w:szCs w:val="28"/>
          <w:lang w:val="uk-UA"/>
        </w:rPr>
      </w:pPr>
      <w:r w:rsidRPr="00CE67A4">
        <w:rPr>
          <w:rFonts w:ascii="Times New Roman" w:hAnsi="Times New Roman" w:cs="Times New Roman"/>
          <w:sz w:val="28"/>
          <w:szCs w:val="28"/>
          <w:lang w:val="uk-UA"/>
        </w:rPr>
        <w:t xml:space="preserve"> «</w:t>
      </w:r>
      <w:proofErr w:type="spellStart"/>
      <w:r w:rsidRPr="00CE67A4">
        <w:rPr>
          <w:rFonts w:ascii="Times New Roman" w:hAnsi="Times New Roman" w:cs="Times New Roman"/>
          <w:sz w:val="28"/>
          <w:szCs w:val="28"/>
          <w:lang w:val="uk-UA"/>
        </w:rPr>
        <w:t>Погончики</w:t>
      </w:r>
      <w:proofErr w:type="spellEnd"/>
      <w:r w:rsidRPr="00CE67A4">
        <w:rPr>
          <w:rFonts w:ascii="Times New Roman" w:hAnsi="Times New Roman" w:cs="Times New Roman"/>
          <w:sz w:val="28"/>
          <w:szCs w:val="28"/>
          <w:lang w:val="uk-UA"/>
        </w:rPr>
        <w:t xml:space="preserve">». Вихідне положення теж саме. Руки на рівні поясу, долоні стиснуті в кулаки. На вдиху різко опустити руки розтискаючи долоні та </w:t>
      </w:r>
      <w:r w:rsidR="00CB7C5F" w:rsidRPr="00CE67A4">
        <w:rPr>
          <w:rFonts w:ascii="Times New Roman" w:hAnsi="Times New Roman" w:cs="Times New Roman"/>
          <w:sz w:val="28"/>
          <w:szCs w:val="28"/>
          <w:lang w:val="uk-UA"/>
        </w:rPr>
        <w:t>розводячи пальці</w:t>
      </w:r>
      <w:r w:rsidR="00E32859" w:rsidRPr="00CE67A4">
        <w:rPr>
          <w:rFonts w:ascii="Times New Roman" w:hAnsi="Times New Roman" w:cs="Times New Roman"/>
          <w:sz w:val="28"/>
          <w:szCs w:val="28"/>
          <w:lang w:val="uk-UA"/>
        </w:rPr>
        <w:t xml:space="preserve"> </w:t>
      </w:r>
      <w:r w:rsidR="00CB7C5F" w:rsidRPr="00CE67A4">
        <w:rPr>
          <w:rFonts w:ascii="Times New Roman" w:hAnsi="Times New Roman" w:cs="Times New Roman"/>
          <w:sz w:val="28"/>
          <w:szCs w:val="28"/>
        </w:rPr>
        <w:t>[</w:t>
      </w:r>
      <w:r w:rsidR="00757342" w:rsidRPr="00CE67A4">
        <w:rPr>
          <w:rFonts w:ascii="Times New Roman" w:hAnsi="Times New Roman" w:cs="Times New Roman"/>
          <w:sz w:val="28"/>
          <w:szCs w:val="28"/>
        </w:rPr>
        <w:fldChar w:fldCharType="begin"/>
      </w:r>
      <w:r w:rsidR="00757342" w:rsidRPr="00CE67A4">
        <w:rPr>
          <w:rFonts w:ascii="Times New Roman" w:hAnsi="Times New Roman" w:cs="Times New Roman"/>
          <w:sz w:val="28"/>
          <w:szCs w:val="28"/>
        </w:rPr>
        <w:instrText xml:space="preserve"> REF _Ref377354852 \r \h </w:instrText>
      </w:r>
      <w:r w:rsidR="00757342" w:rsidRPr="00CE67A4">
        <w:rPr>
          <w:rFonts w:ascii="Times New Roman" w:hAnsi="Times New Roman" w:cs="Times New Roman"/>
          <w:sz w:val="28"/>
          <w:szCs w:val="28"/>
        </w:rPr>
      </w:r>
      <w:r w:rsidR="00757342" w:rsidRPr="00CE67A4">
        <w:rPr>
          <w:rFonts w:ascii="Times New Roman" w:hAnsi="Times New Roman" w:cs="Times New Roman"/>
          <w:sz w:val="28"/>
          <w:szCs w:val="28"/>
        </w:rPr>
        <w:fldChar w:fldCharType="separate"/>
      </w:r>
      <w:r w:rsidR="004E767D">
        <w:rPr>
          <w:rFonts w:ascii="Times New Roman" w:hAnsi="Times New Roman" w:cs="Times New Roman"/>
          <w:sz w:val="28"/>
          <w:szCs w:val="28"/>
        </w:rPr>
        <w:t>15</w:t>
      </w:r>
      <w:r w:rsidR="00757342" w:rsidRPr="00CE67A4">
        <w:rPr>
          <w:rFonts w:ascii="Times New Roman" w:hAnsi="Times New Roman" w:cs="Times New Roman"/>
          <w:sz w:val="28"/>
          <w:szCs w:val="28"/>
        </w:rPr>
        <w:fldChar w:fldCharType="end"/>
      </w:r>
      <w:r w:rsidR="00CB7C5F" w:rsidRPr="00CE67A4">
        <w:rPr>
          <w:rFonts w:ascii="Times New Roman" w:hAnsi="Times New Roman" w:cs="Times New Roman"/>
          <w:sz w:val="28"/>
          <w:szCs w:val="28"/>
        </w:rPr>
        <w:t>].</w:t>
      </w:r>
      <w:r w:rsidR="00D179C1" w:rsidRPr="00CE67A4">
        <w:rPr>
          <w:rFonts w:ascii="Times New Roman" w:hAnsi="Times New Roman" w:cs="Times New Roman"/>
          <w:sz w:val="28"/>
          <w:szCs w:val="28"/>
          <w:lang w:val="uk-UA"/>
        </w:rPr>
        <w:t xml:space="preserve"> </w:t>
      </w:r>
      <w:r w:rsidR="00B64EE4" w:rsidRPr="00CE67A4">
        <w:rPr>
          <w:rFonts w:ascii="Times New Roman" w:hAnsi="Times New Roman" w:cs="Times New Roman"/>
          <w:sz w:val="28"/>
          <w:szCs w:val="28"/>
          <w:lang w:val="uk-UA"/>
        </w:rPr>
        <w:t>Пропонуємо в дитячому садочку надувати мильні пузирі</w:t>
      </w:r>
      <w:r w:rsidR="005543B8" w:rsidRPr="00CE67A4">
        <w:rPr>
          <w:rFonts w:ascii="Times New Roman" w:hAnsi="Times New Roman" w:cs="Times New Roman"/>
          <w:sz w:val="28"/>
          <w:szCs w:val="28"/>
          <w:lang w:val="uk-UA"/>
        </w:rPr>
        <w:t>.</w:t>
      </w:r>
      <w:r w:rsidR="0026450E" w:rsidRPr="00CE67A4">
        <w:rPr>
          <w:rFonts w:ascii="Times New Roman" w:hAnsi="Times New Roman" w:cs="Times New Roman"/>
          <w:sz w:val="28"/>
          <w:szCs w:val="28"/>
          <w:lang w:val="uk-UA"/>
        </w:rPr>
        <w:t xml:space="preserve"> Дитина може робити цю вправу 3</w:t>
      </w:r>
      <w:r w:rsidR="00E730D6" w:rsidRPr="00CE67A4">
        <w:rPr>
          <w:rFonts w:ascii="Times New Roman" w:hAnsi="Times New Roman" w:cs="Times New Roman"/>
          <w:sz w:val="28"/>
          <w:szCs w:val="28"/>
          <w:lang w:val="uk-UA"/>
        </w:rPr>
        <w:t>-</w:t>
      </w:r>
      <w:r w:rsidR="005543B8" w:rsidRPr="00CE67A4">
        <w:rPr>
          <w:rFonts w:ascii="Times New Roman" w:hAnsi="Times New Roman" w:cs="Times New Roman"/>
          <w:sz w:val="28"/>
          <w:szCs w:val="28"/>
          <w:lang w:val="uk-UA"/>
        </w:rPr>
        <w:t xml:space="preserve">4 рази протягом дня. Також можна підключати будь- які ігри. </w:t>
      </w:r>
    </w:p>
    <w:p w14:paraId="19447B2C" w14:textId="49AD942E" w:rsidR="00B64EE4" w:rsidRDefault="005150F7" w:rsidP="00B64EE4">
      <w:pPr>
        <w:spacing w:line="360" w:lineRule="auto"/>
        <w:ind w:firstLine="709"/>
        <w:contextualSpacing/>
        <w:jc w:val="both"/>
        <w:rPr>
          <w:rFonts w:ascii="Times New Roman" w:hAnsi="Times New Roman" w:cs="Times New Roman"/>
          <w:sz w:val="28"/>
          <w:szCs w:val="28"/>
          <w:lang w:val="uk-UA"/>
        </w:rPr>
      </w:pPr>
      <w:r w:rsidRPr="00B64EE4">
        <w:rPr>
          <w:rFonts w:ascii="Times New Roman" w:hAnsi="Times New Roman" w:cs="Times New Roman"/>
          <w:sz w:val="28"/>
          <w:szCs w:val="28"/>
          <w:lang w:val="uk-UA"/>
        </w:rPr>
        <w:t>За допомогою коктейльних трубочок збирати папір та п</w:t>
      </w:r>
      <w:r w:rsidR="005543B8" w:rsidRPr="00B64EE4">
        <w:rPr>
          <w:rFonts w:ascii="Times New Roman" w:hAnsi="Times New Roman" w:cs="Times New Roman"/>
          <w:sz w:val="28"/>
          <w:szCs w:val="28"/>
          <w:lang w:val="uk-UA"/>
        </w:rPr>
        <w:t>ереносити з одного місця в інше. З вихідного положення сидячи за столом, руки розташовані на столі. Ноги під кутом 90 гра</w:t>
      </w:r>
      <w:r w:rsidR="00E730D6">
        <w:rPr>
          <w:rFonts w:ascii="Times New Roman" w:hAnsi="Times New Roman" w:cs="Times New Roman"/>
          <w:sz w:val="28"/>
          <w:szCs w:val="28"/>
          <w:lang w:val="uk-UA"/>
        </w:rPr>
        <w:t>дусів. Вправу слід виконувати 3-</w:t>
      </w:r>
      <w:r w:rsidR="005543B8" w:rsidRPr="00B64EE4">
        <w:rPr>
          <w:rFonts w:ascii="Times New Roman" w:hAnsi="Times New Roman" w:cs="Times New Roman"/>
          <w:sz w:val="28"/>
          <w:szCs w:val="28"/>
          <w:lang w:val="uk-UA"/>
        </w:rPr>
        <w:t>4 рази з перервами</w:t>
      </w:r>
      <w:r w:rsidR="000021A3" w:rsidRPr="00B64EE4">
        <w:rPr>
          <w:rFonts w:ascii="Times New Roman" w:hAnsi="Times New Roman" w:cs="Times New Roman"/>
          <w:sz w:val="28"/>
          <w:szCs w:val="28"/>
          <w:lang w:val="uk-UA"/>
        </w:rPr>
        <w:t xml:space="preserve"> в 2 хвилини</w:t>
      </w:r>
      <w:r w:rsidR="005543B8" w:rsidRPr="00B64EE4">
        <w:rPr>
          <w:rFonts w:ascii="Times New Roman" w:hAnsi="Times New Roman" w:cs="Times New Roman"/>
          <w:sz w:val="28"/>
          <w:szCs w:val="28"/>
          <w:lang w:val="uk-UA"/>
        </w:rPr>
        <w:t>. Починати слід з 10 папірців, а до</w:t>
      </w:r>
      <w:r w:rsidR="00B64EE4">
        <w:rPr>
          <w:rFonts w:ascii="Times New Roman" w:hAnsi="Times New Roman" w:cs="Times New Roman"/>
          <w:sz w:val="28"/>
          <w:szCs w:val="28"/>
          <w:lang w:val="uk-UA"/>
        </w:rPr>
        <w:t xml:space="preserve"> кінця курсу підвищити до 15. </w:t>
      </w:r>
    </w:p>
    <w:p w14:paraId="7AB058EA" w14:textId="02DF3331" w:rsidR="0025068B" w:rsidRDefault="0025068B" w:rsidP="00CE67A4">
      <w:pPr>
        <w:spacing w:after="0" w:line="360" w:lineRule="auto"/>
        <w:ind w:firstLine="709"/>
        <w:contextualSpacing/>
        <w:jc w:val="both"/>
        <w:rPr>
          <w:rFonts w:ascii="Times New Roman" w:hAnsi="Times New Roman" w:cs="Times New Roman"/>
          <w:sz w:val="28"/>
          <w:szCs w:val="28"/>
          <w:lang w:val="uk-UA"/>
        </w:rPr>
      </w:pPr>
      <w:r w:rsidRPr="00EB028A">
        <w:rPr>
          <w:rFonts w:ascii="Times New Roman" w:hAnsi="Times New Roman" w:cs="Times New Roman"/>
          <w:sz w:val="28"/>
          <w:szCs w:val="28"/>
          <w:lang w:val="uk-UA"/>
        </w:rPr>
        <w:t xml:space="preserve">Для </w:t>
      </w:r>
      <w:r w:rsidR="0058448E" w:rsidRPr="00EB028A">
        <w:rPr>
          <w:rFonts w:ascii="Times New Roman" w:hAnsi="Times New Roman" w:cs="Times New Roman"/>
          <w:sz w:val="28"/>
          <w:szCs w:val="28"/>
          <w:lang w:val="uk-UA"/>
        </w:rPr>
        <w:t xml:space="preserve">підтримки функцій верхніх кінцівок та успішного застосування їх у самообслуговуванні ми застосовували такий алгоритм </w:t>
      </w:r>
      <w:r w:rsidR="00CE67A4">
        <w:rPr>
          <w:rFonts w:ascii="Times New Roman" w:hAnsi="Times New Roman" w:cs="Times New Roman"/>
          <w:sz w:val="28"/>
          <w:szCs w:val="28"/>
          <w:lang w:val="uk-UA"/>
        </w:rPr>
        <w:t xml:space="preserve">вправ та ігри для </w:t>
      </w:r>
      <w:r w:rsidR="00CE67A4">
        <w:rPr>
          <w:rFonts w:ascii="Times New Roman" w:hAnsi="Times New Roman" w:cs="Times New Roman"/>
          <w:sz w:val="28"/>
          <w:szCs w:val="28"/>
          <w:lang w:val="uk-UA"/>
        </w:rPr>
        <w:lastRenderedPageBreak/>
        <w:t>підтримки функціонального стану верхніх кінцівок, покращення самостійності у самообслуговуванні.</w:t>
      </w:r>
    </w:p>
    <w:p w14:paraId="4F1FAE4B" w14:textId="43C8EB4A" w:rsidR="00CE67A4" w:rsidRPr="00CE67A4" w:rsidRDefault="00CE67A4" w:rsidP="00CE67A4">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Вправи та ігри для підтримки функціонального стану верхніх кінцівок </w:t>
      </w:r>
      <w:r w:rsidRPr="00CE67A4">
        <w:rPr>
          <w:rFonts w:ascii="Times New Roman" w:hAnsi="Times New Roman" w:cs="Times New Roman"/>
          <w:sz w:val="28"/>
          <w:szCs w:val="28"/>
          <w:lang w:val="uk-UA"/>
        </w:rPr>
        <w:t>сидячи (за столом, на підлозі), стоячи:</w:t>
      </w:r>
    </w:p>
    <w:p w14:paraId="1D899648" w14:textId="1E1D063C" w:rsidR="007175A1" w:rsidRPr="007175A1" w:rsidRDefault="007175A1" w:rsidP="00CE67A4">
      <w:pPr>
        <w:spacing w:after="0" w:line="360" w:lineRule="auto"/>
        <w:ind w:firstLine="709"/>
        <w:jc w:val="both"/>
        <w:rPr>
          <w:rFonts w:ascii="Times New Roman" w:hAnsi="Times New Roman" w:cs="Times New Roman"/>
          <w:sz w:val="28"/>
          <w:szCs w:val="28"/>
          <w:lang w:val="uk-UA"/>
        </w:rPr>
      </w:pPr>
      <w:r w:rsidRPr="007175A1">
        <w:rPr>
          <w:rFonts w:ascii="Times New Roman" w:hAnsi="Times New Roman" w:cs="Times New Roman"/>
          <w:sz w:val="28"/>
          <w:szCs w:val="28"/>
          <w:lang w:val="uk-UA"/>
        </w:rPr>
        <w:t>Використання «терапевтичного пластил</w:t>
      </w:r>
      <w:r>
        <w:rPr>
          <w:rFonts w:ascii="Times New Roman" w:hAnsi="Times New Roman" w:cs="Times New Roman"/>
          <w:sz w:val="28"/>
          <w:szCs w:val="28"/>
          <w:lang w:val="uk-UA"/>
        </w:rPr>
        <w:t>і</w:t>
      </w:r>
      <w:r w:rsidRPr="007175A1">
        <w:rPr>
          <w:rFonts w:ascii="Times New Roman" w:hAnsi="Times New Roman" w:cs="Times New Roman"/>
          <w:sz w:val="28"/>
          <w:szCs w:val="28"/>
          <w:lang w:val="uk-UA"/>
        </w:rPr>
        <w:t>ну»:</w:t>
      </w:r>
    </w:p>
    <w:p w14:paraId="2B8A7F4A" w14:textId="56FC0646" w:rsidR="00CE67A4" w:rsidRPr="00CE67A4" w:rsidRDefault="00CE67A4" w:rsidP="00CE67A4">
      <w:pPr>
        <w:spacing w:after="0" w:line="360" w:lineRule="auto"/>
        <w:ind w:firstLine="709"/>
        <w:jc w:val="both"/>
        <w:rPr>
          <w:rFonts w:ascii="Times New Roman" w:hAnsi="Times New Roman" w:cs="Times New Roman"/>
          <w:i/>
          <w:iCs/>
          <w:sz w:val="28"/>
          <w:szCs w:val="28"/>
          <w:lang w:val="uk-UA"/>
        </w:rPr>
      </w:pPr>
      <w:r w:rsidRPr="00CE67A4">
        <w:rPr>
          <w:rFonts w:ascii="Times New Roman" w:hAnsi="Times New Roman" w:cs="Times New Roman"/>
          <w:i/>
          <w:iCs/>
          <w:sz w:val="28"/>
          <w:szCs w:val="28"/>
          <w:lang w:val="uk-UA"/>
        </w:rPr>
        <w:t>М’який пластилін (жовтий).</w:t>
      </w:r>
    </w:p>
    <w:p w14:paraId="7B41F102" w14:textId="4D6C55DE" w:rsidR="00CE67A4" w:rsidRPr="00CE67A4" w:rsidRDefault="00CE67A4" w:rsidP="00CE67A4">
      <w:pPr>
        <w:pStyle w:val="a5"/>
        <w:numPr>
          <w:ilvl w:val="0"/>
          <w:numId w:val="32"/>
        </w:numPr>
        <w:spacing w:after="0" w:line="360" w:lineRule="auto"/>
        <w:ind w:left="0" w:firstLine="709"/>
        <w:jc w:val="both"/>
        <w:rPr>
          <w:rFonts w:ascii="Times New Roman" w:hAnsi="Times New Roman" w:cs="Times New Roman"/>
          <w:sz w:val="28"/>
          <w:szCs w:val="28"/>
          <w:lang w:val="uk-UA"/>
        </w:rPr>
      </w:pPr>
      <w:r w:rsidRPr="00CE67A4">
        <w:rPr>
          <w:rFonts w:ascii="Times New Roman" w:hAnsi="Times New Roman" w:cs="Times New Roman"/>
          <w:sz w:val="28"/>
          <w:szCs w:val="28"/>
          <w:lang w:val="uk-UA"/>
        </w:rPr>
        <w:t>стиска</w:t>
      </w:r>
      <w:r w:rsidR="007175A1">
        <w:rPr>
          <w:rFonts w:ascii="Times New Roman" w:hAnsi="Times New Roman" w:cs="Times New Roman"/>
          <w:sz w:val="28"/>
          <w:szCs w:val="28"/>
          <w:lang w:val="uk-UA"/>
        </w:rPr>
        <w:t>ти</w:t>
      </w:r>
      <w:r w:rsidRPr="00CE67A4">
        <w:rPr>
          <w:rFonts w:ascii="Times New Roman" w:hAnsi="Times New Roman" w:cs="Times New Roman"/>
          <w:sz w:val="28"/>
          <w:szCs w:val="28"/>
          <w:lang w:val="uk-UA"/>
        </w:rPr>
        <w:t xml:space="preserve"> почергово у долоні та відпускати по 5р./кожною кінцівкою;</w:t>
      </w:r>
    </w:p>
    <w:p w14:paraId="2BC7D5CF" w14:textId="30E51719" w:rsidR="00CE67A4" w:rsidRPr="00CE67A4" w:rsidRDefault="00CE67A4" w:rsidP="00CE67A4">
      <w:pPr>
        <w:pStyle w:val="a5"/>
        <w:numPr>
          <w:ilvl w:val="0"/>
          <w:numId w:val="32"/>
        </w:numPr>
        <w:spacing w:after="0" w:line="360" w:lineRule="auto"/>
        <w:ind w:left="0" w:firstLine="709"/>
        <w:jc w:val="both"/>
        <w:rPr>
          <w:rFonts w:ascii="Times New Roman" w:hAnsi="Times New Roman" w:cs="Times New Roman"/>
          <w:sz w:val="28"/>
          <w:szCs w:val="28"/>
          <w:lang w:val="uk-UA"/>
        </w:rPr>
      </w:pPr>
      <w:r w:rsidRPr="00CE67A4">
        <w:rPr>
          <w:rFonts w:ascii="Times New Roman" w:hAnsi="Times New Roman" w:cs="Times New Roman"/>
          <w:sz w:val="28"/>
          <w:szCs w:val="28"/>
          <w:lang w:val="uk-UA"/>
        </w:rPr>
        <w:t xml:space="preserve"> натискати по 10р./кожною рукою, вказівним пальцем з урахуванням зорового контролю.</w:t>
      </w:r>
    </w:p>
    <w:p w14:paraId="2C62383F" w14:textId="77777777" w:rsidR="00CE67A4" w:rsidRPr="00CE67A4" w:rsidRDefault="00CE67A4" w:rsidP="00CE67A4">
      <w:pPr>
        <w:pStyle w:val="a5"/>
        <w:numPr>
          <w:ilvl w:val="0"/>
          <w:numId w:val="32"/>
        </w:numPr>
        <w:spacing w:after="0" w:line="360" w:lineRule="auto"/>
        <w:ind w:left="0" w:firstLine="709"/>
        <w:jc w:val="both"/>
        <w:rPr>
          <w:rFonts w:ascii="Times New Roman" w:hAnsi="Times New Roman" w:cs="Times New Roman"/>
          <w:sz w:val="28"/>
          <w:szCs w:val="28"/>
          <w:lang w:val="uk-UA"/>
        </w:rPr>
      </w:pPr>
      <w:r w:rsidRPr="00CE67A4">
        <w:rPr>
          <w:rFonts w:ascii="Times New Roman" w:hAnsi="Times New Roman" w:cs="Times New Roman"/>
          <w:sz w:val="28"/>
          <w:szCs w:val="28"/>
          <w:lang w:val="uk-UA"/>
        </w:rPr>
        <w:t>двома пальцями (1,2) стискати і відпускати на столі, двома пальцями (1,2) стискати відтягувати і відпускати 10р./кожною рукою.</w:t>
      </w:r>
    </w:p>
    <w:p w14:paraId="651B3218" w14:textId="47E1FF3D" w:rsidR="00CE67A4" w:rsidRPr="00CE67A4" w:rsidRDefault="00CE67A4" w:rsidP="00CE67A4">
      <w:pPr>
        <w:spacing w:after="0" w:line="360" w:lineRule="auto"/>
        <w:ind w:firstLine="709"/>
        <w:jc w:val="both"/>
        <w:rPr>
          <w:rFonts w:ascii="Times New Roman" w:hAnsi="Times New Roman" w:cs="Times New Roman"/>
          <w:i/>
          <w:iCs/>
          <w:sz w:val="28"/>
          <w:szCs w:val="28"/>
          <w:lang w:val="uk-UA"/>
        </w:rPr>
      </w:pPr>
      <w:r w:rsidRPr="00CE67A4">
        <w:rPr>
          <w:rFonts w:ascii="Times New Roman" w:hAnsi="Times New Roman" w:cs="Times New Roman"/>
          <w:i/>
          <w:iCs/>
          <w:sz w:val="28"/>
          <w:szCs w:val="28"/>
          <w:lang w:val="uk-UA"/>
        </w:rPr>
        <w:t>Твердий пластилін (червоний):</w:t>
      </w:r>
    </w:p>
    <w:p w14:paraId="5F5DB6B5" w14:textId="77777777" w:rsidR="00CE67A4" w:rsidRPr="00CE67A4" w:rsidRDefault="00CE67A4" w:rsidP="00CE67A4">
      <w:pPr>
        <w:pStyle w:val="a5"/>
        <w:numPr>
          <w:ilvl w:val="0"/>
          <w:numId w:val="32"/>
        </w:numPr>
        <w:spacing w:after="0" w:line="360" w:lineRule="auto"/>
        <w:ind w:left="0" w:firstLine="709"/>
        <w:jc w:val="both"/>
        <w:rPr>
          <w:rFonts w:ascii="Times New Roman" w:hAnsi="Times New Roman" w:cs="Times New Roman"/>
          <w:sz w:val="28"/>
          <w:szCs w:val="28"/>
          <w:lang w:val="uk-UA"/>
        </w:rPr>
      </w:pPr>
      <w:r w:rsidRPr="00CE67A4">
        <w:rPr>
          <w:rFonts w:ascii="Times New Roman" w:hAnsi="Times New Roman" w:cs="Times New Roman"/>
          <w:sz w:val="28"/>
          <w:szCs w:val="28"/>
          <w:lang w:val="uk-UA"/>
        </w:rPr>
        <w:t>кожною рукою почергово 5р. захоплювати на рівні грудей і відтягувати до коліна, або стола і відпускати;</w:t>
      </w:r>
    </w:p>
    <w:p w14:paraId="29371E7D" w14:textId="77777777" w:rsidR="00CE67A4" w:rsidRPr="00CE67A4" w:rsidRDefault="00CE67A4" w:rsidP="007175A1">
      <w:pPr>
        <w:pStyle w:val="a5"/>
        <w:numPr>
          <w:ilvl w:val="0"/>
          <w:numId w:val="32"/>
        </w:numPr>
        <w:spacing w:after="0" w:line="360" w:lineRule="auto"/>
        <w:ind w:left="0" w:firstLine="709"/>
        <w:jc w:val="both"/>
        <w:rPr>
          <w:rFonts w:ascii="Times New Roman" w:hAnsi="Times New Roman" w:cs="Times New Roman"/>
          <w:sz w:val="28"/>
          <w:szCs w:val="28"/>
          <w:lang w:val="uk-UA"/>
        </w:rPr>
      </w:pPr>
      <w:r w:rsidRPr="00CE67A4">
        <w:rPr>
          <w:rFonts w:ascii="Times New Roman" w:hAnsi="Times New Roman" w:cs="Times New Roman"/>
          <w:sz w:val="28"/>
          <w:szCs w:val="28"/>
          <w:lang w:val="uk-UA"/>
        </w:rPr>
        <w:t xml:space="preserve">кожною рукою почергово 5р. захоплювати на рівні грудей і відтягувати у бік; </w:t>
      </w:r>
    </w:p>
    <w:p w14:paraId="429967FE" w14:textId="77777777" w:rsidR="00CE67A4" w:rsidRPr="007175A1" w:rsidRDefault="00CE67A4" w:rsidP="007175A1">
      <w:pPr>
        <w:pStyle w:val="a5"/>
        <w:numPr>
          <w:ilvl w:val="0"/>
          <w:numId w:val="32"/>
        </w:numPr>
        <w:spacing w:after="0" w:line="360" w:lineRule="auto"/>
        <w:ind w:left="0" w:firstLine="709"/>
        <w:jc w:val="both"/>
        <w:rPr>
          <w:rFonts w:ascii="Times New Roman" w:hAnsi="Times New Roman" w:cs="Times New Roman"/>
          <w:sz w:val="28"/>
          <w:szCs w:val="28"/>
          <w:lang w:val="uk-UA"/>
        </w:rPr>
      </w:pPr>
      <w:r w:rsidRPr="007175A1">
        <w:rPr>
          <w:rFonts w:ascii="Times New Roman" w:hAnsi="Times New Roman" w:cs="Times New Roman"/>
          <w:sz w:val="28"/>
          <w:szCs w:val="28"/>
          <w:lang w:val="uk-UA"/>
        </w:rPr>
        <w:t>обома руками розтягувати у протилежні сторони 5-7 разів, не розгинати лікті повністю.</w:t>
      </w:r>
    </w:p>
    <w:p w14:paraId="12375929" w14:textId="65EBBBB0" w:rsidR="00CE67A4" w:rsidRPr="007175A1" w:rsidRDefault="00CE67A4" w:rsidP="007175A1">
      <w:pPr>
        <w:spacing w:after="0" w:line="360" w:lineRule="auto"/>
        <w:ind w:firstLine="709"/>
        <w:jc w:val="both"/>
        <w:rPr>
          <w:rFonts w:ascii="Times New Roman" w:hAnsi="Times New Roman" w:cs="Times New Roman"/>
          <w:sz w:val="28"/>
          <w:szCs w:val="28"/>
          <w:lang w:val="uk-UA"/>
        </w:rPr>
      </w:pPr>
      <w:r w:rsidRPr="007175A1">
        <w:rPr>
          <w:rFonts w:ascii="Times New Roman" w:hAnsi="Times New Roman" w:cs="Times New Roman"/>
          <w:sz w:val="28"/>
          <w:szCs w:val="28"/>
          <w:lang w:val="uk-UA"/>
        </w:rPr>
        <w:t>Також були вправи з використанням конструктор</w:t>
      </w:r>
      <w:r w:rsidR="007175A1" w:rsidRPr="007175A1">
        <w:rPr>
          <w:rFonts w:ascii="Times New Roman" w:hAnsi="Times New Roman" w:cs="Times New Roman"/>
          <w:sz w:val="28"/>
          <w:szCs w:val="28"/>
          <w:lang w:val="uk-UA"/>
        </w:rPr>
        <w:t>а «липучки»:</w:t>
      </w:r>
    </w:p>
    <w:p w14:paraId="519A1FBD" w14:textId="7998590F" w:rsidR="00CE67A4" w:rsidRPr="007175A1" w:rsidRDefault="007175A1" w:rsidP="007175A1">
      <w:pPr>
        <w:pStyle w:val="a5"/>
        <w:numPr>
          <w:ilvl w:val="0"/>
          <w:numId w:val="32"/>
        </w:numPr>
        <w:spacing w:after="0" w:line="360" w:lineRule="auto"/>
        <w:ind w:left="0" w:firstLine="709"/>
        <w:jc w:val="both"/>
        <w:rPr>
          <w:rFonts w:ascii="Times New Roman" w:hAnsi="Times New Roman" w:cs="Times New Roman"/>
          <w:sz w:val="28"/>
          <w:szCs w:val="28"/>
          <w:lang w:val="uk-UA"/>
        </w:rPr>
      </w:pPr>
      <w:r w:rsidRPr="007175A1">
        <w:rPr>
          <w:rFonts w:ascii="Times New Roman" w:hAnsi="Times New Roman" w:cs="Times New Roman"/>
          <w:sz w:val="28"/>
          <w:szCs w:val="28"/>
          <w:lang w:val="uk-UA"/>
        </w:rPr>
        <w:t xml:space="preserve">Пропонували </w:t>
      </w:r>
      <w:r w:rsidR="00CE67A4" w:rsidRPr="007175A1">
        <w:rPr>
          <w:rFonts w:ascii="Times New Roman" w:hAnsi="Times New Roman" w:cs="Times New Roman"/>
          <w:sz w:val="28"/>
          <w:szCs w:val="28"/>
          <w:lang w:val="uk-UA"/>
        </w:rPr>
        <w:t>відривати великі елементи від дзеркала та стола (по 10 р. кожною рукою, повністю долонею з протиставленням великого пальця) та маленькі (2 пальцями).</w:t>
      </w:r>
    </w:p>
    <w:p w14:paraId="20C07831" w14:textId="54089967" w:rsidR="00CE67A4" w:rsidRDefault="007175A1" w:rsidP="007175A1">
      <w:pPr>
        <w:pStyle w:val="a5"/>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Всі вправи виконувалися у різних положеннях: стоячи, сидячи. Елементи розташовувалися на різній висоті і урахуванням зміни сторін. Також були підібрані </w:t>
      </w:r>
      <w:proofErr w:type="spellStart"/>
      <w:r>
        <w:rPr>
          <w:rFonts w:ascii="Times New Roman" w:hAnsi="Times New Roman" w:cs="Times New Roman"/>
          <w:sz w:val="28"/>
          <w:szCs w:val="28"/>
          <w:lang w:val="uk-UA"/>
        </w:rPr>
        <w:t>логічно</w:t>
      </w:r>
      <w:proofErr w:type="spellEnd"/>
      <w:r>
        <w:rPr>
          <w:rFonts w:ascii="Times New Roman" w:hAnsi="Times New Roman" w:cs="Times New Roman"/>
          <w:sz w:val="28"/>
          <w:szCs w:val="28"/>
          <w:lang w:val="uk-UA"/>
        </w:rPr>
        <w:t>-предметні ігри «</w:t>
      </w:r>
      <w:r>
        <w:rPr>
          <w:rFonts w:ascii="Times New Roman" w:hAnsi="Times New Roman" w:cs="Times New Roman"/>
          <w:sz w:val="28"/>
          <w:szCs w:val="28"/>
          <w:lang w:val="en-GB"/>
        </w:rPr>
        <w:t>SMART</w:t>
      </w:r>
      <w:r w:rsidRPr="007175A1">
        <w:rPr>
          <w:rFonts w:ascii="Times New Roman" w:hAnsi="Times New Roman" w:cs="Times New Roman"/>
          <w:sz w:val="28"/>
          <w:szCs w:val="28"/>
          <w:lang w:val="uk-UA"/>
        </w:rPr>
        <w:t>-</w:t>
      </w:r>
      <w:r>
        <w:rPr>
          <w:rFonts w:ascii="Times New Roman" w:hAnsi="Times New Roman" w:cs="Times New Roman"/>
          <w:sz w:val="28"/>
          <w:szCs w:val="28"/>
          <w:lang w:val="en-GB"/>
        </w:rPr>
        <w:t>games</w:t>
      </w:r>
      <w:r>
        <w:rPr>
          <w:rFonts w:ascii="Times New Roman" w:hAnsi="Times New Roman" w:cs="Times New Roman"/>
          <w:sz w:val="28"/>
          <w:szCs w:val="28"/>
          <w:lang w:val="uk-UA"/>
        </w:rPr>
        <w:t xml:space="preserve">», дитина обирала гру в яку хоче грати, а терапевт піднімав поле гри на певну висоту (кожного разу змінювалося) і періодично просив грати кожною рукою почергово та одночасно. </w:t>
      </w:r>
    </w:p>
    <w:p w14:paraId="175CBCEF" w14:textId="77777777" w:rsidR="00CF5E4C" w:rsidRDefault="007175A1" w:rsidP="008A64AB">
      <w:pPr>
        <w:pStyle w:val="a5"/>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Всі заняття проходили в ігровій формі та контролем втомлюваності дитини. Заняття в кабінеті проходили в спокійній обстановці та з обраними іграми дитиною. Також </w:t>
      </w:r>
      <w:r w:rsidR="00F3620E">
        <w:rPr>
          <w:rFonts w:ascii="Times New Roman" w:hAnsi="Times New Roman" w:cs="Times New Roman"/>
          <w:sz w:val="28"/>
          <w:szCs w:val="28"/>
          <w:lang w:val="uk-UA"/>
        </w:rPr>
        <w:t xml:space="preserve">після підбору адаптивних девайсів дитина проходила навчання по їх використанню. </w:t>
      </w:r>
    </w:p>
    <w:p w14:paraId="68F1F615" w14:textId="3AFD02AF" w:rsidR="007175A1" w:rsidRPr="007175A1" w:rsidRDefault="00F3620E" w:rsidP="008A64AB">
      <w:pPr>
        <w:pStyle w:val="a5"/>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Дитині надавалася інструкція та терапевт показував на собі, надалі тільки з вербальною підказкою терапевта дитина користувалася та тренувалася долати труднощі з самообслуговуванням. </w:t>
      </w:r>
    </w:p>
    <w:p w14:paraId="4667CD62" w14:textId="5C0DADC6" w:rsidR="00F3620E" w:rsidRPr="008A64AB" w:rsidRDefault="00F3620E" w:rsidP="008A64AB">
      <w:pPr>
        <w:spacing w:after="0" w:line="360" w:lineRule="auto"/>
        <w:ind w:firstLine="709"/>
        <w:jc w:val="both"/>
        <w:rPr>
          <w:rFonts w:ascii="Times New Roman" w:hAnsi="Times New Roman" w:cs="Times New Roman"/>
          <w:sz w:val="28"/>
          <w:szCs w:val="28"/>
          <w:lang w:val="uk-UA"/>
        </w:rPr>
      </w:pPr>
      <w:r w:rsidRPr="008A64AB">
        <w:rPr>
          <w:rFonts w:ascii="Times New Roman" w:hAnsi="Times New Roman" w:cs="Times New Roman"/>
          <w:sz w:val="28"/>
          <w:szCs w:val="28"/>
          <w:lang w:val="uk-UA"/>
        </w:rPr>
        <w:t>Для вирішення питань в самообслуговуванні були запропоновані такі дії відносно: туалету, ванної кімнати, їжі та пиття, одягання.</w:t>
      </w:r>
    </w:p>
    <w:p w14:paraId="3087ADE6" w14:textId="42A31063" w:rsidR="0058448E" w:rsidRPr="00EB028A" w:rsidRDefault="00EB028A" w:rsidP="008A64AB">
      <w:pPr>
        <w:pStyle w:val="a5"/>
        <w:numPr>
          <w:ilvl w:val="0"/>
          <w:numId w:val="30"/>
        </w:numPr>
        <w:spacing w:after="0" w:line="360" w:lineRule="auto"/>
        <w:ind w:left="0" w:firstLine="709"/>
        <w:jc w:val="both"/>
        <w:rPr>
          <w:rFonts w:ascii="Times New Roman" w:hAnsi="Times New Roman" w:cs="Times New Roman"/>
          <w:sz w:val="28"/>
          <w:szCs w:val="28"/>
          <w:lang w:val="uk-UA"/>
        </w:rPr>
      </w:pPr>
      <w:r w:rsidRPr="00EB028A">
        <w:rPr>
          <w:rFonts w:ascii="Times New Roman" w:hAnsi="Times New Roman" w:cs="Times New Roman"/>
          <w:sz w:val="28"/>
          <w:szCs w:val="28"/>
          <w:lang w:val="uk-UA"/>
        </w:rPr>
        <w:t>Туалет.</w:t>
      </w:r>
    </w:p>
    <w:p w14:paraId="40EC1728" w14:textId="77777777" w:rsidR="00CF5E4C" w:rsidRDefault="00E23ABD" w:rsidP="008A64AB">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успішного походу до туалету , а саме можливість вставати з унітазу, дитині підібрали та виготовили спеціальну рамку з нахилом сидіння 15 градусів (нахил можливо було змінювати відповідно до зросту дитини та можливості)) зі спинкою і </w:t>
      </w:r>
      <w:r w:rsidR="00EB028A">
        <w:rPr>
          <w:rFonts w:ascii="Times New Roman" w:hAnsi="Times New Roman" w:cs="Times New Roman"/>
          <w:sz w:val="28"/>
          <w:szCs w:val="28"/>
          <w:lang w:val="uk-UA"/>
        </w:rPr>
        <w:t xml:space="preserve">двома </w:t>
      </w:r>
      <w:r>
        <w:rPr>
          <w:rFonts w:ascii="Times New Roman" w:hAnsi="Times New Roman" w:cs="Times New Roman"/>
          <w:sz w:val="28"/>
          <w:szCs w:val="28"/>
          <w:lang w:val="uk-UA"/>
        </w:rPr>
        <w:t>поручн</w:t>
      </w:r>
      <w:r w:rsidR="00EB028A">
        <w:rPr>
          <w:rFonts w:ascii="Times New Roman" w:hAnsi="Times New Roman" w:cs="Times New Roman"/>
          <w:sz w:val="28"/>
          <w:szCs w:val="28"/>
          <w:lang w:val="uk-UA"/>
        </w:rPr>
        <w:t>ями</w:t>
      </w:r>
      <w:r>
        <w:rPr>
          <w:rFonts w:ascii="Times New Roman" w:hAnsi="Times New Roman" w:cs="Times New Roman"/>
          <w:sz w:val="28"/>
          <w:szCs w:val="28"/>
          <w:lang w:val="uk-UA"/>
        </w:rPr>
        <w:t xml:space="preserve">. </w:t>
      </w:r>
    </w:p>
    <w:p w14:paraId="7E773FE4" w14:textId="5BC8C9A1" w:rsidR="0025068B" w:rsidRDefault="00E23ABD" w:rsidP="008A64AB">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 давало змогу дитині самостійно відвідувати туалет. Такий самий пристрій було підібрано для дитячого садочку і вмонтовано спеціальний унітаз який мав більший ніж стандартний розмір. </w:t>
      </w:r>
    </w:p>
    <w:p w14:paraId="7F00128B" w14:textId="266D6161" w:rsidR="00E23ABD" w:rsidRPr="00EB028A" w:rsidRDefault="00EB028A" w:rsidP="008A64AB">
      <w:pPr>
        <w:pStyle w:val="a5"/>
        <w:numPr>
          <w:ilvl w:val="0"/>
          <w:numId w:val="30"/>
        </w:numPr>
        <w:spacing w:after="0" w:line="360" w:lineRule="auto"/>
        <w:ind w:left="0" w:firstLine="709"/>
        <w:jc w:val="both"/>
        <w:rPr>
          <w:rFonts w:ascii="Times New Roman" w:hAnsi="Times New Roman" w:cs="Times New Roman"/>
          <w:sz w:val="28"/>
          <w:szCs w:val="28"/>
          <w:lang w:val="uk-UA"/>
        </w:rPr>
      </w:pPr>
      <w:r w:rsidRPr="00EB028A">
        <w:rPr>
          <w:rFonts w:ascii="Times New Roman" w:hAnsi="Times New Roman" w:cs="Times New Roman"/>
          <w:sz w:val="28"/>
          <w:szCs w:val="28"/>
          <w:lang w:val="uk-UA"/>
        </w:rPr>
        <w:t>Ванна</w:t>
      </w:r>
      <w:r>
        <w:rPr>
          <w:rFonts w:ascii="Times New Roman" w:hAnsi="Times New Roman" w:cs="Times New Roman"/>
          <w:sz w:val="28"/>
          <w:szCs w:val="28"/>
          <w:lang w:val="uk-UA"/>
        </w:rPr>
        <w:t>.</w:t>
      </w:r>
    </w:p>
    <w:p w14:paraId="29C4930F" w14:textId="77777777" w:rsidR="00CF5E4C" w:rsidRDefault="00E23ABD" w:rsidP="008A64AB">
      <w:pPr>
        <w:spacing w:after="0" w:line="360" w:lineRule="auto"/>
        <w:ind w:firstLine="709"/>
        <w:contextualSpacing/>
        <w:jc w:val="both"/>
        <w:rPr>
          <w:rFonts w:ascii="Times New Roman" w:hAnsi="Times New Roman" w:cs="Times New Roman"/>
          <w:sz w:val="28"/>
          <w:szCs w:val="28"/>
          <w:lang w:val="uk-UA"/>
        </w:rPr>
      </w:pPr>
      <w:r w:rsidRPr="00555B43">
        <w:rPr>
          <w:rFonts w:ascii="Times New Roman" w:hAnsi="Times New Roman" w:cs="Times New Roman"/>
          <w:sz w:val="28"/>
          <w:szCs w:val="28"/>
          <w:lang w:val="uk-UA"/>
        </w:rPr>
        <w:t xml:space="preserve">На </w:t>
      </w:r>
      <w:r w:rsidR="00D25655" w:rsidRPr="00555B43">
        <w:rPr>
          <w:rFonts w:ascii="Times New Roman" w:hAnsi="Times New Roman" w:cs="Times New Roman"/>
          <w:sz w:val="28"/>
          <w:szCs w:val="28"/>
          <w:lang w:val="uk-UA"/>
        </w:rPr>
        <w:t>цьому етапі</w:t>
      </w:r>
      <w:r w:rsidRPr="00555B43">
        <w:rPr>
          <w:rFonts w:ascii="Times New Roman" w:hAnsi="Times New Roman" w:cs="Times New Roman"/>
          <w:sz w:val="28"/>
          <w:szCs w:val="28"/>
          <w:lang w:val="uk-UA"/>
        </w:rPr>
        <w:t xml:space="preserve"> забезпечення незалежності в цій сфері бу</w:t>
      </w:r>
      <w:r w:rsidR="00D25655" w:rsidRPr="00555B43">
        <w:rPr>
          <w:rFonts w:ascii="Times New Roman" w:hAnsi="Times New Roman" w:cs="Times New Roman"/>
          <w:sz w:val="28"/>
          <w:szCs w:val="28"/>
          <w:lang w:val="uk-UA"/>
        </w:rPr>
        <w:t xml:space="preserve">ло </w:t>
      </w:r>
      <w:r w:rsidRPr="00555B43">
        <w:rPr>
          <w:rFonts w:ascii="Times New Roman" w:hAnsi="Times New Roman" w:cs="Times New Roman"/>
          <w:sz w:val="28"/>
          <w:szCs w:val="28"/>
          <w:lang w:val="uk-UA"/>
        </w:rPr>
        <w:t xml:space="preserve">достатньо невеликих предметів обладнання, таких як дошка для ванни та </w:t>
      </w:r>
      <w:r w:rsidR="00D25655" w:rsidRPr="00555B43">
        <w:rPr>
          <w:rFonts w:ascii="Times New Roman" w:hAnsi="Times New Roman" w:cs="Times New Roman"/>
          <w:sz w:val="28"/>
          <w:szCs w:val="28"/>
          <w:lang w:val="uk-UA"/>
        </w:rPr>
        <w:t>поручні</w:t>
      </w:r>
      <w:r w:rsidRPr="00555B43">
        <w:rPr>
          <w:rFonts w:ascii="Times New Roman" w:hAnsi="Times New Roman" w:cs="Times New Roman"/>
          <w:sz w:val="28"/>
          <w:szCs w:val="28"/>
          <w:lang w:val="uk-UA"/>
        </w:rPr>
        <w:t xml:space="preserve">. Оскільки потреба в підтримці та допомозі щодо пересування зростає, потрібно буде досліджувати довгострокові рішення, такі як </w:t>
      </w:r>
      <w:r w:rsidR="00D25655" w:rsidRPr="00555B43">
        <w:rPr>
          <w:rFonts w:ascii="Times New Roman" w:hAnsi="Times New Roman" w:cs="Times New Roman"/>
          <w:sz w:val="28"/>
          <w:szCs w:val="28"/>
          <w:lang w:val="uk-UA"/>
        </w:rPr>
        <w:t xml:space="preserve">заміни ванни на душ з спеціальним кріслом. Нами було підібрано дошку яка встановлювалася на ванну для сидіння дитини під час купання. </w:t>
      </w:r>
    </w:p>
    <w:p w14:paraId="4506159E" w14:textId="77777777" w:rsidR="00CF5E4C" w:rsidRDefault="00D25655" w:rsidP="008A64AB">
      <w:pPr>
        <w:spacing w:after="0" w:line="360" w:lineRule="auto"/>
        <w:ind w:firstLine="709"/>
        <w:contextualSpacing/>
        <w:jc w:val="both"/>
        <w:rPr>
          <w:rFonts w:ascii="Times New Roman" w:hAnsi="Times New Roman" w:cs="Times New Roman"/>
          <w:sz w:val="28"/>
          <w:szCs w:val="28"/>
          <w:lang w:val="uk-UA"/>
        </w:rPr>
      </w:pPr>
      <w:r w:rsidRPr="00555B43">
        <w:rPr>
          <w:rFonts w:ascii="Times New Roman" w:hAnsi="Times New Roman" w:cs="Times New Roman"/>
          <w:sz w:val="28"/>
          <w:szCs w:val="28"/>
          <w:lang w:val="uk-UA"/>
        </w:rPr>
        <w:t xml:space="preserve">Також було встановлено 2 поручні </w:t>
      </w:r>
      <w:r w:rsidR="00EB028A">
        <w:rPr>
          <w:rFonts w:ascii="Times New Roman" w:hAnsi="Times New Roman" w:cs="Times New Roman"/>
          <w:sz w:val="28"/>
          <w:szCs w:val="28"/>
          <w:lang w:val="uk-UA"/>
        </w:rPr>
        <w:t xml:space="preserve">щоб дитина могла триматися у положенні стоячи та підніматися з дошки за допомогою рук. На дно ванни підібрали силіконовий килимок (для безпеки). </w:t>
      </w:r>
    </w:p>
    <w:p w14:paraId="3CC0C870" w14:textId="77777777" w:rsidR="00CF5E4C" w:rsidRDefault="00EB028A" w:rsidP="008A64AB">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Також були надані рекомендації батькам щодо зміни ванни на душ з стільчиком. Було виявлено проблему з чищенням зубів, а саме тримання щітки на рівні рота та виконувати динамічні хапання. </w:t>
      </w:r>
    </w:p>
    <w:p w14:paraId="1B698C9E" w14:textId="15782219" w:rsidR="00E23ABD" w:rsidRDefault="00EB028A" w:rsidP="008A64AB">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Тому ми замінили звичайну зубну щітку на електричну, та поставили поличку навпроти лиця дитини для руки. Це допомогло дитині тримати руку на рівні рота</w:t>
      </w:r>
      <w:r w:rsidR="00036606">
        <w:rPr>
          <w:rFonts w:ascii="Times New Roman" w:hAnsi="Times New Roman" w:cs="Times New Roman"/>
          <w:sz w:val="28"/>
          <w:szCs w:val="28"/>
          <w:lang w:val="uk-UA"/>
        </w:rPr>
        <w:t xml:space="preserve"> (спираючись на підставку)</w:t>
      </w:r>
      <w:r>
        <w:rPr>
          <w:rFonts w:ascii="Times New Roman" w:hAnsi="Times New Roman" w:cs="Times New Roman"/>
          <w:sz w:val="28"/>
          <w:szCs w:val="28"/>
          <w:lang w:val="uk-UA"/>
        </w:rPr>
        <w:t xml:space="preserve"> та щітка зменшила рухи кінцівкою під час яких дитина втомлювалася. Також якість чищення зубів </w:t>
      </w:r>
      <w:r w:rsidR="00036606">
        <w:rPr>
          <w:rFonts w:ascii="Times New Roman" w:hAnsi="Times New Roman" w:cs="Times New Roman"/>
          <w:sz w:val="28"/>
          <w:szCs w:val="28"/>
          <w:lang w:val="uk-UA"/>
        </w:rPr>
        <w:t>береглася</w:t>
      </w:r>
      <w:r>
        <w:rPr>
          <w:rFonts w:ascii="Times New Roman" w:hAnsi="Times New Roman" w:cs="Times New Roman"/>
          <w:sz w:val="28"/>
          <w:szCs w:val="28"/>
          <w:lang w:val="uk-UA"/>
        </w:rPr>
        <w:t xml:space="preserve"> і </w:t>
      </w:r>
      <w:r w:rsidR="00036606">
        <w:rPr>
          <w:rFonts w:ascii="Times New Roman" w:hAnsi="Times New Roman" w:cs="Times New Roman"/>
          <w:sz w:val="28"/>
          <w:szCs w:val="28"/>
          <w:lang w:val="uk-UA"/>
        </w:rPr>
        <w:t>стала приємною для дитини.</w:t>
      </w:r>
    </w:p>
    <w:p w14:paraId="56792AE8" w14:textId="307C53B6" w:rsidR="00E23ABD" w:rsidRPr="00EB028A" w:rsidRDefault="00EB028A" w:rsidP="008A64AB">
      <w:pPr>
        <w:pStyle w:val="a5"/>
        <w:numPr>
          <w:ilvl w:val="0"/>
          <w:numId w:val="30"/>
        </w:numPr>
        <w:spacing w:after="0" w:line="360" w:lineRule="auto"/>
        <w:ind w:left="0" w:firstLine="709"/>
        <w:jc w:val="both"/>
        <w:rPr>
          <w:rFonts w:ascii="Times New Roman" w:hAnsi="Times New Roman" w:cs="Times New Roman"/>
          <w:sz w:val="28"/>
          <w:szCs w:val="28"/>
          <w:lang w:val="uk-UA"/>
        </w:rPr>
      </w:pPr>
      <w:r w:rsidRPr="00EB028A">
        <w:rPr>
          <w:rFonts w:ascii="Times New Roman" w:hAnsi="Times New Roman" w:cs="Times New Roman"/>
          <w:sz w:val="28"/>
          <w:szCs w:val="28"/>
          <w:lang w:val="uk-UA"/>
        </w:rPr>
        <w:t>Їжа</w:t>
      </w:r>
      <w:r w:rsidR="00036606">
        <w:rPr>
          <w:rFonts w:ascii="Times New Roman" w:hAnsi="Times New Roman" w:cs="Times New Roman"/>
          <w:sz w:val="28"/>
          <w:szCs w:val="28"/>
          <w:lang w:val="uk-UA"/>
        </w:rPr>
        <w:t xml:space="preserve"> та пиття.</w:t>
      </w:r>
    </w:p>
    <w:p w14:paraId="6F4A890F" w14:textId="71515033" w:rsidR="00EB028A" w:rsidRDefault="00EB028A" w:rsidP="008A64AB">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Ми виявили, що хлопчику було важко </w:t>
      </w:r>
      <w:r w:rsidR="00036606">
        <w:rPr>
          <w:rFonts w:ascii="Times New Roman" w:hAnsi="Times New Roman" w:cs="Times New Roman"/>
          <w:sz w:val="28"/>
          <w:szCs w:val="28"/>
          <w:lang w:val="uk-UA"/>
        </w:rPr>
        <w:t xml:space="preserve">наколювати їжу на виделку та використовувати ложку до на протязі всього прийому їжі. Ми підняли кришку столу на рівень грудей для їжі яку споживають ложкою, а також змоделювали підставку під тарілку з кутом нахилу 15- 20 градусів для зменшення факту наколювання (замінили на бокове </w:t>
      </w:r>
      <w:proofErr w:type="spellStart"/>
      <w:r w:rsidR="00036606">
        <w:rPr>
          <w:rFonts w:ascii="Times New Roman" w:hAnsi="Times New Roman" w:cs="Times New Roman"/>
          <w:sz w:val="28"/>
          <w:szCs w:val="28"/>
          <w:lang w:val="uk-UA"/>
        </w:rPr>
        <w:t>надавлення</w:t>
      </w:r>
      <w:proofErr w:type="spellEnd"/>
      <w:r w:rsidR="00036606">
        <w:rPr>
          <w:rFonts w:ascii="Times New Roman" w:hAnsi="Times New Roman" w:cs="Times New Roman"/>
          <w:sz w:val="28"/>
          <w:szCs w:val="28"/>
          <w:lang w:val="uk-UA"/>
        </w:rPr>
        <w:t xml:space="preserve">). Столові прибори замінили на пластмасові (легкі). </w:t>
      </w:r>
    </w:p>
    <w:p w14:paraId="3C0CD5E6" w14:textId="372CF79A" w:rsidR="00E23ABD" w:rsidRDefault="00036606" w:rsidP="008A64AB">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дитини були складнощі з статичним триманням чашки з рідиною (часте проливання, та пиття</w:t>
      </w:r>
      <w:r w:rsidR="00551EFF">
        <w:rPr>
          <w:rFonts w:ascii="Times New Roman" w:hAnsi="Times New Roman" w:cs="Times New Roman"/>
          <w:sz w:val="28"/>
          <w:szCs w:val="28"/>
          <w:lang w:val="uk-UA"/>
        </w:rPr>
        <w:t xml:space="preserve"> з перериванням</w:t>
      </w:r>
      <w:r>
        <w:rPr>
          <w:rFonts w:ascii="Times New Roman" w:hAnsi="Times New Roman" w:cs="Times New Roman"/>
          <w:sz w:val="28"/>
          <w:szCs w:val="28"/>
          <w:lang w:val="uk-UA"/>
        </w:rPr>
        <w:t xml:space="preserve">). Ми надали рекомендації щодо </w:t>
      </w:r>
      <w:r w:rsidR="00551EFF">
        <w:rPr>
          <w:rFonts w:ascii="Times New Roman" w:hAnsi="Times New Roman" w:cs="Times New Roman"/>
          <w:sz w:val="28"/>
          <w:szCs w:val="28"/>
          <w:lang w:val="uk-UA"/>
        </w:rPr>
        <w:t xml:space="preserve">кількості рідини у чашці та підібрали пластикові варіації. Також для прогулянок та пиття води було підібрано пляшечку з соломинкою. </w:t>
      </w:r>
    </w:p>
    <w:p w14:paraId="53260A19" w14:textId="5DE268B6" w:rsidR="0025068B" w:rsidRDefault="00551EFF" w:rsidP="008A64AB">
      <w:pPr>
        <w:pStyle w:val="a5"/>
        <w:numPr>
          <w:ilvl w:val="0"/>
          <w:numId w:val="30"/>
        </w:numPr>
        <w:spacing w:after="0" w:line="360" w:lineRule="auto"/>
        <w:ind w:left="0" w:firstLine="709"/>
        <w:jc w:val="both"/>
        <w:rPr>
          <w:rFonts w:ascii="Times New Roman" w:hAnsi="Times New Roman" w:cs="Times New Roman"/>
          <w:sz w:val="28"/>
          <w:szCs w:val="28"/>
          <w:lang w:val="uk-UA"/>
        </w:rPr>
      </w:pPr>
      <w:r w:rsidRPr="00551EFF">
        <w:rPr>
          <w:rFonts w:ascii="Times New Roman" w:hAnsi="Times New Roman" w:cs="Times New Roman"/>
          <w:sz w:val="28"/>
          <w:szCs w:val="28"/>
          <w:lang w:val="uk-UA"/>
        </w:rPr>
        <w:t>Одягання.</w:t>
      </w:r>
    </w:p>
    <w:p w14:paraId="18CAFC2B" w14:textId="77777777" w:rsidR="00CF5E4C" w:rsidRDefault="00551EFF" w:rsidP="008A64A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Було виявлено складнощі з одяганням верхньої частини тіла у положенні стоячи та сидячи (светри, куртки) та вдягання штанів. Дитину навчали техніці «руки-голова» у положенні сидячи за столом для одягання верхньої частини тула. Дитина сиділа за столом на якому лежав потрібний одяг коміром до дитини. </w:t>
      </w:r>
    </w:p>
    <w:p w14:paraId="20DA9327" w14:textId="77777777" w:rsidR="00CF5E4C" w:rsidRDefault="00551EFF" w:rsidP="008A64A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Спочатку просовувалися почергово верхні кінцівки </w:t>
      </w:r>
      <w:r w:rsidR="005141D2">
        <w:rPr>
          <w:rFonts w:ascii="Times New Roman" w:hAnsi="Times New Roman" w:cs="Times New Roman"/>
          <w:sz w:val="28"/>
          <w:szCs w:val="28"/>
          <w:lang w:val="uk-UA"/>
        </w:rPr>
        <w:t xml:space="preserve">далі нахил корпусу та голови на стіл і перекидання одягу через голову за допомогою сферичного хапання. </w:t>
      </w:r>
      <w:r>
        <w:rPr>
          <w:rFonts w:ascii="Times New Roman" w:hAnsi="Times New Roman" w:cs="Times New Roman"/>
          <w:sz w:val="28"/>
          <w:szCs w:val="28"/>
          <w:lang w:val="uk-UA"/>
        </w:rPr>
        <w:t>Щодо вдягання штанів</w:t>
      </w:r>
      <w:r w:rsidR="005141D2">
        <w:rPr>
          <w:rFonts w:ascii="Times New Roman" w:hAnsi="Times New Roman" w:cs="Times New Roman"/>
          <w:sz w:val="28"/>
          <w:szCs w:val="28"/>
          <w:lang w:val="uk-UA"/>
        </w:rPr>
        <w:t>,</w:t>
      </w:r>
      <w:r>
        <w:rPr>
          <w:rFonts w:ascii="Times New Roman" w:hAnsi="Times New Roman" w:cs="Times New Roman"/>
          <w:sz w:val="28"/>
          <w:szCs w:val="28"/>
          <w:lang w:val="uk-UA"/>
        </w:rPr>
        <w:t xml:space="preserve"> дитину навчали варіаціям одягання з положення сидячи до положення лежачи. З використанням </w:t>
      </w:r>
      <w:r>
        <w:rPr>
          <w:rFonts w:ascii="Times New Roman" w:hAnsi="Times New Roman" w:cs="Times New Roman"/>
          <w:sz w:val="28"/>
          <w:szCs w:val="28"/>
          <w:lang w:val="uk-UA"/>
        </w:rPr>
        <w:lastRenderedPageBreak/>
        <w:t xml:space="preserve">підставки для ніг </w:t>
      </w:r>
      <w:r w:rsidR="005141D2">
        <w:rPr>
          <w:rFonts w:ascii="Times New Roman" w:hAnsi="Times New Roman" w:cs="Times New Roman"/>
          <w:sz w:val="28"/>
          <w:szCs w:val="28"/>
          <w:lang w:val="uk-UA"/>
        </w:rPr>
        <w:t xml:space="preserve">та поручнів біля стільчика. Дитина повинна була нахилятися и почергово надягати штани на кожну ногу з допомогою підставки на якій нога стояла з вільними пальчиками (за які можна було зачепитися). Після чого з боку на бік дитину навчали вдягати штани в положенні сидячи , або з триманням за поручень в положенні стоячи. </w:t>
      </w:r>
    </w:p>
    <w:p w14:paraId="51D7F42B" w14:textId="3E38B73E" w:rsidR="00551EFF" w:rsidRDefault="005141D2" w:rsidP="008A64A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були рекомендації для тканин та форми одягу. Пропонували більш вільні та з відсутністю застібок або звужень внизу штанів. Також змінили шнурівку на взутті на резинки та липучки. </w:t>
      </w:r>
    </w:p>
    <w:p w14:paraId="1E05BE36" w14:textId="2254E5D5" w:rsidR="00524A9E" w:rsidRDefault="00524A9E" w:rsidP="008A64A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дитячій кімнаті всі іграшки та предмети частого користування поставили на доступні поверхні та з мінімізацією їх піднімання. Також були надані рекомендації щодо висоти ліжка. </w:t>
      </w:r>
    </w:p>
    <w:p w14:paraId="09B0E9B8" w14:textId="77777777" w:rsidR="00CF5E4C" w:rsidRDefault="00524A9E" w:rsidP="008A64A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для задоволення у потреб</w:t>
      </w:r>
      <w:r w:rsidR="00C533F1">
        <w:rPr>
          <w:rFonts w:ascii="Times New Roman" w:hAnsi="Times New Roman" w:cs="Times New Roman"/>
          <w:sz w:val="28"/>
          <w:szCs w:val="28"/>
          <w:lang w:val="uk-UA"/>
        </w:rPr>
        <w:t>и</w:t>
      </w:r>
      <w:r>
        <w:rPr>
          <w:rFonts w:ascii="Times New Roman" w:hAnsi="Times New Roman" w:cs="Times New Roman"/>
          <w:sz w:val="28"/>
          <w:szCs w:val="28"/>
          <w:lang w:val="uk-UA"/>
        </w:rPr>
        <w:t xml:space="preserve"> малювання для дитини модифікували принцип малювання на мольберті. Була запропонована підвісна лямка для підтримки плеча. Кріплення було переносним і підходило для деяких видів активності які </w:t>
      </w:r>
      <w:r w:rsidR="0076774D">
        <w:rPr>
          <w:rFonts w:ascii="Times New Roman" w:hAnsi="Times New Roman" w:cs="Times New Roman"/>
          <w:sz w:val="28"/>
          <w:szCs w:val="28"/>
          <w:lang w:val="uk-UA"/>
        </w:rPr>
        <w:t xml:space="preserve">передбачали утримання кінцівки на певній висоті. </w:t>
      </w:r>
    </w:p>
    <w:p w14:paraId="707F3174" w14:textId="7C4BF989" w:rsidR="00524A9E" w:rsidRPr="00551EFF" w:rsidRDefault="0076774D" w:rsidP="008A64A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Дитина малювала у положенні сидячи, тому мольберт був невеликий та мав фіксовану висоту полотна з урахуванням максимальної висоти підняття руки за допомогою лямки.</w:t>
      </w:r>
    </w:p>
    <w:p w14:paraId="7336034D" w14:textId="421EFBEE" w:rsidR="00E62928" w:rsidRDefault="000C068E" w:rsidP="008A64AB">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Використання технічних засобів є дуже важливим </w:t>
      </w:r>
      <w:r w:rsidR="00702A5C">
        <w:rPr>
          <w:rFonts w:ascii="Times New Roman" w:hAnsi="Times New Roman" w:cs="Times New Roman"/>
          <w:sz w:val="28"/>
          <w:szCs w:val="28"/>
          <w:lang w:val="uk-UA"/>
        </w:rPr>
        <w:t xml:space="preserve">для участі та активності дитини </w:t>
      </w:r>
      <w:r>
        <w:rPr>
          <w:rFonts w:ascii="Times New Roman" w:hAnsi="Times New Roman" w:cs="Times New Roman"/>
          <w:sz w:val="28"/>
          <w:szCs w:val="28"/>
          <w:lang w:val="uk-UA"/>
        </w:rPr>
        <w:t>в повсякденному житті. Оскільки дитина має слабкість в м</w:t>
      </w:r>
      <w:r w:rsidRPr="000C068E">
        <w:rPr>
          <w:rFonts w:ascii="Times New Roman" w:hAnsi="Times New Roman" w:cs="Times New Roman"/>
          <w:sz w:val="28"/>
          <w:szCs w:val="28"/>
        </w:rPr>
        <w:t>’</w:t>
      </w:r>
      <w:proofErr w:type="spellStart"/>
      <w:r w:rsidRPr="000C068E">
        <w:rPr>
          <w:rFonts w:ascii="Times New Roman" w:hAnsi="Times New Roman" w:cs="Times New Roman"/>
          <w:sz w:val="28"/>
          <w:szCs w:val="28"/>
        </w:rPr>
        <w:t>язах</w:t>
      </w:r>
      <w:proofErr w:type="spellEnd"/>
      <w:r w:rsidRPr="000C068E">
        <w:rPr>
          <w:rFonts w:ascii="Times New Roman" w:hAnsi="Times New Roman" w:cs="Times New Roman"/>
          <w:sz w:val="28"/>
          <w:szCs w:val="28"/>
        </w:rPr>
        <w:t xml:space="preserve">, а </w:t>
      </w:r>
      <w:r>
        <w:rPr>
          <w:rFonts w:ascii="Times New Roman" w:hAnsi="Times New Roman" w:cs="Times New Roman"/>
          <w:sz w:val="28"/>
          <w:szCs w:val="28"/>
        </w:rPr>
        <w:t xml:space="preserve">в </w:t>
      </w:r>
      <w:r w:rsidRPr="00E93A6E">
        <w:rPr>
          <w:rFonts w:ascii="Times New Roman" w:hAnsi="Times New Roman" w:cs="Times New Roman"/>
          <w:sz w:val="28"/>
          <w:szCs w:val="28"/>
          <w:lang w:val="uk-UA"/>
        </w:rPr>
        <w:t xml:space="preserve">руховій активності </w:t>
      </w:r>
      <w:r>
        <w:rPr>
          <w:rFonts w:ascii="Times New Roman" w:hAnsi="Times New Roman" w:cs="Times New Roman"/>
          <w:sz w:val="28"/>
          <w:szCs w:val="28"/>
          <w:lang w:val="uk-UA"/>
        </w:rPr>
        <w:t>є потреба, ми піді</w:t>
      </w:r>
      <w:r w:rsidR="003C2448">
        <w:rPr>
          <w:rFonts w:ascii="Times New Roman" w:hAnsi="Times New Roman" w:cs="Times New Roman"/>
          <w:sz w:val="28"/>
          <w:szCs w:val="28"/>
          <w:lang w:val="uk-UA"/>
        </w:rPr>
        <w:t>брали наступні технічні засоби.</w:t>
      </w:r>
    </w:p>
    <w:p w14:paraId="7A298346" w14:textId="74701D95" w:rsidR="00D44C63" w:rsidRDefault="00D56811" w:rsidP="008A64AB">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Акумуляторна машинка</w:t>
      </w:r>
      <w:r w:rsidR="000C068E">
        <w:rPr>
          <w:rFonts w:ascii="Times New Roman" w:hAnsi="Times New Roman" w:cs="Times New Roman"/>
          <w:sz w:val="28"/>
          <w:szCs w:val="28"/>
          <w:lang w:val="uk-UA"/>
        </w:rPr>
        <w:t xml:space="preserve"> для тривалих прогулянок, яка дозволяє </w:t>
      </w:r>
      <w:r>
        <w:rPr>
          <w:rFonts w:ascii="Times New Roman" w:hAnsi="Times New Roman" w:cs="Times New Roman"/>
          <w:sz w:val="28"/>
          <w:szCs w:val="28"/>
          <w:lang w:val="uk-UA"/>
        </w:rPr>
        <w:t xml:space="preserve">долати відстань до дитячого садочку та </w:t>
      </w:r>
      <w:r w:rsidR="000C068E">
        <w:rPr>
          <w:rFonts w:ascii="Times New Roman" w:hAnsi="Times New Roman" w:cs="Times New Roman"/>
          <w:sz w:val="28"/>
          <w:szCs w:val="28"/>
          <w:lang w:val="uk-UA"/>
        </w:rPr>
        <w:t xml:space="preserve">грати з однолітками в активні ігри </w:t>
      </w:r>
      <w:r w:rsidR="00702A5C">
        <w:rPr>
          <w:rFonts w:ascii="Times New Roman" w:hAnsi="Times New Roman" w:cs="Times New Roman"/>
          <w:sz w:val="28"/>
          <w:szCs w:val="28"/>
          <w:lang w:val="uk-UA"/>
        </w:rPr>
        <w:t>не напружуючи м</w:t>
      </w:r>
      <w:r w:rsidR="00702A5C" w:rsidRPr="00702A5C">
        <w:rPr>
          <w:rFonts w:ascii="Times New Roman" w:hAnsi="Times New Roman" w:cs="Times New Roman"/>
          <w:sz w:val="28"/>
          <w:szCs w:val="28"/>
        </w:rPr>
        <w:t>’</w:t>
      </w:r>
      <w:proofErr w:type="spellStart"/>
      <w:r w:rsidR="00702A5C">
        <w:rPr>
          <w:rFonts w:ascii="Times New Roman" w:hAnsi="Times New Roman" w:cs="Times New Roman"/>
          <w:sz w:val="28"/>
          <w:szCs w:val="28"/>
          <w:lang w:val="uk-UA"/>
        </w:rPr>
        <w:t>язи</w:t>
      </w:r>
      <w:proofErr w:type="spellEnd"/>
      <w:r w:rsidR="00702A5C">
        <w:rPr>
          <w:rFonts w:ascii="Times New Roman" w:hAnsi="Times New Roman" w:cs="Times New Roman"/>
          <w:sz w:val="28"/>
          <w:szCs w:val="28"/>
          <w:lang w:val="uk-UA"/>
        </w:rPr>
        <w:t xml:space="preserve">. </w:t>
      </w:r>
      <w:r w:rsidR="00701E11">
        <w:rPr>
          <w:rFonts w:ascii="Times New Roman" w:hAnsi="Times New Roman" w:cs="Times New Roman"/>
          <w:sz w:val="28"/>
          <w:szCs w:val="28"/>
          <w:lang w:val="uk-UA"/>
        </w:rPr>
        <w:t>Це підтримувало настрій дитини та допомагало їй пересуватися на великі дистанції.</w:t>
      </w:r>
    </w:p>
    <w:p w14:paraId="3682AF62" w14:textId="77777777" w:rsidR="00E205EE" w:rsidRPr="00B64EE4" w:rsidRDefault="00E205EE" w:rsidP="00D44C63">
      <w:pPr>
        <w:spacing w:after="0" w:line="360" w:lineRule="auto"/>
        <w:ind w:firstLine="709"/>
        <w:contextualSpacing/>
        <w:jc w:val="both"/>
        <w:rPr>
          <w:rFonts w:ascii="Times New Roman" w:hAnsi="Times New Roman" w:cs="Times New Roman"/>
          <w:sz w:val="28"/>
          <w:szCs w:val="28"/>
          <w:lang w:val="uk-UA"/>
        </w:rPr>
      </w:pPr>
      <w:r w:rsidRPr="00B64EE4">
        <w:rPr>
          <w:rFonts w:ascii="Times New Roman" w:hAnsi="Times New Roman" w:cs="Times New Roman"/>
          <w:sz w:val="28"/>
          <w:szCs w:val="28"/>
          <w:lang w:val="uk-UA"/>
        </w:rPr>
        <w:t xml:space="preserve">Велосипед або самокат рекомендований на ранній стадії захворювання. Допомагає дітям розслабитися, насолоджуватися </w:t>
      </w:r>
      <w:r w:rsidR="002650C6" w:rsidRPr="00B64EE4">
        <w:rPr>
          <w:rFonts w:ascii="Times New Roman" w:hAnsi="Times New Roman" w:cs="Times New Roman"/>
          <w:sz w:val="28"/>
          <w:szCs w:val="28"/>
          <w:lang w:val="uk-UA"/>
        </w:rPr>
        <w:t>прогулянкою</w:t>
      </w:r>
      <w:r w:rsidRPr="00B64EE4">
        <w:rPr>
          <w:rFonts w:ascii="Times New Roman" w:hAnsi="Times New Roman" w:cs="Times New Roman"/>
          <w:sz w:val="28"/>
          <w:szCs w:val="28"/>
          <w:lang w:val="uk-UA"/>
        </w:rPr>
        <w:t xml:space="preserve"> і соціалізуватися серед однолітків.</w:t>
      </w:r>
    </w:p>
    <w:p w14:paraId="02AB7339" w14:textId="77777777" w:rsidR="00CF5E4C" w:rsidRDefault="003C7C8B" w:rsidP="001405D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Рекомендації: </w:t>
      </w:r>
      <w:r w:rsidR="00E205EE" w:rsidRPr="00B64EE4">
        <w:rPr>
          <w:rFonts w:ascii="Times New Roman" w:hAnsi="Times New Roman" w:cs="Times New Roman"/>
          <w:sz w:val="28"/>
          <w:szCs w:val="28"/>
          <w:lang w:val="uk-UA"/>
        </w:rPr>
        <w:t>рухлив</w:t>
      </w:r>
      <w:r>
        <w:rPr>
          <w:rFonts w:ascii="Times New Roman" w:hAnsi="Times New Roman" w:cs="Times New Roman"/>
          <w:sz w:val="28"/>
          <w:szCs w:val="28"/>
          <w:lang w:val="uk-UA"/>
        </w:rPr>
        <w:t>а активність</w:t>
      </w:r>
      <w:r w:rsidR="00E205EE" w:rsidRPr="00B64EE4">
        <w:rPr>
          <w:rFonts w:ascii="Times New Roman" w:hAnsi="Times New Roman" w:cs="Times New Roman"/>
          <w:sz w:val="28"/>
          <w:szCs w:val="28"/>
          <w:lang w:val="uk-UA"/>
        </w:rPr>
        <w:t xml:space="preserve"> настільки, наскільки це можливо, проводячи якомога менше часу біля телевізора, комп'ютера або за електронними іграми. </w:t>
      </w:r>
      <w:r>
        <w:rPr>
          <w:rFonts w:ascii="Times New Roman" w:hAnsi="Times New Roman" w:cs="Times New Roman"/>
          <w:sz w:val="28"/>
          <w:szCs w:val="28"/>
          <w:lang w:val="uk-UA"/>
        </w:rPr>
        <w:t>М</w:t>
      </w:r>
      <w:r w:rsidR="00E205EE" w:rsidRPr="00B64EE4">
        <w:rPr>
          <w:rFonts w:ascii="Times New Roman" w:hAnsi="Times New Roman" w:cs="Times New Roman"/>
          <w:sz w:val="28"/>
          <w:szCs w:val="28"/>
          <w:lang w:val="uk-UA"/>
        </w:rPr>
        <w:t>ож</w:t>
      </w:r>
      <w:r>
        <w:rPr>
          <w:rFonts w:ascii="Times New Roman" w:hAnsi="Times New Roman" w:cs="Times New Roman"/>
          <w:sz w:val="28"/>
          <w:szCs w:val="28"/>
          <w:lang w:val="uk-UA"/>
        </w:rPr>
        <w:t>на</w:t>
      </w:r>
      <w:r w:rsidR="00E205EE" w:rsidRPr="00B64EE4">
        <w:rPr>
          <w:rFonts w:ascii="Times New Roman" w:hAnsi="Times New Roman" w:cs="Times New Roman"/>
          <w:sz w:val="28"/>
          <w:szCs w:val="28"/>
          <w:lang w:val="uk-UA"/>
        </w:rPr>
        <w:t xml:space="preserve"> грати в комп'ютер, стоячи за столом, або лежати на животі, тримаючи при цьому стегна випрямленими, під час читання книг або перегляду телевізора. </w:t>
      </w:r>
    </w:p>
    <w:p w14:paraId="4E8F07AF" w14:textId="6302EF83" w:rsidR="001405D8" w:rsidRDefault="00E205EE" w:rsidP="001405D8">
      <w:pPr>
        <w:spacing w:after="0" w:line="360" w:lineRule="auto"/>
        <w:ind w:firstLine="709"/>
        <w:jc w:val="both"/>
        <w:rPr>
          <w:rFonts w:ascii="Times New Roman" w:hAnsi="Times New Roman" w:cs="Times New Roman"/>
          <w:sz w:val="28"/>
          <w:szCs w:val="28"/>
          <w:lang w:val="uk-UA"/>
        </w:rPr>
      </w:pPr>
      <w:r w:rsidRPr="00B64EE4">
        <w:rPr>
          <w:rFonts w:ascii="Times New Roman" w:hAnsi="Times New Roman" w:cs="Times New Roman"/>
          <w:sz w:val="28"/>
          <w:szCs w:val="28"/>
          <w:lang w:val="uk-UA"/>
        </w:rPr>
        <w:t>У зимовий період, може бути проблематично знайти підходяще заняття, але дитина може допомагати з</w:t>
      </w:r>
      <w:r w:rsidR="001405D8">
        <w:rPr>
          <w:rFonts w:ascii="Times New Roman" w:hAnsi="Times New Roman" w:cs="Times New Roman"/>
          <w:sz w:val="28"/>
          <w:szCs w:val="28"/>
          <w:lang w:val="uk-UA"/>
        </w:rPr>
        <w:t xml:space="preserve"> домашніми справами, наприклад,</w:t>
      </w:r>
      <w:r w:rsidR="004B5443">
        <w:rPr>
          <w:rFonts w:ascii="Times New Roman" w:hAnsi="Times New Roman" w:cs="Times New Roman"/>
          <w:sz w:val="28"/>
          <w:szCs w:val="28"/>
          <w:lang w:val="uk-UA"/>
        </w:rPr>
        <w:t xml:space="preserve"> </w:t>
      </w:r>
      <w:r w:rsidRPr="00B64EE4">
        <w:rPr>
          <w:rFonts w:ascii="Times New Roman" w:hAnsi="Times New Roman" w:cs="Times New Roman"/>
          <w:sz w:val="28"/>
          <w:szCs w:val="28"/>
          <w:lang w:val="uk-UA"/>
        </w:rPr>
        <w:t>допомогти прибрати в спальні або накрити на стіл.</w:t>
      </w:r>
    </w:p>
    <w:p w14:paraId="58C149A4" w14:textId="044EB666" w:rsidR="00741A1B" w:rsidRDefault="00731359" w:rsidP="001405D8">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3.3</w:t>
      </w:r>
      <w:r w:rsidR="00E730D6" w:rsidRPr="00BA4338">
        <w:rPr>
          <w:rFonts w:ascii="Times New Roman" w:hAnsi="Times New Roman" w:cs="Times New Roman"/>
          <w:b/>
          <w:sz w:val="28"/>
          <w:szCs w:val="28"/>
          <w:lang w:val="uk-UA"/>
        </w:rPr>
        <w:t xml:space="preserve"> Оцінка ефективності </w:t>
      </w:r>
      <w:r w:rsidR="001405D8">
        <w:rPr>
          <w:rFonts w:ascii="Times New Roman" w:hAnsi="Times New Roman" w:cs="Times New Roman"/>
          <w:b/>
          <w:sz w:val="28"/>
          <w:szCs w:val="28"/>
          <w:lang w:val="uk-UA"/>
        </w:rPr>
        <w:t>алгоритму застосування заходів</w:t>
      </w:r>
      <w:r w:rsidR="00E730D6" w:rsidRPr="00BA4338">
        <w:rPr>
          <w:rFonts w:ascii="Times New Roman" w:hAnsi="Times New Roman" w:cs="Times New Roman"/>
          <w:b/>
          <w:sz w:val="28"/>
          <w:szCs w:val="28"/>
          <w:lang w:val="uk-UA"/>
        </w:rPr>
        <w:t xml:space="preserve"> ерготерапії та ї</w:t>
      </w:r>
      <w:r w:rsidR="002B7805">
        <w:rPr>
          <w:rFonts w:ascii="Times New Roman" w:hAnsi="Times New Roman" w:cs="Times New Roman"/>
          <w:b/>
          <w:sz w:val="28"/>
          <w:szCs w:val="28"/>
          <w:lang w:val="uk-UA"/>
        </w:rPr>
        <w:t>х</w:t>
      </w:r>
      <w:r w:rsidR="00E730D6" w:rsidRPr="00BA4338">
        <w:rPr>
          <w:rFonts w:ascii="Times New Roman" w:hAnsi="Times New Roman" w:cs="Times New Roman"/>
          <w:b/>
          <w:sz w:val="28"/>
          <w:szCs w:val="28"/>
          <w:lang w:val="uk-UA"/>
        </w:rPr>
        <w:t xml:space="preserve"> обговорення</w:t>
      </w:r>
    </w:p>
    <w:p w14:paraId="0A32F4BE" w14:textId="6385E387" w:rsidR="001405D8" w:rsidRDefault="00731359" w:rsidP="001405D8">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таблиці 3.4</w:t>
      </w:r>
      <w:r w:rsidR="001405D8">
        <w:rPr>
          <w:rFonts w:ascii="Times New Roman" w:hAnsi="Times New Roman" w:cs="Times New Roman"/>
          <w:sz w:val="28"/>
          <w:szCs w:val="28"/>
          <w:lang w:val="uk-UA"/>
        </w:rPr>
        <w:t xml:space="preserve"> представлені результати після проведення рекомендованого нами алгоритму застосування заходів фізичної терапії та ерготерапії за шкалою </w:t>
      </w:r>
      <w:proofErr w:type="spellStart"/>
      <w:r w:rsidR="001405D8">
        <w:rPr>
          <w:rFonts w:ascii="Times New Roman" w:hAnsi="Times New Roman" w:cs="Times New Roman"/>
          <w:sz w:val="28"/>
          <w:szCs w:val="28"/>
          <w:lang w:val="uk-UA"/>
        </w:rPr>
        <w:t>Хаммерсміт</w:t>
      </w:r>
      <w:proofErr w:type="spellEnd"/>
      <w:r w:rsidR="001405D8">
        <w:rPr>
          <w:rFonts w:ascii="Times New Roman" w:hAnsi="Times New Roman" w:cs="Times New Roman"/>
          <w:sz w:val="28"/>
          <w:szCs w:val="28"/>
          <w:lang w:val="uk-UA"/>
        </w:rPr>
        <w:t xml:space="preserve"> </w:t>
      </w:r>
      <w:r w:rsidR="001405D8" w:rsidRPr="008B593F">
        <w:rPr>
          <w:rFonts w:ascii="Times New Roman" w:hAnsi="Times New Roman" w:cs="Times New Roman"/>
          <w:sz w:val="28"/>
          <w:szCs w:val="28"/>
          <w:lang w:val="uk-UA"/>
        </w:rPr>
        <w:t>в додатку 1</w:t>
      </w:r>
      <w:r w:rsidR="001405D8">
        <w:rPr>
          <w:rFonts w:ascii="Times New Roman" w:hAnsi="Times New Roman" w:cs="Times New Roman"/>
          <w:sz w:val="28"/>
          <w:szCs w:val="28"/>
          <w:lang w:val="uk-UA"/>
        </w:rPr>
        <w:t xml:space="preserve">, де ми оцінювали моторні функції дитини </w:t>
      </w:r>
      <w:r w:rsidR="001405D8" w:rsidRPr="001623F2">
        <w:rPr>
          <w:rFonts w:ascii="Times New Roman" w:hAnsi="Times New Roman" w:cs="Times New Roman"/>
          <w:sz w:val="28"/>
          <w:szCs w:val="28"/>
          <w:lang w:val="uk-UA"/>
        </w:rPr>
        <w:t>[</w:t>
      </w:r>
      <w:r w:rsidR="001405D8">
        <w:rPr>
          <w:rFonts w:ascii="Times New Roman" w:hAnsi="Times New Roman" w:cs="Times New Roman"/>
          <w:sz w:val="28"/>
          <w:szCs w:val="28"/>
          <w:lang w:val="en-US"/>
        </w:rPr>
        <w:fldChar w:fldCharType="begin"/>
      </w:r>
      <w:r w:rsidR="001405D8" w:rsidRPr="001623F2">
        <w:rPr>
          <w:rFonts w:ascii="Times New Roman" w:hAnsi="Times New Roman" w:cs="Times New Roman"/>
          <w:sz w:val="28"/>
          <w:szCs w:val="28"/>
          <w:lang w:val="uk-UA"/>
        </w:rPr>
        <w:instrText xml:space="preserve"> </w:instrText>
      </w:r>
      <w:r w:rsidR="001405D8">
        <w:rPr>
          <w:rFonts w:ascii="Times New Roman" w:hAnsi="Times New Roman" w:cs="Times New Roman"/>
          <w:sz w:val="28"/>
          <w:szCs w:val="28"/>
        </w:rPr>
        <w:instrText>REF</w:instrText>
      </w:r>
      <w:r w:rsidR="001405D8" w:rsidRPr="001623F2">
        <w:rPr>
          <w:rFonts w:ascii="Times New Roman" w:hAnsi="Times New Roman" w:cs="Times New Roman"/>
          <w:sz w:val="28"/>
          <w:szCs w:val="28"/>
          <w:lang w:val="uk-UA"/>
        </w:rPr>
        <w:instrText xml:space="preserve"> _</w:instrText>
      </w:r>
      <w:r w:rsidR="001405D8">
        <w:rPr>
          <w:rFonts w:ascii="Times New Roman" w:hAnsi="Times New Roman" w:cs="Times New Roman"/>
          <w:sz w:val="28"/>
          <w:szCs w:val="28"/>
        </w:rPr>
        <w:instrText>Ref</w:instrText>
      </w:r>
      <w:r w:rsidR="001405D8" w:rsidRPr="001623F2">
        <w:rPr>
          <w:rFonts w:ascii="Times New Roman" w:hAnsi="Times New Roman" w:cs="Times New Roman"/>
          <w:sz w:val="28"/>
          <w:szCs w:val="28"/>
          <w:lang w:val="uk-UA"/>
        </w:rPr>
        <w:instrText>528834545 \</w:instrText>
      </w:r>
      <w:r w:rsidR="001405D8">
        <w:rPr>
          <w:rFonts w:ascii="Times New Roman" w:hAnsi="Times New Roman" w:cs="Times New Roman"/>
          <w:sz w:val="28"/>
          <w:szCs w:val="28"/>
        </w:rPr>
        <w:instrText>r</w:instrText>
      </w:r>
      <w:r w:rsidR="001405D8" w:rsidRPr="001623F2">
        <w:rPr>
          <w:rFonts w:ascii="Times New Roman" w:hAnsi="Times New Roman" w:cs="Times New Roman"/>
          <w:sz w:val="28"/>
          <w:szCs w:val="28"/>
          <w:lang w:val="uk-UA"/>
        </w:rPr>
        <w:instrText xml:space="preserve"> \</w:instrText>
      </w:r>
      <w:r w:rsidR="001405D8">
        <w:rPr>
          <w:rFonts w:ascii="Times New Roman" w:hAnsi="Times New Roman" w:cs="Times New Roman"/>
          <w:sz w:val="28"/>
          <w:szCs w:val="28"/>
        </w:rPr>
        <w:instrText>h</w:instrText>
      </w:r>
      <w:r w:rsidR="001405D8" w:rsidRPr="001623F2">
        <w:rPr>
          <w:rFonts w:ascii="Times New Roman" w:hAnsi="Times New Roman" w:cs="Times New Roman"/>
          <w:sz w:val="28"/>
          <w:szCs w:val="28"/>
          <w:lang w:val="uk-UA"/>
        </w:rPr>
        <w:instrText xml:space="preserve"> </w:instrText>
      </w:r>
      <w:r w:rsidR="001405D8">
        <w:rPr>
          <w:rFonts w:ascii="Times New Roman" w:hAnsi="Times New Roman" w:cs="Times New Roman"/>
          <w:sz w:val="28"/>
          <w:szCs w:val="28"/>
          <w:lang w:val="en-US"/>
        </w:rPr>
      </w:r>
      <w:r w:rsidR="001405D8">
        <w:rPr>
          <w:rFonts w:ascii="Times New Roman" w:hAnsi="Times New Roman" w:cs="Times New Roman"/>
          <w:sz w:val="28"/>
          <w:szCs w:val="28"/>
          <w:lang w:val="en-US"/>
        </w:rPr>
        <w:fldChar w:fldCharType="separate"/>
      </w:r>
      <w:r w:rsidR="004E767D" w:rsidRPr="004E767D">
        <w:rPr>
          <w:rFonts w:ascii="Times New Roman" w:hAnsi="Times New Roman" w:cs="Times New Roman"/>
          <w:sz w:val="28"/>
          <w:szCs w:val="28"/>
          <w:lang w:val="uk-UA"/>
        </w:rPr>
        <w:t>70</w:t>
      </w:r>
      <w:r w:rsidR="001405D8">
        <w:rPr>
          <w:rFonts w:ascii="Times New Roman" w:hAnsi="Times New Roman" w:cs="Times New Roman"/>
          <w:sz w:val="28"/>
          <w:szCs w:val="28"/>
          <w:lang w:val="en-US"/>
        </w:rPr>
        <w:fldChar w:fldCharType="end"/>
      </w:r>
      <w:r w:rsidR="001405D8" w:rsidRPr="001623F2">
        <w:rPr>
          <w:rFonts w:ascii="Times New Roman" w:hAnsi="Times New Roman" w:cs="Times New Roman"/>
          <w:sz w:val="28"/>
          <w:szCs w:val="28"/>
          <w:lang w:val="uk-UA"/>
        </w:rPr>
        <w:t>]</w:t>
      </w:r>
      <w:r w:rsidR="001405D8">
        <w:rPr>
          <w:rFonts w:ascii="Times New Roman" w:hAnsi="Times New Roman" w:cs="Times New Roman"/>
          <w:sz w:val="28"/>
          <w:szCs w:val="28"/>
          <w:lang w:val="uk-UA"/>
        </w:rPr>
        <w:t>. Позитивна динаміка відмітилася тільки в тесті номер 14 «Сісти з пози лежачи». Інші показники не мають змін.</w:t>
      </w:r>
    </w:p>
    <w:p w14:paraId="5FE3E088" w14:textId="1DA8C2C9" w:rsidR="001405D8" w:rsidRDefault="001405D8" w:rsidP="001405D8">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 повторною оцінкою м</w:t>
      </w:r>
      <w:r w:rsidRPr="00855BD8">
        <w:rPr>
          <w:rFonts w:ascii="Times New Roman" w:hAnsi="Times New Roman" w:cs="Times New Roman"/>
          <w:sz w:val="28"/>
          <w:szCs w:val="28"/>
        </w:rPr>
        <w:t>’</w:t>
      </w:r>
      <w:proofErr w:type="spellStart"/>
      <w:r>
        <w:rPr>
          <w:rFonts w:ascii="Times New Roman" w:hAnsi="Times New Roman" w:cs="Times New Roman"/>
          <w:sz w:val="28"/>
          <w:szCs w:val="28"/>
        </w:rPr>
        <w:t>язово</w:t>
      </w:r>
      <w:proofErr w:type="spellEnd"/>
      <w:r>
        <w:rPr>
          <w:rFonts w:ascii="Times New Roman" w:hAnsi="Times New Roman" w:cs="Times New Roman"/>
          <w:sz w:val="28"/>
          <w:szCs w:val="28"/>
          <w:lang w:val="uk-UA"/>
        </w:rPr>
        <w:t xml:space="preserve">ї сили за шкалою </w:t>
      </w:r>
      <w:proofErr w:type="spellStart"/>
      <w:r>
        <w:rPr>
          <w:rFonts w:ascii="Times New Roman" w:hAnsi="Times New Roman" w:cs="Times New Roman"/>
          <w:sz w:val="28"/>
          <w:szCs w:val="28"/>
          <w:lang w:val="uk-UA"/>
        </w:rPr>
        <w:t>Хаммерсміт</w:t>
      </w:r>
      <w:proofErr w:type="spellEnd"/>
      <w:r>
        <w:rPr>
          <w:rFonts w:ascii="Times New Roman" w:hAnsi="Times New Roman" w:cs="Times New Roman"/>
          <w:sz w:val="28"/>
          <w:szCs w:val="28"/>
          <w:lang w:val="uk-UA"/>
        </w:rPr>
        <w:t>, де ми тестували м</w:t>
      </w:r>
      <w:r w:rsidRPr="00855BD8">
        <w:rPr>
          <w:rFonts w:ascii="Times New Roman" w:hAnsi="Times New Roman" w:cs="Times New Roman"/>
          <w:sz w:val="28"/>
          <w:szCs w:val="28"/>
        </w:rPr>
        <w:t>’</w:t>
      </w:r>
      <w:proofErr w:type="spellStart"/>
      <w:r>
        <w:rPr>
          <w:rFonts w:ascii="Times New Roman" w:hAnsi="Times New Roman" w:cs="Times New Roman"/>
          <w:sz w:val="28"/>
          <w:szCs w:val="28"/>
          <w:lang w:val="uk-UA"/>
        </w:rPr>
        <w:t>язи</w:t>
      </w:r>
      <w:proofErr w:type="spellEnd"/>
      <w:r>
        <w:rPr>
          <w:rFonts w:ascii="Times New Roman" w:hAnsi="Times New Roman" w:cs="Times New Roman"/>
          <w:sz w:val="28"/>
          <w:szCs w:val="28"/>
          <w:lang w:val="uk-UA"/>
        </w:rPr>
        <w:t xml:space="preserve"> верхніх на нижніх кінцівок нами був отриманий результат в 3 бали – повне подолання гравітації на весь об</w:t>
      </w:r>
      <w:r w:rsidRPr="00ED422C">
        <w:rPr>
          <w:rFonts w:ascii="Times New Roman" w:hAnsi="Times New Roman" w:cs="Times New Roman"/>
          <w:sz w:val="28"/>
          <w:szCs w:val="28"/>
          <w:lang w:val="uk-UA"/>
        </w:rPr>
        <w:t>’</w:t>
      </w:r>
      <w:r>
        <w:rPr>
          <w:rFonts w:ascii="Times New Roman" w:hAnsi="Times New Roman" w:cs="Times New Roman"/>
          <w:sz w:val="28"/>
          <w:szCs w:val="28"/>
          <w:lang w:val="uk-UA"/>
        </w:rPr>
        <w:t>єм руху. Цей показник не змінився після проведеної нами ерготерапії.</w:t>
      </w:r>
    </w:p>
    <w:p w14:paraId="763905BB" w14:textId="37FE92DF" w:rsidR="00922CAA" w:rsidRDefault="001405D8" w:rsidP="007F2780">
      <w:pPr>
        <w:spacing w:line="360" w:lineRule="auto"/>
        <w:ind w:firstLine="709"/>
        <w:contextualSpacing/>
        <w:jc w:val="both"/>
        <w:rPr>
          <w:rFonts w:ascii="Times New Roman" w:hAnsi="Times New Roman" w:cs="Times New Roman"/>
          <w:i/>
          <w:sz w:val="28"/>
          <w:szCs w:val="28"/>
          <w:lang w:val="uk-UA"/>
        </w:rPr>
      </w:pPr>
      <w:r>
        <w:rPr>
          <w:rFonts w:ascii="Times New Roman" w:hAnsi="Times New Roman" w:cs="Times New Roman"/>
          <w:sz w:val="28"/>
          <w:szCs w:val="28"/>
          <w:lang w:val="uk-UA"/>
        </w:rPr>
        <w:t>Оскільки м</w:t>
      </w:r>
      <w:r w:rsidRPr="00C277D6">
        <w:rPr>
          <w:rFonts w:ascii="Times New Roman" w:hAnsi="Times New Roman" w:cs="Times New Roman"/>
          <w:sz w:val="28"/>
          <w:szCs w:val="28"/>
          <w:lang w:val="uk-UA"/>
        </w:rPr>
        <w:t>’язова дистроф</w:t>
      </w:r>
      <w:r w:rsidR="004C49FA">
        <w:rPr>
          <w:rFonts w:ascii="Times New Roman" w:hAnsi="Times New Roman" w:cs="Times New Roman"/>
          <w:sz w:val="28"/>
          <w:szCs w:val="28"/>
          <w:lang w:val="uk-UA"/>
        </w:rPr>
        <w:t>ія є прогресуюч</w:t>
      </w:r>
      <w:r>
        <w:rPr>
          <w:rFonts w:ascii="Times New Roman" w:hAnsi="Times New Roman" w:cs="Times New Roman"/>
          <w:sz w:val="28"/>
          <w:szCs w:val="28"/>
          <w:lang w:val="uk-UA"/>
        </w:rPr>
        <w:t>им захворюванням позитивним результатом є те, що стан м</w:t>
      </w:r>
      <w:r w:rsidRPr="00C277D6">
        <w:rPr>
          <w:rFonts w:ascii="Times New Roman" w:hAnsi="Times New Roman" w:cs="Times New Roman"/>
          <w:sz w:val="28"/>
          <w:szCs w:val="28"/>
          <w:lang w:val="uk-UA"/>
        </w:rPr>
        <w:t>’язів не погіршився, а сила м’</w:t>
      </w:r>
      <w:r>
        <w:rPr>
          <w:rFonts w:ascii="Times New Roman" w:hAnsi="Times New Roman" w:cs="Times New Roman"/>
          <w:sz w:val="28"/>
          <w:szCs w:val="28"/>
          <w:lang w:val="uk-UA"/>
        </w:rPr>
        <w:t>язів залишилася той самою.</w:t>
      </w:r>
    </w:p>
    <w:p w14:paraId="049DD3EB" w14:textId="77777777" w:rsidR="00922CAA" w:rsidRDefault="00922CAA" w:rsidP="00922CAA">
      <w:pPr>
        <w:spacing w:after="0" w:line="360" w:lineRule="auto"/>
        <w:ind w:firstLine="709"/>
        <w:contextualSpacing/>
        <w:jc w:val="both"/>
        <w:rPr>
          <w:rFonts w:ascii="Times New Roman" w:hAnsi="Times New Roman"/>
          <w:sz w:val="28"/>
          <w:szCs w:val="28"/>
          <w:lang w:val="uk-UA"/>
        </w:rPr>
      </w:pPr>
      <w:r>
        <w:rPr>
          <w:rFonts w:ascii="Times New Roman" w:hAnsi="Times New Roman" w:cs="Times New Roman"/>
          <w:sz w:val="28"/>
          <w:szCs w:val="28"/>
          <w:lang w:val="uk-UA"/>
        </w:rPr>
        <w:t>За результатами гоніометрії після повторної оцінки об</w:t>
      </w:r>
      <w:r w:rsidRPr="00197872">
        <w:rPr>
          <w:rFonts w:ascii="Times New Roman" w:hAnsi="Times New Roman" w:cs="Times New Roman"/>
          <w:sz w:val="28"/>
          <w:szCs w:val="28"/>
          <w:lang w:val="uk-UA"/>
        </w:rPr>
        <w:t>’</w:t>
      </w:r>
      <w:r>
        <w:rPr>
          <w:rFonts w:ascii="Times New Roman" w:hAnsi="Times New Roman" w:cs="Times New Roman"/>
          <w:sz w:val="28"/>
          <w:szCs w:val="28"/>
          <w:lang w:val="uk-UA"/>
        </w:rPr>
        <w:t xml:space="preserve">єму рухів в </w:t>
      </w:r>
      <w:proofErr w:type="spellStart"/>
      <w:r>
        <w:rPr>
          <w:rFonts w:ascii="Times New Roman" w:hAnsi="Times New Roman" w:cs="Times New Roman"/>
          <w:sz w:val="28"/>
          <w:szCs w:val="28"/>
          <w:lang w:val="uk-UA"/>
        </w:rPr>
        <w:t>гомілковонадп</w:t>
      </w:r>
      <w:r w:rsidRPr="00197872">
        <w:rPr>
          <w:rFonts w:ascii="Times New Roman" w:hAnsi="Times New Roman" w:cs="Times New Roman"/>
          <w:sz w:val="28"/>
          <w:szCs w:val="28"/>
          <w:lang w:val="uk-UA"/>
        </w:rPr>
        <w:t>’</w:t>
      </w:r>
      <w:r>
        <w:rPr>
          <w:rFonts w:ascii="Times New Roman" w:hAnsi="Times New Roman" w:cs="Times New Roman"/>
          <w:sz w:val="28"/>
          <w:szCs w:val="28"/>
          <w:lang w:val="uk-UA"/>
        </w:rPr>
        <w:t>ятковому</w:t>
      </w:r>
      <w:proofErr w:type="spellEnd"/>
      <w:r>
        <w:rPr>
          <w:rFonts w:ascii="Times New Roman" w:hAnsi="Times New Roman" w:cs="Times New Roman"/>
          <w:sz w:val="28"/>
          <w:szCs w:val="28"/>
          <w:lang w:val="uk-UA"/>
        </w:rPr>
        <w:t xml:space="preserve"> суглобі прослідковується позитивна динаміка, яка показала в лівій нозі 120</w:t>
      </w:r>
      <w:r>
        <w:rPr>
          <w:rFonts w:ascii="Times New Roman" w:hAnsi="Times New Roman"/>
          <w:sz w:val="28"/>
          <w:szCs w:val="28"/>
          <w:lang w:val="uk-UA"/>
        </w:rPr>
        <w:t>°, а в правій 126°, де нормою об</w:t>
      </w:r>
      <w:r w:rsidRPr="00197872">
        <w:rPr>
          <w:rFonts w:ascii="Times New Roman" w:hAnsi="Times New Roman"/>
          <w:sz w:val="28"/>
          <w:szCs w:val="28"/>
          <w:lang w:val="uk-UA"/>
        </w:rPr>
        <w:t>’</w:t>
      </w:r>
      <w:r>
        <w:rPr>
          <w:rFonts w:ascii="Times New Roman" w:hAnsi="Times New Roman"/>
          <w:sz w:val="28"/>
          <w:szCs w:val="28"/>
          <w:lang w:val="uk-UA"/>
        </w:rPr>
        <w:t>єму руху в суглобі є 130°. Всі інші суглоби ми повторно не міряли, бо вони є в межах норми.</w:t>
      </w:r>
    </w:p>
    <w:p w14:paraId="6CA91029" w14:textId="473FD0C6" w:rsidR="0084741B" w:rsidRDefault="0084741B" w:rsidP="0084741B">
      <w:pPr>
        <w:spacing w:line="360" w:lineRule="auto"/>
        <w:contextualSpacing/>
        <w:jc w:val="right"/>
        <w:rPr>
          <w:rFonts w:ascii="Times New Roman" w:hAnsi="Times New Roman" w:cs="Times New Roman"/>
          <w:i/>
          <w:sz w:val="28"/>
          <w:szCs w:val="28"/>
          <w:lang w:val="uk-UA"/>
        </w:rPr>
      </w:pPr>
      <w:r w:rsidRPr="00045513">
        <w:rPr>
          <w:rFonts w:ascii="Times New Roman" w:hAnsi="Times New Roman" w:cs="Times New Roman"/>
          <w:i/>
          <w:sz w:val="28"/>
          <w:szCs w:val="28"/>
          <w:lang w:val="uk-UA"/>
        </w:rPr>
        <w:t>Таблиця 3.5</w:t>
      </w:r>
    </w:p>
    <w:p w14:paraId="585305CC" w14:textId="29E0850F" w:rsidR="00915543" w:rsidRPr="001405D8" w:rsidRDefault="0084741B" w:rsidP="001405D8">
      <w:pPr>
        <w:spacing w:after="0" w:line="360" w:lineRule="auto"/>
        <w:ind w:firstLine="709"/>
        <w:contextualSpacing/>
        <w:jc w:val="center"/>
        <w:rPr>
          <w:rFonts w:ascii="Times New Roman" w:hAnsi="Times New Roman" w:cs="Times New Roman"/>
          <w:b/>
          <w:sz w:val="28"/>
          <w:szCs w:val="28"/>
          <w:lang w:val="uk-UA"/>
        </w:rPr>
      </w:pPr>
      <w:r w:rsidRPr="00F837C5">
        <w:rPr>
          <w:rFonts w:ascii="Times New Roman" w:hAnsi="Times New Roman" w:cs="Times New Roman"/>
          <w:b/>
          <w:sz w:val="28"/>
          <w:szCs w:val="28"/>
          <w:lang w:val="uk-UA"/>
        </w:rPr>
        <w:t xml:space="preserve">Оцінка </w:t>
      </w:r>
      <w:r>
        <w:rPr>
          <w:rFonts w:ascii="Times New Roman" w:hAnsi="Times New Roman" w:cs="Times New Roman"/>
          <w:b/>
          <w:sz w:val="28"/>
          <w:szCs w:val="28"/>
          <w:lang w:val="uk-UA"/>
        </w:rPr>
        <w:t>моторних</w:t>
      </w:r>
      <w:r w:rsidRPr="00F837C5">
        <w:rPr>
          <w:rFonts w:ascii="Times New Roman" w:hAnsi="Times New Roman" w:cs="Times New Roman"/>
          <w:b/>
          <w:sz w:val="28"/>
          <w:szCs w:val="28"/>
          <w:lang w:val="uk-UA"/>
        </w:rPr>
        <w:t xml:space="preserve"> функцій після пров</w:t>
      </w:r>
      <w:r>
        <w:rPr>
          <w:rFonts w:ascii="Times New Roman" w:hAnsi="Times New Roman" w:cs="Times New Roman"/>
          <w:b/>
          <w:sz w:val="28"/>
          <w:szCs w:val="28"/>
          <w:lang w:val="uk-UA"/>
        </w:rPr>
        <w:t>еденого алгоритму застосування заходів</w:t>
      </w:r>
      <w:r w:rsidRPr="00F837C5">
        <w:rPr>
          <w:rFonts w:ascii="Times New Roman" w:hAnsi="Times New Roman" w:cs="Times New Roman"/>
          <w:b/>
          <w:sz w:val="28"/>
          <w:szCs w:val="28"/>
          <w:lang w:val="uk-UA"/>
        </w:rPr>
        <w:t xml:space="preserve"> фізичної терапії</w:t>
      </w:r>
    </w:p>
    <w:tbl>
      <w:tblPr>
        <w:tblStyle w:val="af1"/>
        <w:tblW w:w="0" w:type="auto"/>
        <w:jc w:val="right"/>
        <w:tblLook w:val="04A0" w:firstRow="1" w:lastRow="0" w:firstColumn="1" w:lastColumn="0" w:noHBand="0" w:noVBand="1"/>
      </w:tblPr>
      <w:tblGrid>
        <w:gridCol w:w="862"/>
        <w:gridCol w:w="5676"/>
        <w:gridCol w:w="1028"/>
        <w:gridCol w:w="1081"/>
      </w:tblGrid>
      <w:tr w:rsidR="006E7CEF" w14:paraId="2110EFC0" w14:textId="77777777" w:rsidTr="00922CAA">
        <w:trPr>
          <w:trHeight w:val="227"/>
          <w:jc w:val="right"/>
        </w:trPr>
        <w:tc>
          <w:tcPr>
            <w:tcW w:w="862" w:type="dxa"/>
            <w:vMerge w:val="restart"/>
            <w:vAlign w:val="center"/>
          </w:tcPr>
          <w:p w14:paraId="04125574"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lastRenderedPageBreak/>
              <w:t>№</w:t>
            </w:r>
          </w:p>
        </w:tc>
        <w:tc>
          <w:tcPr>
            <w:tcW w:w="5676" w:type="dxa"/>
            <w:vMerge w:val="restart"/>
            <w:vAlign w:val="center"/>
          </w:tcPr>
          <w:p w14:paraId="4E64FDA9"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Тест</w:t>
            </w:r>
          </w:p>
        </w:tc>
        <w:tc>
          <w:tcPr>
            <w:tcW w:w="2109" w:type="dxa"/>
            <w:gridSpan w:val="2"/>
            <w:vAlign w:val="center"/>
          </w:tcPr>
          <w:p w14:paraId="136410EB"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Бали</w:t>
            </w:r>
          </w:p>
          <w:p w14:paraId="00E9B6A8" w14:textId="77777777" w:rsidR="006E7CEF" w:rsidRPr="00B63825" w:rsidRDefault="006E7CEF" w:rsidP="00922CAA">
            <w:pPr>
              <w:jc w:val="center"/>
              <w:rPr>
                <w:rFonts w:ascii="Times New Roman" w:hAnsi="Times New Roman" w:cs="Times New Roman"/>
                <w:sz w:val="28"/>
                <w:szCs w:val="28"/>
                <w:lang w:val="uk-UA"/>
              </w:rPr>
            </w:pPr>
          </w:p>
        </w:tc>
      </w:tr>
      <w:tr w:rsidR="006E7CEF" w14:paraId="76ED15D8" w14:textId="77777777" w:rsidTr="00922CAA">
        <w:trPr>
          <w:trHeight w:val="144"/>
          <w:jc w:val="right"/>
        </w:trPr>
        <w:tc>
          <w:tcPr>
            <w:tcW w:w="862" w:type="dxa"/>
            <w:vMerge/>
          </w:tcPr>
          <w:p w14:paraId="21CA4C61" w14:textId="77777777" w:rsidR="006E7CEF" w:rsidRPr="00B63825" w:rsidRDefault="006E7CEF" w:rsidP="00922CAA">
            <w:pPr>
              <w:rPr>
                <w:rFonts w:ascii="Times New Roman" w:hAnsi="Times New Roman" w:cs="Times New Roman"/>
                <w:sz w:val="28"/>
                <w:szCs w:val="28"/>
                <w:lang w:val="uk-UA"/>
              </w:rPr>
            </w:pPr>
          </w:p>
        </w:tc>
        <w:tc>
          <w:tcPr>
            <w:tcW w:w="5676" w:type="dxa"/>
            <w:vMerge/>
          </w:tcPr>
          <w:p w14:paraId="68E0E9FC" w14:textId="77777777" w:rsidR="006E7CEF" w:rsidRPr="00B63825" w:rsidRDefault="006E7CEF" w:rsidP="00922CAA">
            <w:pPr>
              <w:rPr>
                <w:rFonts w:ascii="Times New Roman" w:hAnsi="Times New Roman" w:cs="Times New Roman"/>
                <w:sz w:val="28"/>
                <w:szCs w:val="28"/>
                <w:lang w:val="uk-UA"/>
              </w:rPr>
            </w:pPr>
          </w:p>
        </w:tc>
        <w:tc>
          <w:tcPr>
            <w:tcW w:w="1028" w:type="dxa"/>
            <w:vAlign w:val="center"/>
          </w:tcPr>
          <w:p w14:paraId="177D4858"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До</w:t>
            </w:r>
          </w:p>
        </w:tc>
        <w:tc>
          <w:tcPr>
            <w:tcW w:w="1081" w:type="dxa"/>
            <w:vAlign w:val="center"/>
          </w:tcPr>
          <w:p w14:paraId="3C4D2765"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Після</w:t>
            </w:r>
          </w:p>
        </w:tc>
      </w:tr>
      <w:tr w:rsidR="006E7CEF" w14:paraId="506C2C9C" w14:textId="77777777" w:rsidTr="00922CAA">
        <w:trPr>
          <w:trHeight w:val="445"/>
          <w:jc w:val="right"/>
        </w:trPr>
        <w:tc>
          <w:tcPr>
            <w:tcW w:w="862" w:type="dxa"/>
            <w:vAlign w:val="center"/>
          </w:tcPr>
          <w:p w14:paraId="006BFC9A"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c>
          <w:tcPr>
            <w:tcW w:w="5676" w:type="dxa"/>
            <w:vAlign w:val="center"/>
          </w:tcPr>
          <w:p w14:paraId="49C6609C" w14:textId="77777777" w:rsidR="006E7CEF" w:rsidRPr="00B63825" w:rsidRDefault="006E7CEF" w:rsidP="00922CAA">
            <w:pPr>
              <w:jc w:val="center"/>
              <w:rPr>
                <w:rFonts w:ascii="Times New Roman" w:hAnsi="Times New Roman" w:cs="Times New Roman"/>
                <w:sz w:val="28"/>
                <w:szCs w:val="28"/>
              </w:rPr>
            </w:pPr>
            <w:r w:rsidRPr="00B63825">
              <w:rPr>
                <w:rFonts w:ascii="Times New Roman" w:hAnsi="Times New Roman" w:cs="Times New Roman"/>
                <w:sz w:val="28"/>
                <w:szCs w:val="28"/>
                <w:lang w:val="uk-UA"/>
              </w:rPr>
              <w:t>Сидіння на стільці. Можливість сидіти на краю стільця або на підлозі</w:t>
            </w:r>
          </w:p>
        </w:tc>
        <w:tc>
          <w:tcPr>
            <w:tcW w:w="1028" w:type="dxa"/>
            <w:vAlign w:val="center"/>
          </w:tcPr>
          <w:p w14:paraId="5A751125" w14:textId="77777777" w:rsidR="006E7CEF" w:rsidRPr="00B63825" w:rsidRDefault="006E7CEF" w:rsidP="00922CAA">
            <w:pPr>
              <w:jc w:val="center"/>
              <w:rPr>
                <w:rFonts w:ascii="Times New Roman" w:hAnsi="Times New Roman" w:cs="Times New Roman"/>
                <w:sz w:val="28"/>
                <w:szCs w:val="28"/>
              </w:rPr>
            </w:pPr>
            <w:r w:rsidRPr="00B63825">
              <w:rPr>
                <w:rFonts w:ascii="Times New Roman" w:hAnsi="Times New Roman" w:cs="Times New Roman"/>
                <w:sz w:val="28"/>
                <w:szCs w:val="28"/>
              </w:rPr>
              <w:t>2</w:t>
            </w:r>
          </w:p>
        </w:tc>
        <w:tc>
          <w:tcPr>
            <w:tcW w:w="1081" w:type="dxa"/>
            <w:vAlign w:val="center"/>
          </w:tcPr>
          <w:p w14:paraId="581FA0E4" w14:textId="77777777" w:rsidR="006E7CEF" w:rsidRPr="00B63825" w:rsidRDefault="006E7CEF" w:rsidP="00922CAA">
            <w:pPr>
              <w:jc w:val="center"/>
              <w:rPr>
                <w:rFonts w:ascii="Times New Roman" w:hAnsi="Times New Roman" w:cs="Times New Roman"/>
                <w:sz w:val="28"/>
                <w:szCs w:val="28"/>
              </w:rPr>
            </w:pPr>
            <w:r w:rsidRPr="00B63825">
              <w:rPr>
                <w:rFonts w:ascii="Times New Roman" w:hAnsi="Times New Roman" w:cs="Times New Roman"/>
                <w:sz w:val="28"/>
                <w:szCs w:val="28"/>
              </w:rPr>
              <w:t>2</w:t>
            </w:r>
          </w:p>
        </w:tc>
      </w:tr>
      <w:tr w:rsidR="006E7CEF" w14:paraId="0DF92F79" w14:textId="77777777" w:rsidTr="00922CAA">
        <w:trPr>
          <w:trHeight w:val="908"/>
          <w:jc w:val="right"/>
        </w:trPr>
        <w:tc>
          <w:tcPr>
            <w:tcW w:w="862" w:type="dxa"/>
            <w:vAlign w:val="center"/>
          </w:tcPr>
          <w:p w14:paraId="60F83815"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2</w:t>
            </w:r>
          </w:p>
        </w:tc>
        <w:tc>
          <w:tcPr>
            <w:tcW w:w="5676" w:type="dxa"/>
            <w:vAlign w:val="center"/>
          </w:tcPr>
          <w:p w14:paraId="2D8C6E8C" w14:textId="77777777" w:rsidR="006E7CEF" w:rsidRPr="00B63825" w:rsidRDefault="006E7CEF" w:rsidP="00922CAA">
            <w:pPr>
              <w:shd w:val="clear" w:color="auto" w:fill="FFFFFF" w:themeFill="background1"/>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 xml:space="preserve">Тривале сидіння. Ноги випрямлені, можливе незначне згинання в колінах, колінні чашечки направлені вгору. Відстань між щиколотками </w:t>
            </w:r>
            <w:r w:rsidRPr="00B63825">
              <w:rPr>
                <w:rFonts w:ascii="Times New Roman" w:hAnsi="Times New Roman" w:cs="Times New Roman"/>
                <w:sz w:val="28"/>
                <w:szCs w:val="28"/>
                <w:lang w:val="en-US"/>
              </w:rPr>
              <w:t xml:space="preserve">&lt; 10 </w:t>
            </w:r>
            <w:r w:rsidRPr="00B63825">
              <w:rPr>
                <w:rFonts w:ascii="Times New Roman" w:hAnsi="Times New Roman" w:cs="Times New Roman"/>
                <w:sz w:val="28"/>
                <w:szCs w:val="28"/>
              </w:rPr>
              <w:t>см</w:t>
            </w:r>
          </w:p>
        </w:tc>
        <w:tc>
          <w:tcPr>
            <w:tcW w:w="1028" w:type="dxa"/>
            <w:vAlign w:val="center"/>
          </w:tcPr>
          <w:p w14:paraId="7F79C06E"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2</w:t>
            </w:r>
          </w:p>
        </w:tc>
        <w:tc>
          <w:tcPr>
            <w:tcW w:w="1081" w:type="dxa"/>
            <w:vAlign w:val="center"/>
          </w:tcPr>
          <w:p w14:paraId="7CD8386A"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2</w:t>
            </w:r>
          </w:p>
        </w:tc>
      </w:tr>
      <w:tr w:rsidR="006E7CEF" w14:paraId="0C9E9AE7" w14:textId="77777777" w:rsidTr="00922CAA">
        <w:trPr>
          <w:trHeight w:val="251"/>
          <w:jc w:val="right"/>
        </w:trPr>
        <w:tc>
          <w:tcPr>
            <w:tcW w:w="862" w:type="dxa"/>
            <w:vAlign w:val="center"/>
          </w:tcPr>
          <w:p w14:paraId="2B9EFD44"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3</w:t>
            </w:r>
          </w:p>
        </w:tc>
        <w:tc>
          <w:tcPr>
            <w:tcW w:w="5676" w:type="dxa"/>
            <w:vAlign w:val="center"/>
          </w:tcPr>
          <w:p w14:paraId="0D66D80C" w14:textId="77777777" w:rsidR="006E7CEF" w:rsidRPr="00B63825" w:rsidRDefault="006E7CEF" w:rsidP="00922CAA">
            <w:pPr>
              <w:shd w:val="clear" w:color="auto" w:fill="FFFFFF" w:themeFill="background1"/>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Поза «сидячи». Покласти руку на голову</w:t>
            </w:r>
          </w:p>
        </w:tc>
        <w:tc>
          <w:tcPr>
            <w:tcW w:w="1028" w:type="dxa"/>
            <w:vAlign w:val="center"/>
          </w:tcPr>
          <w:p w14:paraId="3D7AFCA2"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c>
          <w:tcPr>
            <w:tcW w:w="1081" w:type="dxa"/>
            <w:vAlign w:val="center"/>
          </w:tcPr>
          <w:p w14:paraId="323A9623"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r>
      <w:tr w:rsidR="006E7CEF" w14:paraId="4C6CC71D" w14:textId="77777777" w:rsidTr="00922CAA">
        <w:trPr>
          <w:trHeight w:val="460"/>
          <w:jc w:val="right"/>
        </w:trPr>
        <w:tc>
          <w:tcPr>
            <w:tcW w:w="862" w:type="dxa"/>
            <w:vAlign w:val="center"/>
          </w:tcPr>
          <w:p w14:paraId="3BA94FC2"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4</w:t>
            </w:r>
          </w:p>
        </w:tc>
        <w:tc>
          <w:tcPr>
            <w:tcW w:w="5676" w:type="dxa"/>
            <w:vAlign w:val="center"/>
          </w:tcPr>
          <w:p w14:paraId="69659606" w14:textId="77777777" w:rsidR="006E7CEF" w:rsidRPr="00B63825" w:rsidRDefault="006E7CEF" w:rsidP="00922CAA">
            <w:pPr>
              <w:shd w:val="clear" w:color="auto" w:fill="FFFFFF" w:themeFill="background1"/>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Поза «сидячи». Покласти обидві руки на голову</w:t>
            </w:r>
          </w:p>
        </w:tc>
        <w:tc>
          <w:tcPr>
            <w:tcW w:w="1028" w:type="dxa"/>
            <w:vAlign w:val="center"/>
          </w:tcPr>
          <w:p w14:paraId="79394822"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c>
          <w:tcPr>
            <w:tcW w:w="1081" w:type="dxa"/>
            <w:vAlign w:val="center"/>
          </w:tcPr>
          <w:p w14:paraId="25912608"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r>
      <w:tr w:rsidR="006E7CEF" w14:paraId="22F04258" w14:textId="77777777" w:rsidTr="00922CAA">
        <w:trPr>
          <w:trHeight w:val="251"/>
          <w:jc w:val="right"/>
        </w:trPr>
        <w:tc>
          <w:tcPr>
            <w:tcW w:w="862" w:type="dxa"/>
            <w:vAlign w:val="center"/>
          </w:tcPr>
          <w:p w14:paraId="041F84F2"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5</w:t>
            </w:r>
          </w:p>
        </w:tc>
        <w:tc>
          <w:tcPr>
            <w:tcW w:w="5676" w:type="dxa"/>
            <w:vAlign w:val="center"/>
          </w:tcPr>
          <w:p w14:paraId="483BF07C" w14:textId="77777777" w:rsidR="006E7CEF" w:rsidRPr="00B63825" w:rsidRDefault="006E7CEF" w:rsidP="00922CAA">
            <w:pPr>
              <w:shd w:val="clear" w:color="auto" w:fill="FFFFFF" w:themeFill="background1"/>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Повернутися зі спини на бік</w:t>
            </w:r>
          </w:p>
        </w:tc>
        <w:tc>
          <w:tcPr>
            <w:tcW w:w="1028" w:type="dxa"/>
            <w:vAlign w:val="center"/>
          </w:tcPr>
          <w:p w14:paraId="3E85A435"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c>
          <w:tcPr>
            <w:tcW w:w="1081" w:type="dxa"/>
            <w:vAlign w:val="center"/>
          </w:tcPr>
          <w:p w14:paraId="27F952F5"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r>
      <w:tr w:rsidR="006E7CEF" w14:paraId="31540C5A" w14:textId="77777777" w:rsidTr="00922CAA">
        <w:trPr>
          <w:trHeight w:val="460"/>
          <w:jc w:val="right"/>
        </w:trPr>
        <w:tc>
          <w:tcPr>
            <w:tcW w:w="862" w:type="dxa"/>
            <w:vAlign w:val="center"/>
          </w:tcPr>
          <w:p w14:paraId="762DEC6D"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6</w:t>
            </w:r>
          </w:p>
        </w:tc>
        <w:tc>
          <w:tcPr>
            <w:tcW w:w="5676" w:type="dxa"/>
            <w:vAlign w:val="center"/>
          </w:tcPr>
          <w:p w14:paraId="5AD41638" w14:textId="77777777" w:rsidR="006E7CEF" w:rsidRPr="00B63825" w:rsidRDefault="006E7CEF" w:rsidP="00922CAA">
            <w:pPr>
              <w:shd w:val="clear" w:color="auto" w:fill="FFFFFF" w:themeFill="background1"/>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Перевернутися з живота на спину через правий бік</w:t>
            </w:r>
          </w:p>
        </w:tc>
        <w:tc>
          <w:tcPr>
            <w:tcW w:w="1028" w:type="dxa"/>
            <w:vAlign w:val="center"/>
          </w:tcPr>
          <w:p w14:paraId="15654FAB"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c>
          <w:tcPr>
            <w:tcW w:w="1081" w:type="dxa"/>
            <w:vAlign w:val="center"/>
          </w:tcPr>
          <w:p w14:paraId="6AAE071E"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r>
      <w:tr w:rsidR="006E7CEF" w14:paraId="34F57A75" w14:textId="77777777" w:rsidTr="00922CAA">
        <w:trPr>
          <w:trHeight w:val="445"/>
          <w:jc w:val="right"/>
        </w:trPr>
        <w:tc>
          <w:tcPr>
            <w:tcW w:w="862" w:type="dxa"/>
            <w:vAlign w:val="center"/>
          </w:tcPr>
          <w:p w14:paraId="006A953E"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7</w:t>
            </w:r>
          </w:p>
        </w:tc>
        <w:tc>
          <w:tcPr>
            <w:tcW w:w="5676" w:type="dxa"/>
            <w:vAlign w:val="center"/>
          </w:tcPr>
          <w:p w14:paraId="13EC1603" w14:textId="77777777" w:rsidR="006E7CEF" w:rsidRPr="00B63825" w:rsidRDefault="006E7CEF" w:rsidP="00922CAA">
            <w:pPr>
              <w:shd w:val="clear" w:color="auto" w:fill="FFFFFF" w:themeFill="background1"/>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Перевернутися з живота на спину через лівий бік</w:t>
            </w:r>
          </w:p>
        </w:tc>
        <w:tc>
          <w:tcPr>
            <w:tcW w:w="1028" w:type="dxa"/>
            <w:vAlign w:val="center"/>
          </w:tcPr>
          <w:p w14:paraId="63152431"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c>
          <w:tcPr>
            <w:tcW w:w="1081" w:type="dxa"/>
            <w:vAlign w:val="center"/>
          </w:tcPr>
          <w:p w14:paraId="3D1A4C7F"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r>
      <w:tr w:rsidR="006E7CEF" w14:paraId="7C4AE4D8" w14:textId="77777777" w:rsidTr="00922CAA">
        <w:trPr>
          <w:trHeight w:val="445"/>
          <w:jc w:val="right"/>
        </w:trPr>
        <w:tc>
          <w:tcPr>
            <w:tcW w:w="862" w:type="dxa"/>
            <w:vAlign w:val="center"/>
          </w:tcPr>
          <w:p w14:paraId="48679792"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8</w:t>
            </w:r>
          </w:p>
        </w:tc>
        <w:tc>
          <w:tcPr>
            <w:tcW w:w="5676" w:type="dxa"/>
            <w:vAlign w:val="center"/>
          </w:tcPr>
          <w:p w14:paraId="492E974D" w14:textId="77777777" w:rsidR="006E7CEF" w:rsidRPr="00B63825" w:rsidRDefault="006E7CEF" w:rsidP="00922CAA">
            <w:pPr>
              <w:shd w:val="clear" w:color="auto" w:fill="FFFFFF" w:themeFill="background1"/>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Перевернутися зі спини на живіт через правий бік</w:t>
            </w:r>
          </w:p>
        </w:tc>
        <w:tc>
          <w:tcPr>
            <w:tcW w:w="1028" w:type="dxa"/>
            <w:vAlign w:val="center"/>
          </w:tcPr>
          <w:p w14:paraId="1B6F47F5"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c>
          <w:tcPr>
            <w:tcW w:w="1081" w:type="dxa"/>
            <w:vAlign w:val="center"/>
          </w:tcPr>
          <w:p w14:paraId="17283376"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r>
      <w:tr w:rsidR="006E7CEF" w14:paraId="72838D91" w14:textId="77777777" w:rsidTr="00922CAA">
        <w:trPr>
          <w:trHeight w:val="460"/>
          <w:jc w:val="right"/>
        </w:trPr>
        <w:tc>
          <w:tcPr>
            <w:tcW w:w="862" w:type="dxa"/>
            <w:vAlign w:val="center"/>
          </w:tcPr>
          <w:p w14:paraId="603A2E66"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9</w:t>
            </w:r>
          </w:p>
        </w:tc>
        <w:tc>
          <w:tcPr>
            <w:tcW w:w="5676" w:type="dxa"/>
            <w:vAlign w:val="center"/>
          </w:tcPr>
          <w:p w14:paraId="3312E9AE" w14:textId="77777777" w:rsidR="006E7CEF" w:rsidRPr="00B63825" w:rsidRDefault="006E7CEF" w:rsidP="00922CAA">
            <w:pPr>
              <w:shd w:val="clear" w:color="auto" w:fill="FFFFFF" w:themeFill="background1"/>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Перевернутися зі спини на живіт через лівий бік</w:t>
            </w:r>
          </w:p>
        </w:tc>
        <w:tc>
          <w:tcPr>
            <w:tcW w:w="1028" w:type="dxa"/>
            <w:vAlign w:val="center"/>
          </w:tcPr>
          <w:p w14:paraId="779B7DE4"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c>
          <w:tcPr>
            <w:tcW w:w="1081" w:type="dxa"/>
            <w:vAlign w:val="center"/>
          </w:tcPr>
          <w:p w14:paraId="2339912F"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r>
      <w:tr w:rsidR="006E7CEF" w14:paraId="3032BA11" w14:textId="77777777" w:rsidTr="00922CAA">
        <w:trPr>
          <w:trHeight w:val="251"/>
          <w:jc w:val="right"/>
        </w:trPr>
        <w:tc>
          <w:tcPr>
            <w:tcW w:w="862" w:type="dxa"/>
            <w:vAlign w:val="center"/>
          </w:tcPr>
          <w:p w14:paraId="3BDAD72E"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10</w:t>
            </w:r>
          </w:p>
        </w:tc>
        <w:tc>
          <w:tcPr>
            <w:tcW w:w="5676" w:type="dxa"/>
            <w:vAlign w:val="center"/>
          </w:tcPr>
          <w:p w14:paraId="557DE1F1" w14:textId="77777777" w:rsidR="006E7CEF" w:rsidRPr="00B63825" w:rsidRDefault="006E7CEF" w:rsidP="00922CAA">
            <w:pPr>
              <w:shd w:val="clear" w:color="auto" w:fill="FFFFFF" w:themeFill="background1"/>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Лягти з пози «сидячи»</w:t>
            </w:r>
          </w:p>
        </w:tc>
        <w:tc>
          <w:tcPr>
            <w:tcW w:w="1028" w:type="dxa"/>
            <w:vAlign w:val="center"/>
          </w:tcPr>
          <w:p w14:paraId="5951B969"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c>
          <w:tcPr>
            <w:tcW w:w="1081" w:type="dxa"/>
            <w:vAlign w:val="center"/>
          </w:tcPr>
          <w:p w14:paraId="2F42C956"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r>
      <w:tr w:rsidR="006E7CEF" w14:paraId="3F691775" w14:textId="77777777" w:rsidTr="00922CAA">
        <w:trPr>
          <w:trHeight w:val="265"/>
          <w:jc w:val="right"/>
        </w:trPr>
        <w:tc>
          <w:tcPr>
            <w:tcW w:w="862" w:type="dxa"/>
            <w:vAlign w:val="center"/>
          </w:tcPr>
          <w:p w14:paraId="2518DF24"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11</w:t>
            </w:r>
          </w:p>
        </w:tc>
        <w:tc>
          <w:tcPr>
            <w:tcW w:w="5676" w:type="dxa"/>
            <w:vAlign w:val="center"/>
          </w:tcPr>
          <w:p w14:paraId="46352E10" w14:textId="77777777" w:rsidR="006E7CEF" w:rsidRPr="00B63825" w:rsidRDefault="006E7CEF" w:rsidP="00922CAA">
            <w:pPr>
              <w:shd w:val="clear" w:color="auto" w:fill="FFFFFF" w:themeFill="background1"/>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Стійка на передпліччях</w:t>
            </w:r>
          </w:p>
        </w:tc>
        <w:tc>
          <w:tcPr>
            <w:tcW w:w="1028" w:type="dxa"/>
            <w:vAlign w:val="center"/>
          </w:tcPr>
          <w:p w14:paraId="0134E852"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c>
          <w:tcPr>
            <w:tcW w:w="1081" w:type="dxa"/>
            <w:vAlign w:val="center"/>
          </w:tcPr>
          <w:p w14:paraId="65C1305C"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r>
      <w:tr w:rsidR="006E7CEF" w14:paraId="22D163B7" w14:textId="77777777" w:rsidTr="00922CAA">
        <w:trPr>
          <w:trHeight w:val="251"/>
          <w:jc w:val="right"/>
        </w:trPr>
        <w:tc>
          <w:tcPr>
            <w:tcW w:w="862" w:type="dxa"/>
            <w:vAlign w:val="center"/>
          </w:tcPr>
          <w:p w14:paraId="3DB5C73C"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12</w:t>
            </w:r>
          </w:p>
        </w:tc>
        <w:tc>
          <w:tcPr>
            <w:tcW w:w="5676" w:type="dxa"/>
            <w:vAlign w:val="center"/>
          </w:tcPr>
          <w:p w14:paraId="01A91993" w14:textId="77777777" w:rsidR="006E7CEF" w:rsidRPr="00B63825" w:rsidRDefault="006E7CEF" w:rsidP="00922CAA">
            <w:pPr>
              <w:shd w:val="clear" w:color="auto" w:fill="FFFFFF" w:themeFill="background1"/>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Підняти голову, лежачи на животі</w:t>
            </w:r>
          </w:p>
        </w:tc>
        <w:tc>
          <w:tcPr>
            <w:tcW w:w="1028" w:type="dxa"/>
            <w:vAlign w:val="center"/>
          </w:tcPr>
          <w:p w14:paraId="4F46C889"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c>
          <w:tcPr>
            <w:tcW w:w="1081" w:type="dxa"/>
            <w:vAlign w:val="center"/>
          </w:tcPr>
          <w:p w14:paraId="69880915"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r>
      <w:tr w:rsidR="006E7CEF" w14:paraId="37837416" w14:textId="77777777" w:rsidTr="00922CAA">
        <w:trPr>
          <w:trHeight w:val="265"/>
          <w:jc w:val="right"/>
        </w:trPr>
        <w:tc>
          <w:tcPr>
            <w:tcW w:w="862" w:type="dxa"/>
            <w:vAlign w:val="center"/>
          </w:tcPr>
          <w:p w14:paraId="55EB2B56"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13</w:t>
            </w:r>
          </w:p>
        </w:tc>
        <w:tc>
          <w:tcPr>
            <w:tcW w:w="5676" w:type="dxa"/>
            <w:vAlign w:val="center"/>
          </w:tcPr>
          <w:p w14:paraId="39EA6380" w14:textId="77777777" w:rsidR="006E7CEF" w:rsidRPr="00B63825" w:rsidRDefault="006E7CEF" w:rsidP="00922CAA">
            <w:pPr>
              <w:shd w:val="clear" w:color="auto" w:fill="FFFFFF" w:themeFill="background1"/>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Стійка на випрямлених руках</w:t>
            </w:r>
          </w:p>
        </w:tc>
        <w:tc>
          <w:tcPr>
            <w:tcW w:w="1028" w:type="dxa"/>
            <w:vAlign w:val="center"/>
          </w:tcPr>
          <w:p w14:paraId="6FF7F67F"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c>
          <w:tcPr>
            <w:tcW w:w="1081" w:type="dxa"/>
            <w:vAlign w:val="center"/>
          </w:tcPr>
          <w:p w14:paraId="16B84D8A"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r>
      <w:tr w:rsidR="006E7CEF" w14:paraId="125A5A9F" w14:textId="77777777" w:rsidTr="00922CAA">
        <w:trPr>
          <w:trHeight w:val="265"/>
          <w:jc w:val="right"/>
        </w:trPr>
        <w:tc>
          <w:tcPr>
            <w:tcW w:w="862" w:type="dxa"/>
            <w:vAlign w:val="center"/>
          </w:tcPr>
          <w:p w14:paraId="4909385F"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14</w:t>
            </w:r>
          </w:p>
        </w:tc>
        <w:tc>
          <w:tcPr>
            <w:tcW w:w="5676" w:type="dxa"/>
            <w:vAlign w:val="center"/>
          </w:tcPr>
          <w:p w14:paraId="01C48030" w14:textId="77777777" w:rsidR="006E7CEF" w:rsidRPr="00B63825" w:rsidRDefault="006E7CEF" w:rsidP="00922CAA">
            <w:pPr>
              <w:shd w:val="clear" w:color="auto" w:fill="FFFFFF" w:themeFill="background1"/>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Сісти з пози «лежачи»</w:t>
            </w:r>
          </w:p>
        </w:tc>
        <w:tc>
          <w:tcPr>
            <w:tcW w:w="1028" w:type="dxa"/>
            <w:vAlign w:val="center"/>
          </w:tcPr>
          <w:p w14:paraId="6A766596"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0</w:t>
            </w:r>
          </w:p>
        </w:tc>
        <w:tc>
          <w:tcPr>
            <w:tcW w:w="1081" w:type="dxa"/>
            <w:vAlign w:val="center"/>
          </w:tcPr>
          <w:p w14:paraId="5B241584" w14:textId="77777777" w:rsidR="006E7CEF" w:rsidRPr="00B63825" w:rsidRDefault="006E7CEF" w:rsidP="00922CAA">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6E7CEF" w14:paraId="03F9FB31" w14:textId="77777777" w:rsidTr="00922CAA">
        <w:trPr>
          <w:trHeight w:val="251"/>
          <w:jc w:val="right"/>
        </w:trPr>
        <w:tc>
          <w:tcPr>
            <w:tcW w:w="862" w:type="dxa"/>
            <w:vAlign w:val="center"/>
          </w:tcPr>
          <w:p w14:paraId="2F534E4B"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15</w:t>
            </w:r>
          </w:p>
        </w:tc>
        <w:tc>
          <w:tcPr>
            <w:tcW w:w="5676" w:type="dxa"/>
            <w:vAlign w:val="center"/>
          </w:tcPr>
          <w:p w14:paraId="29EF667E" w14:textId="77777777" w:rsidR="006E7CEF" w:rsidRPr="00B63825" w:rsidRDefault="006E7CEF" w:rsidP="00922CAA">
            <w:pPr>
              <w:shd w:val="clear" w:color="auto" w:fill="FFFFFF" w:themeFill="background1"/>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4-опорна стійка</w:t>
            </w:r>
          </w:p>
        </w:tc>
        <w:tc>
          <w:tcPr>
            <w:tcW w:w="1028" w:type="dxa"/>
            <w:vAlign w:val="center"/>
          </w:tcPr>
          <w:p w14:paraId="603BC20B"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c>
          <w:tcPr>
            <w:tcW w:w="1081" w:type="dxa"/>
            <w:vAlign w:val="center"/>
          </w:tcPr>
          <w:p w14:paraId="6F900AC4"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r>
      <w:tr w:rsidR="006E7CEF" w14:paraId="085FF10E" w14:textId="77777777" w:rsidTr="00922CAA">
        <w:trPr>
          <w:trHeight w:val="265"/>
          <w:jc w:val="right"/>
        </w:trPr>
        <w:tc>
          <w:tcPr>
            <w:tcW w:w="862" w:type="dxa"/>
            <w:vAlign w:val="center"/>
          </w:tcPr>
          <w:p w14:paraId="28262F30"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16</w:t>
            </w:r>
          </w:p>
        </w:tc>
        <w:tc>
          <w:tcPr>
            <w:tcW w:w="5676" w:type="dxa"/>
            <w:vAlign w:val="center"/>
          </w:tcPr>
          <w:p w14:paraId="5BED1A9B" w14:textId="77777777" w:rsidR="006E7CEF" w:rsidRPr="00B63825" w:rsidRDefault="008A006B" w:rsidP="00922CAA">
            <w:pPr>
              <w:shd w:val="clear" w:color="auto" w:fill="FFFFFF" w:themeFill="background1"/>
              <w:jc w:val="center"/>
              <w:rPr>
                <w:rFonts w:ascii="Times New Roman" w:hAnsi="Times New Roman" w:cs="Times New Roman"/>
                <w:sz w:val="28"/>
                <w:szCs w:val="28"/>
                <w:lang w:val="uk-UA"/>
              </w:rPr>
            </w:pPr>
            <w:r>
              <w:rPr>
                <w:rFonts w:ascii="Times New Roman" w:hAnsi="Times New Roman" w:cs="Times New Roman"/>
                <w:sz w:val="28"/>
                <w:szCs w:val="28"/>
                <w:lang w:val="uk-UA"/>
              </w:rPr>
              <w:t>П</w:t>
            </w:r>
            <w:r w:rsidR="006E7CEF" w:rsidRPr="00B63825">
              <w:rPr>
                <w:rFonts w:ascii="Times New Roman" w:hAnsi="Times New Roman" w:cs="Times New Roman"/>
                <w:sz w:val="28"/>
                <w:szCs w:val="28"/>
                <w:lang w:val="uk-UA"/>
              </w:rPr>
              <w:t>овзати по-пластунськи</w:t>
            </w:r>
          </w:p>
        </w:tc>
        <w:tc>
          <w:tcPr>
            <w:tcW w:w="1028" w:type="dxa"/>
            <w:vAlign w:val="center"/>
          </w:tcPr>
          <w:p w14:paraId="322281CE"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2</w:t>
            </w:r>
          </w:p>
        </w:tc>
        <w:tc>
          <w:tcPr>
            <w:tcW w:w="1081" w:type="dxa"/>
            <w:vAlign w:val="center"/>
          </w:tcPr>
          <w:p w14:paraId="70DA78FA"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2</w:t>
            </w:r>
          </w:p>
        </w:tc>
      </w:tr>
      <w:tr w:rsidR="006E7CEF" w14:paraId="4C3E925A" w14:textId="77777777" w:rsidTr="00922CAA">
        <w:trPr>
          <w:trHeight w:val="251"/>
          <w:jc w:val="right"/>
        </w:trPr>
        <w:tc>
          <w:tcPr>
            <w:tcW w:w="862" w:type="dxa"/>
            <w:vAlign w:val="center"/>
          </w:tcPr>
          <w:p w14:paraId="63AF5EA8"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17</w:t>
            </w:r>
          </w:p>
        </w:tc>
        <w:tc>
          <w:tcPr>
            <w:tcW w:w="5676" w:type="dxa"/>
            <w:vAlign w:val="center"/>
          </w:tcPr>
          <w:p w14:paraId="59CF3230" w14:textId="77777777" w:rsidR="006E7CEF" w:rsidRPr="00B63825" w:rsidRDefault="006E7CEF" w:rsidP="00922CAA">
            <w:pPr>
              <w:shd w:val="clear" w:color="auto" w:fill="FFFFFF" w:themeFill="background1"/>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Підняти голову, лежачи на спині</w:t>
            </w:r>
          </w:p>
        </w:tc>
        <w:tc>
          <w:tcPr>
            <w:tcW w:w="1028" w:type="dxa"/>
            <w:vAlign w:val="center"/>
          </w:tcPr>
          <w:p w14:paraId="7CC54F7F"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c>
          <w:tcPr>
            <w:tcW w:w="1081" w:type="dxa"/>
            <w:vAlign w:val="center"/>
          </w:tcPr>
          <w:p w14:paraId="3887C934"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r>
      <w:tr w:rsidR="006E7CEF" w14:paraId="137CE065" w14:textId="77777777" w:rsidTr="00922CAA">
        <w:trPr>
          <w:trHeight w:val="265"/>
          <w:jc w:val="right"/>
        </w:trPr>
        <w:tc>
          <w:tcPr>
            <w:tcW w:w="862" w:type="dxa"/>
            <w:vAlign w:val="center"/>
          </w:tcPr>
          <w:p w14:paraId="178164F5"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18</w:t>
            </w:r>
          </w:p>
        </w:tc>
        <w:tc>
          <w:tcPr>
            <w:tcW w:w="5676" w:type="dxa"/>
            <w:vAlign w:val="center"/>
          </w:tcPr>
          <w:p w14:paraId="5A0AD1CF" w14:textId="77777777" w:rsidR="006E7CEF" w:rsidRPr="00B63825" w:rsidRDefault="006E7CEF" w:rsidP="00922CAA">
            <w:pPr>
              <w:shd w:val="clear" w:color="auto" w:fill="FFFFFF" w:themeFill="background1"/>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Стояти з підтримкою</w:t>
            </w:r>
          </w:p>
        </w:tc>
        <w:tc>
          <w:tcPr>
            <w:tcW w:w="1028" w:type="dxa"/>
            <w:vAlign w:val="center"/>
          </w:tcPr>
          <w:p w14:paraId="6C1FE4FD"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2</w:t>
            </w:r>
          </w:p>
        </w:tc>
        <w:tc>
          <w:tcPr>
            <w:tcW w:w="1081" w:type="dxa"/>
            <w:vAlign w:val="center"/>
          </w:tcPr>
          <w:p w14:paraId="1EA0A23E"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2</w:t>
            </w:r>
          </w:p>
        </w:tc>
      </w:tr>
      <w:tr w:rsidR="006E7CEF" w14:paraId="134D3287" w14:textId="77777777" w:rsidTr="00922CAA">
        <w:trPr>
          <w:trHeight w:val="251"/>
          <w:jc w:val="right"/>
        </w:trPr>
        <w:tc>
          <w:tcPr>
            <w:tcW w:w="862" w:type="dxa"/>
            <w:vAlign w:val="center"/>
          </w:tcPr>
          <w:p w14:paraId="38B93B30"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19</w:t>
            </w:r>
          </w:p>
        </w:tc>
        <w:tc>
          <w:tcPr>
            <w:tcW w:w="5676" w:type="dxa"/>
            <w:vAlign w:val="center"/>
          </w:tcPr>
          <w:p w14:paraId="352078A1" w14:textId="77777777" w:rsidR="006E7CEF" w:rsidRPr="00B63825" w:rsidRDefault="006E7CEF" w:rsidP="00922CAA">
            <w:pPr>
              <w:shd w:val="clear" w:color="auto" w:fill="FFFFFF" w:themeFill="background1"/>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Стояти без підтримки</w:t>
            </w:r>
          </w:p>
        </w:tc>
        <w:tc>
          <w:tcPr>
            <w:tcW w:w="1028" w:type="dxa"/>
            <w:vAlign w:val="center"/>
          </w:tcPr>
          <w:p w14:paraId="39C08A50"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2</w:t>
            </w:r>
          </w:p>
        </w:tc>
        <w:tc>
          <w:tcPr>
            <w:tcW w:w="1081" w:type="dxa"/>
            <w:vAlign w:val="center"/>
          </w:tcPr>
          <w:p w14:paraId="2A86E007"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2</w:t>
            </w:r>
          </w:p>
        </w:tc>
      </w:tr>
      <w:tr w:rsidR="006E7CEF" w14:paraId="4256D386" w14:textId="77777777" w:rsidTr="00922CAA">
        <w:trPr>
          <w:trHeight w:val="265"/>
          <w:jc w:val="right"/>
        </w:trPr>
        <w:tc>
          <w:tcPr>
            <w:tcW w:w="862" w:type="dxa"/>
            <w:vAlign w:val="center"/>
          </w:tcPr>
          <w:p w14:paraId="1398318C"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20</w:t>
            </w:r>
          </w:p>
        </w:tc>
        <w:tc>
          <w:tcPr>
            <w:tcW w:w="5676" w:type="dxa"/>
            <w:vAlign w:val="center"/>
          </w:tcPr>
          <w:p w14:paraId="50B18CCB" w14:textId="77777777" w:rsidR="006E7CEF" w:rsidRPr="00B63825" w:rsidRDefault="006E7CEF" w:rsidP="00922CAA">
            <w:pPr>
              <w:shd w:val="clear" w:color="auto" w:fill="FFFFFF" w:themeFill="background1"/>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Можливість зробити крок</w:t>
            </w:r>
          </w:p>
        </w:tc>
        <w:tc>
          <w:tcPr>
            <w:tcW w:w="1028" w:type="dxa"/>
            <w:vAlign w:val="center"/>
          </w:tcPr>
          <w:p w14:paraId="467325C8"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2</w:t>
            </w:r>
          </w:p>
        </w:tc>
        <w:tc>
          <w:tcPr>
            <w:tcW w:w="1081" w:type="dxa"/>
            <w:vAlign w:val="center"/>
          </w:tcPr>
          <w:p w14:paraId="4A7D41EC" w14:textId="77777777" w:rsidR="006E7CEF" w:rsidRPr="00B63825" w:rsidRDefault="006E7CEF" w:rsidP="00922CA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2</w:t>
            </w:r>
          </w:p>
        </w:tc>
      </w:tr>
    </w:tbl>
    <w:p w14:paraId="7FD338B1" w14:textId="66AD9759" w:rsidR="001405D8" w:rsidRPr="006E7CEF" w:rsidRDefault="00F829DC" w:rsidP="006E7CEF">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Оскільки у дитини відмічалася згинальна контрактура в </w:t>
      </w:r>
      <w:proofErr w:type="spellStart"/>
      <w:r>
        <w:rPr>
          <w:rFonts w:ascii="Times New Roman" w:hAnsi="Times New Roman"/>
          <w:sz w:val="28"/>
          <w:szCs w:val="28"/>
          <w:lang w:val="uk-UA"/>
        </w:rPr>
        <w:t>гомілково</w:t>
      </w:r>
      <w:r w:rsidR="00197872">
        <w:rPr>
          <w:rFonts w:ascii="Times New Roman" w:hAnsi="Times New Roman"/>
          <w:sz w:val="28"/>
          <w:szCs w:val="28"/>
          <w:lang w:val="uk-UA"/>
        </w:rPr>
        <w:t>надп</w:t>
      </w:r>
      <w:r w:rsidR="00197872" w:rsidRPr="00197872">
        <w:rPr>
          <w:rFonts w:ascii="Times New Roman" w:hAnsi="Times New Roman"/>
          <w:sz w:val="28"/>
          <w:szCs w:val="28"/>
          <w:lang w:val="uk-UA"/>
        </w:rPr>
        <w:t>’</w:t>
      </w:r>
      <w:r w:rsidR="00197872">
        <w:rPr>
          <w:rFonts w:ascii="Times New Roman" w:hAnsi="Times New Roman"/>
          <w:sz w:val="28"/>
          <w:szCs w:val="28"/>
          <w:lang w:val="uk-UA"/>
        </w:rPr>
        <w:t>ятковому</w:t>
      </w:r>
      <w:proofErr w:type="spellEnd"/>
      <w:r>
        <w:rPr>
          <w:rFonts w:ascii="Times New Roman" w:hAnsi="Times New Roman"/>
          <w:sz w:val="28"/>
          <w:szCs w:val="28"/>
          <w:lang w:val="uk-UA"/>
        </w:rPr>
        <w:t xml:space="preserve"> суглобі, але дітям з міопатією неможна розробляти суглоби </w:t>
      </w:r>
      <w:proofErr w:type="spellStart"/>
      <w:r>
        <w:rPr>
          <w:rFonts w:ascii="Times New Roman" w:hAnsi="Times New Roman"/>
          <w:sz w:val="28"/>
          <w:szCs w:val="28"/>
          <w:lang w:val="uk-UA"/>
        </w:rPr>
        <w:t>динамічно</w:t>
      </w:r>
      <w:proofErr w:type="spellEnd"/>
      <w:r>
        <w:rPr>
          <w:rFonts w:ascii="Times New Roman" w:hAnsi="Times New Roman"/>
          <w:sz w:val="28"/>
          <w:szCs w:val="28"/>
          <w:lang w:val="uk-UA"/>
        </w:rPr>
        <w:t>, через те, що вони травмують</w:t>
      </w:r>
      <w:r w:rsidRPr="00872963">
        <w:rPr>
          <w:rFonts w:ascii="Times New Roman" w:hAnsi="Times New Roman"/>
          <w:sz w:val="28"/>
          <w:szCs w:val="28"/>
          <w:lang w:val="uk-UA"/>
        </w:rPr>
        <w:t xml:space="preserve"> </w:t>
      </w:r>
      <w:r>
        <w:rPr>
          <w:rFonts w:ascii="Times New Roman" w:hAnsi="Times New Roman"/>
          <w:sz w:val="28"/>
          <w:szCs w:val="28"/>
          <w:lang w:val="uk-UA"/>
        </w:rPr>
        <w:t>м</w:t>
      </w:r>
      <w:r w:rsidRPr="00872963">
        <w:rPr>
          <w:rFonts w:ascii="Times New Roman" w:hAnsi="Times New Roman"/>
          <w:sz w:val="28"/>
          <w:szCs w:val="28"/>
          <w:lang w:val="uk-UA"/>
        </w:rPr>
        <w:t>’</w:t>
      </w:r>
      <w:r>
        <w:rPr>
          <w:rFonts w:ascii="Times New Roman" w:hAnsi="Times New Roman"/>
          <w:sz w:val="28"/>
          <w:szCs w:val="28"/>
          <w:lang w:val="uk-UA"/>
        </w:rPr>
        <w:t>язи, цим дітям ефективно допомогли пасивні</w:t>
      </w:r>
      <w:r w:rsidR="00C277D6">
        <w:rPr>
          <w:rFonts w:ascii="Times New Roman" w:hAnsi="Times New Roman"/>
          <w:sz w:val="28"/>
          <w:szCs w:val="28"/>
          <w:lang w:val="uk-UA"/>
        </w:rPr>
        <w:t xml:space="preserve"> та активні розтяжки</w:t>
      </w:r>
      <w:r w:rsidR="00922CAA">
        <w:rPr>
          <w:rFonts w:ascii="Times New Roman" w:hAnsi="Times New Roman"/>
          <w:sz w:val="28"/>
          <w:szCs w:val="28"/>
          <w:lang w:val="uk-UA"/>
        </w:rPr>
        <w:t xml:space="preserve">. </w:t>
      </w:r>
      <w:r>
        <w:rPr>
          <w:rFonts w:ascii="Times New Roman" w:hAnsi="Times New Roman"/>
          <w:sz w:val="28"/>
          <w:szCs w:val="28"/>
          <w:lang w:val="uk-UA"/>
        </w:rPr>
        <w:t xml:space="preserve">Через їх вплив рухливість в суглобах </w:t>
      </w:r>
      <w:r w:rsidRPr="00872963">
        <w:rPr>
          <w:rFonts w:ascii="Times New Roman" w:hAnsi="Times New Roman" w:cs="Times New Roman"/>
          <w:sz w:val="28"/>
          <w:szCs w:val="28"/>
          <w:lang w:val="uk-UA"/>
        </w:rPr>
        <w:t>покращилась</w:t>
      </w:r>
      <w:r>
        <w:rPr>
          <w:rFonts w:ascii="Times New Roman" w:hAnsi="Times New Roman" w:cs="Times New Roman"/>
          <w:sz w:val="28"/>
          <w:szCs w:val="28"/>
          <w:lang w:val="uk-UA"/>
        </w:rPr>
        <w:t>.</w:t>
      </w:r>
    </w:p>
    <w:p w14:paraId="6532CC25" w14:textId="77777777" w:rsidR="00701A3B" w:rsidRPr="00FF113C" w:rsidRDefault="00FF113C" w:rsidP="00FF113C">
      <w:pPr>
        <w:jc w:val="right"/>
        <w:rPr>
          <w:rFonts w:ascii="Times New Roman" w:hAnsi="Times New Roman" w:cs="Times New Roman"/>
          <w:i/>
          <w:sz w:val="28"/>
          <w:szCs w:val="28"/>
          <w:lang w:val="uk-UA"/>
        </w:rPr>
      </w:pPr>
      <w:r w:rsidRPr="00FF113C">
        <w:rPr>
          <w:rFonts w:ascii="Times New Roman" w:hAnsi="Times New Roman" w:cs="Times New Roman"/>
          <w:i/>
          <w:sz w:val="28"/>
          <w:szCs w:val="28"/>
          <w:lang w:val="uk-UA"/>
        </w:rPr>
        <w:t>Таблиця 3.6</w:t>
      </w:r>
    </w:p>
    <w:p w14:paraId="68CE8C5E" w14:textId="77777777" w:rsidR="0001234F" w:rsidRPr="00EB384B" w:rsidRDefault="003A6452" w:rsidP="0001234F">
      <w:pPr>
        <w:spacing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Оцінка об</w:t>
      </w:r>
      <w:r w:rsidRPr="00EB384B">
        <w:rPr>
          <w:rFonts w:ascii="Times New Roman" w:hAnsi="Times New Roman" w:cs="Times New Roman"/>
          <w:b/>
          <w:sz w:val="28"/>
          <w:szCs w:val="28"/>
        </w:rPr>
        <w:t>’</w:t>
      </w:r>
      <w:proofErr w:type="spellStart"/>
      <w:r w:rsidR="00701A3B">
        <w:rPr>
          <w:rFonts w:ascii="Times New Roman" w:hAnsi="Times New Roman" w:cs="Times New Roman"/>
          <w:b/>
          <w:sz w:val="28"/>
          <w:szCs w:val="28"/>
          <w:lang w:val="uk-UA"/>
        </w:rPr>
        <w:t>єму</w:t>
      </w:r>
      <w:proofErr w:type="spellEnd"/>
      <w:r w:rsidR="00701A3B">
        <w:rPr>
          <w:rFonts w:ascii="Times New Roman" w:hAnsi="Times New Roman" w:cs="Times New Roman"/>
          <w:b/>
          <w:sz w:val="28"/>
          <w:szCs w:val="28"/>
          <w:lang w:val="uk-UA"/>
        </w:rPr>
        <w:t xml:space="preserve"> рухів в суглоб</w:t>
      </w:r>
      <w:r>
        <w:rPr>
          <w:rFonts w:ascii="Times New Roman" w:hAnsi="Times New Roman" w:cs="Times New Roman"/>
          <w:b/>
          <w:sz w:val="28"/>
          <w:szCs w:val="28"/>
          <w:lang w:val="uk-UA"/>
        </w:rPr>
        <w:t>а</w:t>
      </w:r>
      <w:r w:rsidR="0001234F">
        <w:rPr>
          <w:rFonts w:ascii="Times New Roman" w:hAnsi="Times New Roman" w:cs="Times New Roman"/>
          <w:b/>
          <w:sz w:val="28"/>
          <w:szCs w:val="28"/>
          <w:lang w:val="uk-UA"/>
        </w:rPr>
        <w:t>х (в градусах)</w:t>
      </w:r>
    </w:p>
    <w:tbl>
      <w:tblPr>
        <w:tblStyle w:val="af1"/>
        <w:tblW w:w="8792" w:type="dxa"/>
        <w:tblInd w:w="574" w:type="dxa"/>
        <w:tblLook w:val="04A0" w:firstRow="1" w:lastRow="0" w:firstColumn="1" w:lastColumn="0" w:noHBand="0" w:noVBand="1"/>
      </w:tblPr>
      <w:tblGrid>
        <w:gridCol w:w="485"/>
        <w:gridCol w:w="2808"/>
        <w:gridCol w:w="1931"/>
        <w:gridCol w:w="842"/>
        <w:gridCol w:w="942"/>
        <w:gridCol w:w="842"/>
        <w:gridCol w:w="942"/>
      </w:tblGrid>
      <w:tr w:rsidR="008D25CA" w14:paraId="54BBACC9" w14:textId="77777777" w:rsidTr="00B63825">
        <w:trPr>
          <w:trHeight w:val="448"/>
        </w:trPr>
        <w:tc>
          <w:tcPr>
            <w:tcW w:w="486" w:type="dxa"/>
          </w:tcPr>
          <w:p w14:paraId="56EBE5B0" w14:textId="77777777" w:rsidR="008D25CA" w:rsidRPr="00B63825" w:rsidRDefault="008D25CA" w:rsidP="00FF113C">
            <w:pPr>
              <w:rPr>
                <w:rFonts w:ascii="Times New Roman" w:hAnsi="Times New Roman" w:cs="Times New Roman"/>
                <w:sz w:val="28"/>
                <w:szCs w:val="28"/>
                <w:lang w:val="uk-UA"/>
              </w:rPr>
            </w:pPr>
            <w:r w:rsidRPr="00B63825">
              <w:rPr>
                <w:rFonts w:ascii="Times New Roman" w:hAnsi="Times New Roman" w:cs="Times New Roman"/>
                <w:sz w:val="28"/>
                <w:szCs w:val="28"/>
                <w:lang w:val="uk-UA"/>
              </w:rPr>
              <w:lastRenderedPageBreak/>
              <w:t>№</w:t>
            </w:r>
          </w:p>
        </w:tc>
        <w:tc>
          <w:tcPr>
            <w:tcW w:w="2519" w:type="dxa"/>
          </w:tcPr>
          <w:p w14:paraId="32D76E39" w14:textId="77777777" w:rsidR="008D25CA" w:rsidRPr="00B63825" w:rsidRDefault="008D25CA" w:rsidP="00FF113C">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Назва суглобу</w:t>
            </w:r>
          </w:p>
        </w:tc>
        <w:tc>
          <w:tcPr>
            <w:tcW w:w="2115" w:type="dxa"/>
          </w:tcPr>
          <w:p w14:paraId="0DAC6005" w14:textId="77777777" w:rsidR="008D25CA" w:rsidRPr="00B63825" w:rsidRDefault="008D25CA" w:rsidP="00FF113C">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Назва руху</w:t>
            </w:r>
          </w:p>
        </w:tc>
        <w:tc>
          <w:tcPr>
            <w:tcW w:w="892" w:type="dxa"/>
          </w:tcPr>
          <w:p w14:paraId="28EC5518" w14:textId="77777777" w:rsidR="008D25CA" w:rsidRPr="00B63825" w:rsidRDefault="008D25CA" w:rsidP="00FF113C">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Ліва</w:t>
            </w:r>
          </w:p>
        </w:tc>
        <w:tc>
          <w:tcPr>
            <w:tcW w:w="943" w:type="dxa"/>
          </w:tcPr>
          <w:p w14:paraId="0D8932D1" w14:textId="77777777" w:rsidR="008D25CA" w:rsidRPr="00B63825" w:rsidRDefault="008D25CA" w:rsidP="00FF113C">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Права</w:t>
            </w:r>
          </w:p>
        </w:tc>
        <w:tc>
          <w:tcPr>
            <w:tcW w:w="892" w:type="dxa"/>
          </w:tcPr>
          <w:p w14:paraId="636F3F22" w14:textId="77777777" w:rsidR="008D25CA" w:rsidRPr="00B63825" w:rsidRDefault="008D25CA" w:rsidP="00FF113C">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Ліва</w:t>
            </w:r>
          </w:p>
        </w:tc>
        <w:tc>
          <w:tcPr>
            <w:tcW w:w="943" w:type="dxa"/>
          </w:tcPr>
          <w:p w14:paraId="3DD5F8EF" w14:textId="77777777" w:rsidR="008D25CA" w:rsidRPr="00B63825" w:rsidRDefault="008D25CA" w:rsidP="00FF113C">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Права</w:t>
            </w:r>
          </w:p>
        </w:tc>
      </w:tr>
      <w:tr w:rsidR="008D25CA" w14:paraId="36F9FDBF" w14:textId="77777777" w:rsidTr="00B63825">
        <w:trPr>
          <w:trHeight w:val="448"/>
        </w:trPr>
        <w:tc>
          <w:tcPr>
            <w:tcW w:w="486" w:type="dxa"/>
          </w:tcPr>
          <w:p w14:paraId="3EE06B31" w14:textId="77777777" w:rsidR="008D25CA" w:rsidRPr="00B63825" w:rsidRDefault="008D25CA" w:rsidP="00FF113C">
            <w:pPr>
              <w:rPr>
                <w:rFonts w:ascii="Times New Roman" w:hAnsi="Times New Roman" w:cs="Times New Roman"/>
                <w:sz w:val="28"/>
                <w:szCs w:val="28"/>
                <w:lang w:val="uk-UA"/>
              </w:rPr>
            </w:pPr>
          </w:p>
        </w:tc>
        <w:tc>
          <w:tcPr>
            <w:tcW w:w="2519" w:type="dxa"/>
          </w:tcPr>
          <w:p w14:paraId="427D1E47" w14:textId="77777777" w:rsidR="008D25CA" w:rsidRPr="00B63825" w:rsidRDefault="008D25CA" w:rsidP="00FF113C">
            <w:pPr>
              <w:jc w:val="center"/>
              <w:rPr>
                <w:rFonts w:ascii="Times New Roman" w:hAnsi="Times New Roman" w:cs="Times New Roman"/>
                <w:sz w:val="28"/>
                <w:szCs w:val="28"/>
                <w:lang w:val="uk-UA"/>
              </w:rPr>
            </w:pPr>
          </w:p>
        </w:tc>
        <w:tc>
          <w:tcPr>
            <w:tcW w:w="2115" w:type="dxa"/>
          </w:tcPr>
          <w:p w14:paraId="54FF5DB6" w14:textId="77777777" w:rsidR="008D25CA" w:rsidRPr="00B63825" w:rsidRDefault="008D25CA" w:rsidP="00FF113C">
            <w:pPr>
              <w:jc w:val="center"/>
              <w:rPr>
                <w:rFonts w:ascii="Times New Roman" w:hAnsi="Times New Roman" w:cs="Times New Roman"/>
                <w:sz w:val="28"/>
                <w:szCs w:val="28"/>
                <w:lang w:val="uk-UA"/>
              </w:rPr>
            </w:pPr>
          </w:p>
        </w:tc>
        <w:tc>
          <w:tcPr>
            <w:tcW w:w="1836" w:type="dxa"/>
            <w:gridSpan w:val="2"/>
          </w:tcPr>
          <w:p w14:paraId="63BAF9BD" w14:textId="77777777" w:rsidR="008D25CA" w:rsidRPr="00B63825" w:rsidRDefault="008D25CA" w:rsidP="00FF113C">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До</w:t>
            </w:r>
          </w:p>
        </w:tc>
        <w:tc>
          <w:tcPr>
            <w:tcW w:w="1836" w:type="dxa"/>
            <w:gridSpan w:val="2"/>
          </w:tcPr>
          <w:p w14:paraId="170BB3B6" w14:textId="77777777" w:rsidR="008D25CA" w:rsidRPr="00B63825" w:rsidRDefault="008D25CA" w:rsidP="00FF113C">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 xml:space="preserve">Після </w:t>
            </w:r>
          </w:p>
        </w:tc>
      </w:tr>
      <w:tr w:rsidR="008D25CA" w14:paraId="70D347B3" w14:textId="77777777" w:rsidTr="00B63825">
        <w:trPr>
          <w:trHeight w:val="420"/>
        </w:trPr>
        <w:tc>
          <w:tcPr>
            <w:tcW w:w="486" w:type="dxa"/>
            <w:vMerge w:val="restart"/>
            <w:vAlign w:val="center"/>
          </w:tcPr>
          <w:p w14:paraId="2F885DCE"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w:t>
            </w:r>
          </w:p>
        </w:tc>
        <w:tc>
          <w:tcPr>
            <w:tcW w:w="2519" w:type="dxa"/>
            <w:vMerge w:val="restart"/>
            <w:vAlign w:val="center"/>
          </w:tcPr>
          <w:p w14:paraId="1D838460"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Плечовий</w:t>
            </w:r>
          </w:p>
        </w:tc>
        <w:tc>
          <w:tcPr>
            <w:tcW w:w="2115" w:type="dxa"/>
            <w:vAlign w:val="center"/>
          </w:tcPr>
          <w:p w14:paraId="597A16DD" w14:textId="77777777" w:rsidR="008D25CA" w:rsidRPr="00B63825" w:rsidRDefault="008D25CA" w:rsidP="008D25CA">
            <w:pPr>
              <w:rPr>
                <w:rFonts w:ascii="Times New Roman" w:hAnsi="Times New Roman" w:cs="Times New Roman"/>
                <w:sz w:val="28"/>
                <w:szCs w:val="28"/>
                <w:lang w:val="uk-UA"/>
              </w:rPr>
            </w:pPr>
            <w:r w:rsidRPr="00B63825">
              <w:rPr>
                <w:rFonts w:ascii="Times New Roman" w:hAnsi="Times New Roman" w:cs="Times New Roman"/>
                <w:sz w:val="28"/>
                <w:szCs w:val="28"/>
                <w:lang w:val="uk-UA"/>
              </w:rPr>
              <w:t>Згинання</w:t>
            </w:r>
          </w:p>
        </w:tc>
        <w:tc>
          <w:tcPr>
            <w:tcW w:w="892" w:type="dxa"/>
            <w:vAlign w:val="center"/>
          </w:tcPr>
          <w:p w14:paraId="3BCBFAC5"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173°</w:t>
            </w:r>
          </w:p>
        </w:tc>
        <w:tc>
          <w:tcPr>
            <w:tcW w:w="943" w:type="dxa"/>
            <w:vAlign w:val="center"/>
          </w:tcPr>
          <w:p w14:paraId="1B603348"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167°</w:t>
            </w:r>
          </w:p>
        </w:tc>
        <w:tc>
          <w:tcPr>
            <w:tcW w:w="892" w:type="dxa"/>
            <w:vAlign w:val="center"/>
          </w:tcPr>
          <w:p w14:paraId="549C1138"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173°</w:t>
            </w:r>
          </w:p>
        </w:tc>
        <w:tc>
          <w:tcPr>
            <w:tcW w:w="943" w:type="dxa"/>
            <w:vAlign w:val="center"/>
          </w:tcPr>
          <w:p w14:paraId="024D76CD"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167°</w:t>
            </w:r>
          </w:p>
        </w:tc>
      </w:tr>
      <w:tr w:rsidR="008D25CA" w14:paraId="4E46D2DE" w14:textId="77777777" w:rsidTr="00B63825">
        <w:trPr>
          <w:trHeight w:val="395"/>
        </w:trPr>
        <w:tc>
          <w:tcPr>
            <w:tcW w:w="486" w:type="dxa"/>
            <w:vMerge/>
            <w:vAlign w:val="center"/>
          </w:tcPr>
          <w:p w14:paraId="747284D4" w14:textId="77777777" w:rsidR="008D25CA" w:rsidRPr="00B63825" w:rsidRDefault="008D25CA" w:rsidP="008D25CA">
            <w:pPr>
              <w:jc w:val="center"/>
              <w:rPr>
                <w:rFonts w:ascii="Times New Roman" w:hAnsi="Times New Roman" w:cs="Times New Roman"/>
                <w:sz w:val="28"/>
                <w:szCs w:val="28"/>
              </w:rPr>
            </w:pPr>
          </w:p>
        </w:tc>
        <w:tc>
          <w:tcPr>
            <w:tcW w:w="2519" w:type="dxa"/>
            <w:vMerge/>
            <w:vAlign w:val="center"/>
          </w:tcPr>
          <w:p w14:paraId="685EB206" w14:textId="77777777" w:rsidR="008D25CA" w:rsidRPr="00B63825" w:rsidRDefault="008D25CA" w:rsidP="008D25CA">
            <w:pPr>
              <w:jc w:val="center"/>
              <w:rPr>
                <w:rFonts w:ascii="Times New Roman" w:hAnsi="Times New Roman" w:cs="Times New Roman"/>
                <w:sz w:val="28"/>
                <w:szCs w:val="28"/>
                <w:lang w:val="uk-UA"/>
              </w:rPr>
            </w:pPr>
          </w:p>
        </w:tc>
        <w:tc>
          <w:tcPr>
            <w:tcW w:w="2115" w:type="dxa"/>
            <w:vAlign w:val="center"/>
          </w:tcPr>
          <w:p w14:paraId="13E07782" w14:textId="77777777" w:rsidR="008D25CA" w:rsidRPr="00B63825" w:rsidRDefault="008D25CA" w:rsidP="008D25CA">
            <w:pPr>
              <w:rPr>
                <w:rFonts w:ascii="Times New Roman" w:hAnsi="Times New Roman" w:cs="Times New Roman"/>
                <w:sz w:val="28"/>
                <w:szCs w:val="28"/>
                <w:lang w:val="uk-UA"/>
              </w:rPr>
            </w:pPr>
            <w:r w:rsidRPr="00B63825">
              <w:rPr>
                <w:rFonts w:ascii="Times New Roman" w:hAnsi="Times New Roman" w:cs="Times New Roman"/>
                <w:sz w:val="28"/>
                <w:szCs w:val="28"/>
                <w:lang w:val="uk-UA"/>
              </w:rPr>
              <w:t>Розгинання</w:t>
            </w:r>
          </w:p>
        </w:tc>
        <w:tc>
          <w:tcPr>
            <w:tcW w:w="892" w:type="dxa"/>
            <w:vAlign w:val="center"/>
          </w:tcPr>
          <w:p w14:paraId="25557C36"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37°</w:t>
            </w:r>
          </w:p>
        </w:tc>
        <w:tc>
          <w:tcPr>
            <w:tcW w:w="943" w:type="dxa"/>
            <w:vAlign w:val="center"/>
          </w:tcPr>
          <w:p w14:paraId="5B8AF01E"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38°</w:t>
            </w:r>
          </w:p>
        </w:tc>
        <w:tc>
          <w:tcPr>
            <w:tcW w:w="892" w:type="dxa"/>
            <w:vAlign w:val="center"/>
          </w:tcPr>
          <w:p w14:paraId="7C2A9A31"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37°</w:t>
            </w:r>
          </w:p>
        </w:tc>
        <w:tc>
          <w:tcPr>
            <w:tcW w:w="943" w:type="dxa"/>
            <w:vAlign w:val="center"/>
          </w:tcPr>
          <w:p w14:paraId="096A4E34"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38°</w:t>
            </w:r>
          </w:p>
        </w:tc>
      </w:tr>
      <w:tr w:rsidR="008D25CA" w14:paraId="3B31AF96" w14:textId="77777777" w:rsidTr="00B63825">
        <w:trPr>
          <w:trHeight w:val="527"/>
        </w:trPr>
        <w:tc>
          <w:tcPr>
            <w:tcW w:w="486" w:type="dxa"/>
            <w:vMerge/>
            <w:vAlign w:val="center"/>
          </w:tcPr>
          <w:p w14:paraId="0E146E69" w14:textId="77777777" w:rsidR="008D25CA" w:rsidRPr="00B63825" w:rsidRDefault="008D25CA" w:rsidP="008D25CA">
            <w:pPr>
              <w:jc w:val="center"/>
              <w:rPr>
                <w:rFonts w:ascii="Times New Roman" w:hAnsi="Times New Roman" w:cs="Times New Roman"/>
                <w:sz w:val="28"/>
                <w:szCs w:val="28"/>
              </w:rPr>
            </w:pPr>
          </w:p>
        </w:tc>
        <w:tc>
          <w:tcPr>
            <w:tcW w:w="2519" w:type="dxa"/>
            <w:vMerge/>
            <w:vAlign w:val="center"/>
          </w:tcPr>
          <w:p w14:paraId="40DC6ADE" w14:textId="77777777" w:rsidR="008D25CA" w:rsidRPr="00B63825" w:rsidRDefault="008D25CA" w:rsidP="008D25CA">
            <w:pPr>
              <w:jc w:val="center"/>
              <w:rPr>
                <w:rFonts w:ascii="Times New Roman" w:hAnsi="Times New Roman" w:cs="Times New Roman"/>
                <w:sz w:val="28"/>
                <w:szCs w:val="28"/>
                <w:lang w:val="uk-UA"/>
              </w:rPr>
            </w:pPr>
          </w:p>
        </w:tc>
        <w:tc>
          <w:tcPr>
            <w:tcW w:w="2115" w:type="dxa"/>
            <w:vAlign w:val="center"/>
          </w:tcPr>
          <w:p w14:paraId="62FC8D61" w14:textId="77777777" w:rsidR="008D25CA" w:rsidRPr="00B63825" w:rsidRDefault="008D25CA" w:rsidP="008D25CA">
            <w:pPr>
              <w:rPr>
                <w:rFonts w:ascii="Times New Roman" w:hAnsi="Times New Roman" w:cs="Times New Roman"/>
                <w:sz w:val="28"/>
                <w:szCs w:val="28"/>
                <w:lang w:val="uk-UA"/>
              </w:rPr>
            </w:pPr>
            <w:r w:rsidRPr="00B63825">
              <w:rPr>
                <w:rFonts w:ascii="Times New Roman" w:hAnsi="Times New Roman" w:cs="Times New Roman"/>
                <w:sz w:val="28"/>
                <w:szCs w:val="28"/>
                <w:lang w:val="uk-UA"/>
              </w:rPr>
              <w:t>Відведення</w:t>
            </w:r>
          </w:p>
        </w:tc>
        <w:tc>
          <w:tcPr>
            <w:tcW w:w="892" w:type="dxa"/>
            <w:vAlign w:val="center"/>
          </w:tcPr>
          <w:p w14:paraId="0DC8AE10"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174°</w:t>
            </w:r>
          </w:p>
        </w:tc>
        <w:tc>
          <w:tcPr>
            <w:tcW w:w="943" w:type="dxa"/>
            <w:vAlign w:val="center"/>
          </w:tcPr>
          <w:p w14:paraId="66CA5DE6"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165°</w:t>
            </w:r>
          </w:p>
        </w:tc>
        <w:tc>
          <w:tcPr>
            <w:tcW w:w="892" w:type="dxa"/>
            <w:vAlign w:val="center"/>
          </w:tcPr>
          <w:p w14:paraId="7C812255"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174°</w:t>
            </w:r>
          </w:p>
        </w:tc>
        <w:tc>
          <w:tcPr>
            <w:tcW w:w="943" w:type="dxa"/>
            <w:vAlign w:val="center"/>
          </w:tcPr>
          <w:p w14:paraId="010F18A9"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165°</w:t>
            </w:r>
          </w:p>
        </w:tc>
      </w:tr>
      <w:tr w:rsidR="008D25CA" w14:paraId="79250928" w14:textId="77777777" w:rsidTr="00B63825">
        <w:trPr>
          <w:trHeight w:val="537"/>
        </w:trPr>
        <w:tc>
          <w:tcPr>
            <w:tcW w:w="486" w:type="dxa"/>
            <w:vMerge w:val="restart"/>
            <w:vAlign w:val="center"/>
          </w:tcPr>
          <w:p w14:paraId="7C29DD10"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2.</w:t>
            </w:r>
          </w:p>
        </w:tc>
        <w:tc>
          <w:tcPr>
            <w:tcW w:w="2519" w:type="dxa"/>
            <w:vMerge w:val="restart"/>
            <w:vAlign w:val="center"/>
          </w:tcPr>
          <w:p w14:paraId="6D12B6BB"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Ліктьовий</w:t>
            </w:r>
          </w:p>
        </w:tc>
        <w:tc>
          <w:tcPr>
            <w:tcW w:w="2115" w:type="dxa"/>
            <w:vAlign w:val="center"/>
          </w:tcPr>
          <w:p w14:paraId="01F910F5" w14:textId="77777777" w:rsidR="008D25CA" w:rsidRPr="00B63825" w:rsidRDefault="008D25CA" w:rsidP="008D25CA">
            <w:pPr>
              <w:rPr>
                <w:rFonts w:ascii="Times New Roman" w:hAnsi="Times New Roman" w:cs="Times New Roman"/>
                <w:sz w:val="28"/>
                <w:szCs w:val="28"/>
                <w:lang w:val="uk-UA"/>
              </w:rPr>
            </w:pPr>
            <w:r w:rsidRPr="00B63825">
              <w:rPr>
                <w:rFonts w:ascii="Times New Roman" w:hAnsi="Times New Roman" w:cs="Times New Roman"/>
                <w:sz w:val="28"/>
                <w:szCs w:val="28"/>
                <w:lang w:val="uk-UA"/>
              </w:rPr>
              <w:t>Згинання</w:t>
            </w:r>
          </w:p>
        </w:tc>
        <w:tc>
          <w:tcPr>
            <w:tcW w:w="892" w:type="dxa"/>
            <w:vAlign w:val="center"/>
          </w:tcPr>
          <w:p w14:paraId="4B0C4592"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47°</w:t>
            </w:r>
          </w:p>
        </w:tc>
        <w:tc>
          <w:tcPr>
            <w:tcW w:w="943" w:type="dxa"/>
            <w:vAlign w:val="center"/>
          </w:tcPr>
          <w:p w14:paraId="30D5BF38"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39°</w:t>
            </w:r>
          </w:p>
        </w:tc>
        <w:tc>
          <w:tcPr>
            <w:tcW w:w="892" w:type="dxa"/>
            <w:vAlign w:val="center"/>
          </w:tcPr>
          <w:p w14:paraId="13159546"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47°</w:t>
            </w:r>
          </w:p>
        </w:tc>
        <w:tc>
          <w:tcPr>
            <w:tcW w:w="943" w:type="dxa"/>
            <w:vAlign w:val="center"/>
          </w:tcPr>
          <w:p w14:paraId="3E0C4E4F"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39°</w:t>
            </w:r>
          </w:p>
        </w:tc>
      </w:tr>
      <w:tr w:rsidR="008D25CA" w14:paraId="2AE6CC7F" w14:textId="77777777" w:rsidTr="00B63825">
        <w:trPr>
          <w:trHeight w:val="608"/>
        </w:trPr>
        <w:tc>
          <w:tcPr>
            <w:tcW w:w="486" w:type="dxa"/>
            <w:vMerge/>
            <w:vAlign w:val="center"/>
          </w:tcPr>
          <w:p w14:paraId="1CDD4948" w14:textId="77777777" w:rsidR="008D25CA" w:rsidRPr="00B63825" w:rsidRDefault="008D25CA" w:rsidP="008D25CA">
            <w:pPr>
              <w:jc w:val="center"/>
              <w:rPr>
                <w:rFonts w:ascii="Times New Roman" w:hAnsi="Times New Roman" w:cs="Times New Roman"/>
                <w:sz w:val="28"/>
                <w:szCs w:val="28"/>
              </w:rPr>
            </w:pPr>
          </w:p>
        </w:tc>
        <w:tc>
          <w:tcPr>
            <w:tcW w:w="2519" w:type="dxa"/>
            <w:vMerge/>
            <w:vAlign w:val="center"/>
          </w:tcPr>
          <w:p w14:paraId="70510B79" w14:textId="77777777" w:rsidR="008D25CA" w:rsidRPr="00B63825" w:rsidRDefault="008D25CA" w:rsidP="008D25CA">
            <w:pPr>
              <w:jc w:val="center"/>
              <w:rPr>
                <w:rFonts w:ascii="Times New Roman" w:hAnsi="Times New Roman" w:cs="Times New Roman"/>
                <w:sz w:val="28"/>
                <w:szCs w:val="28"/>
                <w:lang w:val="uk-UA"/>
              </w:rPr>
            </w:pPr>
          </w:p>
        </w:tc>
        <w:tc>
          <w:tcPr>
            <w:tcW w:w="2115" w:type="dxa"/>
            <w:vAlign w:val="center"/>
          </w:tcPr>
          <w:p w14:paraId="70320343" w14:textId="77777777" w:rsidR="008D25CA" w:rsidRPr="00B63825" w:rsidRDefault="008D25CA" w:rsidP="008D25CA">
            <w:pPr>
              <w:rPr>
                <w:rFonts w:ascii="Times New Roman" w:hAnsi="Times New Roman" w:cs="Times New Roman"/>
                <w:sz w:val="28"/>
                <w:szCs w:val="28"/>
                <w:lang w:val="uk-UA"/>
              </w:rPr>
            </w:pPr>
            <w:r w:rsidRPr="00B63825">
              <w:rPr>
                <w:rFonts w:ascii="Times New Roman" w:hAnsi="Times New Roman" w:cs="Times New Roman"/>
                <w:sz w:val="28"/>
                <w:szCs w:val="28"/>
                <w:lang w:val="uk-UA"/>
              </w:rPr>
              <w:t>Розгинання</w:t>
            </w:r>
          </w:p>
        </w:tc>
        <w:tc>
          <w:tcPr>
            <w:tcW w:w="892" w:type="dxa"/>
            <w:vAlign w:val="center"/>
          </w:tcPr>
          <w:p w14:paraId="49B4072B"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179°</w:t>
            </w:r>
          </w:p>
        </w:tc>
        <w:tc>
          <w:tcPr>
            <w:tcW w:w="943" w:type="dxa"/>
            <w:vAlign w:val="center"/>
          </w:tcPr>
          <w:p w14:paraId="1A83D0C5"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180°</w:t>
            </w:r>
          </w:p>
        </w:tc>
        <w:tc>
          <w:tcPr>
            <w:tcW w:w="892" w:type="dxa"/>
            <w:vAlign w:val="center"/>
          </w:tcPr>
          <w:p w14:paraId="4DECC85E"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179°</w:t>
            </w:r>
          </w:p>
        </w:tc>
        <w:tc>
          <w:tcPr>
            <w:tcW w:w="943" w:type="dxa"/>
            <w:vAlign w:val="center"/>
          </w:tcPr>
          <w:p w14:paraId="0FCF9DD6"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180°</w:t>
            </w:r>
          </w:p>
        </w:tc>
      </w:tr>
      <w:tr w:rsidR="008D25CA" w14:paraId="07BE6D7B" w14:textId="77777777" w:rsidTr="00B63825">
        <w:trPr>
          <w:trHeight w:val="629"/>
        </w:trPr>
        <w:tc>
          <w:tcPr>
            <w:tcW w:w="486" w:type="dxa"/>
            <w:vMerge w:val="restart"/>
            <w:vAlign w:val="center"/>
          </w:tcPr>
          <w:p w14:paraId="733FEEFD"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3.</w:t>
            </w:r>
          </w:p>
        </w:tc>
        <w:tc>
          <w:tcPr>
            <w:tcW w:w="2519" w:type="dxa"/>
            <w:vMerge w:val="restart"/>
            <w:vAlign w:val="center"/>
          </w:tcPr>
          <w:p w14:paraId="76C04B5B"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Кульшовий</w:t>
            </w:r>
          </w:p>
        </w:tc>
        <w:tc>
          <w:tcPr>
            <w:tcW w:w="2115" w:type="dxa"/>
            <w:vAlign w:val="center"/>
          </w:tcPr>
          <w:p w14:paraId="4A17CE2E" w14:textId="77777777" w:rsidR="008D25CA" w:rsidRPr="00B63825" w:rsidRDefault="008D25CA" w:rsidP="008D25CA">
            <w:pPr>
              <w:rPr>
                <w:rFonts w:ascii="Times New Roman" w:hAnsi="Times New Roman" w:cs="Times New Roman"/>
                <w:sz w:val="28"/>
                <w:szCs w:val="28"/>
                <w:lang w:val="uk-UA"/>
              </w:rPr>
            </w:pPr>
            <w:r w:rsidRPr="00B63825">
              <w:rPr>
                <w:rFonts w:ascii="Times New Roman" w:hAnsi="Times New Roman" w:cs="Times New Roman"/>
                <w:sz w:val="28"/>
                <w:szCs w:val="28"/>
                <w:lang w:val="uk-UA"/>
              </w:rPr>
              <w:t>Згинання</w:t>
            </w:r>
          </w:p>
        </w:tc>
        <w:tc>
          <w:tcPr>
            <w:tcW w:w="892" w:type="dxa"/>
            <w:vAlign w:val="center"/>
          </w:tcPr>
          <w:p w14:paraId="0E4D98C0"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74°</w:t>
            </w:r>
          </w:p>
        </w:tc>
        <w:tc>
          <w:tcPr>
            <w:tcW w:w="943" w:type="dxa"/>
            <w:vAlign w:val="center"/>
          </w:tcPr>
          <w:p w14:paraId="51E9AFA7"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70°</w:t>
            </w:r>
          </w:p>
        </w:tc>
        <w:tc>
          <w:tcPr>
            <w:tcW w:w="892" w:type="dxa"/>
            <w:vAlign w:val="center"/>
          </w:tcPr>
          <w:p w14:paraId="0D047276"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74°</w:t>
            </w:r>
          </w:p>
        </w:tc>
        <w:tc>
          <w:tcPr>
            <w:tcW w:w="943" w:type="dxa"/>
            <w:vAlign w:val="center"/>
          </w:tcPr>
          <w:p w14:paraId="7EA7D5B5"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70°</w:t>
            </w:r>
          </w:p>
        </w:tc>
      </w:tr>
      <w:tr w:rsidR="008D25CA" w14:paraId="04D249E3" w14:textId="77777777" w:rsidTr="00B63825">
        <w:trPr>
          <w:trHeight w:val="547"/>
        </w:trPr>
        <w:tc>
          <w:tcPr>
            <w:tcW w:w="486" w:type="dxa"/>
            <w:vMerge/>
            <w:vAlign w:val="center"/>
          </w:tcPr>
          <w:p w14:paraId="2F7AAA60" w14:textId="77777777" w:rsidR="008D25CA" w:rsidRPr="00B63825" w:rsidRDefault="008D25CA" w:rsidP="008D25CA">
            <w:pPr>
              <w:jc w:val="center"/>
              <w:rPr>
                <w:rFonts w:ascii="Times New Roman" w:hAnsi="Times New Roman" w:cs="Times New Roman"/>
                <w:sz w:val="28"/>
                <w:szCs w:val="28"/>
              </w:rPr>
            </w:pPr>
          </w:p>
        </w:tc>
        <w:tc>
          <w:tcPr>
            <w:tcW w:w="2519" w:type="dxa"/>
            <w:vMerge/>
            <w:vAlign w:val="center"/>
          </w:tcPr>
          <w:p w14:paraId="0FE7028A" w14:textId="77777777" w:rsidR="008D25CA" w:rsidRPr="00B63825" w:rsidRDefault="008D25CA" w:rsidP="008D25CA">
            <w:pPr>
              <w:jc w:val="center"/>
              <w:rPr>
                <w:rFonts w:ascii="Times New Roman" w:hAnsi="Times New Roman" w:cs="Times New Roman"/>
                <w:sz w:val="28"/>
                <w:szCs w:val="28"/>
                <w:lang w:val="uk-UA"/>
              </w:rPr>
            </w:pPr>
          </w:p>
        </w:tc>
        <w:tc>
          <w:tcPr>
            <w:tcW w:w="2115" w:type="dxa"/>
            <w:vAlign w:val="center"/>
          </w:tcPr>
          <w:p w14:paraId="2C591D8F" w14:textId="77777777" w:rsidR="008D25CA" w:rsidRPr="00B63825" w:rsidRDefault="008D25CA" w:rsidP="008D25CA">
            <w:pPr>
              <w:rPr>
                <w:rFonts w:ascii="Times New Roman" w:hAnsi="Times New Roman" w:cs="Times New Roman"/>
                <w:sz w:val="28"/>
                <w:szCs w:val="28"/>
                <w:lang w:val="uk-UA"/>
              </w:rPr>
            </w:pPr>
            <w:r w:rsidRPr="00B63825">
              <w:rPr>
                <w:rFonts w:ascii="Times New Roman" w:hAnsi="Times New Roman" w:cs="Times New Roman"/>
                <w:sz w:val="28"/>
                <w:szCs w:val="28"/>
                <w:lang w:val="uk-UA"/>
              </w:rPr>
              <w:t>Розгинання</w:t>
            </w:r>
          </w:p>
        </w:tc>
        <w:tc>
          <w:tcPr>
            <w:tcW w:w="892" w:type="dxa"/>
            <w:vAlign w:val="center"/>
          </w:tcPr>
          <w:p w14:paraId="71CFBDFB"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178°</w:t>
            </w:r>
          </w:p>
        </w:tc>
        <w:tc>
          <w:tcPr>
            <w:tcW w:w="943" w:type="dxa"/>
            <w:vAlign w:val="center"/>
          </w:tcPr>
          <w:p w14:paraId="49B82784"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179°</w:t>
            </w:r>
          </w:p>
        </w:tc>
        <w:tc>
          <w:tcPr>
            <w:tcW w:w="892" w:type="dxa"/>
            <w:vAlign w:val="center"/>
          </w:tcPr>
          <w:p w14:paraId="38D0CAFF"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178°</w:t>
            </w:r>
          </w:p>
        </w:tc>
        <w:tc>
          <w:tcPr>
            <w:tcW w:w="943" w:type="dxa"/>
            <w:vAlign w:val="center"/>
          </w:tcPr>
          <w:p w14:paraId="3D085C86"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179°</w:t>
            </w:r>
          </w:p>
        </w:tc>
      </w:tr>
      <w:tr w:rsidR="008D25CA" w14:paraId="4F322578" w14:textId="77777777" w:rsidTr="00B63825">
        <w:trPr>
          <w:trHeight w:val="671"/>
        </w:trPr>
        <w:tc>
          <w:tcPr>
            <w:tcW w:w="486" w:type="dxa"/>
            <w:vMerge/>
            <w:vAlign w:val="center"/>
          </w:tcPr>
          <w:p w14:paraId="12694EB4" w14:textId="77777777" w:rsidR="008D25CA" w:rsidRPr="00B63825" w:rsidRDefault="008D25CA" w:rsidP="008D25CA">
            <w:pPr>
              <w:jc w:val="center"/>
              <w:rPr>
                <w:rFonts w:ascii="Times New Roman" w:hAnsi="Times New Roman" w:cs="Times New Roman"/>
                <w:sz w:val="28"/>
                <w:szCs w:val="28"/>
              </w:rPr>
            </w:pPr>
          </w:p>
        </w:tc>
        <w:tc>
          <w:tcPr>
            <w:tcW w:w="2519" w:type="dxa"/>
            <w:vMerge/>
            <w:vAlign w:val="center"/>
          </w:tcPr>
          <w:p w14:paraId="6CFCFC92" w14:textId="77777777" w:rsidR="008D25CA" w:rsidRPr="00B63825" w:rsidRDefault="008D25CA" w:rsidP="008D25CA">
            <w:pPr>
              <w:jc w:val="center"/>
              <w:rPr>
                <w:rFonts w:ascii="Times New Roman" w:hAnsi="Times New Roman" w:cs="Times New Roman"/>
                <w:sz w:val="28"/>
                <w:szCs w:val="28"/>
                <w:lang w:val="uk-UA"/>
              </w:rPr>
            </w:pPr>
          </w:p>
        </w:tc>
        <w:tc>
          <w:tcPr>
            <w:tcW w:w="2115" w:type="dxa"/>
            <w:vAlign w:val="center"/>
          </w:tcPr>
          <w:p w14:paraId="40725B2F" w14:textId="77777777" w:rsidR="008D25CA" w:rsidRPr="00B63825" w:rsidRDefault="008D25CA" w:rsidP="008D25CA">
            <w:pPr>
              <w:rPr>
                <w:rFonts w:ascii="Times New Roman" w:hAnsi="Times New Roman" w:cs="Times New Roman"/>
                <w:sz w:val="28"/>
                <w:szCs w:val="28"/>
                <w:lang w:val="uk-UA"/>
              </w:rPr>
            </w:pPr>
            <w:r w:rsidRPr="00B63825">
              <w:rPr>
                <w:rFonts w:ascii="Times New Roman" w:hAnsi="Times New Roman" w:cs="Times New Roman"/>
                <w:sz w:val="28"/>
                <w:szCs w:val="28"/>
                <w:lang w:val="uk-UA"/>
              </w:rPr>
              <w:t>Відведення</w:t>
            </w:r>
          </w:p>
        </w:tc>
        <w:tc>
          <w:tcPr>
            <w:tcW w:w="892" w:type="dxa"/>
            <w:vAlign w:val="center"/>
          </w:tcPr>
          <w:p w14:paraId="7E20F482"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44°</w:t>
            </w:r>
          </w:p>
        </w:tc>
        <w:tc>
          <w:tcPr>
            <w:tcW w:w="943" w:type="dxa"/>
            <w:vAlign w:val="center"/>
          </w:tcPr>
          <w:p w14:paraId="515128A5"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46°</w:t>
            </w:r>
          </w:p>
        </w:tc>
        <w:tc>
          <w:tcPr>
            <w:tcW w:w="892" w:type="dxa"/>
            <w:vAlign w:val="center"/>
          </w:tcPr>
          <w:p w14:paraId="319120E0"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44°</w:t>
            </w:r>
          </w:p>
        </w:tc>
        <w:tc>
          <w:tcPr>
            <w:tcW w:w="943" w:type="dxa"/>
            <w:vAlign w:val="center"/>
          </w:tcPr>
          <w:p w14:paraId="27A71089"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46°</w:t>
            </w:r>
          </w:p>
        </w:tc>
      </w:tr>
      <w:tr w:rsidR="008D25CA" w14:paraId="4EEA2C49" w14:textId="77777777" w:rsidTr="00B63825">
        <w:trPr>
          <w:trHeight w:val="542"/>
        </w:trPr>
        <w:tc>
          <w:tcPr>
            <w:tcW w:w="486" w:type="dxa"/>
            <w:vMerge w:val="restart"/>
            <w:vAlign w:val="center"/>
          </w:tcPr>
          <w:p w14:paraId="51D4544B"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4.</w:t>
            </w:r>
          </w:p>
        </w:tc>
        <w:tc>
          <w:tcPr>
            <w:tcW w:w="2519" w:type="dxa"/>
            <w:vMerge w:val="restart"/>
            <w:vAlign w:val="center"/>
          </w:tcPr>
          <w:p w14:paraId="59B2AA12"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Колінний</w:t>
            </w:r>
          </w:p>
        </w:tc>
        <w:tc>
          <w:tcPr>
            <w:tcW w:w="2115" w:type="dxa"/>
            <w:vAlign w:val="center"/>
          </w:tcPr>
          <w:p w14:paraId="363352CD" w14:textId="77777777" w:rsidR="008D25CA" w:rsidRPr="00B63825" w:rsidRDefault="008D25CA" w:rsidP="008D25CA">
            <w:pPr>
              <w:rPr>
                <w:rFonts w:ascii="Times New Roman" w:hAnsi="Times New Roman" w:cs="Times New Roman"/>
                <w:sz w:val="28"/>
                <w:szCs w:val="28"/>
                <w:lang w:val="uk-UA"/>
              </w:rPr>
            </w:pPr>
            <w:r w:rsidRPr="00B63825">
              <w:rPr>
                <w:rFonts w:ascii="Times New Roman" w:hAnsi="Times New Roman" w:cs="Times New Roman"/>
                <w:sz w:val="28"/>
                <w:szCs w:val="28"/>
                <w:lang w:val="uk-UA"/>
              </w:rPr>
              <w:t>Згинання</w:t>
            </w:r>
          </w:p>
        </w:tc>
        <w:tc>
          <w:tcPr>
            <w:tcW w:w="892" w:type="dxa"/>
            <w:vAlign w:val="center"/>
          </w:tcPr>
          <w:p w14:paraId="69FC4947"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37°</w:t>
            </w:r>
          </w:p>
        </w:tc>
        <w:tc>
          <w:tcPr>
            <w:tcW w:w="943" w:type="dxa"/>
            <w:vAlign w:val="center"/>
          </w:tcPr>
          <w:p w14:paraId="0E941B96"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38°</w:t>
            </w:r>
          </w:p>
        </w:tc>
        <w:tc>
          <w:tcPr>
            <w:tcW w:w="892" w:type="dxa"/>
            <w:vAlign w:val="center"/>
          </w:tcPr>
          <w:p w14:paraId="62F30775"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37°</w:t>
            </w:r>
          </w:p>
        </w:tc>
        <w:tc>
          <w:tcPr>
            <w:tcW w:w="943" w:type="dxa"/>
            <w:vAlign w:val="center"/>
          </w:tcPr>
          <w:p w14:paraId="2071F5AA"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38°</w:t>
            </w:r>
          </w:p>
        </w:tc>
      </w:tr>
      <w:tr w:rsidR="008D25CA" w14:paraId="03C12192" w14:textId="77777777" w:rsidTr="00B63825">
        <w:trPr>
          <w:trHeight w:val="634"/>
        </w:trPr>
        <w:tc>
          <w:tcPr>
            <w:tcW w:w="486" w:type="dxa"/>
            <w:vMerge/>
            <w:vAlign w:val="center"/>
          </w:tcPr>
          <w:p w14:paraId="08B1C8D6" w14:textId="77777777" w:rsidR="008D25CA" w:rsidRPr="00B63825" w:rsidRDefault="008D25CA" w:rsidP="008D25CA">
            <w:pPr>
              <w:jc w:val="center"/>
              <w:rPr>
                <w:rFonts w:ascii="Times New Roman" w:hAnsi="Times New Roman" w:cs="Times New Roman"/>
                <w:sz w:val="28"/>
                <w:szCs w:val="28"/>
              </w:rPr>
            </w:pPr>
          </w:p>
        </w:tc>
        <w:tc>
          <w:tcPr>
            <w:tcW w:w="2519" w:type="dxa"/>
            <w:vMerge/>
            <w:vAlign w:val="center"/>
          </w:tcPr>
          <w:p w14:paraId="277264D4" w14:textId="77777777" w:rsidR="008D25CA" w:rsidRPr="00B63825" w:rsidRDefault="008D25CA" w:rsidP="008D25CA">
            <w:pPr>
              <w:jc w:val="center"/>
              <w:rPr>
                <w:rFonts w:ascii="Times New Roman" w:hAnsi="Times New Roman" w:cs="Times New Roman"/>
                <w:sz w:val="28"/>
                <w:szCs w:val="28"/>
                <w:lang w:val="uk-UA"/>
              </w:rPr>
            </w:pPr>
          </w:p>
        </w:tc>
        <w:tc>
          <w:tcPr>
            <w:tcW w:w="2115" w:type="dxa"/>
            <w:vAlign w:val="center"/>
          </w:tcPr>
          <w:p w14:paraId="6A92DD7F" w14:textId="77777777" w:rsidR="008D25CA" w:rsidRPr="00B63825" w:rsidRDefault="008D25CA" w:rsidP="008D25CA">
            <w:pPr>
              <w:rPr>
                <w:rFonts w:ascii="Times New Roman" w:hAnsi="Times New Roman" w:cs="Times New Roman"/>
                <w:sz w:val="28"/>
                <w:szCs w:val="28"/>
                <w:lang w:val="uk-UA"/>
              </w:rPr>
            </w:pPr>
            <w:r w:rsidRPr="00B63825">
              <w:rPr>
                <w:rFonts w:ascii="Times New Roman" w:hAnsi="Times New Roman" w:cs="Times New Roman"/>
                <w:sz w:val="28"/>
                <w:szCs w:val="28"/>
                <w:lang w:val="uk-UA"/>
              </w:rPr>
              <w:t>Розгинання</w:t>
            </w:r>
          </w:p>
        </w:tc>
        <w:tc>
          <w:tcPr>
            <w:tcW w:w="892" w:type="dxa"/>
            <w:vAlign w:val="center"/>
          </w:tcPr>
          <w:p w14:paraId="1F485217"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173°</w:t>
            </w:r>
          </w:p>
        </w:tc>
        <w:tc>
          <w:tcPr>
            <w:tcW w:w="943" w:type="dxa"/>
            <w:vAlign w:val="center"/>
          </w:tcPr>
          <w:p w14:paraId="348206FC"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176°</w:t>
            </w:r>
          </w:p>
        </w:tc>
        <w:tc>
          <w:tcPr>
            <w:tcW w:w="892" w:type="dxa"/>
            <w:vAlign w:val="center"/>
          </w:tcPr>
          <w:p w14:paraId="7B52C816"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173°</w:t>
            </w:r>
          </w:p>
        </w:tc>
        <w:tc>
          <w:tcPr>
            <w:tcW w:w="943" w:type="dxa"/>
            <w:vAlign w:val="center"/>
          </w:tcPr>
          <w:p w14:paraId="31D2EC54"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176°</w:t>
            </w:r>
          </w:p>
        </w:tc>
      </w:tr>
      <w:tr w:rsidR="008D25CA" w14:paraId="60E3028C" w14:textId="77777777" w:rsidTr="00B63825">
        <w:trPr>
          <w:trHeight w:val="585"/>
        </w:trPr>
        <w:tc>
          <w:tcPr>
            <w:tcW w:w="486" w:type="dxa"/>
            <w:vMerge w:val="restart"/>
            <w:vAlign w:val="center"/>
          </w:tcPr>
          <w:p w14:paraId="2331835B"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5.</w:t>
            </w:r>
          </w:p>
        </w:tc>
        <w:tc>
          <w:tcPr>
            <w:tcW w:w="2519" w:type="dxa"/>
            <w:vMerge w:val="restart"/>
            <w:vAlign w:val="center"/>
          </w:tcPr>
          <w:p w14:paraId="3D88FF11" w14:textId="77777777" w:rsidR="008D25CA" w:rsidRPr="00197872" w:rsidRDefault="008D25CA" w:rsidP="00197872">
            <w:pPr>
              <w:jc w:val="center"/>
              <w:rPr>
                <w:rFonts w:ascii="Times New Roman" w:hAnsi="Times New Roman" w:cs="Times New Roman"/>
                <w:sz w:val="28"/>
                <w:szCs w:val="28"/>
              </w:rPr>
            </w:pPr>
            <w:proofErr w:type="spellStart"/>
            <w:r w:rsidRPr="00B63825">
              <w:rPr>
                <w:rFonts w:ascii="Times New Roman" w:hAnsi="Times New Roman" w:cs="Times New Roman"/>
                <w:sz w:val="28"/>
                <w:szCs w:val="28"/>
                <w:lang w:val="uk-UA"/>
              </w:rPr>
              <w:t>Гомілко</w:t>
            </w:r>
            <w:r w:rsidR="00197872">
              <w:rPr>
                <w:rFonts w:ascii="Times New Roman" w:hAnsi="Times New Roman" w:cs="Times New Roman"/>
                <w:sz w:val="28"/>
                <w:szCs w:val="28"/>
                <w:lang w:val="uk-UA"/>
              </w:rPr>
              <w:t>надп</w:t>
            </w:r>
            <w:proofErr w:type="spellEnd"/>
            <w:r w:rsidR="00197872">
              <w:rPr>
                <w:rFonts w:ascii="Times New Roman" w:hAnsi="Times New Roman" w:cs="Times New Roman"/>
                <w:sz w:val="28"/>
                <w:szCs w:val="28"/>
                <w:lang w:val="en-US"/>
              </w:rPr>
              <w:t>’</w:t>
            </w:r>
            <w:proofErr w:type="spellStart"/>
            <w:r w:rsidR="00197872">
              <w:rPr>
                <w:rFonts w:ascii="Times New Roman" w:hAnsi="Times New Roman" w:cs="Times New Roman"/>
                <w:sz w:val="28"/>
                <w:szCs w:val="28"/>
              </w:rPr>
              <w:t>ятковий</w:t>
            </w:r>
            <w:proofErr w:type="spellEnd"/>
          </w:p>
        </w:tc>
        <w:tc>
          <w:tcPr>
            <w:tcW w:w="2115" w:type="dxa"/>
            <w:vAlign w:val="center"/>
          </w:tcPr>
          <w:p w14:paraId="4BAE142E" w14:textId="77777777" w:rsidR="008D25CA" w:rsidRPr="00B63825" w:rsidRDefault="008D25CA" w:rsidP="008D25CA">
            <w:pPr>
              <w:rPr>
                <w:rFonts w:ascii="Times New Roman" w:hAnsi="Times New Roman" w:cs="Times New Roman"/>
                <w:sz w:val="28"/>
                <w:szCs w:val="28"/>
                <w:lang w:val="uk-UA"/>
              </w:rPr>
            </w:pPr>
            <w:proofErr w:type="spellStart"/>
            <w:r w:rsidRPr="00B63825">
              <w:rPr>
                <w:rFonts w:ascii="Times New Roman" w:hAnsi="Times New Roman" w:cs="Times New Roman"/>
                <w:sz w:val="28"/>
                <w:szCs w:val="28"/>
                <w:lang w:val="uk-UA"/>
              </w:rPr>
              <w:t>Підошвове</w:t>
            </w:r>
            <w:proofErr w:type="spellEnd"/>
            <w:r w:rsidRPr="00B63825">
              <w:rPr>
                <w:rFonts w:ascii="Times New Roman" w:hAnsi="Times New Roman" w:cs="Times New Roman"/>
                <w:sz w:val="28"/>
                <w:szCs w:val="28"/>
                <w:lang w:val="uk-UA"/>
              </w:rPr>
              <w:t xml:space="preserve"> згинання</w:t>
            </w:r>
          </w:p>
        </w:tc>
        <w:tc>
          <w:tcPr>
            <w:tcW w:w="892" w:type="dxa"/>
            <w:vAlign w:val="center"/>
          </w:tcPr>
          <w:p w14:paraId="7048FCDA" w14:textId="77777777" w:rsidR="008D25CA" w:rsidRPr="00B63825" w:rsidRDefault="00E66123" w:rsidP="008D25CA">
            <w:pPr>
              <w:jc w:val="center"/>
              <w:rPr>
                <w:rFonts w:ascii="Times New Roman" w:hAnsi="Times New Roman" w:cs="Times New Roman"/>
                <w:sz w:val="28"/>
                <w:szCs w:val="28"/>
                <w:lang w:val="uk-UA"/>
              </w:rPr>
            </w:pPr>
            <w:r>
              <w:rPr>
                <w:rFonts w:ascii="Times New Roman" w:hAnsi="Times New Roman" w:cs="Times New Roman"/>
                <w:sz w:val="28"/>
                <w:szCs w:val="28"/>
                <w:lang w:val="uk-UA"/>
              </w:rPr>
              <w:t>110°</w:t>
            </w:r>
          </w:p>
        </w:tc>
        <w:tc>
          <w:tcPr>
            <w:tcW w:w="943" w:type="dxa"/>
            <w:vAlign w:val="center"/>
          </w:tcPr>
          <w:p w14:paraId="3B1936B9" w14:textId="77777777" w:rsidR="008D25CA" w:rsidRPr="00B63825" w:rsidRDefault="00E66123" w:rsidP="008D25CA">
            <w:pPr>
              <w:jc w:val="center"/>
              <w:rPr>
                <w:rFonts w:ascii="Times New Roman" w:hAnsi="Times New Roman" w:cs="Times New Roman"/>
                <w:sz w:val="28"/>
                <w:szCs w:val="28"/>
                <w:lang w:val="uk-UA"/>
              </w:rPr>
            </w:pPr>
            <w:r>
              <w:rPr>
                <w:rFonts w:ascii="Times New Roman" w:hAnsi="Times New Roman" w:cs="Times New Roman"/>
                <w:sz w:val="28"/>
                <w:szCs w:val="28"/>
                <w:lang w:val="uk-UA"/>
              </w:rPr>
              <w:t>115°</w:t>
            </w:r>
          </w:p>
        </w:tc>
        <w:tc>
          <w:tcPr>
            <w:tcW w:w="892" w:type="dxa"/>
            <w:vAlign w:val="center"/>
          </w:tcPr>
          <w:p w14:paraId="5155370A" w14:textId="77777777" w:rsidR="008D25CA" w:rsidRPr="00B63825" w:rsidRDefault="00E66123" w:rsidP="008D25CA">
            <w:pPr>
              <w:jc w:val="center"/>
              <w:rPr>
                <w:rFonts w:ascii="Times New Roman" w:hAnsi="Times New Roman" w:cs="Times New Roman"/>
                <w:sz w:val="28"/>
                <w:szCs w:val="28"/>
                <w:lang w:val="uk-UA"/>
              </w:rPr>
            </w:pPr>
            <w:r>
              <w:rPr>
                <w:rFonts w:ascii="Times New Roman" w:hAnsi="Times New Roman" w:cs="Times New Roman"/>
                <w:sz w:val="28"/>
                <w:szCs w:val="28"/>
                <w:lang w:val="uk-UA"/>
              </w:rPr>
              <w:t>120°</w:t>
            </w:r>
          </w:p>
        </w:tc>
        <w:tc>
          <w:tcPr>
            <w:tcW w:w="943" w:type="dxa"/>
            <w:vAlign w:val="center"/>
          </w:tcPr>
          <w:p w14:paraId="4D2D60AF" w14:textId="77777777" w:rsidR="008D25CA" w:rsidRPr="00B63825" w:rsidRDefault="00E66123" w:rsidP="008D25CA">
            <w:pPr>
              <w:jc w:val="center"/>
              <w:rPr>
                <w:rFonts w:ascii="Times New Roman" w:hAnsi="Times New Roman" w:cs="Times New Roman"/>
                <w:sz w:val="28"/>
                <w:szCs w:val="28"/>
                <w:lang w:val="uk-UA"/>
              </w:rPr>
            </w:pPr>
            <w:r>
              <w:rPr>
                <w:rFonts w:ascii="Times New Roman" w:hAnsi="Times New Roman" w:cs="Times New Roman"/>
                <w:sz w:val="28"/>
                <w:szCs w:val="28"/>
                <w:lang w:val="uk-UA"/>
              </w:rPr>
              <w:t>126°</w:t>
            </w:r>
          </w:p>
        </w:tc>
      </w:tr>
      <w:tr w:rsidR="008D25CA" w14:paraId="51B4E028" w14:textId="77777777" w:rsidTr="00B63825">
        <w:trPr>
          <w:trHeight w:val="555"/>
        </w:trPr>
        <w:tc>
          <w:tcPr>
            <w:tcW w:w="486" w:type="dxa"/>
            <w:vMerge/>
          </w:tcPr>
          <w:p w14:paraId="7FE5A10D" w14:textId="77777777" w:rsidR="008D25CA" w:rsidRPr="00B63825" w:rsidRDefault="008D25CA" w:rsidP="008D25CA">
            <w:pPr>
              <w:rPr>
                <w:rFonts w:ascii="Times New Roman" w:hAnsi="Times New Roman" w:cs="Times New Roman"/>
                <w:sz w:val="28"/>
                <w:szCs w:val="28"/>
              </w:rPr>
            </w:pPr>
          </w:p>
        </w:tc>
        <w:tc>
          <w:tcPr>
            <w:tcW w:w="2519" w:type="dxa"/>
            <w:vMerge/>
          </w:tcPr>
          <w:p w14:paraId="27607B04" w14:textId="77777777" w:rsidR="008D25CA" w:rsidRPr="00B63825" w:rsidRDefault="008D25CA" w:rsidP="008D25CA">
            <w:pPr>
              <w:rPr>
                <w:rFonts w:ascii="Times New Roman" w:hAnsi="Times New Roman" w:cs="Times New Roman"/>
                <w:sz w:val="28"/>
                <w:szCs w:val="28"/>
                <w:lang w:val="uk-UA"/>
              </w:rPr>
            </w:pPr>
          </w:p>
        </w:tc>
        <w:tc>
          <w:tcPr>
            <w:tcW w:w="2115" w:type="dxa"/>
            <w:vAlign w:val="center"/>
          </w:tcPr>
          <w:p w14:paraId="3B5C15B4" w14:textId="77777777" w:rsidR="008D25CA" w:rsidRPr="00B63825" w:rsidRDefault="008D25CA" w:rsidP="008D25CA">
            <w:pPr>
              <w:rPr>
                <w:rFonts w:ascii="Times New Roman" w:hAnsi="Times New Roman" w:cs="Times New Roman"/>
                <w:sz w:val="28"/>
                <w:szCs w:val="28"/>
                <w:lang w:val="uk-UA"/>
              </w:rPr>
            </w:pPr>
            <w:r w:rsidRPr="00B63825">
              <w:rPr>
                <w:rFonts w:ascii="Times New Roman" w:hAnsi="Times New Roman" w:cs="Times New Roman"/>
                <w:sz w:val="28"/>
                <w:szCs w:val="28"/>
                <w:lang w:val="uk-UA"/>
              </w:rPr>
              <w:t>Тильне розгинання</w:t>
            </w:r>
          </w:p>
        </w:tc>
        <w:tc>
          <w:tcPr>
            <w:tcW w:w="892" w:type="dxa"/>
            <w:vAlign w:val="center"/>
          </w:tcPr>
          <w:p w14:paraId="56B97EA5"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70°</w:t>
            </w:r>
          </w:p>
        </w:tc>
        <w:tc>
          <w:tcPr>
            <w:tcW w:w="943" w:type="dxa"/>
            <w:vAlign w:val="center"/>
          </w:tcPr>
          <w:p w14:paraId="253C5B22"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72°</w:t>
            </w:r>
          </w:p>
        </w:tc>
        <w:tc>
          <w:tcPr>
            <w:tcW w:w="892" w:type="dxa"/>
            <w:vAlign w:val="center"/>
          </w:tcPr>
          <w:p w14:paraId="1780DD01"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70°</w:t>
            </w:r>
          </w:p>
        </w:tc>
        <w:tc>
          <w:tcPr>
            <w:tcW w:w="943" w:type="dxa"/>
            <w:vAlign w:val="center"/>
          </w:tcPr>
          <w:p w14:paraId="45AB24F0" w14:textId="77777777" w:rsidR="008D25CA" w:rsidRPr="00B63825" w:rsidRDefault="008D25CA" w:rsidP="008D25CA">
            <w:pPr>
              <w:jc w:val="center"/>
              <w:rPr>
                <w:rFonts w:ascii="Times New Roman" w:hAnsi="Times New Roman" w:cs="Times New Roman"/>
                <w:sz w:val="28"/>
                <w:szCs w:val="28"/>
                <w:lang w:val="uk-UA"/>
              </w:rPr>
            </w:pPr>
            <w:r w:rsidRPr="00B63825">
              <w:rPr>
                <w:rFonts w:ascii="Times New Roman" w:hAnsi="Times New Roman" w:cs="Times New Roman"/>
                <w:sz w:val="28"/>
                <w:szCs w:val="28"/>
                <w:lang w:val="uk-UA"/>
              </w:rPr>
              <w:t>72°</w:t>
            </w:r>
          </w:p>
        </w:tc>
      </w:tr>
    </w:tbl>
    <w:p w14:paraId="230837A0" w14:textId="77777777" w:rsidR="00E66123" w:rsidRDefault="00E66123" w:rsidP="00F829DC">
      <w:pPr>
        <w:spacing w:after="0" w:line="360" w:lineRule="auto"/>
        <w:ind w:firstLine="709"/>
        <w:contextualSpacing/>
        <w:jc w:val="both"/>
        <w:rPr>
          <w:rFonts w:ascii="Times New Roman" w:hAnsi="Times New Roman" w:cs="Times New Roman"/>
          <w:sz w:val="28"/>
          <w:szCs w:val="28"/>
          <w:lang w:val="uk-UA"/>
        </w:rPr>
      </w:pPr>
    </w:p>
    <w:p w14:paraId="2D7FECBC" w14:textId="77777777" w:rsidR="007F2780" w:rsidRDefault="006E7CEF" w:rsidP="00F829DC">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Ефективність розробленого</w:t>
      </w:r>
      <w:r w:rsidR="00A57224">
        <w:rPr>
          <w:rFonts w:ascii="Times New Roman" w:hAnsi="Times New Roman" w:cs="Times New Roman"/>
          <w:sz w:val="28"/>
          <w:szCs w:val="28"/>
          <w:lang w:val="uk-UA"/>
        </w:rPr>
        <w:t xml:space="preserve"> </w:t>
      </w:r>
      <w:r>
        <w:rPr>
          <w:rFonts w:ascii="Times New Roman" w:hAnsi="Times New Roman" w:cs="Times New Roman"/>
          <w:sz w:val="28"/>
          <w:szCs w:val="28"/>
          <w:lang w:val="uk-UA"/>
        </w:rPr>
        <w:t>алгоритму</w:t>
      </w:r>
      <w:r w:rsidR="00A57224">
        <w:rPr>
          <w:rFonts w:ascii="Times New Roman" w:hAnsi="Times New Roman" w:cs="Times New Roman"/>
          <w:sz w:val="28"/>
          <w:szCs w:val="28"/>
          <w:lang w:val="uk-UA"/>
        </w:rPr>
        <w:t xml:space="preserve"> покращення рутинних функцій перевірялася шкалою СОРМ. Початкові результати за трьома проблемами, які ми відмітили методом </w:t>
      </w:r>
      <w:proofErr w:type="spellStart"/>
      <w:r w:rsidR="00A57224">
        <w:rPr>
          <w:rFonts w:ascii="Times New Roman" w:hAnsi="Times New Roman" w:cs="Times New Roman"/>
          <w:sz w:val="28"/>
          <w:szCs w:val="28"/>
          <w:lang w:val="uk-UA"/>
        </w:rPr>
        <w:t>інтерв</w:t>
      </w:r>
      <w:proofErr w:type="spellEnd"/>
      <w:r w:rsidR="00A57224" w:rsidRPr="009E234F">
        <w:rPr>
          <w:rFonts w:ascii="Times New Roman" w:hAnsi="Times New Roman" w:cs="Times New Roman"/>
          <w:sz w:val="28"/>
          <w:szCs w:val="28"/>
        </w:rPr>
        <w:t>’</w:t>
      </w:r>
      <w:r w:rsidR="00A57224">
        <w:rPr>
          <w:rFonts w:ascii="Times New Roman" w:hAnsi="Times New Roman" w:cs="Times New Roman"/>
          <w:sz w:val="28"/>
          <w:szCs w:val="28"/>
          <w:lang w:val="uk-UA"/>
        </w:rPr>
        <w:t>ю, були на досить низькому рівні (</w:t>
      </w:r>
      <w:proofErr w:type="spellStart"/>
      <w:r w:rsidR="00A57224">
        <w:rPr>
          <w:rFonts w:ascii="Times New Roman" w:hAnsi="Times New Roman" w:cs="Times New Roman"/>
          <w:sz w:val="28"/>
          <w:szCs w:val="28"/>
          <w:lang w:val="uk-UA"/>
        </w:rPr>
        <w:t>табл</w:t>
      </w:r>
      <w:proofErr w:type="spellEnd"/>
      <w:r w:rsidR="00A57224">
        <w:rPr>
          <w:rFonts w:ascii="Times New Roman" w:hAnsi="Times New Roman" w:cs="Times New Roman"/>
          <w:sz w:val="28"/>
          <w:szCs w:val="28"/>
          <w:lang w:val="uk-UA"/>
        </w:rPr>
        <w:t xml:space="preserve"> 3.7). Після проведення повторної оцінки рутинних функцій, показник зріс та відмічається позитивна динаміка за усіма пунктами. </w:t>
      </w:r>
    </w:p>
    <w:p w14:paraId="0D4AA77B" w14:textId="3C553FDE" w:rsidR="00A57224" w:rsidRDefault="00A57224" w:rsidP="00F829DC">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даних за повторним обстеженням проблеми </w:t>
      </w:r>
      <w:r w:rsidR="004F7D8E">
        <w:rPr>
          <w:rFonts w:ascii="Times New Roman" w:hAnsi="Times New Roman" w:cs="Times New Roman"/>
          <w:sz w:val="28"/>
          <w:szCs w:val="28"/>
          <w:lang w:val="uk-UA"/>
        </w:rPr>
        <w:t>самообслуговування</w:t>
      </w:r>
      <w:r>
        <w:rPr>
          <w:rFonts w:ascii="Times New Roman" w:hAnsi="Times New Roman" w:cs="Times New Roman"/>
          <w:sz w:val="28"/>
          <w:szCs w:val="28"/>
          <w:lang w:val="uk-UA"/>
        </w:rPr>
        <w:t>, пункт «виконання» було оцінено в 7 балів, а пункт «задоволеніс</w:t>
      </w:r>
      <w:r w:rsidR="00E730D6">
        <w:rPr>
          <w:rFonts w:ascii="Times New Roman" w:hAnsi="Times New Roman" w:cs="Times New Roman"/>
          <w:sz w:val="28"/>
          <w:szCs w:val="28"/>
          <w:lang w:val="uk-UA"/>
        </w:rPr>
        <w:t>ть» в 8 балів з максимальних 10</w:t>
      </w:r>
      <w:r w:rsidR="00B63825">
        <w:rPr>
          <w:rFonts w:ascii="Times New Roman" w:hAnsi="Times New Roman" w:cs="Times New Roman"/>
          <w:sz w:val="28"/>
          <w:szCs w:val="28"/>
          <w:lang w:val="uk-UA"/>
        </w:rPr>
        <w:t>-</w:t>
      </w:r>
      <w:r>
        <w:rPr>
          <w:rFonts w:ascii="Times New Roman" w:hAnsi="Times New Roman" w:cs="Times New Roman"/>
          <w:sz w:val="28"/>
          <w:szCs w:val="28"/>
          <w:lang w:val="uk-UA"/>
        </w:rPr>
        <w:t>ти. Проблема відвідувати дитячий садок була вирішена за допомогою використання технічних засобів і після повторної оцінки становив в пункті «виконання» 5 балів, а в пункті «задоволеність» на 8 балів. У дитини покращився нас</w:t>
      </w:r>
      <w:r w:rsidR="00783504">
        <w:rPr>
          <w:rFonts w:ascii="Times New Roman" w:hAnsi="Times New Roman" w:cs="Times New Roman"/>
          <w:sz w:val="28"/>
          <w:szCs w:val="28"/>
          <w:lang w:val="uk-UA"/>
        </w:rPr>
        <w:t xml:space="preserve">трій, він зміг ходити </w:t>
      </w:r>
      <w:r w:rsidR="00783504">
        <w:rPr>
          <w:rFonts w:ascii="Times New Roman" w:hAnsi="Times New Roman" w:cs="Times New Roman"/>
          <w:sz w:val="28"/>
          <w:szCs w:val="28"/>
          <w:lang w:val="uk-UA"/>
        </w:rPr>
        <w:lastRenderedPageBreak/>
        <w:t>до садку 4</w:t>
      </w:r>
      <w:r>
        <w:rPr>
          <w:rFonts w:ascii="Times New Roman" w:hAnsi="Times New Roman" w:cs="Times New Roman"/>
          <w:sz w:val="28"/>
          <w:szCs w:val="28"/>
          <w:lang w:val="uk-UA"/>
        </w:rPr>
        <w:t xml:space="preserve"> рази в неділю. Ще однією не менш важливою проблемою для дитини було малювати на мольберті. За допомогою спеціальних під</w:t>
      </w:r>
      <w:r w:rsidR="004F7D8E">
        <w:rPr>
          <w:rFonts w:ascii="Times New Roman" w:hAnsi="Times New Roman" w:cs="Times New Roman"/>
          <w:sz w:val="28"/>
          <w:szCs w:val="28"/>
          <w:lang w:val="uk-UA"/>
        </w:rPr>
        <w:t>вісок</w:t>
      </w:r>
      <w:r>
        <w:rPr>
          <w:rFonts w:ascii="Times New Roman" w:hAnsi="Times New Roman" w:cs="Times New Roman"/>
          <w:sz w:val="28"/>
          <w:szCs w:val="28"/>
          <w:lang w:val="uk-UA"/>
        </w:rPr>
        <w:t xml:space="preserve"> вдалося покращити його емоційний стан та задовольнити потребу</w:t>
      </w:r>
      <w:r w:rsidR="007D6E65">
        <w:rPr>
          <w:rFonts w:ascii="Times New Roman" w:hAnsi="Times New Roman" w:cs="Times New Roman"/>
          <w:sz w:val="28"/>
          <w:szCs w:val="28"/>
          <w:lang w:val="uk-UA"/>
        </w:rPr>
        <w:t>.</w:t>
      </w:r>
      <w:r w:rsidR="00B63825">
        <w:rPr>
          <w:rFonts w:ascii="Times New Roman" w:hAnsi="Times New Roman" w:cs="Times New Roman"/>
          <w:sz w:val="28"/>
          <w:szCs w:val="28"/>
          <w:lang w:val="uk-UA"/>
        </w:rPr>
        <w:t xml:space="preserve"> </w:t>
      </w:r>
    </w:p>
    <w:p w14:paraId="0407CF90" w14:textId="77777777" w:rsidR="006E7CEF" w:rsidRPr="002315AC" w:rsidRDefault="006E7CEF" w:rsidP="006E7CEF">
      <w:pPr>
        <w:spacing w:after="0" w:line="360" w:lineRule="auto"/>
        <w:ind w:firstLine="709"/>
        <w:contextualSpacing/>
        <w:jc w:val="both"/>
        <w:rPr>
          <w:rFonts w:ascii="Times New Roman" w:hAnsi="Times New Roman"/>
          <w:sz w:val="28"/>
          <w:szCs w:val="28"/>
          <w:lang w:val="uk-UA"/>
        </w:rPr>
      </w:pPr>
      <w:r>
        <w:rPr>
          <w:rFonts w:ascii="Times New Roman" w:hAnsi="Times New Roman" w:cs="Times New Roman"/>
          <w:sz w:val="28"/>
          <w:szCs w:val="28"/>
          <w:lang w:val="uk-UA"/>
        </w:rPr>
        <w:t>Після повторної оцінки результати наступні: пункт «виконання» дитина оцінила в 5 балів, за допомогою спеціальних блокуючих пристроїв, дитина змогла малювати та не втратила можливість малювати. Пункт «задоволеність» хлопець оцінив в 9 балів.</w:t>
      </w:r>
    </w:p>
    <w:p w14:paraId="3AB26B6E" w14:textId="77777777" w:rsidR="006E7CEF" w:rsidRPr="000B1295" w:rsidRDefault="006E7CEF" w:rsidP="006E7CEF">
      <w:pPr>
        <w:spacing w:line="360" w:lineRule="auto"/>
        <w:contextualSpacing/>
        <w:jc w:val="both"/>
        <w:rPr>
          <w:rFonts w:ascii="Times New Roman" w:hAnsi="Times New Roman" w:cs="Times New Roman"/>
          <w:b/>
          <w:sz w:val="28"/>
          <w:szCs w:val="28"/>
          <w:lang w:val="uk-UA"/>
        </w:rPr>
      </w:pPr>
      <w:r>
        <w:rPr>
          <w:rFonts w:ascii="Times New Roman" w:hAnsi="Times New Roman" w:cs="Times New Roman"/>
          <w:sz w:val="28"/>
          <w:szCs w:val="28"/>
          <w:lang w:val="uk-UA"/>
        </w:rPr>
        <w:t>Бал сумарної оцінки, де пункт «виконання» = 5.6 балів, а пункт «задоволеність» = 8.3 бали.</w:t>
      </w:r>
    </w:p>
    <w:p w14:paraId="1C71F1BD" w14:textId="3F4B22E0" w:rsidR="006E7CEF" w:rsidRDefault="001B71F3" w:rsidP="007F2780">
      <w:pPr>
        <w:spacing w:line="360" w:lineRule="auto"/>
        <w:ind w:firstLine="709"/>
        <w:contextualSpacing/>
        <w:jc w:val="both"/>
        <w:rPr>
          <w:rFonts w:ascii="Times New Roman" w:hAnsi="Times New Roman" w:cs="Times New Roman"/>
          <w:i/>
          <w:sz w:val="28"/>
          <w:szCs w:val="28"/>
          <w:lang w:val="uk-UA"/>
        </w:rPr>
      </w:pPr>
      <w:r>
        <w:rPr>
          <w:rFonts w:ascii="Times New Roman" w:hAnsi="Times New Roman" w:cs="Times New Roman"/>
          <w:sz w:val="28"/>
          <w:szCs w:val="28"/>
          <w:lang w:val="uk-UA"/>
        </w:rPr>
        <w:t>Таким чином на основі проведеного дослідження з</w:t>
      </w:r>
      <w:r w:rsidRPr="005970E0">
        <w:rPr>
          <w:rFonts w:ascii="Times New Roman" w:hAnsi="Times New Roman" w:cs="Times New Roman"/>
          <w:sz w:val="28"/>
          <w:szCs w:val="28"/>
          <w:lang w:val="uk-UA"/>
        </w:rPr>
        <w:t>’</w:t>
      </w:r>
      <w:r>
        <w:rPr>
          <w:rFonts w:ascii="Times New Roman" w:hAnsi="Times New Roman" w:cs="Times New Roman"/>
          <w:sz w:val="28"/>
          <w:szCs w:val="28"/>
          <w:lang w:val="uk-UA"/>
        </w:rPr>
        <w:t>ясувалося, що після алгоритму застосування заходів ерготерапії об</w:t>
      </w:r>
      <w:r w:rsidRPr="005970E0">
        <w:rPr>
          <w:rFonts w:ascii="Times New Roman" w:hAnsi="Times New Roman" w:cs="Times New Roman"/>
          <w:sz w:val="28"/>
          <w:szCs w:val="28"/>
          <w:lang w:val="uk-UA"/>
        </w:rPr>
        <w:t>’</w:t>
      </w:r>
      <w:r>
        <w:rPr>
          <w:rFonts w:ascii="Times New Roman" w:hAnsi="Times New Roman" w:cs="Times New Roman"/>
          <w:sz w:val="28"/>
          <w:szCs w:val="28"/>
          <w:lang w:val="uk-UA"/>
        </w:rPr>
        <w:t xml:space="preserve">єм руху в гомілковостопному суглобі збільшився, за шкалою </w:t>
      </w:r>
      <w:proofErr w:type="spellStart"/>
      <w:r>
        <w:rPr>
          <w:rFonts w:ascii="Times New Roman" w:hAnsi="Times New Roman" w:cs="Times New Roman"/>
          <w:sz w:val="28"/>
          <w:szCs w:val="28"/>
          <w:lang w:val="uk-UA"/>
        </w:rPr>
        <w:t>Хаммерсміт</w:t>
      </w:r>
      <w:proofErr w:type="spellEnd"/>
      <w:r>
        <w:rPr>
          <w:rFonts w:ascii="Times New Roman" w:hAnsi="Times New Roman" w:cs="Times New Roman"/>
          <w:sz w:val="28"/>
          <w:szCs w:val="28"/>
          <w:lang w:val="uk-UA"/>
        </w:rPr>
        <w:t>, яка оцінює моторні функції дитини за доменом «Сісти з пози лежачи» ми отримали зміни, де показник з 0 балів покращився до 1 балу. Всі інші домени мали початкові цифри.</w:t>
      </w:r>
    </w:p>
    <w:p w14:paraId="3AE55D0B" w14:textId="5A5398D4" w:rsidR="001B71F3" w:rsidRDefault="001B71F3" w:rsidP="001B71F3">
      <w:pPr>
        <w:jc w:val="right"/>
        <w:rPr>
          <w:rFonts w:ascii="Times New Roman" w:hAnsi="Times New Roman" w:cs="Times New Roman"/>
          <w:i/>
          <w:sz w:val="28"/>
          <w:szCs w:val="28"/>
          <w:lang w:val="uk-UA"/>
        </w:rPr>
      </w:pPr>
      <w:r w:rsidRPr="00FB5E43">
        <w:rPr>
          <w:rFonts w:ascii="Times New Roman" w:hAnsi="Times New Roman" w:cs="Times New Roman"/>
          <w:i/>
          <w:sz w:val="28"/>
          <w:szCs w:val="28"/>
          <w:lang w:val="uk-UA"/>
        </w:rPr>
        <w:t>Таблиця 3.7</w:t>
      </w:r>
    </w:p>
    <w:p w14:paraId="541AED8F" w14:textId="44E0E267" w:rsidR="00DC1CC4" w:rsidRDefault="00DC1CC4" w:rsidP="00623FEE">
      <w:pPr>
        <w:jc w:val="center"/>
        <w:rPr>
          <w:rFonts w:ascii="Times New Roman" w:hAnsi="Times New Roman" w:cs="Times New Roman"/>
          <w:i/>
          <w:sz w:val="28"/>
          <w:szCs w:val="28"/>
          <w:lang w:val="uk-UA"/>
        </w:rPr>
      </w:pPr>
      <w:r>
        <w:rPr>
          <w:rFonts w:ascii="Times New Roman" w:hAnsi="Times New Roman" w:cs="Times New Roman"/>
          <w:b/>
          <w:sz w:val="28"/>
          <w:szCs w:val="28"/>
          <w:lang w:val="uk-UA"/>
        </w:rPr>
        <w:t xml:space="preserve">Оцінка </w:t>
      </w:r>
      <w:r w:rsidRPr="00315A3C">
        <w:rPr>
          <w:rFonts w:ascii="Times New Roman" w:hAnsi="Times New Roman" w:cs="Times New Roman"/>
          <w:b/>
          <w:sz w:val="28"/>
          <w:szCs w:val="28"/>
          <w:lang w:val="uk-UA"/>
        </w:rPr>
        <w:t xml:space="preserve">рутинних функцій за шкалою </w:t>
      </w:r>
      <w:r w:rsidRPr="00315A3C">
        <w:rPr>
          <w:rFonts w:ascii="Times New Roman" w:hAnsi="Times New Roman" w:cs="Times New Roman"/>
          <w:b/>
          <w:sz w:val="28"/>
          <w:szCs w:val="28"/>
          <w:lang w:val="en-US"/>
        </w:rPr>
        <w:t>COPM</w:t>
      </w:r>
      <w:r>
        <w:rPr>
          <w:rFonts w:ascii="Times New Roman" w:hAnsi="Times New Roman" w:cs="Times New Roman"/>
          <w:b/>
          <w:sz w:val="28"/>
          <w:szCs w:val="28"/>
          <w:lang w:val="uk-UA"/>
        </w:rPr>
        <w:t xml:space="preserve"> після проведеної терапії та ерготерапії</w:t>
      </w:r>
    </w:p>
    <w:tbl>
      <w:tblPr>
        <w:tblStyle w:val="af1"/>
        <w:tblW w:w="0" w:type="auto"/>
        <w:tblLook w:val="04A0" w:firstRow="1" w:lastRow="0" w:firstColumn="1" w:lastColumn="0" w:noHBand="0" w:noVBand="1"/>
      </w:tblPr>
      <w:tblGrid>
        <w:gridCol w:w="3718"/>
        <w:gridCol w:w="849"/>
        <w:gridCol w:w="447"/>
        <w:gridCol w:w="506"/>
        <w:gridCol w:w="809"/>
        <w:gridCol w:w="952"/>
        <w:gridCol w:w="781"/>
        <w:gridCol w:w="954"/>
      </w:tblGrid>
      <w:tr w:rsidR="00673EF5" w:rsidRPr="00EC5115" w14:paraId="537DD6D5" w14:textId="77777777" w:rsidTr="00DC1CC4">
        <w:trPr>
          <w:trHeight w:val="373"/>
        </w:trPr>
        <w:tc>
          <w:tcPr>
            <w:tcW w:w="5650" w:type="dxa"/>
            <w:gridSpan w:val="4"/>
          </w:tcPr>
          <w:p w14:paraId="0C2F4624" w14:textId="77777777" w:rsidR="00673EF5" w:rsidRPr="002315AC" w:rsidRDefault="00673EF5" w:rsidP="00DC1CC4">
            <w:pPr>
              <w:rPr>
                <w:rFonts w:ascii="Times New Roman" w:hAnsi="Times New Roman" w:cs="Times New Roman"/>
                <w:sz w:val="24"/>
                <w:szCs w:val="24"/>
                <w:lang w:val="uk-UA"/>
              </w:rPr>
            </w:pPr>
          </w:p>
        </w:tc>
        <w:tc>
          <w:tcPr>
            <w:tcW w:w="3625" w:type="dxa"/>
            <w:gridSpan w:val="4"/>
          </w:tcPr>
          <w:p w14:paraId="0CA29013" w14:textId="77777777" w:rsidR="00673EF5" w:rsidRPr="00E730D6" w:rsidRDefault="00673EF5" w:rsidP="00DC1CC4">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2 оцінка</w:t>
            </w:r>
          </w:p>
        </w:tc>
      </w:tr>
      <w:tr w:rsidR="00673EF5" w:rsidRPr="00EC5115" w14:paraId="1416DFBB" w14:textId="77777777" w:rsidTr="00DC1CC4">
        <w:trPr>
          <w:cantSplit/>
          <w:trHeight w:val="2758"/>
        </w:trPr>
        <w:tc>
          <w:tcPr>
            <w:tcW w:w="3772" w:type="dxa"/>
            <w:vMerge w:val="restart"/>
            <w:vAlign w:val="center"/>
          </w:tcPr>
          <w:p w14:paraId="1DA7907C" w14:textId="77777777" w:rsidR="00673EF5" w:rsidRPr="00E730D6" w:rsidRDefault="00673EF5" w:rsidP="00DC1CC4">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Проблеми</w:t>
            </w:r>
          </w:p>
        </w:tc>
        <w:tc>
          <w:tcPr>
            <w:tcW w:w="1878" w:type="dxa"/>
            <w:gridSpan w:val="3"/>
            <w:textDirection w:val="btLr"/>
            <w:vAlign w:val="center"/>
          </w:tcPr>
          <w:p w14:paraId="405E9620" w14:textId="77777777" w:rsidR="00673EF5" w:rsidRPr="00E730D6" w:rsidRDefault="00673EF5" w:rsidP="00DC1CC4">
            <w:pPr>
              <w:ind w:left="113" w:right="113"/>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Важливість</w:t>
            </w:r>
          </w:p>
        </w:tc>
        <w:tc>
          <w:tcPr>
            <w:tcW w:w="1828" w:type="dxa"/>
            <w:gridSpan w:val="2"/>
            <w:textDirection w:val="btLr"/>
            <w:vAlign w:val="center"/>
          </w:tcPr>
          <w:p w14:paraId="07B2227E" w14:textId="77777777" w:rsidR="00673EF5" w:rsidRPr="00E730D6" w:rsidRDefault="00673EF5" w:rsidP="00DC1CC4">
            <w:pPr>
              <w:ind w:left="113" w:right="113"/>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Виконання</w:t>
            </w:r>
          </w:p>
        </w:tc>
        <w:tc>
          <w:tcPr>
            <w:tcW w:w="1797" w:type="dxa"/>
            <w:gridSpan w:val="2"/>
            <w:textDirection w:val="btLr"/>
            <w:vAlign w:val="center"/>
          </w:tcPr>
          <w:p w14:paraId="57E1FF95" w14:textId="77777777" w:rsidR="00673EF5" w:rsidRPr="00E730D6" w:rsidRDefault="00673EF5" w:rsidP="00DC1CC4">
            <w:pPr>
              <w:ind w:left="113" w:right="113"/>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Задоволеність</w:t>
            </w:r>
          </w:p>
        </w:tc>
      </w:tr>
      <w:tr w:rsidR="00673EF5" w:rsidRPr="00EC5115" w14:paraId="3E70064F" w14:textId="77777777" w:rsidTr="00DC1CC4">
        <w:trPr>
          <w:cantSplit/>
          <w:trHeight w:val="1310"/>
        </w:trPr>
        <w:tc>
          <w:tcPr>
            <w:tcW w:w="3772" w:type="dxa"/>
            <w:vMerge/>
            <w:vAlign w:val="center"/>
          </w:tcPr>
          <w:p w14:paraId="4C91D24A" w14:textId="77777777" w:rsidR="00673EF5" w:rsidRPr="00E730D6" w:rsidRDefault="00673EF5" w:rsidP="00DC1CC4">
            <w:pPr>
              <w:jc w:val="center"/>
              <w:rPr>
                <w:rFonts w:ascii="Times New Roman" w:hAnsi="Times New Roman" w:cs="Times New Roman"/>
                <w:sz w:val="28"/>
                <w:szCs w:val="28"/>
                <w:lang w:val="uk-UA"/>
              </w:rPr>
            </w:pPr>
          </w:p>
        </w:tc>
        <w:tc>
          <w:tcPr>
            <w:tcW w:w="912" w:type="dxa"/>
            <w:vAlign w:val="center"/>
          </w:tcPr>
          <w:p w14:paraId="113D340E" w14:textId="77777777" w:rsidR="00673EF5" w:rsidRPr="00E730D6" w:rsidRDefault="00673EF5" w:rsidP="00DC1CC4">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До</w:t>
            </w:r>
          </w:p>
        </w:tc>
        <w:tc>
          <w:tcPr>
            <w:tcW w:w="966" w:type="dxa"/>
            <w:gridSpan w:val="2"/>
            <w:vAlign w:val="center"/>
          </w:tcPr>
          <w:p w14:paraId="7402C863" w14:textId="77777777" w:rsidR="00673EF5" w:rsidRPr="00E730D6" w:rsidRDefault="00673EF5" w:rsidP="00DC1CC4">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Після</w:t>
            </w:r>
          </w:p>
        </w:tc>
        <w:tc>
          <w:tcPr>
            <w:tcW w:w="863" w:type="dxa"/>
            <w:vAlign w:val="center"/>
          </w:tcPr>
          <w:p w14:paraId="29CE6CDC" w14:textId="77777777" w:rsidR="00673EF5" w:rsidRPr="00E730D6" w:rsidRDefault="00673EF5" w:rsidP="00DC1CC4">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До</w:t>
            </w:r>
          </w:p>
        </w:tc>
        <w:tc>
          <w:tcPr>
            <w:tcW w:w="965" w:type="dxa"/>
            <w:vAlign w:val="center"/>
          </w:tcPr>
          <w:p w14:paraId="6F33072A" w14:textId="77777777" w:rsidR="00673EF5" w:rsidRPr="00E730D6" w:rsidRDefault="00673EF5" w:rsidP="00DC1CC4">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Після</w:t>
            </w:r>
          </w:p>
        </w:tc>
        <w:tc>
          <w:tcPr>
            <w:tcW w:w="830" w:type="dxa"/>
            <w:vAlign w:val="center"/>
          </w:tcPr>
          <w:p w14:paraId="13A6CEE5" w14:textId="77777777" w:rsidR="00673EF5" w:rsidRPr="00E730D6" w:rsidRDefault="00673EF5" w:rsidP="00DC1CC4">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До</w:t>
            </w:r>
          </w:p>
        </w:tc>
        <w:tc>
          <w:tcPr>
            <w:tcW w:w="967" w:type="dxa"/>
            <w:vAlign w:val="center"/>
          </w:tcPr>
          <w:p w14:paraId="015BEBC1" w14:textId="77777777" w:rsidR="00673EF5" w:rsidRPr="00E730D6" w:rsidRDefault="00673EF5" w:rsidP="00DC1CC4">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Після</w:t>
            </w:r>
          </w:p>
        </w:tc>
      </w:tr>
      <w:tr w:rsidR="00673EF5" w:rsidRPr="00EC5115" w14:paraId="7B9D4F8F" w14:textId="77777777" w:rsidTr="00DC1CC4">
        <w:trPr>
          <w:trHeight w:val="393"/>
        </w:trPr>
        <w:tc>
          <w:tcPr>
            <w:tcW w:w="3772" w:type="dxa"/>
            <w:vAlign w:val="center"/>
          </w:tcPr>
          <w:p w14:paraId="6AAECB35" w14:textId="5A3211A7" w:rsidR="00673EF5" w:rsidRPr="00E730D6" w:rsidRDefault="004F7D8E" w:rsidP="00DC1CC4">
            <w:pPr>
              <w:pStyle w:val="a5"/>
              <w:numPr>
                <w:ilvl w:val="0"/>
                <w:numId w:val="16"/>
              </w:num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uk-UA"/>
              </w:rPr>
              <w:t>Самообслуговування</w:t>
            </w:r>
          </w:p>
        </w:tc>
        <w:tc>
          <w:tcPr>
            <w:tcW w:w="1878" w:type="dxa"/>
            <w:gridSpan w:val="3"/>
            <w:vAlign w:val="center"/>
          </w:tcPr>
          <w:p w14:paraId="4EB692A2" w14:textId="77777777" w:rsidR="00673EF5" w:rsidRPr="00E730D6" w:rsidRDefault="00673EF5" w:rsidP="00DC1CC4">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10</w:t>
            </w:r>
          </w:p>
        </w:tc>
        <w:tc>
          <w:tcPr>
            <w:tcW w:w="863" w:type="dxa"/>
            <w:vAlign w:val="center"/>
          </w:tcPr>
          <w:p w14:paraId="4D243DA6" w14:textId="77777777" w:rsidR="00673EF5" w:rsidRPr="00E730D6" w:rsidRDefault="00673EF5" w:rsidP="00DC1CC4">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3</w:t>
            </w:r>
          </w:p>
        </w:tc>
        <w:tc>
          <w:tcPr>
            <w:tcW w:w="965" w:type="dxa"/>
            <w:vAlign w:val="center"/>
          </w:tcPr>
          <w:p w14:paraId="025DD942" w14:textId="77777777" w:rsidR="00673EF5" w:rsidRPr="00E730D6" w:rsidRDefault="00673EF5" w:rsidP="00DC1CC4">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7</w:t>
            </w:r>
          </w:p>
        </w:tc>
        <w:tc>
          <w:tcPr>
            <w:tcW w:w="830" w:type="dxa"/>
            <w:vAlign w:val="center"/>
          </w:tcPr>
          <w:p w14:paraId="6564652F" w14:textId="77777777" w:rsidR="00673EF5" w:rsidRPr="00E730D6" w:rsidRDefault="00673EF5" w:rsidP="00DC1CC4">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2</w:t>
            </w:r>
          </w:p>
        </w:tc>
        <w:tc>
          <w:tcPr>
            <w:tcW w:w="967" w:type="dxa"/>
            <w:vAlign w:val="center"/>
          </w:tcPr>
          <w:p w14:paraId="578A9C5C" w14:textId="77777777" w:rsidR="00673EF5" w:rsidRPr="00E730D6" w:rsidRDefault="00673EF5" w:rsidP="00DC1CC4">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8</w:t>
            </w:r>
          </w:p>
        </w:tc>
      </w:tr>
      <w:tr w:rsidR="00673EF5" w:rsidRPr="00EC5115" w14:paraId="69C23D0F" w14:textId="77777777" w:rsidTr="00DC1CC4">
        <w:trPr>
          <w:trHeight w:val="772"/>
        </w:trPr>
        <w:tc>
          <w:tcPr>
            <w:tcW w:w="3772" w:type="dxa"/>
            <w:vAlign w:val="center"/>
          </w:tcPr>
          <w:p w14:paraId="5D020E7E" w14:textId="77777777" w:rsidR="00673EF5" w:rsidRPr="00E730D6" w:rsidRDefault="00673EF5" w:rsidP="00DC1CC4">
            <w:pPr>
              <w:pStyle w:val="a5"/>
              <w:numPr>
                <w:ilvl w:val="0"/>
                <w:numId w:val="16"/>
              </w:numPr>
              <w:spacing w:after="0" w:line="240" w:lineRule="auto"/>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lastRenderedPageBreak/>
              <w:t>Відвідувати</w:t>
            </w:r>
          </w:p>
          <w:p w14:paraId="32F2E731" w14:textId="77777777" w:rsidR="00673EF5" w:rsidRPr="00E730D6" w:rsidRDefault="00673EF5" w:rsidP="00DC1CC4">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дитячий садок</w:t>
            </w:r>
          </w:p>
        </w:tc>
        <w:tc>
          <w:tcPr>
            <w:tcW w:w="1878" w:type="dxa"/>
            <w:gridSpan w:val="3"/>
            <w:vAlign w:val="center"/>
          </w:tcPr>
          <w:p w14:paraId="2B9C2076" w14:textId="77777777" w:rsidR="00673EF5" w:rsidRPr="00E730D6" w:rsidRDefault="00673EF5" w:rsidP="00DC1CC4">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10</w:t>
            </w:r>
          </w:p>
        </w:tc>
        <w:tc>
          <w:tcPr>
            <w:tcW w:w="863" w:type="dxa"/>
            <w:vAlign w:val="center"/>
          </w:tcPr>
          <w:p w14:paraId="1F962AA8" w14:textId="77777777" w:rsidR="00673EF5" w:rsidRPr="00E730D6" w:rsidRDefault="00673EF5" w:rsidP="00DC1CC4">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3</w:t>
            </w:r>
          </w:p>
        </w:tc>
        <w:tc>
          <w:tcPr>
            <w:tcW w:w="965" w:type="dxa"/>
            <w:vAlign w:val="center"/>
          </w:tcPr>
          <w:p w14:paraId="5EEF3610" w14:textId="77777777" w:rsidR="00673EF5" w:rsidRPr="00E730D6" w:rsidRDefault="00673EF5" w:rsidP="00DC1CC4">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5</w:t>
            </w:r>
          </w:p>
        </w:tc>
        <w:tc>
          <w:tcPr>
            <w:tcW w:w="830" w:type="dxa"/>
            <w:vAlign w:val="center"/>
          </w:tcPr>
          <w:p w14:paraId="19F9E526" w14:textId="77777777" w:rsidR="00673EF5" w:rsidRPr="00E730D6" w:rsidRDefault="00673EF5" w:rsidP="00DC1CC4">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2</w:t>
            </w:r>
          </w:p>
        </w:tc>
        <w:tc>
          <w:tcPr>
            <w:tcW w:w="967" w:type="dxa"/>
            <w:vAlign w:val="center"/>
          </w:tcPr>
          <w:p w14:paraId="22D89469" w14:textId="77777777" w:rsidR="00673EF5" w:rsidRPr="00E730D6" w:rsidRDefault="00673EF5" w:rsidP="00DC1CC4">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8</w:t>
            </w:r>
          </w:p>
        </w:tc>
      </w:tr>
      <w:tr w:rsidR="00673EF5" w:rsidRPr="00EC5115" w14:paraId="2D0396D6" w14:textId="77777777" w:rsidTr="00DC1CC4">
        <w:trPr>
          <w:trHeight w:val="796"/>
        </w:trPr>
        <w:tc>
          <w:tcPr>
            <w:tcW w:w="3772" w:type="dxa"/>
            <w:vAlign w:val="center"/>
          </w:tcPr>
          <w:p w14:paraId="5BAD5C23" w14:textId="77777777" w:rsidR="00673EF5" w:rsidRPr="00E730D6" w:rsidRDefault="00673EF5" w:rsidP="00043C06">
            <w:pPr>
              <w:pStyle w:val="a5"/>
              <w:numPr>
                <w:ilvl w:val="0"/>
                <w:numId w:val="16"/>
              </w:numPr>
              <w:spacing w:after="0" w:line="240" w:lineRule="auto"/>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Малювати на мольберті</w:t>
            </w:r>
          </w:p>
        </w:tc>
        <w:tc>
          <w:tcPr>
            <w:tcW w:w="1878" w:type="dxa"/>
            <w:gridSpan w:val="3"/>
            <w:vAlign w:val="center"/>
          </w:tcPr>
          <w:p w14:paraId="24B495F0" w14:textId="77777777" w:rsidR="00673EF5" w:rsidRPr="00E730D6" w:rsidRDefault="00673EF5" w:rsidP="00043C06">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8</w:t>
            </w:r>
          </w:p>
        </w:tc>
        <w:tc>
          <w:tcPr>
            <w:tcW w:w="863" w:type="dxa"/>
            <w:vAlign w:val="center"/>
          </w:tcPr>
          <w:p w14:paraId="3EE8EF41" w14:textId="77777777" w:rsidR="00673EF5" w:rsidRPr="00E730D6" w:rsidRDefault="00673EF5" w:rsidP="00043C06">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4</w:t>
            </w:r>
          </w:p>
        </w:tc>
        <w:tc>
          <w:tcPr>
            <w:tcW w:w="965" w:type="dxa"/>
            <w:vAlign w:val="center"/>
          </w:tcPr>
          <w:p w14:paraId="092F6D01" w14:textId="77777777" w:rsidR="00673EF5" w:rsidRPr="00E730D6" w:rsidRDefault="00673EF5" w:rsidP="00043C06">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5</w:t>
            </w:r>
          </w:p>
        </w:tc>
        <w:tc>
          <w:tcPr>
            <w:tcW w:w="830" w:type="dxa"/>
            <w:vAlign w:val="center"/>
          </w:tcPr>
          <w:p w14:paraId="7B757169" w14:textId="77777777" w:rsidR="00673EF5" w:rsidRPr="00E730D6" w:rsidRDefault="00673EF5" w:rsidP="00043C06">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2</w:t>
            </w:r>
          </w:p>
        </w:tc>
        <w:tc>
          <w:tcPr>
            <w:tcW w:w="967" w:type="dxa"/>
            <w:vAlign w:val="center"/>
          </w:tcPr>
          <w:p w14:paraId="638CD63C" w14:textId="77777777" w:rsidR="00673EF5" w:rsidRPr="00E730D6" w:rsidRDefault="00673EF5" w:rsidP="00043C06">
            <w:pPr>
              <w:jc w:val="center"/>
              <w:rPr>
                <w:rFonts w:ascii="Times New Roman" w:hAnsi="Times New Roman" w:cs="Times New Roman"/>
                <w:sz w:val="28"/>
                <w:szCs w:val="28"/>
                <w:lang w:val="uk-UA"/>
              </w:rPr>
            </w:pPr>
            <w:r w:rsidRPr="00E730D6">
              <w:rPr>
                <w:rFonts w:ascii="Times New Roman" w:hAnsi="Times New Roman" w:cs="Times New Roman"/>
                <w:sz w:val="28"/>
                <w:szCs w:val="28"/>
                <w:lang w:val="uk-UA"/>
              </w:rPr>
              <w:t>9</w:t>
            </w:r>
          </w:p>
        </w:tc>
      </w:tr>
      <w:tr w:rsidR="00673EF5" w:rsidRPr="002315AC" w14:paraId="510867D6" w14:textId="77777777" w:rsidTr="00DC1CC4">
        <w:trPr>
          <w:trHeight w:val="775"/>
        </w:trPr>
        <w:tc>
          <w:tcPr>
            <w:tcW w:w="5131" w:type="dxa"/>
            <w:gridSpan w:val="3"/>
            <w:tcBorders>
              <w:right w:val="nil"/>
            </w:tcBorders>
          </w:tcPr>
          <w:p w14:paraId="7DBE5DD0" w14:textId="77777777" w:rsidR="00673EF5" w:rsidRPr="00E730D6" w:rsidRDefault="00673EF5" w:rsidP="00043C06">
            <w:pPr>
              <w:rPr>
                <w:rFonts w:ascii="Times New Roman" w:hAnsi="Times New Roman" w:cs="Times New Roman"/>
                <w:sz w:val="28"/>
                <w:szCs w:val="28"/>
                <w:lang w:val="uk-UA"/>
              </w:rPr>
            </w:pPr>
            <w:r w:rsidRPr="00E730D6">
              <w:rPr>
                <w:rFonts w:ascii="Times New Roman" w:hAnsi="Times New Roman" w:cs="Times New Roman"/>
                <w:sz w:val="28"/>
                <w:szCs w:val="28"/>
                <w:lang w:val="uk-UA"/>
              </w:rPr>
              <w:t>Виконання 1 11/3=3.6</w:t>
            </w:r>
          </w:p>
          <w:p w14:paraId="0B21FF1C" w14:textId="77777777" w:rsidR="00673EF5" w:rsidRPr="00E730D6" w:rsidRDefault="00673EF5" w:rsidP="00043C06">
            <w:pPr>
              <w:rPr>
                <w:rFonts w:ascii="Times New Roman" w:hAnsi="Times New Roman" w:cs="Times New Roman"/>
                <w:sz w:val="28"/>
                <w:szCs w:val="28"/>
                <w:lang w:val="uk-UA"/>
              </w:rPr>
            </w:pPr>
            <w:r w:rsidRPr="00E730D6">
              <w:rPr>
                <w:rFonts w:ascii="Times New Roman" w:hAnsi="Times New Roman" w:cs="Times New Roman"/>
                <w:sz w:val="28"/>
                <w:szCs w:val="28"/>
                <w:lang w:val="uk-UA"/>
              </w:rPr>
              <w:t>Задоволеність 1 6/3=2</w:t>
            </w:r>
          </w:p>
        </w:tc>
        <w:tc>
          <w:tcPr>
            <w:tcW w:w="4144" w:type="dxa"/>
            <w:gridSpan w:val="5"/>
          </w:tcPr>
          <w:p w14:paraId="3244831B" w14:textId="77777777" w:rsidR="00673EF5" w:rsidRPr="00E730D6" w:rsidRDefault="00673EF5" w:rsidP="00043C06">
            <w:pPr>
              <w:rPr>
                <w:rFonts w:ascii="Times New Roman" w:hAnsi="Times New Roman" w:cs="Times New Roman"/>
                <w:sz w:val="28"/>
                <w:szCs w:val="28"/>
                <w:lang w:val="uk-UA"/>
              </w:rPr>
            </w:pPr>
            <w:r w:rsidRPr="00E730D6">
              <w:rPr>
                <w:rFonts w:ascii="Times New Roman" w:hAnsi="Times New Roman" w:cs="Times New Roman"/>
                <w:sz w:val="28"/>
                <w:szCs w:val="28"/>
                <w:lang w:val="uk-UA"/>
              </w:rPr>
              <w:t>Виконання 1 17/3=5.6</w:t>
            </w:r>
          </w:p>
          <w:p w14:paraId="3805C94D" w14:textId="5024959A" w:rsidR="00673EF5" w:rsidRPr="00E730D6" w:rsidRDefault="00673EF5" w:rsidP="00043C06">
            <w:pPr>
              <w:rPr>
                <w:rFonts w:ascii="Times New Roman" w:hAnsi="Times New Roman" w:cs="Times New Roman"/>
                <w:sz w:val="28"/>
                <w:szCs w:val="28"/>
              </w:rPr>
            </w:pPr>
            <w:r w:rsidRPr="00E730D6">
              <w:rPr>
                <w:rFonts w:ascii="Times New Roman" w:hAnsi="Times New Roman" w:cs="Times New Roman"/>
                <w:sz w:val="28"/>
                <w:szCs w:val="28"/>
                <w:lang w:val="uk-UA"/>
              </w:rPr>
              <w:t>Задоволеність 1 25/3=8.3</w:t>
            </w:r>
          </w:p>
        </w:tc>
      </w:tr>
    </w:tbl>
    <w:p w14:paraId="10682364" w14:textId="77777777" w:rsidR="004F7D8E" w:rsidRDefault="001B71F3" w:rsidP="00623FEE">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Після проведеного</w:t>
      </w:r>
      <w:r w:rsidR="00C248D5">
        <w:rPr>
          <w:rFonts w:ascii="Times New Roman" w:hAnsi="Times New Roman" w:cs="Times New Roman"/>
          <w:sz w:val="28"/>
          <w:szCs w:val="28"/>
          <w:lang w:val="uk-UA"/>
        </w:rPr>
        <w:t xml:space="preserve"> </w:t>
      </w:r>
      <w:r>
        <w:rPr>
          <w:rFonts w:ascii="Times New Roman" w:hAnsi="Times New Roman" w:cs="Times New Roman"/>
          <w:sz w:val="28"/>
          <w:szCs w:val="28"/>
          <w:lang w:val="uk-UA"/>
        </w:rPr>
        <w:t>алгоритму застосування заходів</w:t>
      </w:r>
      <w:r w:rsidR="00C248D5">
        <w:rPr>
          <w:rFonts w:ascii="Times New Roman" w:hAnsi="Times New Roman" w:cs="Times New Roman"/>
          <w:sz w:val="28"/>
          <w:szCs w:val="28"/>
          <w:lang w:val="uk-UA"/>
        </w:rPr>
        <w:t xml:space="preserve"> ерготерапії за </w:t>
      </w:r>
    </w:p>
    <w:p w14:paraId="546D079B" w14:textId="29E6DBA1" w:rsidR="005970E0" w:rsidRDefault="00C248D5" w:rsidP="00623FEE">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повторною оцінкою рутинних функцій було встановлено, що за всіма проблемами, які були висвітлені дитиною та батьками, всі показники зросли та відмічається позитивна тенденція. За повторною </w:t>
      </w:r>
      <w:r w:rsidR="001B3592">
        <w:rPr>
          <w:rFonts w:ascii="Times New Roman" w:hAnsi="Times New Roman" w:cs="Times New Roman"/>
          <w:sz w:val="28"/>
          <w:szCs w:val="28"/>
          <w:lang w:val="uk-UA"/>
        </w:rPr>
        <w:t>оцінкою сили м</w:t>
      </w:r>
      <w:r w:rsidR="001B3592" w:rsidRPr="004F7D8E">
        <w:rPr>
          <w:rFonts w:ascii="Times New Roman" w:hAnsi="Times New Roman" w:cs="Times New Roman"/>
          <w:sz w:val="28"/>
          <w:szCs w:val="28"/>
          <w:lang w:val="uk-UA"/>
        </w:rPr>
        <w:t>’</w:t>
      </w:r>
      <w:r w:rsidR="001B3592">
        <w:rPr>
          <w:rFonts w:ascii="Times New Roman" w:hAnsi="Times New Roman" w:cs="Times New Roman"/>
          <w:sz w:val="28"/>
          <w:szCs w:val="28"/>
          <w:lang w:val="uk-UA"/>
        </w:rPr>
        <w:t>язів показник не змінився, але ми оцінюємо цей результат, як позитивний, оскільки стан м</w:t>
      </w:r>
      <w:r w:rsidR="001B3592" w:rsidRPr="004F7D8E">
        <w:rPr>
          <w:rFonts w:ascii="Times New Roman" w:hAnsi="Times New Roman" w:cs="Times New Roman"/>
          <w:sz w:val="28"/>
          <w:szCs w:val="28"/>
          <w:lang w:val="uk-UA"/>
        </w:rPr>
        <w:t>’</w:t>
      </w:r>
      <w:r w:rsidR="001B3592">
        <w:rPr>
          <w:rFonts w:ascii="Times New Roman" w:hAnsi="Times New Roman" w:cs="Times New Roman"/>
          <w:sz w:val="28"/>
          <w:szCs w:val="28"/>
          <w:lang w:val="uk-UA"/>
        </w:rPr>
        <w:t>язів не погіршився, а сила м</w:t>
      </w:r>
      <w:r w:rsidR="001B3592" w:rsidRPr="004F7D8E">
        <w:rPr>
          <w:rFonts w:ascii="Times New Roman" w:hAnsi="Times New Roman" w:cs="Times New Roman"/>
          <w:sz w:val="28"/>
          <w:szCs w:val="28"/>
          <w:lang w:val="uk-UA"/>
        </w:rPr>
        <w:t>’</w:t>
      </w:r>
      <w:r w:rsidR="001B3592">
        <w:rPr>
          <w:rFonts w:ascii="Times New Roman" w:hAnsi="Times New Roman" w:cs="Times New Roman"/>
          <w:sz w:val="28"/>
          <w:szCs w:val="28"/>
          <w:lang w:val="uk-UA"/>
        </w:rPr>
        <w:t>язів залишилася на тому ж рівні.</w:t>
      </w:r>
    </w:p>
    <w:p w14:paraId="07087C5B" w14:textId="533DF726" w:rsidR="00250A77" w:rsidRPr="00041147" w:rsidRDefault="005820D4" w:rsidP="00041147">
      <w:pPr>
        <w:spacing w:after="0" w:line="360" w:lineRule="auto"/>
        <w:ind w:firstLine="709"/>
        <w:jc w:val="both"/>
        <w:rPr>
          <w:lang w:val="uk-UA"/>
        </w:rPr>
      </w:pPr>
      <w:r>
        <w:rPr>
          <w:rFonts w:ascii="Times New Roman" w:hAnsi="Times New Roman" w:cs="Times New Roman"/>
          <w:iCs/>
          <w:sz w:val="28"/>
          <w:szCs w:val="28"/>
          <w:lang w:val="uk-UA"/>
        </w:rPr>
        <w:t xml:space="preserve">За даними </w:t>
      </w:r>
      <w:r w:rsidR="006D3E24">
        <w:rPr>
          <w:rFonts w:ascii="Times New Roman" w:hAnsi="Times New Roman" w:cs="Times New Roman"/>
          <w:iCs/>
          <w:sz w:val="28"/>
          <w:szCs w:val="28"/>
          <w:lang w:val="uk-UA"/>
        </w:rPr>
        <w:t xml:space="preserve">повторної оцінки за анкетою </w:t>
      </w:r>
      <w:r w:rsidR="006D3E24">
        <w:rPr>
          <w:rFonts w:ascii="Times New Roman" w:hAnsi="Times New Roman" w:cs="Times New Roman"/>
          <w:iCs/>
          <w:sz w:val="28"/>
          <w:szCs w:val="28"/>
          <w:lang w:val="en-GB"/>
        </w:rPr>
        <w:t>PEDI</w:t>
      </w:r>
      <w:r w:rsidR="00041147">
        <w:rPr>
          <w:rFonts w:ascii="Times New Roman" w:hAnsi="Times New Roman" w:cs="Times New Roman"/>
          <w:iCs/>
          <w:sz w:val="28"/>
          <w:szCs w:val="28"/>
          <w:lang w:val="uk-UA"/>
        </w:rPr>
        <w:t xml:space="preserve"> (табл. 3.8)</w:t>
      </w:r>
      <w:r w:rsidR="006D3E24">
        <w:rPr>
          <w:rFonts w:ascii="Times New Roman" w:hAnsi="Times New Roman" w:cs="Times New Roman"/>
          <w:iCs/>
          <w:sz w:val="28"/>
          <w:szCs w:val="28"/>
          <w:lang w:val="uk-UA"/>
        </w:rPr>
        <w:t>, у хлопчика покращились результати за пункт</w:t>
      </w:r>
      <w:r w:rsidR="00041147">
        <w:rPr>
          <w:rFonts w:ascii="Times New Roman" w:hAnsi="Times New Roman" w:cs="Times New Roman"/>
          <w:iCs/>
          <w:sz w:val="28"/>
          <w:szCs w:val="28"/>
          <w:lang w:val="uk-UA"/>
        </w:rPr>
        <w:t>а</w:t>
      </w:r>
      <w:r w:rsidR="006D3E24">
        <w:rPr>
          <w:rFonts w:ascii="Times New Roman" w:hAnsi="Times New Roman" w:cs="Times New Roman"/>
          <w:iCs/>
          <w:sz w:val="28"/>
          <w:szCs w:val="28"/>
          <w:lang w:val="uk-UA"/>
        </w:rPr>
        <w:t>м</w:t>
      </w:r>
      <w:r w:rsidR="00041147">
        <w:rPr>
          <w:rFonts w:ascii="Times New Roman" w:hAnsi="Times New Roman" w:cs="Times New Roman"/>
          <w:iCs/>
          <w:sz w:val="28"/>
          <w:szCs w:val="28"/>
          <w:lang w:val="uk-UA"/>
        </w:rPr>
        <w:t>и:</w:t>
      </w:r>
      <w:r w:rsidR="006D3E24">
        <w:rPr>
          <w:rFonts w:ascii="Times New Roman" w:hAnsi="Times New Roman" w:cs="Times New Roman"/>
          <w:iCs/>
          <w:sz w:val="28"/>
          <w:szCs w:val="28"/>
          <w:lang w:val="uk-UA"/>
        </w:rPr>
        <w:t xml:space="preserve"> «</w:t>
      </w:r>
      <w:r w:rsidR="006D3E24">
        <w:rPr>
          <w:rFonts w:ascii="Times New Roman" w:hAnsi="Times New Roman" w:cs="Times New Roman"/>
          <w:bCs/>
          <w:sz w:val="28"/>
          <w:szCs w:val="28"/>
          <w:lang w:val="uk-UA"/>
        </w:rPr>
        <w:t>в</w:t>
      </w:r>
      <w:r w:rsidR="006D3E24" w:rsidRPr="00C01720">
        <w:rPr>
          <w:rFonts w:ascii="Times New Roman" w:hAnsi="Times New Roman" w:cs="Times New Roman"/>
          <w:bCs/>
          <w:sz w:val="28"/>
          <w:szCs w:val="28"/>
          <w:lang w:val="uk-UA"/>
        </w:rPr>
        <w:t>икористання посуду для їжі</w:t>
      </w:r>
      <w:r w:rsidR="006D3E24">
        <w:rPr>
          <w:rFonts w:ascii="Times New Roman" w:hAnsi="Times New Roman" w:cs="Times New Roman"/>
          <w:bCs/>
          <w:sz w:val="28"/>
          <w:szCs w:val="28"/>
          <w:lang w:val="uk-UA"/>
        </w:rPr>
        <w:t>»,</w:t>
      </w:r>
      <w:r w:rsidR="00041147" w:rsidRPr="00041147">
        <w:rPr>
          <w:rFonts w:ascii="Times New Roman" w:hAnsi="Times New Roman" w:cs="Times New Roman"/>
          <w:bCs/>
          <w:sz w:val="28"/>
          <w:szCs w:val="28"/>
          <w:lang w:val="uk-UA"/>
        </w:rPr>
        <w:t xml:space="preserve"> </w:t>
      </w:r>
      <w:r w:rsidR="00041147">
        <w:rPr>
          <w:rFonts w:ascii="Times New Roman" w:hAnsi="Times New Roman" w:cs="Times New Roman"/>
          <w:bCs/>
          <w:sz w:val="28"/>
          <w:szCs w:val="28"/>
          <w:lang w:val="uk-UA"/>
        </w:rPr>
        <w:t>«в</w:t>
      </w:r>
      <w:r w:rsidR="00041147" w:rsidRPr="00C01720">
        <w:rPr>
          <w:rFonts w:ascii="Times New Roman" w:hAnsi="Times New Roman" w:cs="Times New Roman"/>
          <w:bCs/>
          <w:sz w:val="28"/>
          <w:szCs w:val="28"/>
          <w:lang w:val="uk-UA"/>
        </w:rPr>
        <w:t xml:space="preserve">икористання </w:t>
      </w:r>
      <w:proofErr w:type="spellStart"/>
      <w:r w:rsidR="00041147" w:rsidRPr="00C01720">
        <w:rPr>
          <w:rFonts w:ascii="Times New Roman" w:hAnsi="Times New Roman" w:cs="Times New Roman"/>
          <w:bCs/>
          <w:sz w:val="28"/>
          <w:szCs w:val="28"/>
          <w:lang w:val="uk-UA"/>
        </w:rPr>
        <w:t>ємностей</w:t>
      </w:r>
      <w:proofErr w:type="spellEnd"/>
      <w:r w:rsidR="00041147" w:rsidRPr="00C01720">
        <w:rPr>
          <w:rFonts w:ascii="Times New Roman" w:hAnsi="Times New Roman" w:cs="Times New Roman"/>
          <w:bCs/>
          <w:sz w:val="28"/>
          <w:szCs w:val="28"/>
          <w:lang w:val="uk-UA"/>
        </w:rPr>
        <w:t xml:space="preserve"> для пиття</w:t>
      </w:r>
      <w:r w:rsidR="00041147">
        <w:rPr>
          <w:rFonts w:ascii="Times New Roman" w:hAnsi="Times New Roman" w:cs="Times New Roman"/>
          <w:bCs/>
          <w:sz w:val="28"/>
          <w:szCs w:val="28"/>
          <w:lang w:val="uk-UA"/>
        </w:rPr>
        <w:t xml:space="preserve">», </w:t>
      </w:r>
      <w:r w:rsidR="00144BA9">
        <w:rPr>
          <w:rFonts w:ascii="Times New Roman" w:hAnsi="Times New Roman" w:cs="Times New Roman"/>
          <w:bCs/>
          <w:sz w:val="28"/>
          <w:szCs w:val="28"/>
          <w:lang w:val="uk-UA"/>
        </w:rPr>
        <w:t xml:space="preserve">кожен на 2 бали від попереднього, </w:t>
      </w:r>
      <w:r w:rsidR="006D3E24">
        <w:rPr>
          <w:rFonts w:ascii="Times New Roman" w:hAnsi="Times New Roman" w:cs="Times New Roman"/>
          <w:bCs/>
          <w:sz w:val="28"/>
          <w:szCs w:val="28"/>
          <w:lang w:val="uk-UA"/>
        </w:rPr>
        <w:t xml:space="preserve"> після підбору столових приборів які були легшими, та зміна висота кута на якому лежить рука дитині вдавалося самостійно їсти</w:t>
      </w:r>
      <w:r w:rsidR="00041147">
        <w:rPr>
          <w:rFonts w:ascii="Times New Roman" w:hAnsi="Times New Roman" w:cs="Times New Roman"/>
          <w:bCs/>
          <w:sz w:val="28"/>
          <w:szCs w:val="28"/>
          <w:lang w:val="uk-UA"/>
        </w:rPr>
        <w:t xml:space="preserve"> та пити</w:t>
      </w:r>
      <w:r w:rsidR="00250A77">
        <w:rPr>
          <w:rFonts w:ascii="Times New Roman" w:hAnsi="Times New Roman" w:cs="Times New Roman"/>
          <w:bCs/>
          <w:sz w:val="28"/>
          <w:szCs w:val="28"/>
          <w:lang w:val="uk-UA"/>
        </w:rPr>
        <w:t>. Також покращення було у пунктах</w:t>
      </w:r>
      <w:r w:rsidR="00041147">
        <w:rPr>
          <w:rFonts w:ascii="Times New Roman" w:hAnsi="Times New Roman" w:cs="Times New Roman"/>
          <w:bCs/>
          <w:sz w:val="28"/>
          <w:szCs w:val="28"/>
          <w:lang w:val="uk-UA"/>
        </w:rPr>
        <w:t>: «ч</w:t>
      </w:r>
      <w:r w:rsidR="00250A77" w:rsidRPr="00C01720">
        <w:rPr>
          <w:rFonts w:ascii="Times New Roman" w:eastAsia="Trebuchet MS" w:hAnsi="Times New Roman" w:cs="Times New Roman"/>
          <w:bCs/>
          <w:sz w:val="28"/>
          <w:szCs w:val="28"/>
          <w:shd w:val="clear" w:color="auto" w:fill="FFFFFF"/>
          <w:lang w:val="uk-UA"/>
        </w:rPr>
        <w:t>ищення зубів</w:t>
      </w:r>
      <w:r w:rsidR="00041147">
        <w:rPr>
          <w:rFonts w:ascii="Times New Roman" w:eastAsia="Trebuchet MS" w:hAnsi="Times New Roman" w:cs="Times New Roman"/>
          <w:bCs/>
          <w:sz w:val="28"/>
          <w:szCs w:val="28"/>
          <w:shd w:val="clear" w:color="auto" w:fill="FFFFFF"/>
          <w:lang w:val="uk-UA"/>
        </w:rPr>
        <w:t>», «м</w:t>
      </w:r>
      <w:r w:rsidR="00250A77" w:rsidRPr="00C01720">
        <w:rPr>
          <w:rFonts w:ascii="Times New Roman" w:eastAsia="Trebuchet MS" w:hAnsi="Times New Roman" w:cs="Times New Roman"/>
          <w:bCs/>
          <w:sz w:val="28"/>
          <w:szCs w:val="28"/>
          <w:shd w:val="clear" w:color="auto" w:fill="FFFFFF"/>
          <w:lang w:val="uk-UA"/>
        </w:rPr>
        <w:t>иття тіла та обличчя</w:t>
      </w:r>
      <w:r w:rsidR="00041147">
        <w:rPr>
          <w:rFonts w:ascii="Times New Roman" w:eastAsia="Trebuchet MS" w:hAnsi="Times New Roman" w:cs="Times New Roman"/>
          <w:bCs/>
          <w:sz w:val="28"/>
          <w:szCs w:val="28"/>
          <w:shd w:val="clear" w:color="auto" w:fill="FFFFFF"/>
          <w:lang w:val="uk-UA"/>
        </w:rPr>
        <w:t>», «о</w:t>
      </w:r>
      <w:r w:rsidR="00250A77" w:rsidRPr="00C01720">
        <w:rPr>
          <w:rFonts w:ascii="Times New Roman" w:hAnsi="Times New Roman" w:cs="Times New Roman"/>
          <w:bCs/>
          <w:sz w:val="28"/>
          <w:szCs w:val="28"/>
          <w:lang w:val="uk-UA"/>
        </w:rPr>
        <w:t>дяг, що одягається через голову/застібається спереду</w:t>
      </w:r>
      <w:r w:rsidR="00041147">
        <w:rPr>
          <w:rFonts w:ascii="Times New Roman" w:hAnsi="Times New Roman" w:cs="Times New Roman"/>
          <w:bCs/>
          <w:sz w:val="28"/>
          <w:szCs w:val="28"/>
          <w:lang w:val="uk-UA"/>
        </w:rPr>
        <w:t>», «з</w:t>
      </w:r>
      <w:r w:rsidR="00250A77" w:rsidRPr="00C01720">
        <w:rPr>
          <w:rFonts w:ascii="Times New Roman" w:hAnsi="Times New Roman" w:cs="Times New Roman"/>
          <w:bCs/>
          <w:sz w:val="28"/>
          <w:szCs w:val="28"/>
          <w:lang w:val="uk-UA"/>
        </w:rPr>
        <w:t>авдання, пов’язані з туалетом</w:t>
      </w:r>
      <w:r w:rsidR="00041147">
        <w:rPr>
          <w:rFonts w:ascii="Times New Roman" w:hAnsi="Times New Roman" w:cs="Times New Roman"/>
          <w:bCs/>
          <w:sz w:val="28"/>
          <w:szCs w:val="28"/>
          <w:lang w:val="uk-UA"/>
        </w:rPr>
        <w:t>»</w:t>
      </w:r>
      <w:r w:rsidR="00144BA9">
        <w:rPr>
          <w:rFonts w:ascii="Times New Roman" w:hAnsi="Times New Roman" w:cs="Times New Roman"/>
          <w:bCs/>
          <w:sz w:val="28"/>
          <w:szCs w:val="28"/>
          <w:lang w:val="uk-UA"/>
        </w:rPr>
        <w:t xml:space="preserve"> </w:t>
      </w:r>
      <w:r w:rsidR="00144BA9">
        <w:rPr>
          <w:rFonts w:ascii="Times New Roman" w:eastAsia="Trebuchet MS" w:hAnsi="Times New Roman" w:cs="Times New Roman"/>
          <w:bCs/>
          <w:sz w:val="28"/>
          <w:szCs w:val="28"/>
          <w:shd w:val="clear" w:color="auto" w:fill="FFFFFF"/>
          <w:lang w:val="uk-UA"/>
        </w:rPr>
        <w:t>на 2 бали і</w:t>
      </w:r>
      <w:r w:rsidR="00144BA9">
        <w:rPr>
          <w:rFonts w:ascii="Times New Roman" w:hAnsi="Times New Roman" w:cs="Times New Roman"/>
          <w:bCs/>
          <w:sz w:val="28"/>
          <w:szCs w:val="28"/>
          <w:lang w:val="uk-UA"/>
        </w:rPr>
        <w:t xml:space="preserve"> </w:t>
      </w:r>
      <w:r w:rsidR="00144BA9">
        <w:rPr>
          <w:rFonts w:ascii="Times New Roman" w:eastAsia="Trebuchet MS" w:hAnsi="Times New Roman" w:cs="Times New Roman"/>
          <w:bCs/>
          <w:sz w:val="28"/>
          <w:szCs w:val="28"/>
          <w:shd w:val="clear" w:color="auto" w:fill="FFFFFF"/>
          <w:lang w:val="uk-UA"/>
        </w:rPr>
        <w:t>«м</w:t>
      </w:r>
      <w:r w:rsidR="00144BA9" w:rsidRPr="00C01720">
        <w:rPr>
          <w:rFonts w:ascii="Times New Roman" w:eastAsia="Trebuchet MS" w:hAnsi="Times New Roman" w:cs="Times New Roman"/>
          <w:bCs/>
          <w:sz w:val="28"/>
          <w:szCs w:val="28"/>
          <w:shd w:val="clear" w:color="auto" w:fill="FFFFFF"/>
          <w:lang w:val="uk-UA"/>
        </w:rPr>
        <w:t>иття тіла та обличчя</w:t>
      </w:r>
      <w:r w:rsidR="00144BA9">
        <w:rPr>
          <w:rFonts w:ascii="Times New Roman" w:eastAsia="Trebuchet MS" w:hAnsi="Times New Roman" w:cs="Times New Roman"/>
          <w:bCs/>
          <w:sz w:val="28"/>
          <w:szCs w:val="28"/>
          <w:shd w:val="clear" w:color="auto" w:fill="FFFFFF"/>
          <w:lang w:val="uk-UA"/>
        </w:rPr>
        <w:t>» на 1 бал за рахунок</w:t>
      </w:r>
      <w:r w:rsidR="00041147">
        <w:rPr>
          <w:rFonts w:ascii="Times New Roman" w:hAnsi="Times New Roman" w:cs="Times New Roman"/>
          <w:bCs/>
          <w:sz w:val="28"/>
          <w:szCs w:val="28"/>
          <w:lang w:val="uk-UA"/>
        </w:rPr>
        <w:t xml:space="preserve"> підібран</w:t>
      </w:r>
      <w:r w:rsidR="00144BA9">
        <w:rPr>
          <w:rFonts w:ascii="Times New Roman" w:hAnsi="Times New Roman" w:cs="Times New Roman"/>
          <w:bCs/>
          <w:sz w:val="28"/>
          <w:szCs w:val="28"/>
          <w:lang w:val="uk-UA"/>
        </w:rPr>
        <w:t>их</w:t>
      </w:r>
      <w:r w:rsidR="00041147">
        <w:rPr>
          <w:rFonts w:ascii="Times New Roman" w:hAnsi="Times New Roman" w:cs="Times New Roman"/>
          <w:bCs/>
          <w:sz w:val="28"/>
          <w:szCs w:val="28"/>
          <w:lang w:val="uk-UA"/>
        </w:rPr>
        <w:t xml:space="preserve"> адаптивн</w:t>
      </w:r>
      <w:r w:rsidR="00144BA9">
        <w:rPr>
          <w:rFonts w:ascii="Times New Roman" w:hAnsi="Times New Roman" w:cs="Times New Roman"/>
          <w:bCs/>
          <w:sz w:val="28"/>
          <w:szCs w:val="28"/>
          <w:lang w:val="uk-UA"/>
        </w:rPr>
        <w:t>их</w:t>
      </w:r>
      <w:r w:rsidR="00041147">
        <w:rPr>
          <w:rFonts w:ascii="Times New Roman" w:hAnsi="Times New Roman" w:cs="Times New Roman"/>
          <w:bCs/>
          <w:sz w:val="28"/>
          <w:szCs w:val="28"/>
          <w:lang w:val="uk-UA"/>
        </w:rPr>
        <w:t xml:space="preserve"> девайс</w:t>
      </w:r>
      <w:r w:rsidR="00144BA9">
        <w:rPr>
          <w:rFonts w:ascii="Times New Roman" w:hAnsi="Times New Roman" w:cs="Times New Roman"/>
          <w:bCs/>
          <w:sz w:val="28"/>
          <w:szCs w:val="28"/>
          <w:lang w:val="uk-UA"/>
        </w:rPr>
        <w:t>ів</w:t>
      </w:r>
      <w:r w:rsidR="00041147">
        <w:rPr>
          <w:rFonts w:ascii="Times New Roman" w:hAnsi="Times New Roman" w:cs="Times New Roman"/>
          <w:bCs/>
          <w:sz w:val="28"/>
          <w:szCs w:val="28"/>
          <w:lang w:val="uk-UA"/>
        </w:rPr>
        <w:t xml:space="preserve"> у ванну кімнату та туалет, що покращило самостійність у виконанні дій, для одягу хлопчику підібрали методику </w:t>
      </w:r>
      <w:r w:rsidR="00144BA9">
        <w:rPr>
          <w:rFonts w:ascii="Times New Roman" w:hAnsi="Times New Roman" w:cs="Times New Roman"/>
          <w:bCs/>
          <w:sz w:val="28"/>
          <w:szCs w:val="28"/>
          <w:lang w:val="uk-UA"/>
        </w:rPr>
        <w:t xml:space="preserve">яка полегшила та пришвидшила процес одягання та роздягання. </w:t>
      </w:r>
      <w:r w:rsidR="00602503">
        <w:rPr>
          <w:rFonts w:ascii="Times New Roman" w:hAnsi="Times New Roman" w:cs="Times New Roman"/>
          <w:bCs/>
          <w:sz w:val="28"/>
          <w:szCs w:val="28"/>
          <w:lang w:val="uk-UA"/>
        </w:rPr>
        <w:t>Рівень самостійності загалом за доменом «самообслуговування» зріс з 54 балів за загальним балом на 63 бали.</w:t>
      </w:r>
    </w:p>
    <w:p w14:paraId="0F25063B" w14:textId="2442C001" w:rsidR="00CB671D" w:rsidRDefault="00CB671D" w:rsidP="00CB671D">
      <w:pPr>
        <w:jc w:val="right"/>
        <w:rPr>
          <w:rFonts w:ascii="Times New Roman" w:hAnsi="Times New Roman" w:cs="Times New Roman"/>
          <w:i/>
          <w:sz w:val="28"/>
          <w:szCs w:val="28"/>
          <w:lang w:val="uk-UA"/>
        </w:rPr>
      </w:pPr>
      <w:r w:rsidRPr="00EB384B">
        <w:rPr>
          <w:rFonts w:ascii="Times New Roman" w:hAnsi="Times New Roman" w:cs="Times New Roman"/>
          <w:i/>
          <w:sz w:val="28"/>
          <w:szCs w:val="28"/>
          <w:lang w:val="uk-UA"/>
        </w:rPr>
        <w:t>Таблиця 3.</w:t>
      </w:r>
      <w:r>
        <w:rPr>
          <w:rFonts w:ascii="Times New Roman" w:hAnsi="Times New Roman" w:cs="Times New Roman"/>
          <w:i/>
          <w:sz w:val="28"/>
          <w:szCs w:val="28"/>
          <w:lang w:val="uk-UA"/>
        </w:rPr>
        <w:t>8</w:t>
      </w:r>
    </w:p>
    <w:p w14:paraId="24BD59A6" w14:textId="7176FA88" w:rsidR="00CB671D" w:rsidRDefault="00CB671D" w:rsidP="00F94B78">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Повторна оцінка за </w:t>
      </w:r>
      <w:r w:rsidRPr="00FA7F3E">
        <w:rPr>
          <w:rFonts w:ascii="Times New Roman" w:hAnsi="Times New Roman" w:cs="Times New Roman"/>
          <w:b/>
          <w:bCs/>
          <w:sz w:val="28"/>
          <w:szCs w:val="28"/>
          <w:lang w:val="uk-UA"/>
        </w:rPr>
        <w:t>Опитувальник оцінки дитячої інвалідності</w:t>
      </w:r>
      <w:r>
        <w:rPr>
          <w:rFonts w:ascii="Times New Roman" w:hAnsi="Times New Roman" w:cs="Times New Roman"/>
          <w:b/>
          <w:bCs/>
          <w:sz w:val="28"/>
          <w:szCs w:val="28"/>
          <w:lang w:val="uk-UA"/>
        </w:rPr>
        <w:t xml:space="preserve"> за доменом «самообслуговування</w:t>
      </w:r>
      <w:r w:rsidR="006D3E24">
        <w:rPr>
          <w:rFonts w:ascii="Times New Roman" w:hAnsi="Times New Roman" w:cs="Times New Roman"/>
          <w:b/>
          <w:bCs/>
          <w:sz w:val="28"/>
          <w:szCs w:val="28"/>
          <w:lang w:val="uk-UA"/>
        </w:rPr>
        <w:t xml:space="preserve"> (</w:t>
      </w:r>
      <w:r w:rsidR="006D3E24">
        <w:rPr>
          <w:rFonts w:ascii="Times New Roman" w:hAnsi="Times New Roman" w:cs="Times New Roman"/>
          <w:iCs/>
          <w:sz w:val="28"/>
          <w:szCs w:val="28"/>
          <w:lang w:val="en-GB"/>
        </w:rPr>
        <w:t>PEDI</w:t>
      </w:r>
      <w:r w:rsidR="006D3E24">
        <w:rPr>
          <w:rFonts w:ascii="Times New Roman" w:hAnsi="Times New Roman" w:cs="Times New Roman"/>
          <w:iCs/>
          <w:sz w:val="28"/>
          <w:szCs w:val="28"/>
          <w:lang w:val="uk-UA"/>
        </w:rPr>
        <w:t>)</w:t>
      </w:r>
      <w:r>
        <w:rPr>
          <w:rFonts w:ascii="Times New Roman" w:hAnsi="Times New Roman" w:cs="Times New Roman"/>
          <w:b/>
          <w:bCs/>
          <w:sz w:val="28"/>
          <w:szCs w:val="28"/>
          <w:lang w:val="uk-UA"/>
        </w:rPr>
        <w:t xml:space="preserve">. </w:t>
      </w:r>
    </w:p>
    <w:tbl>
      <w:tblPr>
        <w:tblStyle w:val="af1"/>
        <w:tblW w:w="0" w:type="auto"/>
        <w:tblLook w:val="04A0" w:firstRow="1" w:lastRow="0" w:firstColumn="1" w:lastColumn="0" w:noHBand="0" w:noVBand="1"/>
      </w:tblPr>
      <w:tblGrid>
        <w:gridCol w:w="814"/>
        <w:gridCol w:w="5313"/>
        <w:gridCol w:w="1704"/>
        <w:gridCol w:w="1185"/>
      </w:tblGrid>
      <w:tr w:rsidR="00CB671D" w:rsidRPr="00C01720" w14:paraId="3A7BF0C0" w14:textId="77777777" w:rsidTr="00A016BD">
        <w:tc>
          <w:tcPr>
            <w:tcW w:w="846" w:type="dxa"/>
          </w:tcPr>
          <w:p w14:paraId="4D82C373" w14:textId="77777777" w:rsidR="00CB671D" w:rsidRPr="00A267A7" w:rsidRDefault="00CB671D" w:rsidP="00A016BD">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w:t>
            </w:r>
          </w:p>
        </w:tc>
        <w:tc>
          <w:tcPr>
            <w:tcW w:w="5589" w:type="dxa"/>
          </w:tcPr>
          <w:p w14:paraId="2C90E8F2" w14:textId="77777777" w:rsidR="00CB671D" w:rsidRPr="00A267A7" w:rsidRDefault="00CB671D" w:rsidP="00A016BD">
            <w:pPr>
              <w:spacing w:line="360" w:lineRule="auto"/>
              <w:jc w:val="center"/>
              <w:rPr>
                <w:rFonts w:ascii="Times New Roman" w:hAnsi="Times New Roman" w:cs="Times New Roman"/>
                <w:b/>
                <w:sz w:val="28"/>
                <w:szCs w:val="28"/>
                <w:lang w:val="uk-UA"/>
              </w:rPr>
            </w:pPr>
            <w:r w:rsidRPr="00A267A7">
              <w:rPr>
                <w:rFonts w:ascii="Times New Roman" w:hAnsi="Times New Roman" w:cs="Times New Roman"/>
                <w:b/>
                <w:sz w:val="28"/>
                <w:szCs w:val="28"/>
                <w:lang w:val="uk-UA"/>
              </w:rPr>
              <w:t>Пункти</w:t>
            </w:r>
          </w:p>
        </w:tc>
        <w:tc>
          <w:tcPr>
            <w:tcW w:w="1704" w:type="dxa"/>
          </w:tcPr>
          <w:p w14:paraId="4E456168" w14:textId="77777777" w:rsidR="00CB671D" w:rsidRPr="00A267A7" w:rsidRDefault="00CB671D" w:rsidP="00A016BD">
            <w:pPr>
              <w:spacing w:line="360" w:lineRule="auto"/>
              <w:jc w:val="center"/>
              <w:rPr>
                <w:rFonts w:ascii="Times New Roman" w:hAnsi="Times New Roman" w:cs="Times New Roman"/>
                <w:b/>
                <w:sz w:val="28"/>
                <w:szCs w:val="28"/>
                <w:lang w:val="uk-UA"/>
              </w:rPr>
            </w:pPr>
            <w:r w:rsidRPr="00A267A7">
              <w:rPr>
                <w:rFonts w:ascii="Times New Roman" w:hAnsi="Times New Roman" w:cs="Times New Roman"/>
                <w:b/>
                <w:sz w:val="28"/>
                <w:szCs w:val="28"/>
                <w:lang w:val="uk-UA"/>
              </w:rPr>
              <w:t>Отриманий бал</w:t>
            </w:r>
          </w:p>
        </w:tc>
        <w:tc>
          <w:tcPr>
            <w:tcW w:w="1206" w:type="dxa"/>
          </w:tcPr>
          <w:p w14:paraId="56B6B649" w14:textId="77777777" w:rsidR="00CB671D" w:rsidRPr="00A267A7" w:rsidRDefault="00CB671D" w:rsidP="00A016BD">
            <w:pPr>
              <w:spacing w:line="360" w:lineRule="auto"/>
              <w:jc w:val="center"/>
              <w:rPr>
                <w:rFonts w:ascii="Times New Roman" w:hAnsi="Times New Roman" w:cs="Times New Roman"/>
                <w:b/>
                <w:sz w:val="28"/>
                <w:szCs w:val="28"/>
                <w:lang w:val="uk-UA"/>
              </w:rPr>
            </w:pPr>
            <w:r w:rsidRPr="00A267A7">
              <w:rPr>
                <w:rFonts w:ascii="Times New Roman" w:hAnsi="Times New Roman" w:cs="Times New Roman"/>
                <w:b/>
                <w:sz w:val="28"/>
                <w:szCs w:val="28"/>
                <w:lang w:val="uk-UA"/>
              </w:rPr>
              <w:t>Макс. бал.</w:t>
            </w:r>
          </w:p>
        </w:tc>
      </w:tr>
      <w:tr w:rsidR="00CB671D" w:rsidRPr="00C01720" w14:paraId="77FAE7B2" w14:textId="77777777" w:rsidTr="00A016BD">
        <w:tc>
          <w:tcPr>
            <w:tcW w:w="846" w:type="dxa"/>
          </w:tcPr>
          <w:p w14:paraId="3FCFD49C"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1</w:t>
            </w:r>
          </w:p>
        </w:tc>
        <w:tc>
          <w:tcPr>
            <w:tcW w:w="5589" w:type="dxa"/>
          </w:tcPr>
          <w:p w14:paraId="231C3CDD" w14:textId="77777777" w:rsidR="00CB671D" w:rsidRPr="00C01720" w:rsidRDefault="00CB671D" w:rsidP="00A016B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Консистенція їжі, яку споживає.</w:t>
            </w:r>
          </w:p>
        </w:tc>
        <w:tc>
          <w:tcPr>
            <w:tcW w:w="1704" w:type="dxa"/>
          </w:tcPr>
          <w:p w14:paraId="0D57BC1C" w14:textId="77777777" w:rsidR="00CB671D" w:rsidRPr="00C01720" w:rsidRDefault="00CB671D" w:rsidP="00A016B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4</w:t>
            </w:r>
          </w:p>
        </w:tc>
        <w:tc>
          <w:tcPr>
            <w:tcW w:w="1206" w:type="dxa"/>
          </w:tcPr>
          <w:p w14:paraId="79D83F22"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4</w:t>
            </w:r>
          </w:p>
        </w:tc>
      </w:tr>
      <w:tr w:rsidR="00CB671D" w:rsidRPr="00C01720" w14:paraId="56F04617" w14:textId="77777777" w:rsidTr="00A016BD">
        <w:tc>
          <w:tcPr>
            <w:tcW w:w="846" w:type="dxa"/>
          </w:tcPr>
          <w:p w14:paraId="6F978AAD"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2</w:t>
            </w:r>
          </w:p>
        </w:tc>
        <w:tc>
          <w:tcPr>
            <w:tcW w:w="5589" w:type="dxa"/>
          </w:tcPr>
          <w:p w14:paraId="23B00829" w14:textId="77777777" w:rsidR="00CB671D" w:rsidRPr="00C01720" w:rsidRDefault="00CB671D" w:rsidP="00A016B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Використання посуду для їжі.</w:t>
            </w:r>
          </w:p>
        </w:tc>
        <w:tc>
          <w:tcPr>
            <w:tcW w:w="1704" w:type="dxa"/>
          </w:tcPr>
          <w:p w14:paraId="3335C35E" w14:textId="146EED38" w:rsidR="00CB671D" w:rsidRPr="00C01720" w:rsidRDefault="005820D4"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4</w:t>
            </w:r>
          </w:p>
        </w:tc>
        <w:tc>
          <w:tcPr>
            <w:tcW w:w="1206" w:type="dxa"/>
          </w:tcPr>
          <w:p w14:paraId="3094C903"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CB671D" w:rsidRPr="00C01720" w14:paraId="44A94B33" w14:textId="77777777" w:rsidTr="00A016BD">
        <w:tc>
          <w:tcPr>
            <w:tcW w:w="846" w:type="dxa"/>
          </w:tcPr>
          <w:p w14:paraId="5ABDBD91"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3</w:t>
            </w:r>
          </w:p>
        </w:tc>
        <w:tc>
          <w:tcPr>
            <w:tcW w:w="5589" w:type="dxa"/>
          </w:tcPr>
          <w:p w14:paraId="3C1E3C04" w14:textId="77777777" w:rsidR="00CB671D" w:rsidRPr="00C01720" w:rsidRDefault="00CB671D" w:rsidP="00A016B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 xml:space="preserve">Використання </w:t>
            </w:r>
            <w:proofErr w:type="spellStart"/>
            <w:r w:rsidRPr="00C01720">
              <w:rPr>
                <w:rFonts w:ascii="Times New Roman" w:hAnsi="Times New Roman" w:cs="Times New Roman"/>
                <w:bCs/>
                <w:sz w:val="28"/>
                <w:szCs w:val="28"/>
                <w:lang w:val="uk-UA"/>
              </w:rPr>
              <w:t>ємностей</w:t>
            </w:r>
            <w:proofErr w:type="spellEnd"/>
            <w:r w:rsidRPr="00C01720">
              <w:rPr>
                <w:rFonts w:ascii="Times New Roman" w:hAnsi="Times New Roman" w:cs="Times New Roman"/>
                <w:bCs/>
                <w:sz w:val="28"/>
                <w:szCs w:val="28"/>
                <w:lang w:val="uk-UA"/>
              </w:rPr>
              <w:t xml:space="preserve"> для пиття.</w:t>
            </w:r>
          </w:p>
        </w:tc>
        <w:tc>
          <w:tcPr>
            <w:tcW w:w="1704" w:type="dxa"/>
          </w:tcPr>
          <w:p w14:paraId="6EF14535" w14:textId="566D78AB" w:rsidR="00CB671D" w:rsidRPr="00C01720" w:rsidRDefault="005820D4"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4</w:t>
            </w:r>
          </w:p>
        </w:tc>
        <w:tc>
          <w:tcPr>
            <w:tcW w:w="1206" w:type="dxa"/>
          </w:tcPr>
          <w:p w14:paraId="38F907B4"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CB671D" w:rsidRPr="00C01720" w14:paraId="00FF2365" w14:textId="77777777" w:rsidTr="00A016BD">
        <w:tc>
          <w:tcPr>
            <w:tcW w:w="846" w:type="dxa"/>
          </w:tcPr>
          <w:p w14:paraId="2DB6AFF5" w14:textId="77777777" w:rsidR="00CB671D" w:rsidRPr="00C01720" w:rsidRDefault="00CB671D" w:rsidP="00A016BD">
            <w:pPr>
              <w:spacing w:line="360" w:lineRule="auto"/>
              <w:rPr>
                <w:rFonts w:ascii="Times New Roman" w:eastAsia="Trebuchet MS" w:hAnsi="Times New Roman" w:cs="Times New Roman"/>
                <w:bCs/>
                <w:sz w:val="28"/>
                <w:szCs w:val="28"/>
                <w:shd w:val="clear" w:color="auto" w:fill="FFFFFF"/>
                <w:lang w:val="uk-UA"/>
              </w:rPr>
            </w:pPr>
            <w:r>
              <w:rPr>
                <w:rFonts w:ascii="Times New Roman" w:eastAsia="Trebuchet MS" w:hAnsi="Times New Roman" w:cs="Times New Roman"/>
                <w:bCs/>
                <w:sz w:val="28"/>
                <w:szCs w:val="28"/>
                <w:shd w:val="clear" w:color="auto" w:fill="FFFFFF"/>
                <w:lang w:val="uk-UA"/>
              </w:rPr>
              <w:t>4</w:t>
            </w:r>
          </w:p>
        </w:tc>
        <w:tc>
          <w:tcPr>
            <w:tcW w:w="5589" w:type="dxa"/>
          </w:tcPr>
          <w:p w14:paraId="548907F8" w14:textId="77777777" w:rsidR="00CB671D" w:rsidRPr="00C01720" w:rsidRDefault="00CB671D" w:rsidP="00A016BD">
            <w:pPr>
              <w:spacing w:line="360" w:lineRule="auto"/>
              <w:rPr>
                <w:rFonts w:ascii="Times New Roman" w:hAnsi="Times New Roman" w:cs="Times New Roman"/>
                <w:bCs/>
                <w:sz w:val="28"/>
                <w:szCs w:val="28"/>
                <w:lang w:val="uk-UA"/>
              </w:rPr>
            </w:pPr>
            <w:r w:rsidRPr="00C01720">
              <w:rPr>
                <w:rFonts w:ascii="Times New Roman" w:eastAsia="Trebuchet MS" w:hAnsi="Times New Roman" w:cs="Times New Roman"/>
                <w:bCs/>
                <w:sz w:val="28"/>
                <w:szCs w:val="28"/>
                <w:shd w:val="clear" w:color="auto" w:fill="FFFFFF"/>
                <w:lang w:val="uk-UA"/>
              </w:rPr>
              <w:t>Чищення зубів.</w:t>
            </w:r>
          </w:p>
        </w:tc>
        <w:tc>
          <w:tcPr>
            <w:tcW w:w="1704" w:type="dxa"/>
          </w:tcPr>
          <w:p w14:paraId="28039740" w14:textId="632E61BA" w:rsidR="00CB671D" w:rsidRPr="00C01720" w:rsidRDefault="005820D4"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4</w:t>
            </w:r>
          </w:p>
        </w:tc>
        <w:tc>
          <w:tcPr>
            <w:tcW w:w="1206" w:type="dxa"/>
          </w:tcPr>
          <w:p w14:paraId="2CCE4A24"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CB671D" w:rsidRPr="00C01720" w14:paraId="6DB7EBBF" w14:textId="77777777" w:rsidTr="00A016BD">
        <w:tc>
          <w:tcPr>
            <w:tcW w:w="846" w:type="dxa"/>
          </w:tcPr>
          <w:p w14:paraId="56FD84C6" w14:textId="77777777" w:rsidR="00CB671D" w:rsidRPr="00C01720" w:rsidRDefault="00CB671D" w:rsidP="00A016BD">
            <w:pPr>
              <w:spacing w:line="360" w:lineRule="auto"/>
              <w:rPr>
                <w:rFonts w:ascii="Times New Roman" w:eastAsia="Trebuchet MS" w:hAnsi="Times New Roman" w:cs="Times New Roman"/>
                <w:bCs/>
                <w:sz w:val="28"/>
                <w:szCs w:val="28"/>
                <w:shd w:val="clear" w:color="auto" w:fill="FFFFFF"/>
                <w:lang w:val="uk-UA"/>
              </w:rPr>
            </w:pPr>
            <w:r>
              <w:rPr>
                <w:rFonts w:ascii="Times New Roman" w:eastAsia="Trebuchet MS" w:hAnsi="Times New Roman" w:cs="Times New Roman"/>
                <w:bCs/>
                <w:sz w:val="28"/>
                <w:szCs w:val="28"/>
                <w:shd w:val="clear" w:color="auto" w:fill="FFFFFF"/>
                <w:lang w:val="uk-UA"/>
              </w:rPr>
              <w:t>5</w:t>
            </w:r>
          </w:p>
        </w:tc>
        <w:tc>
          <w:tcPr>
            <w:tcW w:w="5589" w:type="dxa"/>
          </w:tcPr>
          <w:p w14:paraId="56DB8AC7" w14:textId="77777777" w:rsidR="00CB671D" w:rsidRPr="00C01720" w:rsidRDefault="00CB671D" w:rsidP="00A016BD">
            <w:pPr>
              <w:spacing w:line="360" w:lineRule="auto"/>
              <w:rPr>
                <w:rFonts w:ascii="Times New Roman" w:hAnsi="Times New Roman" w:cs="Times New Roman"/>
                <w:bCs/>
                <w:sz w:val="28"/>
                <w:szCs w:val="28"/>
                <w:lang w:val="uk-UA"/>
              </w:rPr>
            </w:pPr>
            <w:r w:rsidRPr="00C01720">
              <w:rPr>
                <w:rFonts w:ascii="Times New Roman" w:eastAsia="Trebuchet MS" w:hAnsi="Times New Roman" w:cs="Times New Roman"/>
                <w:bCs/>
                <w:sz w:val="28"/>
                <w:szCs w:val="28"/>
                <w:shd w:val="clear" w:color="auto" w:fill="FFFFFF"/>
                <w:lang w:val="uk-UA"/>
              </w:rPr>
              <w:t>Розчісування волосся.</w:t>
            </w:r>
          </w:p>
        </w:tc>
        <w:tc>
          <w:tcPr>
            <w:tcW w:w="1704" w:type="dxa"/>
          </w:tcPr>
          <w:p w14:paraId="3F67DA58" w14:textId="77777777" w:rsidR="00CB671D" w:rsidRPr="00C01720" w:rsidRDefault="00CB671D" w:rsidP="00A016B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4</w:t>
            </w:r>
          </w:p>
        </w:tc>
        <w:tc>
          <w:tcPr>
            <w:tcW w:w="1206" w:type="dxa"/>
          </w:tcPr>
          <w:p w14:paraId="0E304AF2"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4</w:t>
            </w:r>
          </w:p>
        </w:tc>
      </w:tr>
      <w:tr w:rsidR="00CB671D" w:rsidRPr="00C01720" w14:paraId="6757FEDD" w14:textId="77777777" w:rsidTr="00A016BD">
        <w:tc>
          <w:tcPr>
            <w:tcW w:w="846" w:type="dxa"/>
          </w:tcPr>
          <w:p w14:paraId="43DBE351" w14:textId="77777777" w:rsidR="00CB671D" w:rsidRPr="00C01720" w:rsidRDefault="00CB671D" w:rsidP="00A016BD">
            <w:pPr>
              <w:spacing w:line="360" w:lineRule="auto"/>
              <w:rPr>
                <w:rFonts w:ascii="Times New Roman" w:eastAsia="Trebuchet MS" w:hAnsi="Times New Roman" w:cs="Times New Roman"/>
                <w:bCs/>
                <w:sz w:val="28"/>
                <w:szCs w:val="28"/>
                <w:shd w:val="clear" w:color="auto" w:fill="FFFFFF"/>
                <w:lang w:val="uk-UA"/>
              </w:rPr>
            </w:pPr>
            <w:r>
              <w:rPr>
                <w:rFonts w:ascii="Times New Roman" w:eastAsia="Trebuchet MS" w:hAnsi="Times New Roman" w:cs="Times New Roman"/>
                <w:bCs/>
                <w:sz w:val="28"/>
                <w:szCs w:val="28"/>
                <w:shd w:val="clear" w:color="auto" w:fill="FFFFFF"/>
                <w:lang w:val="uk-UA"/>
              </w:rPr>
              <w:t>6</w:t>
            </w:r>
          </w:p>
        </w:tc>
        <w:tc>
          <w:tcPr>
            <w:tcW w:w="5589" w:type="dxa"/>
          </w:tcPr>
          <w:p w14:paraId="65AC67AD" w14:textId="77777777" w:rsidR="00CB671D" w:rsidRPr="00C01720" w:rsidRDefault="00CB671D" w:rsidP="00A016BD">
            <w:pPr>
              <w:spacing w:line="360" w:lineRule="auto"/>
              <w:rPr>
                <w:rFonts w:ascii="Times New Roman" w:hAnsi="Times New Roman" w:cs="Times New Roman"/>
                <w:bCs/>
                <w:sz w:val="28"/>
                <w:szCs w:val="28"/>
                <w:lang w:val="uk-UA"/>
              </w:rPr>
            </w:pPr>
            <w:r w:rsidRPr="00C01720">
              <w:rPr>
                <w:rFonts w:ascii="Times New Roman" w:eastAsia="Trebuchet MS" w:hAnsi="Times New Roman" w:cs="Times New Roman"/>
                <w:bCs/>
                <w:sz w:val="28"/>
                <w:szCs w:val="28"/>
                <w:shd w:val="clear" w:color="auto" w:fill="FFFFFF"/>
                <w:lang w:val="uk-UA"/>
              </w:rPr>
              <w:t>Догляд за носом.</w:t>
            </w:r>
          </w:p>
        </w:tc>
        <w:tc>
          <w:tcPr>
            <w:tcW w:w="1704" w:type="dxa"/>
          </w:tcPr>
          <w:p w14:paraId="22123C1B" w14:textId="77777777" w:rsidR="00CB671D" w:rsidRPr="00C01720" w:rsidRDefault="00CB671D" w:rsidP="00A016B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5</w:t>
            </w:r>
          </w:p>
        </w:tc>
        <w:tc>
          <w:tcPr>
            <w:tcW w:w="1206" w:type="dxa"/>
          </w:tcPr>
          <w:p w14:paraId="30988CA2"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CB671D" w:rsidRPr="00C01720" w14:paraId="0C467528" w14:textId="77777777" w:rsidTr="00A016BD">
        <w:tc>
          <w:tcPr>
            <w:tcW w:w="846" w:type="dxa"/>
          </w:tcPr>
          <w:p w14:paraId="35D94039" w14:textId="77777777" w:rsidR="00CB671D" w:rsidRPr="00C01720" w:rsidRDefault="00CB671D" w:rsidP="00A016BD">
            <w:pPr>
              <w:spacing w:line="360" w:lineRule="auto"/>
              <w:rPr>
                <w:rFonts w:ascii="Times New Roman" w:eastAsia="Trebuchet MS" w:hAnsi="Times New Roman" w:cs="Times New Roman"/>
                <w:bCs/>
                <w:sz w:val="28"/>
                <w:szCs w:val="28"/>
                <w:shd w:val="clear" w:color="auto" w:fill="FFFFFF"/>
                <w:lang w:val="uk-UA"/>
              </w:rPr>
            </w:pPr>
            <w:r>
              <w:rPr>
                <w:rFonts w:ascii="Times New Roman" w:eastAsia="Trebuchet MS" w:hAnsi="Times New Roman" w:cs="Times New Roman"/>
                <w:bCs/>
                <w:sz w:val="28"/>
                <w:szCs w:val="28"/>
                <w:shd w:val="clear" w:color="auto" w:fill="FFFFFF"/>
                <w:lang w:val="uk-UA"/>
              </w:rPr>
              <w:t>7</w:t>
            </w:r>
          </w:p>
        </w:tc>
        <w:tc>
          <w:tcPr>
            <w:tcW w:w="5589" w:type="dxa"/>
          </w:tcPr>
          <w:p w14:paraId="6A819FAC" w14:textId="77777777" w:rsidR="00CB671D" w:rsidRPr="00C01720" w:rsidRDefault="00CB671D" w:rsidP="00A016BD">
            <w:pPr>
              <w:spacing w:line="360" w:lineRule="auto"/>
              <w:rPr>
                <w:rFonts w:ascii="Times New Roman" w:hAnsi="Times New Roman" w:cs="Times New Roman"/>
                <w:bCs/>
                <w:sz w:val="28"/>
                <w:szCs w:val="28"/>
                <w:lang w:val="uk-UA"/>
              </w:rPr>
            </w:pPr>
            <w:r w:rsidRPr="00C01720">
              <w:rPr>
                <w:rFonts w:ascii="Times New Roman" w:eastAsia="Trebuchet MS" w:hAnsi="Times New Roman" w:cs="Times New Roman"/>
                <w:bCs/>
                <w:sz w:val="28"/>
                <w:szCs w:val="28"/>
                <w:shd w:val="clear" w:color="auto" w:fill="FFFFFF"/>
                <w:lang w:val="uk-UA"/>
              </w:rPr>
              <w:t>Гігієна рук.</w:t>
            </w:r>
          </w:p>
        </w:tc>
        <w:tc>
          <w:tcPr>
            <w:tcW w:w="1704" w:type="dxa"/>
          </w:tcPr>
          <w:p w14:paraId="09D788F1" w14:textId="77777777" w:rsidR="00CB671D" w:rsidRPr="00C01720" w:rsidRDefault="00CB671D" w:rsidP="00A016B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5</w:t>
            </w:r>
          </w:p>
        </w:tc>
        <w:tc>
          <w:tcPr>
            <w:tcW w:w="1206" w:type="dxa"/>
          </w:tcPr>
          <w:p w14:paraId="2CAD37E7"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CB671D" w:rsidRPr="00C01720" w14:paraId="457F079D" w14:textId="77777777" w:rsidTr="00A016BD">
        <w:tc>
          <w:tcPr>
            <w:tcW w:w="846" w:type="dxa"/>
          </w:tcPr>
          <w:p w14:paraId="06094A04" w14:textId="77777777" w:rsidR="00CB671D" w:rsidRPr="00C01720" w:rsidRDefault="00CB671D" w:rsidP="00A016BD">
            <w:pPr>
              <w:spacing w:line="360" w:lineRule="auto"/>
              <w:rPr>
                <w:rFonts w:ascii="Times New Roman" w:eastAsia="Trebuchet MS" w:hAnsi="Times New Roman" w:cs="Times New Roman"/>
                <w:bCs/>
                <w:sz w:val="28"/>
                <w:szCs w:val="28"/>
                <w:shd w:val="clear" w:color="auto" w:fill="FFFFFF"/>
                <w:lang w:val="uk-UA"/>
              </w:rPr>
            </w:pPr>
            <w:r>
              <w:rPr>
                <w:rFonts w:ascii="Times New Roman" w:eastAsia="Trebuchet MS" w:hAnsi="Times New Roman" w:cs="Times New Roman"/>
                <w:bCs/>
                <w:sz w:val="28"/>
                <w:szCs w:val="28"/>
                <w:shd w:val="clear" w:color="auto" w:fill="FFFFFF"/>
                <w:lang w:val="uk-UA"/>
              </w:rPr>
              <w:t>8</w:t>
            </w:r>
          </w:p>
        </w:tc>
        <w:tc>
          <w:tcPr>
            <w:tcW w:w="5589" w:type="dxa"/>
          </w:tcPr>
          <w:p w14:paraId="2D691DB2" w14:textId="77777777" w:rsidR="00CB671D" w:rsidRPr="00C01720" w:rsidRDefault="00CB671D" w:rsidP="00A016BD">
            <w:pPr>
              <w:spacing w:line="360" w:lineRule="auto"/>
              <w:rPr>
                <w:rFonts w:ascii="Times New Roman" w:eastAsia="Trebuchet MS" w:hAnsi="Times New Roman" w:cs="Times New Roman"/>
                <w:bCs/>
                <w:sz w:val="28"/>
                <w:szCs w:val="28"/>
                <w:shd w:val="clear" w:color="auto" w:fill="FFFFFF"/>
                <w:lang w:val="uk-UA"/>
              </w:rPr>
            </w:pPr>
            <w:r w:rsidRPr="00C01720">
              <w:rPr>
                <w:rFonts w:ascii="Times New Roman" w:eastAsia="Trebuchet MS" w:hAnsi="Times New Roman" w:cs="Times New Roman"/>
                <w:bCs/>
                <w:sz w:val="28"/>
                <w:szCs w:val="28"/>
                <w:shd w:val="clear" w:color="auto" w:fill="FFFFFF"/>
                <w:lang w:val="uk-UA"/>
              </w:rPr>
              <w:t>Миття тіла та обличчя.</w:t>
            </w:r>
          </w:p>
        </w:tc>
        <w:tc>
          <w:tcPr>
            <w:tcW w:w="1704" w:type="dxa"/>
          </w:tcPr>
          <w:p w14:paraId="34A50FE1" w14:textId="2DC9D526" w:rsidR="00CB671D" w:rsidRPr="00C01720" w:rsidRDefault="005820D4"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3</w:t>
            </w:r>
          </w:p>
        </w:tc>
        <w:tc>
          <w:tcPr>
            <w:tcW w:w="1206" w:type="dxa"/>
          </w:tcPr>
          <w:p w14:paraId="3B5EF8E4"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CB671D" w:rsidRPr="00C01720" w14:paraId="7C148279" w14:textId="77777777" w:rsidTr="00A016BD">
        <w:tc>
          <w:tcPr>
            <w:tcW w:w="846" w:type="dxa"/>
          </w:tcPr>
          <w:p w14:paraId="3553E222"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9</w:t>
            </w:r>
          </w:p>
        </w:tc>
        <w:tc>
          <w:tcPr>
            <w:tcW w:w="5589" w:type="dxa"/>
          </w:tcPr>
          <w:p w14:paraId="6E1712DB" w14:textId="77777777" w:rsidR="00CB671D" w:rsidRPr="00C01720" w:rsidRDefault="00CB671D" w:rsidP="00A016BD">
            <w:pPr>
              <w:spacing w:line="360" w:lineRule="auto"/>
              <w:rPr>
                <w:rFonts w:ascii="Times New Roman" w:eastAsia="Trebuchet MS" w:hAnsi="Times New Roman" w:cs="Times New Roman"/>
                <w:bCs/>
                <w:sz w:val="28"/>
                <w:szCs w:val="28"/>
                <w:shd w:val="clear" w:color="auto" w:fill="FFFFFF"/>
                <w:lang w:val="uk-UA"/>
              </w:rPr>
            </w:pPr>
            <w:r w:rsidRPr="00C01720">
              <w:rPr>
                <w:rFonts w:ascii="Times New Roman" w:hAnsi="Times New Roman" w:cs="Times New Roman"/>
                <w:bCs/>
                <w:sz w:val="28"/>
                <w:szCs w:val="28"/>
                <w:lang w:val="uk-UA"/>
              </w:rPr>
              <w:t>Одяг, що одягається через голову/застібається спереду.</w:t>
            </w:r>
          </w:p>
        </w:tc>
        <w:tc>
          <w:tcPr>
            <w:tcW w:w="1704" w:type="dxa"/>
          </w:tcPr>
          <w:p w14:paraId="063B59F7" w14:textId="0EE4AE28" w:rsidR="00CB671D" w:rsidRPr="00C01720" w:rsidRDefault="005820D4"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4</w:t>
            </w:r>
          </w:p>
        </w:tc>
        <w:tc>
          <w:tcPr>
            <w:tcW w:w="1206" w:type="dxa"/>
          </w:tcPr>
          <w:p w14:paraId="2DF71CB1"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CB671D" w:rsidRPr="00C01720" w14:paraId="3F88BB9B" w14:textId="77777777" w:rsidTr="00A016BD">
        <w:tc>
          <w:tcPr>
            <w:tcW w:w="846" w:type="dxa"/>
          </w:tcPr>
          <w:p w14:paraId="39DE436F"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10</w:t>
            </w:r>
          </w:p>
        </w:tc>
        <w:tc>
          <w:tcPr>
            <w:tcW w:w="5589" w:type="dxa"/>
          </w:tcPr>
          <w:p w14:paraId="1ECDCD52" w14:textId="77777777" w:rsidR="00CB671D" w:rsidRPr="00C01720" w:rsidRDefault="00CB671D" w:rsidP="00A016BD">
            <w:pPr>
              <w:spacing w:line="360" w:lineRule="auto"/>
              <w:rPr>
                <w:rFonts w:ascii="Times New Roman" w:eastAsia="Trebuchet MS" w:hAnsi="Times New Roman" w:cs="Times New Roman"/>
                <w:bCs/>
                <w:sz w:val="28"/>
                <w:szCs w:val="28"/>
                <w:shd w:val="clear" w:color="auto" w:fill="FFFFFF"/>
                <w:lang w:val="uk-UA"/>
              </w:rPr>
            </w:pPr>
            <w:r w:rsidRPr="00C01720">
              <w:rPr>
                <w:rFonts w:ascii="Times New Roman" w:hAnsi="Times New Roman" w:cs="Times New Roman"/>
                <w:bCs/>
                <w:sz w:val="28"/>
                <w:szCs w:val="28"/>
                <w:lang w:val="uk-UA"/>
              </w:rPr>
              <w:t>Застібки.</w:t>
            </w:r>
          </w:p>
        </w:tc>
        <w:tc>
          <w:tcPr>
            <w:tcW w:w="1704" w:type="dxa"/>
          </w:tcPr>
          <w:p w14:paraId="584A8E04" w14:textId="77777777" w:rsidR="00CB671D" w:rsidRPr="00C01720" w:rsidRDefault="00CB671D" w:rsidP="00A016B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5</w:t>
            </w:r>
          </w:p>
        </w:tc>
        <w:tc>
          <w:tcPr>
            <w:tcW w:w="1206" w:type="dxa"/>
          </w:tcPr>
          <w:p w14:paraId="3F371761"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CB671D" w:rsidRPr="00C01720" w14:paraId="0AF3FD9C" w14:textId="77777777" w:rsidTr="00A016BD">
        <w:tc>
          <w:tcPr>
            <w:tcW w:w="846" w:type="dxa"/>
          </w:tcPr>
          <w:p w14:paraId="7B91FB34"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11</w:t>
            </w:r>
          </w:p>
        </w:tc>
        <w:tc>
          <w:tcPr>
            <w:tcW w:w="5589" w:type="dxa"/>
          </w:tcPr>
          <w:p w14:paraId="2A5EE830" w14:textId="77777777" w:rsidR="00CB671D" w:rsidRPr="00C01720" w:rsidRDefault="00CB671D" w:rsidP="00A016BD">
            <w:pPr>
              <w:spacing w:line="360" w:lineRule="auto"/>
              <w:rPr>
                <w:rFonts w:ascii="Times New Roman" w:eastAsia="Trebuchet MS" w:hAnsi="Times New Roman" w:cs="Times New Roman"/>
                <w:bCs/>
                <w:sz w:val="28"/>
                <w:szCs w:val="28"/>
                <w:shd w:val="clear" w:color="auto" w:fill="FFFFFF"/>
                <w:lang w:val="uk-UA"/>
              </w:rPr>
            </w:pPr>
            <w:r w:rsidRPr="00C01720">
              <w:rPr>
                <w:rFonts w:ascii="Times New Roman" w:hAnsi="Times New Roman" w:cs="Times New Roman"/>
                <w:bCs/>
                <w:sz w:val="28"/>
                <w:szCs w:val="28"/>
                <w:lang w:val="uk-UA"/>
              </w:rPr>
              <w:t>Штани.</w:t>
            </w:r>
          </w:p>
        </w:tc>
        <w:tc>
          <w:tcPr>
            <w:tcW w:w="1704" w:type="dxa"/>
          </w:tcPr>
          <w:p w14:paraId="15FE3B4D" w14:textId="77777777" w:rsidR="00CB671D" w:rsidRPr="00C01720" w:rsidRDefault="00CB671D" w:rsidP="00A016B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5</w:t>
            </w:r>
          </w:p>
        </w:tc>
        <w:tc>
          <w:tcPr>
            <w:tcW w:w="1206" w:type="dxa"/>
          </w:tcPr>
          <w:p w14:paraId="5535C5D9"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CB671D" w:rsidRPr="00C01720" w14:paraId="5267C3D6" w14:textId="77777777" w:rsidTr="00A016BD">
        <w:tc>
          <w:tcPr>
            <w:tcW w:w="846" w:type="dxa"/>
          </w:tcPr>
          <w:p w14:paraId="4D55131A"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12</w:t>
            </w:r>
          </w:p>
        </w:tc>
        <w:tc>
          <w:tcPr>
            <w:tcW w:w="5589" w:type="dxa"/>
          </w:tcPr>
          <w:p w14:paraId="53CAA695" w14:textId="77777777" w:rsidR="00CB671D" w:rsidRPr="00C01720" w:rsidRDefault="00CB671D" w:rsidP="00A016BD">
            <w:pPr>
              <w:spacing w:line="360" w:lineRule="auto"/>
              <w:rPr>
                <w:rFonts w:ascii="Times New Roman" w:eastAsia="Trebuchet MS" w:hAnsi="Times New Roman" w:cs="Times New Roman"/>
                <w:bCs/>
                <w:sz w:val="28"/>
                <w:szCs w:val="28"/>
                <w:shd w:val="clear" w:color="auto" w:fill="FFFFFF"/>
                <w:lang w:val="uk-UA"/>
              </w:rPr>
            </w:pPr>
            <w:r w:rsidRPr="00C01720">
              <w:rPr>
                <w:rFonts w:ascii="Times New Roman" w:hAnsi="Times New Roman" w:cs="Times New Roman"/>
                <w:bCs/>
                <w:sz w:val="28"/>
                <w:szCs w:val="28"/>
                <w:lang w:val="uk-UA"/>
              </w:rPr>
              <w:t>Взуття/Шкарпетки</w:t>
            </w:r>
          </w:p>
        </w:tc>
        <w:tc>
          <w:tcPr>
            <w:tcW w:w="1704" w:type="dxa"/>
          </w:tcPr>
          <w:p w14:paraId="20658FAD" w14:textId="77777777" w:rsidR="00CB671D" w:rsidRPr="00C01720" w:rsidRDefault="00CB671D" w:rsidP="00A016B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4</w:t>
            </w:r>
          </w:p>
        </w:tc>
        <w:tc>
          <w:tcPr>
            <w:tcW w:w="1206" w:type="dxa"/>
          </w:tcPr>
          <w:p w14:paraId="7345A8C0"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CB671D" w:rsidRPr="00C01720" w14:paraId="012F3B42" w14:textId="77777777" w:rsidTr="00A016BD">
        <w:tc>
          <w:tcPr>
            <w:tcW w:w="846" w:type="dxa"/>
          </w:tcPr>
          <w:p w14:paraId="71D0CCC5"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13</w:t>
            </w:r>
          </w:p>
        </w:tc>
        <w:tc>
          <w:tcPr>
            <w:tcW w:w="5589" w:type="dxa"/>
          </w:tcPr>
          <w:p w14:paraId="724C8E36" w14:textId="77777777" w:rsidR="00CB671D" w:rsidRPr="00C01720" w:rsidRDefault="00CB671D" w:rsidP="00A016B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Завдання, пов’язані з туалетом</w:t>
            </w:r>
          </w:p>
        </w:tc>
        <w:tc>
          <w:tcPr>
            <w:tcW w:w="1704" w:type="dxa"/>
          </w:tcPr>
          <w:p w14:paraId="7DF89624" w14:textId="0F466667" w:rsidR="00CB671D" w:rsidRPr="00C01720" w:rsidRDefault="005820D4"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4</w:t>
            </w:r>
          </w:p>
        </w:tc>
        <w:tc>
          <w:tcPr>
            <w:tcW w:w="1206" w:type="dxa"/>
          </w:tcPr>
          <w:p w14:paraId="44A4CBE7"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CB671D" w:rsidRPr="00C01720" w14:paraId="33544B3F" w14:textId="77777777" w:rsidTr="00A016BD">
        <w:tc>
          <w:tcPr>
            <w:tcW w:w="846" w:type="dxa"/>
          </w:tcPr>
          <w:p w14:paraId="0C00FA64"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14</w:t>
            </w:r>
          </w:p>
        </w:tc>
        <w:tc>
          <w:tcPr>
            <w:tcW w:w="5589" w:type="dxa"/>
          </w:tcPr>
          <w:p w14:paraId="1C9296A3" w14:textId="77777777" w:rsidR="00CB671D" w:rsidRPr="00C01720" w:rsidRDefault="00CB671D" w:rsidP="00A016B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Контроль функцій сечового міхура.</w:t>
            </w:r>
          </w:p>
        </w:tc>
        <w:tc>
          <w:tcPr>
            <w:tcW w:w="1704" w:type="dxa"/>
          </w:tcPr>
          <w:p w14:paraId="3EA9B50F" w14:textId="77777777" w:rsidR="00CB671D" w:rsidRPr="00C01720" w:rsidRDefault="00CB671D" w:rsidP="00A016B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4</w:t>
            </w:r>
          </w:p>
        </w:tc>
        <w:tc>
          <w:tcPr>
            <w:tcW w:w="1206" w:type="dxa"/>
          </w:tcPr>
          <w:p w14:paraId="0F93C75F"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CB671D" w:rsidRPr="00D021A2" w14:paraId="714D13EC" w14:textId="77777777" w:rsidTr="00A016BD">
        <w:tc>
          <w:tcPr>
            <w:tcW w:w="846" w:type="dxa"/>
          </w:tcPr>
          <w:p w14:paraId="43D79185"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15</w:t>
            </w:r>
          </w:p>
        </w:tc>
        <w:tc>
          <w:tcPr>
            <w:tcW w:w="5589" w:type="dxa"/>
          </w:tcPr>
          <w:p w14:paraId="3FF668CB" w14:textId="77777777" w:rsidR="00CB671D" w:rsidRPr="00C01720" w:rsidRDefault="00CB671D" w:rsidP="00A016B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Усвідомлення дефекації.</w:t>
            </w:r>
          </w:p>
        </w:tc>
        <w:tc>
          <w:tcPr>
            <w:tcW w:w="1704" w:type="dxa"/>
          </w:tcPr>
          <w:p w14:paraId="6B1F068A" w14:textId="77777777" w:rsidR="00CB671D" w:rsidRPr="00D021A2" w:rsidRDefault="00CB671D" w:rsidP="00A016BD">
            <w:pPr>
              <w:spacing w:line="360" w:lineRule="auto"/>
              <w:rPr>
                <w:rFonts w:ascii="Times New Roman" w:hAnsi="Times New Roman" w:cs="Times New Roman"/>
                <w:bCs/>
                <w:sz w:val="28"/>
                <w:szCs w:val="28"/>
                <w:lang w:val="uk-UA"/>
              </w:rPr>
            </w:pPr>
            <w:r w:rsidRPr="00C01720">
              <w:rPr>
                <w:rFonts w:ascii="Times New Roman" w:hAnsi="Times New Roman" w:cs="Times New Roman"/>
                <w:bCs/>
                <w:sz w:val="28"/>
                <w:szCs w:val="28"/>
                <w:lang w:val="uk-UA"/>
              </w:rPr>
              <w:t>4</w:t>
            </w:r>
          </w:p>
        </w:tc>
        <w:tc>
          <w:tcPr>
            <w:tcW w:w="1206" w:type="dxa"/>
          </w:tcPr>
          <w:p w14:paraId="204AD153" w14:textId="77777777" w:rsidR="00CB671D" w:rsidRPr="00C01720" w:rsidRDefault="00CB671D" w:rsidP="00A016BD">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CB671D" w:rsidRPr="00D021A2" w14:paraId="0084B659" w14:textId="77777777" w:rsidTr="00A016BD">
        <w:tc>
          <w:tcPr>
            <w:tcW w:w="846" w:type="dxa"/>
          </w:tcPr>
          <w:p w14:paraId="35023C79" w14:textId="77777777" w:rsidR="00CB671D" w:rsidRPr="00C01720" w:rsidRDefault="00CB671D" w:rsidP="00A016BD">
            <w:pPr>
              <w:spacing w:line="360" w:lineRule="auto"/>
              <w:rPr>
                <w:rFonts w:ascii="Times New Roman" w:hAnsi="Times New Roman" w:cs="Times New Roman"/>
                <w:b/>
                <w:sz w:val="28"/>
                <w:szCs w:val="28"/>
                <w:lang w:val="uk-UA"/>
              </w:rPr>
            </w:pPr>
          </w:p>
        </w:tc>
        <w:tc>
          <w:tcPr>
            <w:tcW w:w="5589" w:type="dxa"/>
          </w:tcPr>
          <w:p w14:paraId="31D6ABA0" w14:textId="77777777" w:rsidR="00CB671D" w:rsidRPr="00C01720" w:rsidRDefault="00CB671D" w:rsidP="00A016BD">
            <w:pPr>
              <w:spacing w:line="360" w:lineRule="auto"/>
              <w:rPr>
                <w:rFonts w:ascii="Times New Roman" w:hAnsi="Times New Roman" w:cs="Times New Roman"/>
                <w:b/>
                <w:sz w:val="28"/>
                <w:szCs w:val="28"/>
                <w:lang w:val="uk-UA"/>
              </w:rPr>
            </w:pPr>
            <w:r w:rsidRPr="00C01720">
              <w:rPr>
                <w:rFonts w:ascii="Times New Roman" w:hAnsi="Times New Roman" w:cs="Times New Roman"/>
                <w:b/>
                <w:sz w:val="28"/>
                <w:szCs w:val="28"/>
                <w:lang w:val="uk-UA"/>
              </w:rPr>
              <w:t>Загальна кількість балів</w:t>
            </w:r>
          </w:p>
        </w:tc>
        <w:tc>
          <w:tcPr>
            <w:tcW w:w="1704" w:type="dxa"/>
          </w:tcPr>
          <w:p w14:paraId="1382DF69" w14:textId="560DD743" w:rsidR="00CB671D" w:rsidRPr="00C01720" w:rsidRDefault="005820D4" w:rsidP="00A016BD">
            <w:pPr>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63</w:t>
            </w:r>
          </w:p>
        </w:tc>
        <w:tc>
          <w:tcPr>
            <w:tcW w:w="1206" w:type="dxa"/>
          </w:tcPr>
          <w:p w14:paraId="1EC18129" w14:textId="77777777" w:rsidR="00CB671D" w:rsidRPr="00C01720" w:rsidRDefault="00CB671D" w:rsidP="00A016BD">
            <w:pPr>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73</w:t>
            </w:r>
          </w:p>
        </w:tc>
      </w:tr>
    </w:tbl>
    <w:p w14:paraId="75C9B506" w14:textId="2ED6E9C2" w:rsidR="004F7D8E" w:rsidRDefault="00BC7A74" w:rsidP="00673EF5">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Проаналізувавши</w:t>
      </w:r>
      <w:r w:rsidR="00A80F6E">
        <w:rPr>
          <w:rFonts w:ascii="Times New Roman" w:hAnsi="Times New Roman" w:cs="Times New Roman"/>
          <w:sz w:val="28"/>
          <w:szCs w:val="28"/>
          <w:lang w:val="uk-UA"/>
        </w:rPr>
        <w:t xml:space="preserve"> результати досліджень, можна зробити висновок, що </w:t>
      </w:r>
      <w:r w:rsidR="001B71F3">
        <w:rPr>
          <w:rFonts w:ascii="Times New Roman" w:hAnsi="Times New Roman" w:cs="Times New Roman"/>
          <w:sz w:val="28"/>
          <w:szCs w:val="28"/>
          <w:lang w:val="uk-UA"/>
        </w:rPr>
        <w:t>алгоритм застосування заходів</w:t>
      </w:r>
      <w:r w:rsidR="00A80F6E">
        <w:rPr>
          <w:rFonts w:ascii="Times New Roman" w:hAnsi="Times New Roman" w:cs="Times New Roman"/>
          <w:sz w:val="28"/>
          <w:szCs w:val="28"/>
          <w:lang w:val="uk-UA"/>
        </w:rPr>
        <w:t xml:space="preserve"> е</w:t>
      </w:r>
      <w:r w:rsidR="001B3592">
        <w:rPr>
          <w:rFonts w:ascii="Times New Roman" w:hAnsi="Times New Roman" w:cs="Times New Roman"/>
          <w:sz w:val="28"/>
          <w:szCs w:val="28"/>
          <w:lang w:val="uk-UA"/>
        </w:rPr>
        <w:t xml:space="preserve">рготерапії є досить </w:t>
      </w:r>
      <w:r w:rsidR="001B71F3">
        <w:rPr>
          <w:rFonts w:ascii="Times New Roman" w:hAnsi="Times New Roman" w:cs="Times New Roman"/>
          <w:sz w:val="28"/>
          <w:szCs w:val="28"/>
          <w:lang w:val="uk-UA"/>
        </w:rPr>
        <w:t>ефективним</w:t>
      </w:r>
      <w:r w:rsidR="001B3592">
        <w:rPr>
          <w:rFonts w:ascii="Times New Roman" w:hAnsi="Times New Roman" w:cs="Times New Roman"/>
          <w:sz w:val="28"/>
          <w:szCs w:val="28"/>
          <w:lang w:val="uk-UA"/>
        </w:rPr>
        <w:t xml:space="preserve"> дітям з м</w:t>
      </w:r>
      <w:r w:rsidR="001B3592" w:rsidRPr="00BC7A74">
        <w:rPr>
          <w:rFonts w:ascii="Times New Roman" w:hAnsi="Times New Roman" w:cs="Times New Roman"/>
          <w:sz w:val="28"/>
          <w:szCs w:val="28"/>
          <w:lang w:val="uk-UA"/>
        </w:rPr>
        <w:t>’</w:t>
      </w:r>
      <w:r w:rsidR="001B3592">
        <w:rPr>
          <w:rFonts w:ascii="Times New Roman" w:hAnsi="Times New Roman" w:cs="Times New Roman"/>
          <w:sz w:val="28"/>
          <w:szCs w:val="28"/>
          <w:lang w:val="uk-UA"/>
        </w:rPr>
        <w:t xml:space="preserve">язовою дистрофією Дюшена. </w:t>
      </w:r>
      <w:r w:rsidR="001B71F3">
        <w:rPr>
          <w:rFonts w:ascii="Times New Roman" w:hAnsi="Times New Roman" w:cs="Times New Roman"/>
          <w:sz w:val="28"/>
          <w:szCs w:val="28"/>
          <w:lang w:val="uk-UA"/>
        </w:rPr>
        <w:t>Алгоритм може бути запропонований</w:t>
      </w:r>
      <w:r w:rsidR="00A80F6E">
        <w:rPr>
          <w:rFonts w:ascii="Times New Roman" w:hAnsi="Times New Roman" w:cs="Times New Roman"/>
          <w:sz w:val="28"/>
          <w:szCs w:val="28"/>
          <w:lang w:val="uk-UA"/>
        </w:rPr>
        <w:t xml:space="preserve"> в домашніх умовах та</w:t>
      </w:r>
      <w:r>
        <w:rPr>
          <w:rFonts w:ascii="Times New Roman" w:hAnsi="Times New Roman" w:cs="Times New Roman"/>
          <w:sz w:val="28"/>
          <w:szCs w:val="28"/>
          <w:lang w:val="uk-UA"/>
        </w:rPr>
        <w:t xml:space="preserve"> на базі</w:t>
      </w:r>
      <w:r w:rsidR="00A80F6E">
        <w:rPr>
          <w:rFonts w:ascii="Times New Roman" w:hAnsi="Times New Roman" w:cs="Times New Roman"/>
          <w:sz w:val="28"/>
          <w:szCs w:val="28"/>
          <w:lang w:val="uk-UA"/>
        </w:rPr>
        <w:t xml:space="preserve"> спеціальних </w:t>
      </w:r>
      <w:r w:rsidR="00DE546A">
        <w:rPr>
          <w:rFonts w:ascii="Times New Roman" w:hAnsi="Times New Roman" w:cs="Times New Roman"/>
          <w:sz w:val="28"/>
          <w:szCs w:val="28"/>
          <w:lang w:val="uk-UA"/>
        </w:rPr>
        <w:t>дошкільних закладів</w:t>
      </w:r>
      <w:r w:rsidR="00673EF5">
        <w:rPr>
          <w:rFonts w:ascii="Times New Roman" w:hAnsi="Times New Roman" w:cs="Times New Roman"/>
          <w:sz w:val="28"/>
          <w:szCs w:val="28"/>
          <w:lang w:val="uk-UA"/>
        </w:rPr>
        <w:t>.</w:t>
      </w:r>
    </w:p>
    <w:p w14:paraId="05D28DF3" w14:textId="77777777" w:rsidR="004F7D8E" w:rsidRDefault="004F7D8E">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632A0B6" w14:textId="77777777" w:rsidR="003A6452" w:rsidRPr="00BA4338" w:rsidRDefault="0096084B" w:rsidP="00BA4338">
      <w:pPr>
        <w:pStyle w:val="1"/>
        <w:numPr>
          <w:ilvl w:val="0"/>
          <w:numId w:val="0"/>
        </w:numPr>
        <w:ind w:left="432"/>
        <w:jc w:val="center"/>
        <w:rPr>
          <w:rFonts w:ascii="Times New Roman" w:hAnsi="Times New Roman" w:cs="Times New Roman"/>
          <w:b/>
          <w:color w:val="auto"/>
          <w:sz w:val="28"/>
          <w:szCs w:val="28"/>
          <w:lang w:val="uk-UA"/>
        </w:rPr>
      </w:pPr>
      <w:bookmarkStart w:id="26" w:name="_Toc135945938"/>
      <w:r w:rsidRPr="00BA4338">
        <w:rPr>
          <w:rFonts w:ascii="Times New Roman" w:hAnsi="Times New Roman" w:cs="Times New Roman"/>
          <w:b/>
          <w:color w:val="auto"/>
          <w:sz w:val="28"/>
          <w:szCs w:val="28"/>
          <w:lang w:val="uk-UA"/>
        </w:rPr>
        <w:lastRenderedPageBreak/>
        <w:t>ВИСНОВКИ</w:t>
      </w:r>
      <w:bookmarkEnd w:id="26"/>
    </w:p>
    <w:p w14:paraId="6F4C57EE" w14:textId="77777777" w:rsidR="00FA381E" w:rsidRDefault="00FA381E" w:rsidP="0096084B">
      <w:pPr>
        <w:jc w:val="center"/>
        <w:rPr>
          <w:rFonts w:ascii="Times New Roman" w:hAnsi="Times New Roman" w:cs="Times New Roman"/>
          <w:b/>
          <w:sz w:val="28"/>
          <w:szCs w:val="28"/>
          <w:lang w:val="uk-UA"/>
        </w:rPr>
      </w:pPr>
    </w:p>
    <w:p w14:paraId="5ED6424A" w14:textId="77777777" w:rsidR="00FA381E" w:rsidRDefault="00FA381E" w:rsidP="0096084B">
      <w:pPr>
        <w:jc w:val="center"/>
        <w:rPr>
          <w:rFonts w:ascii="Times New Roman" w:hAnsi="Times New Roman" w:cs="Times New Roman"/>
          <w:b/>
          <w:sz w:val="28"/>
          <w:szCs w:val="28"/>
          <w:lang w:val="uk-UA"/>
        </w:rPr>
      </w:pPr>
    </w:p>
    <w:p w14:paraId="5CBA0266" w14:textId="27DEDFFF" w:rsidR="003A6452" w:rsidRPr="00E95AF8" w:rsidRDefault="004951A2" w:rsidP="00E95AF8">
      <w:pPr>
        <w:spacing w:after="0" w:line="360" w:lineRule="auto"/>
        <w:jc w:val="both"/>
        <w:rPr>
          <w:rFonts w:ascii="Times New Roman" w:hAnsi="Times New Roman" w:cs="Times New Roman"/>
          <w:b/>
          <w:sz w:val="28"/>
          <w:szCs w:val="28"/>
          <w:lang w:val="uk-UA"/>
        </w:rPr>
      </w:pPr>
      <w:bookmarkStart w:id="27" w:name="_Ref377308636"/>
      <w:r w:rsidRPr="00E95AF8">
        <w:rPr>
          <w:rFonts w:ascii="Times New Roman" w:hAnsi="Times New Roman" w:cs="Times New Roman"/>
          <w:sz w:val="28"/>
          <w:szCs w:val="28"/>
          <w:lang w:val="uk-UA"/>
        </w:rPr>
        <w:t xml:space="preserve">Після обробки літератури присвяченої </w:t>
      </w:r>
      <w:proofErr w:type="spellStart"/>
      <w:r w:rsidRPr="00E95AF8">
        <w:rPr>
          <w:rFonts w:ascii="Times New Roman" w:hAnsi="Times New Roman" w:cs="Times New Roman"/>
          <w:sz w:val="28"/>
          <w:szCs w:val="28"/>
          <w:lang w:val="uk-UA"/>
        </w:rPr>
        <w:t>міодистрофії</w:t>
      </w:r>
      <w:proofErr w:type="spellEnd"/>
      <w:r w:rsidRPr="00E95AF8">
        <w:rPr>
          <w:rFonts w:ascii="Times New Roman" w:hAnsi="Times New Roman" w:cs="Times New Roman"/>
          <w:sz w:val="28"/>
          <w:szCs w:val="28"/>
          <w:lang w:val="uk-UA"/>
        </w:rPr>
        <w:t xml:space="preserve"> Дюшена та </w:t>
      </w:r>
      <w:proofErr w:type="spellStart"/>
      <w:r w:rsidRPr="00E95AF8">
        <w:rPr>
          <w:rFonts w:ascii="Times New Roman" w:hAnsi="Times New Roman" w:cs="Times New Roman"/>
          <w:sz w:val="28"/>
          <w:szCs w:val="28"/>
          <w:lang w:val="uk-UA"/>
        </w:rPr>
        <w:t>орфанних</w:t>
      </w:r>
      <w:proofErr w:type="spellEnd"/>
      <w:r w:rsidRPr="00E95AF8">
        <w:rPr>
          <w:rFonts w:ascii="Times New Roman" w:hAnsi="Times New Roman" w:cs="Times New Roman"/>
          <w:sz w:val="28"/>
          <w:szCs w:val="28"/>
          <w:lang w:val="uk-UA"/>
        </w:rPr>
        <w:t xml:space="preserve"> захворювань, ми встановили що це є найпоширеніша </w:t>
      </w:r>
      <w:proofErr w:type="spellStart"/>
      <w:r w:rsidRPr="00E95AF8">
        <w:rPr>
          <w:rFonts w:ascii="Times New Roman" w:hAnsi="Times New Roman" w:cs="Times New Roman"/>
          <w:sz w:val="28"/>
          <w:szCs w:val="28"/>
          <w:lang w:val="uk-UA"/>
        </w:rPr>
        <w:t>міодистрофія</w:t>
      </w:r>
      <w:proofErr w:type="spellEnd"/>
      <w:r w:rsidRPr="00E95AF8">
        <w:rPr>
          <w:rFonts w:ascii="Times New Roman" w:hAnsi="Times New Roman" w:cs="Times New Roman"/>
          <w:sz w:val="28"/>
          <w:szCs w:val="28"/>
          <w:lang w:val="uk-UA"/>
        </w:rPr>
        <w:t xml:space="preserve"> якій характерні такі прояви: атрофія, слабкість спричиненої дегенерацією м’язів.  Захворювання є наразі невиліковним ,в той час як і реабілітація таких дітей направлена на адаптацію є досить не розвиненою. </w:t>
      </w:r>
      <w:r w:rsidR="00685446" w:rsidRPr="00E95AF8">
        <w:rPr>
          <w:rFonts w:ascii="Times New Roman" w:hAnsi="Times New Roman" w:cs="Times New Roman"/>
          <w:color w:val="000000"/>
          <w:sz w:val="28"/>
          <w:szCs w:val="28"/>
          <w:shd w:val="clear" w:color="auto" w:fill="FFFFFF"/>
          <w:lang w:val="uk-UA"/>
        </w:rPr>
        <w:t xml:space="preserve">Дітям з </w:t>
      </w:r>
      <w:r w:rsidR="005A744D" w:rsidRPr="00E95AF8">
        <w:rPr>
          <w:rFonts w:ascii="Times New Roman" w:hAnsi="Times New Roman" w:cs="Times New Roman"/>
          <w:color w:val="000000"/>
          <w:sz w:val="28"/>
          <w:szCs w:val="28"/>
          <w:shd w:val="clear" w:color="auto" w:fill="FFFFFF"/>
          <w:lang w:val="uk-UA"/>
        </w:rPr>
        <w:t>цією хворобою</w:t>
      </w:r>
      <w:r w:rsidR="00685446" w:rsidRPr="00E95AF8">
        <w:rPr>
          <w:rFonts w:ascii="Times New Roman" w:hAnsi="Times New Roman" w:cs="Times New Roman"/>
          <w:color w:val="000000"/>
          <w:sz w:val="28"/>
          <w:szCs w:val="28"/>
          <w:shd w:val="clear" w:color="auto" w:fill="FFFFFF"/>
          <w:lang w:val="uk-UA"/>
        </w:rPr>
        <w:t xml:space="preserve"> дуже важлива </w:t>
      </w:r>
      <w:proofErr w:type="spellStart"/>
      <w:r w:rsidR="00685446" w:rsidRPr="00E95AF8">
        <w:rPr>
          <w:rFonts w:ascii="Times New Roman" w:hAnsi="Times New Roman" w:cs="Times New Roman"/>
          <w:color w:val="000000"/>
          <w:sz w:val="28"/>
          <w:szCs w:val="28"/>
          <w:shd w:val="clear" w:color="auto" w:fill="FFFFFF"/>
          <w:lang w:val="uk-UA"/>
        </w:rPr>
        <w:t>ерготерапія</w:t>
      </w:r>
      <w:proofErr w:type="spellEnd"/>
      <w:r w:rsidR="00685446" w:rsidRPr="00E95AF8">
        <w:rPr>
          <w:rFonts w:ascii="Times New Roman" w:hAnsi="Times New Roman" w:cs="Times New Roman"/>
          <w:color w:val="000000"/>
          <w:sz w:val="28"/>
          <w:szCs w:val="28"/>
          <w:shd w:val="clear" w:color="auto" w:fill="FFFFFF"/>
          <w:lang w:val="uk-UA"/>
        </w:rPr>
        <w:t xml:space="preserve">, але </w:t>
      </w:r>
      <w:r w:rsidR="00F71435" w:rsidRPr="00E95AF8">
        <w:rPr>
          <w:rFonts w:ascii="Times New Roman" w:hAnsi="Times New Roman" w:cs="Times New Roman"/>
          <w:color w:val="000000"/>
          <w:sz w:val="28"/>
          <w:szCs w:val="28"/>
          <w:shd w:val="clear" w:color="auto" w:fill="FFFFFF"/>
          <w:lang w:val="uk-UA"/>
        </w:rPr>
        <w:t xml:space="preserve">на </w:t>
      </w:r>
      <w:r w:rsidR="002729A0" w:rsidRPr="00E95AF8">
        <w:rPr>
          <w:rFonts w:ascii="Times New Roman" w:hAnsi="Times New Roman" w:cs="Times New Roman"/>
          <w:color w:val="000000"/>
          <w:sz w:val="28"/>
          <w:szCs w:val="28"/>
          <w:shd w:val="clear" w:color="auto" w:fill="FFFFFF"/>
          <w:lang w:val="uk-UA"/>
        </w:rPr>
        <w:t xml:space="preserve">сьогоднішній день </w:t>
      </w:r>
      <w:r w:rsidR="005A744D" w:rsidRPr="00E95AF8">
        <w:rPr>
          <w:rFonts w:ascii="Times New Roman" w:hAnsi="Times New Roman" w:cs="Times New Roman"/>
          <w:color w:val="000000"/>
          <w:sz w:val="28"/>
          <w:szCs w:val="28"/>
          <w:shd w:val="clear" w:color="auto" w:fill="FFFFFF"/>
          <w:lang w:val="uk-UA"/>
        </w:rPr>
        <w:t xml:space="preserve">немає </w:t>
      </w:r>
      <w:r w:rsidR="002729A0" w:rsidRPr="00E95AF8">
        <w:rPr>
          <w:rFonts w:ascii="Times New Roman" w:hAnsi="Times New Roman" w:cs="Times New Roman"/>
          <w:color w:val="000000"/>
          <w:sz w:val="28"/>
          <w:szCs w:val="28"/>
          <w:shd w:val="clear" w:color="auto" w:fill="FFFFFF"/>
          <w:lang w:val="uk-UA"/>
        </w:rPr>
        <w:t xml:space="preserve">чіткого алгоритму застосування </w:t>
      </w:r>
      <w:r w:rsidR="00B03726" w:rsidRPr="00E95AF8">
        <w:rPr>
          <w:rFonts w:ascii="Times New Roman" w:hAnsi="Times New Roman" w:cs="Times New Roman"/>
          <w:color w:val="000000"/>
          <w:sz w:val="28"/>
          <w:szCs w:val="28"/>
          <w:shd w:val="clear" w:color="auto" w:fill="FFFFFF"/>
          <w:lang w:val="uk-UA"/>
        </w:rPr>
        <w:t>ерготерапії</w:t>
      </w:r>
      <w:r w:rsidR="00685446" w:rsidRPr="00E95AF8">
        <w:rPr>
          <w:rFonts w:ascii="Times New Roman" w:hAnsi="Times New Roman" w:cs="Times New Roman"/>
          <w:color w:val="000000"/>
          <w:sz w:val="28"/>
          <w:szCs w:val="28"/>
          <w:shd w:val="clear" w:color="auto" w:fill="FFFFFF"/>
          <w:lang w:val="uk-UA"/>
        </w:rPr>
        <w:t xml:space="preserve"> </w:t>
      </w:r>
      <w:r w:rsidR="005A744D" w:rsidRPr="00E95AF8">
        <w:rPr>
          <w:rFonts w:ascii="Times New Roman" w:hAnsi="Times New Roman" w:cs="Times New Roman"/>
          <w:color w:val="000000"/>
          <w:sz w:val="28"/>
          <w:szCs w:val="28"/>
          <w:shd w:val="clear" w:color="auto" w:fill="FFFFFF"/>
          <w:lang w:val="uk-UA"/>
        </w:rPr>
        <w:t xml:space="preserve">не створено </w:t>
      </w:r>
      <w:r w:rsidR="00685446" w:rsidRPr="00E95AF8">
        <w:rPr>
          <w:rFonts w:ascii="Times New Roman" w:hAnsi="Times New Roman" w:cs="Times New Roman"/>
          <w:color w:val="000000"/>
          <w:sz w:val="28"/>
          <w:szCs w:val="28"/>
          <w:shd w:val="clear" w:color="auto" w:fill="FFFFFF"/>
          <w:lang w:val="uk-UA"/>
        </w:rPr>
        <w:t>для даного захворювання.</w:t>
      </w:r>
      <w:r w:rsidR="00F71435" w:rsidRPr="00E95AF8">
        <w:rPr>
          <w:rFonts w:ascii="Times New Roman" w:hAnsi="Times New Roman" w:cs="Times New Roman"/>
          <w:color w:val="000000"/>
          <w:sz w:val="28"/>
          <w:szCs w:val="28"/>
          <w:shd w:val="clear" w:color="auto" w:fill="FFFFFF"/>
          <w:lang w:val="uk-UA"/>
        </w:rPr>
        <w:t xml:space="preserve"> </w:t>
      </w:r>
      <w:r w:rsidR="005A744D" w:rsidRPr="00E95AF8">
        <w:rPr>
          <w:rFonts w:ascii="Times New Roman" w:hAnsi="Times New Roman" w:cs="Times New Roman"/>
          <w:color w:val="000000"/>
          <w:sz w:val="28"/>
          <w:szCs w:val="28"/>
          <w:shd w:val="clear" w:color="auto" w:fill="FFFFFF"/>
          <w:lang w:val="uk-UA"/>
        </w:rPr>
        <w:t>Діти з міодистрофією Дюшена майже не</w:t>
      </w:r>
      <w:r w:rsidR="00685446" w:rsidRPr="00E95AF8">
        <w:rPr>
          <w:rFonts w:ascii="Times New Roman" w:hAnsi="Times New Roman" w:cs="Times New Roman"/>
          <w:color w:val="000000"/>
          <w:sz w:val="28"/>
          <w:szCs w:val="28"/>
          <w:shd w:val="clear" w:color="auto" w:fill="FFFFFF"/>
          <w:lang w:val="uk-UA"/>
        </w:rPr>
        <w:t xml:space="preserve"> охоплені</w:t>
      </w:r>
      <w:r w:rsidR="004F7D8E" w:rsidRPr="00E95AF8">
        <w:rPr>
          <w:rFonts w:ascii="Times New Roman" w:hAnsi="Times New Roman" w:cs="Times New Roman"/>
          <w:color w:val="000000"/>
          <w:sz w:val="28"/>
          <w:szCs w:val="28"/>
          <w:shd w:val="clear" w:color="auto" w:fill="FFFFFF"/>
          <w:lang w:val="uk-UA"/>
        </w:rPr>
        <w:t xml:space="preserve"> </w:t>
      </w:r>
      <w:proofErr w:type="spellStart"/>
      <w:r w:rsidR="00F71435" w:rsidRPr="00E95AF8">
        <w:rPr>
          <w:rFonts w:ascii="Times New Roman" w:hAnsi="Times New Roman" w:cs="Times New Roman"/>
          <w:color w:val="000000"/>
          <w:sz w:val="28"/>
          <w:szCs w:val="28"/>
          <w:shd w:val="clear" w:color="auto" w:fill="FFFFFF"/>
          <w:lang w:val="uk-UA"/>
        </w:rPr>
        <w:t>ерготерапією</w:t>
      </w:r>
      <w:proofErr w:type="spellEnd"/>
      <w:r w:rsidR="00F71435" w:rsidRPr="00E95AF8">
        <w:rPr>
          <w:rFonts w:ascii="Times New Roman" w:hAnsi="Times New Roman" w:cs="Times New Roman"/>
          <w:color w:val="000000"/>
          <w:sz w:val="28"/>
          <w:szCs w:val="28"/>
          <w:shd w:val="clear" w:color="auto" w:fill="FFFFFF"/>
          <w:lang w:val="uk-UA"/>
        </w:rPr>
        <w:t xml:space="preserve"> </w:t>
      </w:r>
      <w:r w:rsidR="005A744D" w:rsidRPr="00E95AF8">
        <w:rPr>
          <w:rFonts w:ascii="Times New Roman" w:hAnsi="Times New Roman" w:cs="Times New Roman"/>
          <w:color w:val="000000"/>
          <w:sz w:val="28"/>
          <w:szCs w:val="28"/>
          <w:shd w:val="clear" w:color="auto" w:fill="FFFFFF"/>
          <w:lang w:val="uk-UA"/>
        </w:rPr>
        <w:t xml:space="preserve">дуже важливим з даних літератури є дослідження якості життя дитини та родини щоб ефективніше розробити алгоритму втручання ерготерапії. </w:t>
      </w:r>
      <w:bookmarkEnd w:id="27"/>
      <w:r w:rsidR="005A744D" w:rsidRPr="00E95AF8">
        <w:rPr>
          <w:rFonts w:ascii="Times New Roman" w:hAnsi="Times New Roman" w:cs="Times New Roman"/>
          <w:color w:val="000000"/>
          <w:sz w:val="28"/>
          <w:szCs w:val="28"/>
          <w:shd w:val="clear" w:color="auto" w:fill="FFFFFF"/>
          <w:lang w:val="uk-UA"/>
        </w:rPr>
        <w:t xml:space="preserve">Це може подовжити життя та покращити рівень активності у житті та участі дітей у всіх сферах. </w:t>
      </w:r>
    </w:p>
    <w:p w14:paraId="6F62204F" w14:textId="289F3BB6" w:rsidR="007A60B6" w:rsidRPr="00041147" w:rsidRDefault="00E95AF8" w:rsidP="007A60B6">
      <w:pPr>
        <w:spacing w:after="0" w:line="360" w:lineRule="auto"/>
        <w:ind w:firstLine="709"/>
        <w:jc w:val="both"/>
        <w:rPr>
          <w:lang w:val="uk-UA"/>
        </w:rPr>
      </w:pPr>
      <w:r>
        <w:rPr>
          <w:rFonts w:ascii="Times New Roman" w:hAnsi="Times New Roman" w:cs="Times New Roman"/>
          <w:sz w:val="28"/>
          <w:szCs w:val="28"/>
          <w:lang w:val="uk-UA"/>
        </w:rPr>
        <w:t xml:space="preserve">Нами був складений алгоритм обстеження та запропонований план ерготерапії. З урахуванням та підвищеною увагою на </w:t>
      </w:r>
      <w:r w:rsidR="00F61297">
        <w:rPr>
          <w:rFonts w:ascii="Times New Roman" w:hAnsi="Times New Roman" w:cs="Times New Roman"/>
          <w:sz w:val="28"/>
          <w:szCs w:val="28"/>
          <w:lang w:val="uk-UA"/>
        </w:rPr>
        <w:t>функціонування м</w:t>
      </w:r>
      <w:r w:rsidR="00F61297" w:rsidRPr="008338E9">
        <w:rPr>
          <w:rFonts w:ascii="Times New Roman" w:hAnsi="Times New Roman" w:cs="Times New Roman"/>
          <w:sz w:val="28"/>
          <w:szCs w:val="28"/>
          <w:lang w:val="uk-UA"/>
        </w:rPr>
        <w:t>’</w:t>
      </w:r>
      <w:r w:rsidR="00F61297">
        <w:rPr>
          <w:rFonts w:ascii="Times New Roman" w:hAnsi="Times New Roman" w:cs="Times New Roman"/>
          <w:sz w:val="28"/>
          <w:szCs w:val="28"/>
          <w:lang w:val="uk-UA"/>
        </w:rPr>
        <w:t xml:space="preserve">язів, </w:t>
      </w:r>
      <w:r>
        <w:rPr>
          <w:rFonts w:ascii="Times New Roman" w:hAnsi="Times New Roman" w:cs="Times New Roman"/>
          <w:sz w:val="28"/>
          <w:szCs w:val="28"/>
          <w:lang w:val="uk-UA"/>
        </w:rPr>
        <w:t xml:space="preserve">роботу </w:t>
      </w:r>
      <w:r w:rsidR="00F61297">
        <w:rPr>
          <w:rFonts w:ascii="Times New Roman" w:hAnsi="Times New Roman" w:cs="Times New Roman"/>
          <w:sz w:val="28"/>
          <w:szCs w:val="28"/>
          <w:lang w:val="uk-UA"/>
        </w:rPr>
        <w:t xml:space="preserve">дихальної функції та </w:t>
      </w:r>
      <w:r>
        <w:rPr>
          <w:rFonts w:ascii="Times New Roman" w:hAnsi="Times New Roman" w:cs="Times New Roman"/>
          <w:sz w:val="28"/>
          <w:szCs w:val="28"/>
          <w:lang w:val="uk-UA"/>
        </w:rPr>
        <w:t xml:space="preserve">профілактику, </w:t>
      </w:r>
      <w:r w:rsidR="008338E9">
        <w:rPr>
          <w:rFonts w:ascii="Times New Roman" w:hAnsi="Times New Roman" w:cs="Times New Roman"/>
          <w:sz w:val="28"/>
          <w:szCs w:val="28"/>
          <w:lang w:val="uk-UA"/>
        </w:rPr>
        <w:t xml:space="preserve">його активності та участі. </w:t>
      </w:r>
      <w:r>
        <w:rPr>
          <w:rFonts w:ascii="Times New Roman" w:hAnsi="Times New Roman" w:cs="Times New Roman"/>
          <w:sz w:val="28"/>
          <w:szCs w:val="28"/>
          <w:lang w:val="uk-UA"/>
        </w:rPr>
        <w:t>Після аналізу</w:t>
      </w:r>
      <w:r w:rsidR="008338E9" w:rsidRPr="007A60B6">
        <w:rPr>
          <w:rFonts w:ascii="Times New Roman" w:hAnsi="Times New Roman" w:cs="Times New Roman"/>
          <w:sz w:val="28"/>
          <w:szCs w:val="28"/>
          <w:lang w:val="uk-UA"/>
        </w:rPr>
        <w:t xml:space="preserve"> </w:t>
      </w:r>
      <w:r>
        <w:rPr>
          <w:rFonts w:ascii="Times New Roman" w:hAnsi="Times New Roman" w:cs="Times New Roman"/>
          <w:sz w:val="28"/>
          <w:szCs w:val="28"/>
          <w:lang w:val="uk-UA"/>
        </w:rPr>
        <w:t>запропонованого плану</w:t>
      </w:r>
      <w:r w:rsidR="008338E9">
        <w:rPr>
          <w:rFonts w:ascii="Times New Roman" w:hAnsi="Times New Roman" w:cs="Times New Roman"/>
          <w:sz w:val="28"/>
          <w:szCs w:val="28"/>
          <w:lang w:val="uk-UA"/>
        </w:rPr>
        <w:t xml:space="preserve"> ерготерапії ми побачили, </w:t>
      </w:r>
      <w:r>
        <w:rPr>
          <w:rFonts w:ascii="Times New Roman" w:hAnsi="Times New Roman" w:cs="Times New Roman"/>
          <w:sz w:val="28"/>
          <w:szCs w:val="28"/>
          <w:lang w:val="uk-UA"/>
        </w:rPr>
        <w:t>об</w:t>
      </w:r>
      <w:r w:rsidRPr="00326431">
        <w:rPr>
          <w:rFonts w:ascii="Times New Roman" w:hAnsi="Times New Roman" w:cs="Times New Roman"/>
          <w:sz w:val="28"/>
          <w:szCs w:val="28"/>
          <w:lang w:val="uk-UA"/>
        </w:rPr>
        <w:t>’</w:t>
      </w:r>
      <w:r>
        <w:rPr>
          <w:rFonts w:ascii="Times New Roman" w:hAnsi="Times New Roman" w:cs="Times New Roman"/>
          <w:sz w:val="28"/>
          <w:szCs w:val="28"/>
          <w:lang w:val="uk-UA"/>
        </w:rPr>
        <w:t xml:space="preserve">єм рухливості в суглобах збільшився в обох нижніх кінцівках і це велике досягнення при такій ситуації перебігу хвороби. </w:t>
      </w:r>
      <w:r w:rsidR="003842FC">
        <w:rPr>
          <w:rFonts w:ascii="Times New Roman" w:hAnsi="Times New Roman" w:cs="Times New Roman"/>
          <w:sz w:val="28"/>
          <w:szCs w:val="28"/>
          <w:lang w:val="uk-UA"/>
        </w:rPr>
        <w:t>М</w:t>
      </w:r>
      <w:r w:rsidR="00B03726">
        <w:rPr>
          <w:rFonts w:ascii="Times New Roman" w:hAnsi="Times New Roman" w:cs="Times New Roman"/>
          <w:sz w:val="28"/>
          <w:szCs w:val="28"/>
          <w:lang w:val="uk-UA"/>
        </w:rPr>
        <w:t>оторні</w:t>
      </w:r>
      <w:r w:rsidR="00326431">
        <w:rPr>
          <w:rFonts w:ascii="Times New Roman" w:hAnsi="Times New Roman" w:cs="Times New Roman"/>
          <w:sz w:val="28"/>
          <w:szCs w:val="28"/>
          <w:lang w:val="uk-UA"/>
        </w:rPr>
        <w:t xml:space="preserve"> функції </w:t>
      </w:r>
      <w:r w:rsidR="003842FC">
        <w:rPr>
          <w:rFonts w:ascii="Times New Roman" w:hAnsi="Times New Roman" w:cs="Times New Roman"/>
          <w:sz w:val="28"/>
          <w:szCs w:val="28"/>
          <w:lang w:val="uk-UA"/>
        </w:rPr>
        <w:t xml:space="preserve">за </w:t>
      </w:r>
      <w:proofErr w:type="spellStart"/>
      <w:r w:rsidR="003842FC">
        <w:rPr>
          <w:rFonts w:ascii="Times New Roman" w:hAnsi="Times New Roman" w:cs="Times New Roman"/>
          <w:sz w:val="28"/>
          <w:szCs w:val="28"/>
          <w:lang w:val="uk-UA"/>
        </w:rPr>
        <w:t>Хаммерсміт</w:t>
      </w:r>
      <w:proofErr w:type="spellEnd"/>
      <w:r w:rsidR="003842FC">
        <w:rPr>
          <w:rFonts w:ascii="Times New Roman" w:hAnsi="Times New Roman" w:cs="Times New Roman"/>
          <w:sz w:val="28"/>
          <w:szCs w:val="28"/>
          <w:lang w:val="uk-UA"/>
        </w:rPr>
        <w:t>, в рухових переходах щодо сидіння покращився на 1 бал. П</w:t>
      </w:r>
      <w:r w:rsidR="00F829DC">
        <w:rPr>
          <w:rFonts w:ascii="Times New Roman" w:hAnsi="Times New Roman" w:cs="Times New Roman"/>
          <w:sz w:val="28"/>
          <w:szCs w:val="28"/>
          <w:lang w:val="uk-UA"/>
        </w:rPr>
        <w:t>овторн</w:t>
      </w:r>
      <w:r w:rsidR="003842FC">
        <w:rPr>
          <w:rFonts w:ascii="Times New Roman" w:hAnsi="Times New Roman" w:cs="Times New Roman"/>
          <w:sz w:val="28"/>
          <w:szCs w:val="28"/>
          <w:lang w:val="uk-UA"/>
        </w:rPr>
        <w:t>а</w:t>
      </w:r>
      <w:r w:rsidR="00F829DC">
        <w:rPr>
          <w:rFonts w:ascii="Times New Roman" w:hAnsi="Times New Roman" w:cs="Times New Roman"/>
          <w:sz w:val="28"/>
          <w:szCs w:val="28"/>
          <w:lang w:val="uk-UA"/>
        </w:rPr>
        <w:t xml:space="preserve"> </w:t>
      </w:r>
      <w:r w:rsidR="00DF2C01">
        <w:rPr>
          <w:rFonts w:ascii="Times New Roman" w:hAnsi="Times New Roman" w:cs="Times New Roman"/>
          <w:sz w:val="28"/>
          <w:szCs w:val="28"/>
          <w:lang w:val="uk-UA"/>
        </w:rPr>
        <w:t>оцінк</w:t>
      </w:r>
      <w:r w:rsidR="003842FC">
        <w:rPr>
          <w:rFonts w:ascii="Times New Roman" w:hAnsi="Times New Roman" w:cs="Times New Roman"/>
          <w:sz w:val="28"/>
          <w:szCs w:val="28"/>
          <w:lang w:val="uk-UA"/>
        </w:rPr>
        <w:t>а</w:t>
      </w:r>
      <w:r w:rsidR="00DF2C01">
        <w:rPr>
          <w:rFonts w:ascii="Times New Roman" w:hAnsi="Times New Roman" w:cs="Times New Roman"/>
          <w:sz w:val="28"/>
          <w:szCs w:val="28"/>
          <w:lang w:val="uk-UA"/>
        </w:rPr>
        <w:t xml:space="preserve"> маси тіла</w:t>
      </w:r>
      <w:r w:rsidR="003842FC">
        <w:rPr>
          <w:rFonts w:ascii="Times New Roman" w:hAnsi="Times New Roman" w:cs="Times New Roman"/>
          <w:sz w:val="28"/>
          <w:szCs w:val="28"/>
          <w:lang w:val="uk-UA"/>
        </w:rPr>
        <w:t xml:space="preserve">, а саме індексу залишалась – 7 відсотків, але це не виходить за </w:t>
      </w:r>
      <w:r w:rsidR="00DF2C01">
        <w:rPr>
          <w:rFonts w:ascii="Times New Roman" w:hAnsi="Times New Roman" w:cs="Times New Roman"/>
          <w:sz w:val="28"/>
          <w:szCs w:val="28"/>
          <w:lang w:val="uk-UA"/>
        </w:rPr>
        <w:t>референтн</w:t>
      </w:r>
      <w:r w:rsidR="003842FC">
        <w:rPr>
          <w:rFonts w:ascii="Times New Roman" w:hAnsi="Times New Roman" w:cs="Times New Roman"/>
          <w:sz w:val="28"/>
          <w:szCs w:val="28"/>
          <w:lang w:val="uk-UA"/>
        </w:rPr>
        <w:t>ий</w:t>
      </w:r>
      <w:r w:rsidR="00DF2C01">
        <w:rPr>
          <w:rFonts w:ascii="Times New Roman" w:hAnsi="Times New Roman" w:cs="Times New Roman"/>
          <w:sz w:val="28"/>
          <w:szCs w:val="28"/>
          <w:lang w:val="uk-UA"/>
        </w:rPr>
        <w:t xml:space="preserve"> коридор. </w:t>
      </w:r>
      <w:r w:rsidR="003842FC">
        <w:rPr>
          <w:rFonts w:ascii="Times New Roman" w:hAnsi="Times New Roman" w:cs="Times New Roman"/>
          <w:sz w:val="28"/>
          <w:szCs w:val="28"/>
          <w:lang w:val="uk-UA"/>
        </w:rPr>
        <w:t>Р</w:t>
      </w:r>
      <w:r w:rsidR="00326431">
        <w:rPr>
          <w:rFonts w:ascii="Times New Roman" w:hAnsi="Times New Roman" w:cs="Times New Roman"/>
          <w:sz w:val="28"/>
          <w:szCs w:val="28"/>
          <w:lang w:val="uk-UA"/>
        </w:rPr>
        <w:t>утинн</w:t>
      </w:r>
      <w:r w:rsidR="003842FC">
        <w:rPr>
          <w:rFonts w:ascii="Times New Roman" w:hAnsi="Times New Roman" w:cs="Times New Roman"/>
          <w:sz w:val="28"/>
          <w:szCs w:val="28"/>
          <w:lang w:val="uk-UA"/>
        </w:rPr>
        <w:t>і</w:t>
      </w:r>
      <w:r w:rsidR="00326431">
        <w:rPr>
          <w:rFonts w:ascii="Times New Roman" w:hAnsi="Times New Roman" w:cs="Times New Roman"/>
          <w:sz w:val="28"/>
          <w:szCs w:val="28"/>
          <w:lang w:val="uk-UA"/>
        </w:rPr>
        <w:t xml:space="preserve"> функці</w:t>
      </w:r>
      <w:r w:rsidR="003842FC">
        <w:rPr>
          <w:rFonts w:ascii="Times New Roman" w:hAnsi="Times New Roman" w:cs="Times New Roman"/>
          <w:sz w:val="28"/>
          <w:szCs w:val="28"/>
          <w:lang w:val="uk-UA"/>
        </w:rPr>
        <w:t xml:space="preserve">ї саме їх оцінка у порівнянні </w:t>
      </w:r>
      <w:r w:rsidR="00326431">
        <w:rPr>
          <w:rFonts w:ascii="Times New Roman" w:hAnsi="Times New Roman" w:cs="Times New Roman"/>
          <w:sz w:val="28"/>
          <w:szCs w:val="28"/>
          <w:lang w:val="uk-UA"/>
        </w:rPr>
        <w:t>вказ</w:t>
      </w:r>
      <w:r w:rsidR="003842FC">
        <w:rPr>
          <w:rFonts w:ascii="Times New Roman" w:hAnsi="Times New Roman" w:cs="Times New Roman"/>
          <w:sz w:val="28"/>
          <w:szCs w:val="28"/>
          <w:lang w:val="uk-UA"/>
        </w:rPr>
        <w:t xml:space="preserve">ала на ефективність втручання </w:t>
      </w:r>
      <w:proofErr w:type="spellStart"/>
      <w:r w:rsidR="003842FC">
        <w:rPr>
          <w:rFonts w:ascii="Times New Roman" w:hAnsi="Times New Roman" w:cs="Times New Roman"/>
          <w:sz w:val="28"/>
          <w:szCs w:val="28"/>
          <w:lang w:val="uk-UA"/>
        </w:rPr>
        <w:t>ерготерапевтом</w:t>
      </w:r>
      <w:proofErr w:type="spellEnd"/>
      <w:r w:rsidR="003842FC">
        <w:rPr>
          <w:rFonts w:ascii="Times New Roman" w:hAnsi="Times New Roman" w:cs="Times New Roman"/>
          <w:sz w:val="28"/>
          <w:szCs w:val="28"/>
          <w:lang w:val="uk-UA"/>
        </w:rPr>
        <w:t xml:space="preserve">. </w:t>
      </w:r>
      <w:r w:rsidR="00326431">
        <w:rPr>
          <w:rFonts w:ascii="Times New Roman" w:hAnsi="Times New Roman" w:cs="Times New Roman"/>
          <w:sz w:val="28"/>
          <w:szCs w:val="28"/>
          <w:lang w:val="uk-UA"/>
        </w:rPr>
        <w:t>Серед проблем, які були висвітлені в роботі, а саме «</w:t>
      </w:r>
      <w:r w:rsidR="007A60B6">
        <w:rPr>
          <w:rFonts w:ascii="Times New Roman" w:hAnsi="Times New Roman" w:cs="Times New Roman"/>
          <w:sz w:val="28"/>
          <w:szCs w:val="28"/>
          <w:lang w:val="uk-UA"/>
        </w:rPr>
        <w:t>Самообслуговування</w:t>
      </w:r>
      <w:r w:rsidR="00326431">
        <w:rPr>
          <w:rFonts w:ascii="Times New Roman" w:hAnsi="Times New Roman" w:cs="Times New Roman"/>
          <w:sz w:val="28"/>
          <w:szCs w:val="28"/>
          <w:lang w:val="uk-UA"/>
        </w:rPr>
        <w:t xml:space="preserve">», «Відвідування дитячого садку» та «Малювання на мольберті» показник виконання з 3,6 зріс до 5,6 балів, а задоволеність з 2-х балів підвищився до 8,3 бали. </w:t>
      </w:r>
      <w:r w:rsidR="007A60B6">
        <w:rPr>
          <w:rFonts w:ascii="Times New Roman" w:hAnsi="Times New Roman" w:cs="Times New Roman"/>
          <w:iCs/>
          <w:sz w:val="28"/>
          <w:szCs w:val="28"/>
          <w:lang w:val="uk-UA"/>
        </w:rPr>
        <w:t xml:space="preserve">За даними повторної оцінки за анкетою </w:t>
      </w:r>
      <w:r w:rsidR="007A60B6">
        <w:rPr>
          <w:rFonts w:ascii="Times New Roman" w:hAnsi="Times New Roman" w:cs="Times New Roman"/>
          <w:iCs/>
          <w:sz w:val="28"/>
          <w:szCs w:val="28"/>
          <w:lang w:val="en-GB"/>
        </w:rPr>
        <w:t>PEDI</w:t>
      </w:r>
      <w:r w:rsidR="007A60B6">
        <w:rPr>
          <w:rFonts w:ascii="Times New Roman" w:hAnsi="Times New Roman" w:cs="Times New Roman"/>
          <w:iCs/>
          <w:sz w:val="28"/>
          <w:szCs w:val="28"/>
          <w:lang w:val="uk-UA"/>
        </w:rPr>
        <w:t xml:space="preserve"> у хлопчика </w:t>
      </w:r>
      <w:r w:rsidR="007A60B6">
        <w:rPr>
          <w:rFonts w:ascii="Times New Roman" w:hAnsi="Times New Roman" w:cs="Times New Roman"/>
          <w:iCs/>
          <w:sz w:val="28"/>
          <w:szCs w:val="28"/>
          <w:lang w:val="uk-UA"/>
        </w:rPr>
        <w:lastRenderedPageBreak/>
        <w:t>покращились результати за пунктами: «</w:t>
      </w:r>
      <w:r w:rsidR="007A60B6">
        <w:rPr>
          <w:rFonts w:ascii="Times New Roman" w:hAnsi="Times New Roman" w:cs="Times New Roman"/>
          <w:bCs/>
          <w:sz w:val="28"/>
          <w:szCs w:val="28"/>
          <w:lang w:val="uk-UA"/>
        </w:rPr>
        <w:t>в</w:t>
      </w:r>
      <w:r w:rsidR="007A60B6" w:rsidRPr="00C01720">
        <w:rPr>
          <w:rFonts w:ascii="Times New Roman" w:hAnsi="Times New Roman" w:cs="Times New Roman"/>
          <w:bCs/>
          <w:sz w:val="28"/>
          <w:szCs w:val="28"/>
          <w:lang w:val="uk-UA"/>
        </w:rPr>
        <w:t>икористання посуду для їжі</w:t>
      </w:r>
      <w:r w:rsidR="007A60B6">
        <w:rPr>
          <w:rFonts w:ascii="Times New Roman" w:hAnsi="Times New Roman" w:cs="Times New Roman"/>
          <w:bCs/>
          <w:sz w:val="28"/>
          <w:szCs w:val="28"/>
          <w:lang w:val="uk-UA"/>
        </w:rPr>
        <w:t>»,</w:t>
      </w:r>
      <w:r w:rsidR="007A60B6" w:rsidRPr="00041147">
        <w:rPr>
          <w:rFonts w:ascii="Times New Roman" w:hAnsi="Times New Roman" w:cs="Times New Roman"/>
          <w:bCs/>
          <w:sz w:val="28"/>
          <w:szCs w:val="28"/>
          <w:lang w:val="uk-UA"/>
        </w:rPr>
        <w:t xml:space="preserve"> </w:t>
      </w:r>
      <w:r w:rsidR="007A60B6">
        <w:rPr>
          <w:rFonts w:ascii="Times New Roman" w:hAnsi="Times New Roman" w:cs="Times New Roman"/>
          <w:bCs/>
          <w:sz w:val="28"/>
          <w:szCs w:val="28"/>
          <w:lang w:val="uk-UA"/>
        </w:rPr>
        <w:t>«в</w:t>
      </w:r>
      <w:r w:rsidR="007A60B6" w:rsidRPr="00C01720">
        <w:rPr>
          <w:rFonts w:ascii="Times New Roman" w:hAnsi="Times New Roman" w:cs="Times New Roman"/>
          <w:bCs/>
          <w:sz w:val="28"/>
          <w:szCs w:val="28"/>
          <w:lang w:val="uk-UA"/>
        </w:rPr>
        <w:t xml:space="preserve">икористання </w:t>
      </w:r>
      <w:proofErr w:type="spellStart"/>
      <w:r w:rsidR="007A60B6" w:rsidRPr="00C01720">
        <w:rPr>
          <w:rFonts w:ascii="Times New Roman" w:hAnsi="Times New Roman" w:cs="Times New Roman"/>
          <w:bCs/>
          <w:sz w:val="28"/>
          <w:szCs w:val="28"/>
          <w:lang w:val="uk-UA"/>
        </w:rPr>
        <w:t>ємностей</w:t>
      </w:r>
      <w:proofErr w:type="spellEnd"/>
      <w:r w:rsidR="007A60B6" w:rsidRPr="00C01720">
        <w:rPr>
          <w:rFonts w:ascii="Times New Roman" w:hAnsi="Times New Roman" w:cs="Times New Roman"/>
          <w:bCs/>
          <w:sz w:val="28"/>
          <w:szCs w:val="28"/>
          <w:lang w:val="uk-UA"/>
        </w:rPr>
        <w:t xml:space="preserve"> для пиття</w:t>
      </w:r>
      <w:r w:rsidR="007A60B6">
        <w:rPr>
          <w:rFonts w:ascii="Times New Roman" w:hAnsi="Times New Roman" w:cs="Times New Roman"/>
          <w:bCs/>
          <w:sz w:val="28"/>
          <w:szCs w:val="28"/>
          <w:lang w:val="uk-UA"/>
        </w:rPr>
        <w:t>», «ч</w:t>
      </w:r>
      <w:r w:rsidR="007A60B6" w:rsidRPr="00C01720">
        <w:rPr>
          <w:rFonts w:ascii="Times New Roman" w:eastAsia="Trebuchet MS" w:hAnsi="Times New Roman" w:cs="Times New Roman"/>
          <w:bCs/>
          <w:sz w:val="28"/>
          <w:szCs w:val="28"/>
          <w:shd w:val="clear" w:color="auto" w:fill="FFFFFF"/>
          <w:lang w:val="uk-UA"/>
        </w:rPr>
        <w:t>ищення зубів</w:t>
      </w:r>
      <w:r w:rsidR="007A60B6">
        <w:rPr>
          <w:rFonts w:ascii="Times New Roman" w:eastAsia="Trebuchet MS" w:hAnsi="Times New Roman" w:cs="Times New Roman"/>
          <w:bCs/>
          <w:sz w:val="28"/>
          <w:szCs w:val="28"/>
          <w:shd w:val="clear" w:color="auto" w:fill="FFFFFF"/>
          <w:lang w:val="uk-UA"/>
        </w:rPr>
        <w:t>», «м</w:t>
      </w:r>
      <w:r w:rsidR="007A60B6" w:rsidRPr="00C01720">
        <w:rPr>
          <w:rFonts w:ascii="Times New Roman" w:eastAsia="Trebuchet MS" w:hAnsi="Times New Roman" w:cs="Times New Roman"/>
          <w:bCs/>
          <w:sz w:val="28"/>
          <w:szCs w:val="28"/>
          <w:shd w:val="clear" w:color="auto" w:fill="FFFFFF"/>
          <w:lang w:val="uk-UA"/>
        </w:rPr>
        <w:t>иття тіла та обличчя</w:t>
      </w:r>
      <w:r w:rsidR="007A60B6">
        <w:rPr>
          <w:rFonts w:ascii="Times New Roman" w:eastAsia="Trebuchet MS" w:hAnsi="Times New Roman" w:cs="Times New Roman"/>
          <w:bCs/>
          <w:sz w:val="28"/>
          <w:szCs w:val="28"/>
          <w:shd w:val="clear" w:color="auto" w:fill="FFFFFF"/>
          <w:lang w:val="uk-UA"/>
        </w:rPr>
        <w:t>», «о</w:t>
      </w:r>
      <w:r w:rsidR="007A60B6" w:rsidRPr="00C01720">
        <w:rPr>
          <w:rFonts w:ascii="Times New Roman" w:hAnsi="Times New Roman" w:cs="Times New Roman"/>
          <w:bCs/>
          <w:sz w:val="28"/>
          <w:szCs w:val="28"/>
          <w:lang w:val="uk-UA"/>
        </w:rPr>
        <w:t>дяг, що одягається через голову/застібається спереду</w:t>
      </w:r>
      <w:r w:rsidR="007A60B6">
        <w:rPr>
          <w:rFonts w:ascii="Times New Roman" w:hAnsi="Times New Roman" w:cs="Times New Roman"/>
          <w:bCs/>
          <w:sz w:val="28"/>
          <w:szCs w:val="28"/>
          <w:lang w:val="uk-UA"/>
        </w:rPr>
        <w:t>», «з</w:t>
      </w:r>
      <w:r w:rsidR="007A60B6" w:rsidRPr="00C01720">
        <w:rPr>
          <w:rFonts w:ascii="Times New Roman" w:hAnsi="Times New Roman" w:cs="Times New Roman"/>
          <w:bCs/>
          <w:sz w:val="28"/>
          <w:szCs w:val="28"/>
          <w:lang w:val="uk-UA"/>
        </w:rPr>
        <w:t>авдання, пов’язані з туалетом</w:t>
      </w:r>
      <w:r w:rsidR="007A60B6">
        <w:rPr>
          <w:rFonts w:ascii="Times New Roman" w:hAnsi="Times New Roman" w:cs="Times New Roman"/>
          <w:bCs/>
          <w:sz w:val="28"/>
          <w:szCs w:val="28"/>
          <w:lang w:val="uk-UA"/>
        </w:rPr>
        <w:t xml:space="preserve">» </w:t>
      </w:r>
      <w:r w:rsidR="007A60B6">
        <w:rPr>
          <w:rFonts w:ascii="Times New Roman" w:eastAsia="Trebuchet MS" w:hAnsi="Times New Roman" w:cs="Times New Roman"/>
          <w:bCs/>
          <w:sz w:val="28"/>
          <w:szCs w:val="28"/>
          <w:shd w:val="clear" w:color="auto" w:fill="FFFFFF"/>
          <w:lang w:val="uk-UA"/>
        </w:rPr>
        <w:t>на 2 бали і</w:t>
      </w:r>
      <w:r w:rsidR="007A60B6">
        <w:rPr>
          <w:rFonts w:ascii="Times New Roman" w:hAnsi="Times New Roman" w:cs="Times New Roman"/>
          <w:bCs/>
          <w:sz w:val="28"/>
          <w:szCs w:val="28"/>
          <w:lang w:val="uk-UA"/>
        </w:rPr>
        <w:t xml:space="preserve"> </w:t>
      </w:r>
      <w:r w:rsidR="007A60B6">
        <w:rPr>
          <w:rFonts w:ascii="Times New Roman" w:eastAsia="Trebuchet MS" w:hAnsi="Times New Roman" w:cs="Times New Roman"/>
          <w:bCs/>
          <w:sz w:val="28"/>
          <w:szCs w:val="28"/>
          <w:shd w:val="clear" w:color="auto" w:fill="FFFFFF"/>
          <w:lang w:val="uk-UA"/>
        </w:rPr>
        <w:t>«м</w:t>
      </w:r>
      <w:r w:rsidR="007A60B6" w:rsidRPr="00C01720">
        <w:rPr>
          <w:rFonts w:ascii="Times New Roman" w:eastAsia="Trebuchet MS" w:hAnsi="Times New Roman" w:cs="Times New Roman"/>
          <w:bCs/>
          <w:sz w:val="28"/>
          <w:szCs w:val="28"/>
          <w:shd w:val="clear" w:color="auto" w:fill="FFFFFF"/>
          <w:lang w:val="uk-UA"/>
        </w:rPr>
        <w:t>иття тіла та обличчя</w:t>
      </w:r>
      <w:r w:rsidR="007A60B6">
        <w:rPr>
          <w:rFonts w:ascii="Times New Roman" w:eastAsia="Trebuchet MS" w:hAnsi="Times New Roman" w:cs="Times New Roman"/>
          <w:bCs/>
          <w:sz w:val="28"/>
          <w:szCs w:val="28"/>
          <w:shd w:val="clear" w:color="auto" w:fill="FFFFFF"/>
          <w:lang w:val="uk-UA"/>
        </w:rPr>
        <w:t>» на 1 бал</w:t>
      </w:r>
      <w:r w:rsidR="007A60B6">
        <w:rPr>
          <w:rFonts w:ascii="Times New Roman" w:hAnsi="Times New Roman" w:cs="Times New Roman"/>
          <w:bCs/>
          <w:sz w:val="28"/>
          <w:szCs w:val="28"/>
          <w:lang w:val="uk-UA"/>
        </w:rPr>
        <w:t>. Рівень самостійності загалом за доменом «самообслуговування» зріс з 54 балів за загальним балом на 63 бали.</w:t>
      </w:r>
    </w:p>
    <w:p w14:paraId="420A2294" w14:textId="5BAFD202" w:rsidR="004E767D" w:rsidRDefault="004E767D">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19B54EB" w14:textId="77777777" w:rsidR="006F3787" w:rsidRDefault="00610F80" w:rsidP="00BA4338">
      <w:pPr>
        <w:pStyle w:val="1"/>
        <w:numPr>
          <w:ilvl w:val="0"/>
          <w:numId w:val="0"/>
        </w:numPr>
        <w:spacing w:before="0" w:line="360" w:lineRule="auto"/>
        <w:ind w:left="431" w:firstLine="709"/>
        <w:jc w:val="center"/>
        <w:rPr>
          <w:rFonts w:ascii="Times New Roman" w:hAnsi="Times New Roman" w:cs="Times New Roman"/>
          <w:b/>
          <w:color w:val="auto"/>
          <w:sz w:val="28"/>
          <w:szCs w:val="28"/>
          <w:lang w:val="uk-UA"/>
        </w:rPr>
      </w:pPr>
      <w:bookmarkStart w:id="28" w:name="_Toc135945939"/>
      <w:r w:rsidRPr="00BA4338">
        <w:rPr>
          <w:rFonts w:ascii="Times New Roman" w:hAnsi="Times New Roman" w:cs="Times New Roman"/>
          <w:b/>
          <w:color w:val="auto"/>
          <w:sz w:val="28"/>
          <w:szCs w:val="28"/>
          <w:lang w:val="uk-UA"/>
        </w:rPr>
        <w:lastRenderedPageBreak/>
        <w:t>СПИСОК ВИКОРИСТАНИХ ДЖЕРЕЛ</w:t>
      </w:r>
      <w:bookmarkEnd w:id="28"/>
    </w:p>
    <w:p w14:paraId="4F15A5FE" w14:textId="77777777" w:rsidR="007D2CA7" w:rsidRDefault="007D2CA7" w:rsidP="007D2CA7">
      <w:pPr>
        <w:rPr>
          <w:lang w:val="uk-UA"/>
        </w:rPr>
      </w:pPr>
    </w:p>
    <w:p w14:paraId="0C8DED53" w14:textId="77777777" w:rsidR="007D2CA7" w:rsidRPr="007D2CA7" w:rsidRDefault="007D2CA7" w:rsidP="007D2CA7">
      <w:pPr>
        <w:rPr>
          <w:lang w:val="uk-UA"/>
        </w:rPr>
      </w:pPr>
    </w:p>
    <w:p w14:paraId="2C87B1FD" w14:textId="77777777" w:rsidR="004E767D" w:rsidRDefault="004E767D" w:rsidP="004E767D">
      <w:pPr>
        <w:pStyle w:val="a5"/>
        <w:numPr>
          <w:ilvl w:val="0"/>
          <w:numId w:val="26"/>
        </w:numPr>
        <w:tabs>
          <w:tab w:val="left" w:pos="567"/>
        </w:tabs>
        <w:spacing w:after="0" w:line="360" w:lineRule="auto"/>
        <w:ind w:left="0" w:firstLine="851"/>
        <w:jc w:val="both"/>
        <w:rPr>
          <w:rFonts w:ascii="Times New Roman" w:hAnsi="Times New Roman" w:cs="Times New Roman"/>
          <w:sz w:val="28"/>
          <w:szCs w:val="28"/>
          <w:lang w:val="uk-UA"/>
        </w:rPr>
      </w:pPr>
      <w:bookmarkStart w:id="29" w:name="_Ref528430325"/>
      <w:r>
        <w:rPr>
          <w:rFonts w:ascii="Times New Roman" w:hAnsi="Times New Roman" w:cs="Times New Roman"/>
          <w:sz w:val="28"/>
          <w:szCs w:val="28"/>
          <w:lang w:val="uk-UA"/>
        </w:rPr>
        <w:t xml:space="preserve">Андрощук А, </w:t>
      </w:r>
      <w:proofErr w:type="spellStart"/>
      <w:r>
        <w:rPr>
          <w:rFonts w:ascii="Times New Roman" w:hAnsi="Times New Roman" w:cs="Times New Roman"/>
          <w:sz w:val="28"/>
          <w:szCs w:val="28"/>
          <w:lang w:val="uk-UA"/>
        </w:rPr>
        <w:t>Вітомська</w:t>
      </w:r>
      <w:proofErr w:type="spellEnd"/>
      <w:r>
        <w:rPr>
          <w:rFonts w:ascii="Times New Roman" w:hAnsi="Times New Roman" w:cs="Times New Roman"/>
          <w:sz w:val="28"/>
          <w:szCs w:val="28"/>
          <w:lang w:val="uk-UA"/>
        </w:rPr>
        <w:t xml:space="preserve"> М. Роль ерготерапії у сучасній реабілітації дітей з м’язовою дистрофією Дюшена. Науково-практична конференція «Розвиток наукової думки: актуальні питання та </w:t>
      </w:r>
      <w:proofErr w:type="spellStart"/>
      <w:r>
        <w:rPr>
          <w:rFonts w:ascii="Times New Roman" w:hAnsi="Times New Roman" w:cs="Times New Roman"/>
          <w:sz w:val="28"/>
          <w:szCs w:val="28"/>
          <w:lang w:val="uk-UA"/>
        </w:rPr>
        <w:t>іновації</w:t>
      </w:r>
      <w:proofErr w:type="spellEnd"/>
      <w:r>
        <w:rPr>
          <w:rFonts w:ascii="Times New Roman" w:hAnsi="Times New Roman" w:cs="Times New Roman"/>
          <w:sz w:val="28"/>
          <w:szCs w:val="28"/>
          <w:lang w:val="uk-UA"/>
        </w:rPr>
        <w:t>». 2023 79; 39-42.</w:t>
      </w:r>
    </w:p>
    <w:p w14:paraId="3BD639C8" w14:textId="1BB8BFA4" w:rsidR="001F5DDE" w:rsidRPr="00F027A7" w:rsidRDefault="001F5DDE" w:rsidP="00F027A7">
      <w:pPr>
        <w:pStyle w:val="a5"/>
        <w:numPr>
          <w:ilvl w:val="0"/>
          <w:numId w:val="26"/>
        </w:numPr>
        <w:spacing w:line="360" w:lineRule="auto"/>
        <w:ind w:left="0" w:firstLine="851"/>
        <w:jc w:val="both"/>
        <w:rPr>
          <w:rFonts w:ascii="Times New Roman" w:hAnsi="Times New Roman" w:cs="Times New Roman"/>
          <w:sz w:val="28"/>
          <w:szCs w:val="28"/>
          <w:lang w:val="uk-UA"/>
        </w:rPr>
      </w:pPr>
      <w:r w:rsidRPr="00F027A7">
        <w:rPr>
          <w:rFonts w:ascii="Times New Roman" w:hAnsi="Times New Roman" w:cs="Times New Roman"/>
          <w:sz w:val="28"/>
          <w:szCs w:val="28"/>
        </w:rPr>
        <w:t>Аникеев ДМ. Цель и задачи физического воспитания студентов в программно-нормативных документах Украины</w:t>
      </w:r>
      <w:r w:rsidRPr="00F027A7">
        <w:rPr>
          <w:rFonts w:ascii="Times New Roman" w:hAnsi="Times New Roman" w:cs="Times New Roman"/>
          <w:sz w:val="28"/>
          <w:szCs w:val="28"/>
          <w:lang w:val="uk-UA"/>
        </w:rPr>
        <w:t>.</w:t>
      </w:r>
      <w:r w:rsidRPr="00F027A7">
        <w:rPr>
          <w:rFonts w:ascii="Times New Roman" w:hAnsi="Times New Roman" w:cs="Times New Roman"/>
          <w:sz w:val="28"/>
          <w:szCs w:val="28"/>
        </w:rPr>
        <w:t xml:space="preserve"> Физическое воспитание студентов. 2010</w:t>
      </w:r>
      <w:r w:rsidRPr="00F027A7">
        <w:rPr>
          <w:rFonts w:ascii="Times New Roman" w:hAnsi="Times New Roman" w:cs="Times New Roman"/>
          <w:sz w:val="28"/>
          <w:szCs w:val="28"/>
          <w:lang w:val="uk-UA"/>
        </w:rPr>
        <w:t>;</w:t>
      </w:r>
      <w:r w:rsidRPr="00F027A7">
        <w:rPr>
          <w:rFonts w:ascii="Times New Roman" w:hAnsi="Times New Roman" w:cs="Times New Roman"/>
          <w:sz w:val="28"/>
          <w:szCs w:val="28"/>
        </w:rPr>
        <w:t>(5):3-6.</w:t>
      </w:r>
      <w:bookmarkEnd w:id="29"/>
    </w:p>
    <w:p w14:paraId="24738314" w14:textId="77777777" w:rsidR="001F5DDE" w:rsidRPr="00F027A7" w:rsidRDefault="001F5DDE" w:rsidP="00F027A7">
      <w:pPr>
        <w:pStyle w:val="a5"/>
        <w:numPr>
          <w:ilvl w:val="0"/>
          <w:numId w:val="26"/>
        </w:numPr>
        <w:spacing w:after="0" w:line="360" w:lineRule="auto"/>
        <w:ind w:left="0" w:firstLine="851"/>
        <w:jc w:val="both"/>
        <w:rPr>
          <w:rFonts w:ascii="Times New Roman" w:hAnsi="Times New Roman" w:cs="Times New Roman"/>
          <w:sz w:val="28"/>
          <w:szCs w:val="28"/>
          <w:lang w:val="uk-UA"/>
        </w:rPr>
      </w:pPr>
      <w:bookmarkStart w:id="30" w:name="_Ref526934949"/>
      <w:r w:rsidRPr="00F027A7">
        <w:rPr>
          <w:rFonts w:ascii="Times New Roman" w:hAnsi="Times New Roman" w:cs="Times New Roman"/>
          <w:sz w:val="28"/>
          <w:szCs w:val="28"/>
          <w:lang w:val="uk-UA"/>
        </w:rPr>
        <w:t xml:space="preserve">Бондаренко ЛА. </w:t>
      </w:r>
      <w:proofErr w:type="spellStart"/>
      <w:r w:rsidRPr="00F027A7">
        <w:rPr>
          <w:rFonts w:ascii="Times New Roman" w:hAnsi="Times New Roman" w:cs="Times New Roman"/>
          <w:sz w:val="28"/>
          <w:szCs w:val="28"/>
          <w:lang w:val="uk-UA"/>
        </w:rPr>
        <w:t>Клинико-эпидемиологическая</w:t>
      </w:r>
      <w:proofErr w:type="spellEnd"/>
      <w:r w:rsidRPr="00F027A7">
        <w:rPr>
          <w:rFonts w:ascii="Times New Roman" w:hAnsi="Times New Roman" w:cs="Times New Roman"/>
          <w:sz w:val="28"/>
          <w:szCs w:val="28"/>
          <w:lang w:val="uk-UA"/>
        </w:rPr>
        <w:t xml:space="preserve"> характеристика и </w:t>
      </w:r>
      <w:proofErr w:type="spellStart"/>
      <w:r w:rsidRPr="00F027A7">
        <w:rPr>
          <w:rFonts w:ascii="Times New Roman" w:hAnsi="Times New Roman" w:cs="Times New Roman"/>
          <w:sz w:val="28"/>
          <w:szCs w:val="28"/>
          <w:lang w:val="uk-UA"/>
        </w:rPr>
        <w:t>качество</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жизни</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пациентов</w:t>
      </w:r>
      <w:proofErr w:type="spellEnd"/>
      <w:r w:rsidRPr="00F027A7">
        <w:rPr>
          <w:rFonts w:ascii="Times New Roman" w:hAnsi="Times New Roman" w:cs="Times New Roman"/>
          <w:sz w:val="28"/>
          <w:szCs w:val="28"/>
          <w:lang w:val="uk-UA"/>
        </w:rPr>
        <w:t xml:space="preserve"> с </w:t>
      </w:r>
      <w:proofErr w:type="spellStart"/>
      <w:r w:rsidRPr="00F027A7">
        <w:rPr>
          <w:rFonts w:ascii="Times New Roman" w:hAnsi="Times New Roman" w:cs="Times New Roman"/>
          <w:sz w:val="28"/>
          <w:szCs w:val="28"/>
          <w:lang w:val="uk-UA"/>
        </w:rPr>
        <w:t>нервно-мышечными</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заболеваниями</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миастения</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наследственные</w:t>
      </w:r>
      <w:proofErr w:type="spellEnd"/>
      <w:r w:rsidRPr="00F027A7">
        <w:rPr>
          <w:rFonts w:ascii="Times New Roman" w:hAnsi="Times New Roman" w:cs="Times New Roman"/>
          <w:sz w:val="28"/>
          <w:szCs w:val="28"/>
          <w:lang w:val="uk-UA"/>
        </w:rPr>
        <w:t xml:space="preserve"> моторно-</w:t>
      </w:r>
      <w:proofErr w:type="spellStart"/>
      <w:r w:rsidRPr="00F027A7">
        <w:rPr>
          <w:rFonts w:ascii="Times New Roman" w:hAnsi="Times New Roman" w:cs="Times New Roman"/>
          <w:sz w:val="28"/>
          <w:szCs w:val="28"/>
          <w:lang w:val="uk-UA"/>
        </w:rPr>
        <w:t>сенсорные</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полиневропатии</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прогрессирующие</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мышечные</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дистрофии</w:t>
      </w:r>
      <w:proofErr w:type="spellEnd"/>
      <w:r w:rsidRPr="00F027A7">
        <w:rPr>
          <w:rFonts w:ascii="Times New Roman" w:hAnsi="Times New Roman" w:cs="Times New Roman"/>
          <w:sz w:val="28"/>
          <w:szCs w:val="28"/>
          <w:lang w:val="uk-UA"/>
        </w:rPr>
        <w:t xml:space="preserve">)[дисертація]. Санкт-Петербург: </w:t>
      </w:r>
      <w:proofErr w:type="spellStart"/>
      <w:r w:rsidRPr="00F027A7">
        <w:rPr>
          <w:rFonts w:ascii="Times New Roman" w:hAnsi="Times New Roman" w:cs="Times New Roman"/>
          <w:sz w:val="28"/>
          <w:szCs w:val="28"/>
          <w:lang w:val="uk-UA"/>
        </w:rPr>
        <w:t>нац</w:t>
      </w:r>
      <w:proofErr w:type="spellEnd"/>
      <w:r w:rsidRPr="00F027A7">
        <w:rPr>
          <w:rFonts w:ascii="Times New Roman" w:hAnsi="Times New Roman" w:cs="Times New Roman"/>
          <w:sz w:val="28"/>
          <w:szCs w:val="28"/>
          <w:lang w:val="uk-UA"/>
        </w:rPr>
        <w:t>. мед. ун-т; 2011. 129с.</w:t>
      </w:r>
      <w:bookmarkEnd w:id="30"/>
    </w:p>
    <w:p w14:paraId="7E784C6F" w14:textId="77777777" w:rsidR="001F5DDE" w:rsidRPr="00F027A7" w:rsidRDefault="001F5DDE" w:rsidP="00F027A7">
      <w:pPr>
        <w:pStyle w:val="a5"/>
        <w:numPr>
          <w:ilvl w:val="0"/>
          <w:numId w:val="26"/>
        </w:numPr>
        <w:spacing w:after="0" w:line="360" w:lineRule="auto"/>
        <w:ind w:left="0" w:firstLine="851"/>
        <w:jc w:val="both"/>
        <w:rPr>
          <w:rFonts w:ascii="Times New Roman" w:hAnsi="Times New Roman" w:cs="Times New Roman"/>
          <w:sz w:val="28"/>
          <w:szCs w:val="28"/>
          <w:lang w:val="en-US"/>
        </w:rPr>
      </w:pPr>
      <w:bookmarkStart w:id="31" w:name="_Ref529293692"/>
      <w:r w:rsidRPr="00F027A7">
        <w:rPr>
          <w:rFonts w:ascii="Times New Roman" w:hAnsi="Times New Roman" w:cs="Times New Roman"/>
          <w:sz w:val="28"/>
          <w:szCs w:val="28"/>
          <w:lang w:eastAsia="ru-RU"/>
        </w:rPr>
        <w:t>Гамбурцев ВА</w:t>
      </w:r>
      <w:r w:rsidRPr="00F027A7">
        <w:rPr>
          <w:rFonts w:ascii="Times New Roman" w:hAnsi="Times New Roman" w:cs="Times New Roman"/>
          <w:sz w:val="28"/>
          <w:szCs w:val="28"/>
          <w:lang w:val="uk-UA" w:eastAsia="ru-RU"/>
        </w:rPr>
        <w:t>.</w:t>
      </w:r>
      <w:r w:rsidRPr="00F027A7">
        <w:rPr>
          <w:rFonts w:ascii="Times New Roman" w:hAnsi="Times New Roman" w:cs="Times New Roman"/>
          <w:sz w:val="28"/>
          <w:szCs w:val="28"/>
          <w:lang w:eastAsia="ru-RU"/>
        </w:rPr>
        <w:t xml:space="preserve"> Гониометрия человеческого тела. Москва</w:t>
      </w:r>
      <w:r w:rsidRPr="00F027A7">
        <w:rPr>
          <w:rFonts w:ascii="Times New Roman" w:hAnsi="Times New Roman" w:cs="Times New Roman"/>
          <w:sz w:val="28"/>
          <w:szCs w:val="28"/>
          <w:lang w:val="en-US" w:eastAsia="ru-RU"/>
        </w:rPr>
        <w:t xml:space="preserve">: </w:t>
      </w:r>
      <w:r w:rsidRPr="00F027A7">
        <w:rPr>
          <w:rFonts w:ascii="Times New Roman" w:hAnsi="Times New Roman" w:cs="Times New Roman"/>
          <w:sz w:val="28"/>
          <w:szCs w:val="28"/>
          <w:lang w:eastAsia="ru-RU"/>
        </w:rPr>
        <w:t>Медицина</w:t>
      </w:r>
      <w:r w:rsidRPr="00F027A7">
        <w:rPr>
          <w:rFonts w:ascii="Times New Roman" w:hAnsi="Times New Roman" w:cs="Times New Roman"/>
          <w:sz w:val="28"/>
          <w:szCs w:val="28"/>
          <w:lang w:val="en-US" w:eastAsia="ru-RU"/>
        </w:rPr>
        <w:t>; 1973. 200</w:t>
      </w:r>
      <w:r w:rsidRPr="00F027A7">
        <w:rPr>
          <w:rFonts w:ascii="Times New Roman" w:hAnsi="Times New Roman" w:cs="Times New Roman"/>
          <w:sz w:val="28"/>
          <w:szCs w:val="28"/>
          <w:lang w:eastAsia="ru-RU"/>
        </w:rPr>
        <w:t>с</w:t>
      </w:r>
      <w:r w:rsidRPr="00F027A7">
        <w:rPr>
          <w:rFonts w:ascii="Times New Roman" w:hAnsi="Times New Roman" w:cs="Times New Roman"/>
          <w:sz w:val="28"/>
          <w:szCs w:val="28"/>
          <w:lang w:val="en-US" w:eastAsia="ru-RU"/>
        </w:rPr>
        <w:t>.</w:t>
      </w:r>
      <w:bookmarkEnd w:id="31"/>
    </w:p>
    <w:p w14:paraId="68194B0A" w14:textId="50F4D9B6" w:rsidR="001F5DDE" w:rsidRPr="00F027A7" w:rsidRDefault="001F5DDE" w:rsidP="00F027A7">
      <w:pPr>
        <w:pStyle w:val="a5"/>
        <w:numPr>
          <w:ilvl w:val="0"/>
          <w:numId w:val="26"/>
        </w:numPr>
        <w:spacing w:line="360" w:lineRule="auto"/>
        <w:ind w:left="0" w:firstLine="851"/>
        <w:jc w:val="both"/>
        <w:rPr>
          <w:rStyle w:val="a3"/>
          <w:rFonts w:ascii="Times New Roman" w:hAnsi="Times New Roman" w:cs="Times New Roman"/>
          <w:color w:val="auto"/>
          <w:sz w:val="28"/>
          <w:szCs w:val="28"/>
          <w:u w:val="none"/>
          <w:lang w:val="uk-UA"/>
        </w:rPr>
      </w:pPr>
      <w:bookmarkStart w:id="32" w:name="_Ref377310704"/>
      <w:r w:rsidRPr="00F027A7">
        <w:rPr>
          <w:rFonts w:ascii="Times New Roman" w:hAnsi="Times New Roman" w:cs="Times New Roman"/>
          <w:sz w:val="28"/>
          <w:szCs w:val="28"/>
        </w:rPr>
        <w:t xml:space="preserve">Диагностика и лечение мышечной дистрофии Дюшена. Руководство для семей. </w:t>
      </w:r>
      <w:r w:rsidRPr="00F027A7">
        <w:rPr>
          <w:rFonts w:ascii="Times New Roman" w:hAnsi="Times New Roman" w:cs="Times New Roman"/>
          <w:sz w:val="28"/>
          <w:szCs w:val="28"/>
          <w:lang w:val="uk-UA"/>
        </w:rPr>
        <w:t>Москва:</w:t>
      </w:r>
      <w:r w:rsidRPr="00F027A7">
        <w:rPr>
          <w:rFonts w:ascii="Times New Roman" w:hAnsi="Times New Roman" w:cs="Times New Roman"/>
          <w:sz w:val="28"/>
          <w:szCs w:val="28"/>
        </w:rPr>
        <w:t>2018</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rPr>
        <w:t xml:space="preserve">Доступно на: </w:t>
      </w:r>
      <w:hyperlink r:id="rId8" w:history="1">
        <w:r w:rsidRPr="00F027A7">
          <w:rPr>
            <w:rStyle w:val="a3"/>
            <w:rFonts w:ascii="Times New Roman" w:hAnsi="Times New Roman" w:cs="Times New Roman"/>
            <w:color w:val="auto"/>
            <w:sz w:val="28"/>
            <w:szCs w:val="28"/>
            <w:lang w:val="uk-UA"/>
          </w:rPr>
          <w:t>https://mymiofond.ru/mdd-info/</w:t>
        </w:r>
      </w:hyperlink>
      <w:bookmarkEnd w:id="32"/>
    </w:p>
    <w:p w14:paraId="2D609D45" w14:textId="77777777" w:rsidR="001F5DDE" w:rsidRPr="00F027A7" w:rsidRDefault="001F5DDE"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33" w:name="_Ref525217118"/>
      <w:bookmarkStart w:id="34" w:name="_Ref377308811"/>
      <w:proofErr w:type="spellStart"/>
      <w:r w:rsidRPr="00F027A7">
        <w:rPr>
          <w:rFonts w:ascii="Times New Roman" w:hAnsi="Times New Roman" w:cs="Times New Roman"/>
          <w:sz w:val="28"/>
          <w:szCs w:val="28"/>
          <w:shd w:val="clear" w:color="auto" w:fill="FFFFFF"/>
          <w:lang w:val="uk-UA"/>
        </w:rPr>
        <w:t>Доронін</w:t>
      </w:r>
      <w:proofErr w:type="spellEnd"/>
      <w:r w:rsidRPr="00F027A7">
        <w:rPr>
          <w:rFonts w:ascii="Times New Roman" w:hAnsi="Times New Roman" w:cs="Times New Roman"/>
          <w:sz w:val="28"/>
          <w:szCs w:val="28"/>
          <w:shd w:val="clear" w:color="auto" w:fill="FFFFFF"/>
          <w:lang w:val="uk-UA"/>
        </w:rPr>
        <w:t xml:space="preserve"> ВБ, </w:t>
      </w:r>
      <w:proofErr w:type="spellStart"/>
      <w:r w:rsidRPr="00F027A7">
        <w:rPr>
          <w:rFonts w:ascii="Times New Roman" w:hAnsi="Times New Roman" w:cs="Times New Roman"/>
          <w:sz w:val="28"/>
          <w:szCs w:val="28"/>
          <w:shd w:val="clear" w:color="auto" w:fill="FFFFFF"/>
          <w:lang w:val="uk-UA"/>
        </w:rPr>
        <w:t>Дороніна</w:t>
      </w:r>
      <w:proofErr w:type="spellEnd"/>
      <w:r w:rsidRPr="00F027A7">
        <w:rPr>
          <w:rFonts w:ascii="Times New Roman" w:hAnsi="Times New Roman" w:cs="Times New Roman"/>
          <w:sz w:val="28"/>
          <w:szCs w:val="28"/>
          <w:shd w:val="clear" w:color="auto" w:fill="FFFFFF"/>
          <w:lang w:val="uk-UA"/>
        </w:rPr>
        <w:t xml:space="preserve"> ОБ. Спадкові м’язові дистрофії. Бюлетень сибірської медицини. 2009;3(2):</w:t>
      </w:r>
      <w:bookmarkEnd w:id="33"/>
      <w:r w:rsidRPr="00F027A7">
        <w:rPr>
          <w:rFonts w:ascii="Times New Roman" w:hAnsi="Times New Roman" w:cs="Times New Roman"/>
          <w:sz w:val="28"/>
          <w:szCs w:val="28"/>
          <w:shd w:val="clear" w:color="auto" w:fill="FFFFFF"/>
          <w:lang w:val="uk-UA"/>
        </w:rPr>
        <w:t>4-9.</w:t>
      </w:r>
      <w:bookmarkEnd w:id="34"/>
    </w:p>
    <w:p w14:paraId="6E7E2359" w14:textId="77777777" w:rsidR="00EB4444" w:rsidRPr="00F027A7" w:rsidRDefault="00EB4444" w:rsidP="00F027A7">
      <w:pPr>
        <w:pStyle w:val="a5"/>
        <w:numPr>
          <w:ilvl w:val="0"/>
          <w:numId w:val="26"/>
        </w:numPr>
        <w:spacing w:after="0" w:line="360" w:lineRule="auto"/>
        <w:ind w:left="0" w:firstLine="851"/>
        <w:jc w:val="both"/>
        <w:rPr>
          <w:rFonts w:ascii="Times New Roman" w:hAnsi="Times New Roman" w:cs="Times New Roman"/>
          <w:sz w:val="28"/>
          <w:szCs w:val="28"/>
          <w:lang w:val="uk-UA"/>
        </w:rPr>
      </w:pPr>
      <w:bookmarkStart w:id="35" w:name="_Ref529985734"/>
      <w:r w:rsidRPr="00F027A7">
        <w:rPr>
          <w:rFonts w:ascii="Times New Roman" w:hAnsi="Times New Roman" w:cs="Times New Roman"/>
          <w:sz w:val="28"/>
          <w:szCs w:val="28"/>
          <w:shd w:val="clear" w:color="auto" w:fill="FFFFFF"/>
          <w:lang w:val="uk-UA"/>
        </w:rPr>
        <w:t>Дорошенко МО.</w:t>
      </w:r>
      <w:bookmarkEnd w:id="35"/>
      <w:r w:rsidR="005F7F01" w:rsidRPr="00F027A7">
        <w:rPr>
          <w:rFonts w:ascii="Times New Roman" w:hAnsi="Times New Roman" w:cs="Times New Roman"/>
          <w:sz w:val="28"/>
          <w:szCs w:val="28"/>
          <w:shd w:val="clear" w:color="auto" w:fill="FFFFFF"/>
          <w:lang w:val="uk-UA"/>
        </w:rPr>
        <w:t xml:space="preserve"> Огляд сучасних уявлень щодо фізичної терапії при міопатії Дюшена у дітей. </w:t>
      </w:r>
      <w:r w:rsidR="005F7F01" w:rsidRPr="00F027A7">
        <w:rPr>
          <w:rFonts w:ascii="Times New Roman" w:hAnsi="Times New Roman" w:cs="Times New Roman"/>
          <w:sz w:val="28"/>
          <w:szCs w:val="28"/>
          <w:shd w:val="clear" w:color="auto" w:fill="FFFFFF"/>
        </w:rPr>
        <w:t xml:space="preserve">В: </w:t>
      </w:r>
      <w:proofErr w:type="spellStart"/>
      <w:r w:rsidR="005F7F01" w:rsidRPr="00F027A7">
        <w:rPr>
          <w:rFonts w:ascii="Times New Roman" w:hAnsi="Times New Roman" w:cs="Times New Roman"/>
          <w:sz w:val="28"/>
          <w:szCs w:val="28"/>
          <w:shd w:val="clear" w:color="auto" w:fill="FFFFFF"/>
        </w:rPr>
        <w:t>Рибалко</w:t>
      </w:r>
      <w:proofErr w:type="spellEnd"/>
      <w:r w:rsidR="005F7F01" w:rsidRPr="00F027A7">
        <w:rPr>
          <w:rFonts w:ascii="Times New Roman" w:hAnsi="Times New Roman" w:cs="Times New Roman"/>
          <w:sz w:val="28"/>
          <w:szCs w:val="28"/>
          <w:shd w:val="clear" w:color="auto" w:fill="FFFFFF"/>
        </w:rPr>
        <w:t xml:space="preserve"> ЛМ, редактор </w:t>
      </w:r>
      <w:proofErr w:type="spellStart"/>
      <w:r w:rsidR="005F7F01" w:rsidRPr="00F027A7">
        <w:rPr>
          <w:rFonts w:ascii="Times New Roman" w:hAnsi="Times New Roman" w:cs="Times New Roman"/>
          <w:sz w:val="28"/>
          <w:szCs w:val="28"/>
          <w:shd w:val="clear" w:color="auto" w:fill="FFFFFF"/>
        </w:rPr>
        <w:t>Матеріали</w:t>
      </w:r>
      <w:proofErr w:type="spellEnd"/>
      <w:r w:rsidR="005F7F01" w:rsidRPr="00F027A7">
        <w:rPr>
          <w:rFonts w:ascii="Times New Roman" w:hAnsi="Times New Roman" w:cs="Times New Roman"/>
          <w:sz w:val="28"/>
          <w:szCs w:val="28"/>
          <w:shd w:val="clear" w:color="auto" w:fill="FFFFFF"/>
        </w:rPr>
        <w:t xml:space="preserve"> ІV </w:t>
      </w:r>
      <w:proofErr w:type="spellStart"/>
      <w:r w:rsidR="005F7F01" w:rsidRPr="00F027A7">
        <w:rPr>
          <w:rFonts w:ascii="Times New Roman" w:hAnsi="Times New Roman" w:cs="Times New Roman"/>
          <w:sz w:val="28"/>
          <w:szCs w:val="28"/>
          <w:shd w:val="clear" w:color="auto" w:fill="FFFFFF"/>
        </w:rPr>
        <w:t>Всеукр</w:t>
      </w:r>
      <w:proofErr w:type="spellEnd"/>
      <w:r w:rsidR="005F7F01" w:rsidRPr="00F027A7">
        <w:rPr>
          <w:rFonts w:ascii="Times New Roman" w:hAnsi="Times New Roman" w:cs="Times New Roman"/>
          <w:sz w:val="28"/>
          <w:szCs w:val="28"/>
          <w:shd w:val="clear" w:color="auto" w:fill="FFFFFF"/>
        </w:rPr>
        <w:t>. наук.-</w:t>
      </w:r>
      <w:proofErr w:type="spellStart"/>
      <w:r w:rsidR="005F7F01" w:rsidRPr="00F027A7">
        <w:rPr>
          <w:rFonts w:ascii="Times New Roman" w:hAnsi="Times New Roman" w:cs="Times New Roman"/>
          <w:sz w:val="28"/>
          <w:szCs w:val="28"/>
          <w:shd w:val="clear" w:color="auto" w:fill="FFFFFF"/>
        </w:rPr>
        <w:t>практ</w:t>
      </w:r>
      <w:proofErr w:type="spellEnd"/>
      <w:r w:rsidR="005F7F01" w:rsidRPr="00F027A7">
        <w:rPr>
          <w:rFonts w:ascii="Times New Roman" w:hAnsi="Times New Roman" w:cs="Times New Roman"/>
          <w:sz w:val="28"/>
          <w:szCs w:val="28"/>
          <w:shd w:val="clear" w:color="auto" w:fill="FFFFFF"/>
        </w:rPr>
        <w:t xml:space="preserve">. </w:t>
      </w:r>
      <w:proofErr w:type="spellStart"/>
      <w:r w:rsidR="005F7F01" w:rsidRPr="00F027A7">
        <w:rPr>
          <w:rFonts w:ascii="Times New Roman" w:hAnsi="Times New Roman" w:cs="Times New Roman"/>
          <w:sz w:val="28"/>
          <w:szCs w:val="28"/>
          <w:shd w:val="clear" w:color="auto" w:fill="FFFFFF"/>
        </w:rPr>
        <w:t>конф</w:t>
      </w:r>
      <w:proofErr w:type="spellEnd"/>
      <w:r w:rsidR="005F7F01" w:rsidRPr="00F027A7">
        <w:rPr>
          <w:rFonts w:ascii="Times New Roman" w:hAnsi="Times New Roman" w:cs="Times New Roman"/>
          <w:sz w:val="28"/>
          <w:szCs w:val="28"/>
          <w:shd w:val="clear" w:color="auto" w:fill="FFFFFF"/>
        </w:rPr>
        <w:t xml:space="preserve">. З </w:t>
      </w:r>
      <w:proofErr w:type="spellStart"/>
      <w:r w:rsidR="005F7F01" w:rsidRPr="00F027A7">
        <w:rPr>
          <w:rFonts w:ascii="Times New Roman" w:hAnsi="Times New Roman" w:cs="Times New Roman"/>
          <w:sz w:val="28"/>
          <w:szCs w:val="28"/>
          <w:shd w:val="clear" w:color="auto" w:fill="FFFFFF"/>
        </w:rPr>
        <w:t>міжнародною</w:t>
      </w:r>
      <w:proofErr w:type="spellEnd"/>
      <w:r w:rsidR="005F7F01" w:rsidRPr="00F027A7">
        <w:rPr>
          <w:rFonts w:ascii="Times New Roman" w:hAnsi="Times New Roman" w:cs="Times New Roman"/>
          <w:sz w:val="28"/>
          <w:szCs w:val="28"/>
          <w:shd w:val="clear" w:color="auto" w:fill="FFFFFF"/>
        </w:rPr>
        <w:t xml:space="preserve"> </w:t>
      </w:r>
      <w:proofErr w:type="spellStart"/>
      <w:r w:rsidR="005F7F01" w:rsidRPr="00F027A7">
        <w:rPr>
          <w:rFonts w:ascii="Times New Roman" w:hAnsi="Times New Roman" w:cs="Times New Roman"/>
          <w:sz w:val="28"/>
          <w:szCs w:val="28"/>
          <w:shd w:val="clear" w:color="auto" w:fill="FFFFFF"/>
        </w:rPr>
        <w:t>участю</w:t>
      </w:r>
      <w:proofErr w:type="spellEnd"/>
      <w:r w:rsidR="005F7F01" w:rsidRPr="00F027A7">
        <w:rPr>
          <w:rFonts w:ascii="Times New Roman" w:hAnsi="Times New Roman" w:cs="Times New Roman"/>
          <w:sz w:val="28"/>
          <w:szCs w:val="28"/>
          <w:shd w:val="clear" w:color="auto" w:fill="FFFFFF"/>
        </w:rPr>
        <w:t xml:space="preserve">. </w:t>
      </w:r>
      <w:proofErr w:type="spellStart"/>
      <w:r w:rsidR="005F7F01" w:rsidRPr="00F027A7">
        <w:rPr>
          <w:rFonts w:ascii="Times New Roman" w:hAnsi="Times New Roman" w:cs="Times New Roman"/>
          <w:sz w:val="28"/>
          <w:szCs w:val="28"/>
          <w:shd w:val="clear" w:color="auto" w:fill="FFFFFF"/>
        </w:rPr>
        <w:t>Фізична</w:t>
      </w:r>
      <w:proofErr w:type="spellEnd"/>
      <w:r w:rsidR="005F7F01" w:rsidRPr="00F027A7">
        <w:rPr>
          <w:rFonts w:ascii="Times New Roman" w:hAnsi="Times New Roman" w:cs="Times New Roman"/>
          <w:sz w:val="28"/>
          <w:szCs w:val="28"/>
          <w:shd w:val="clear" w:color="auto" w:fill="FFFFFF"/>
        </w:rPr>
        <w:t xml:space="preserve"> </w:t>
      </w:r>
      <w:proofErr w:type="spellStart"/>
      <w:r w:rsidR="005F7F01" w:rsidRPr="00F027A7">
        <w:rPr>
          <w:rFonts w:ascii="Times New Roman" w:hAnsi="Times New Roman" w:cs="Times New Roman"/>
          <w:sz w:val="28"/>
          <w:szCs w:val="28"/>
          <w:shd w:val="clear" w:color="auto" w:fill="FFFFFF"/>
        </w:rPr>
        <w:t>реабілітація</w:t>
      </w:r>
      <w:proofErr w:type="spellEnd"/>
      <w:r w:rsidR="005F7F01" w:rsidRPr="00F027A7">
        <w:rPr>
          <w:rFonts w:ascii="Times New Roman" w:hAnsi="Times New Roman" w:cs="Times New Roman"/>
          <w:sz w:val="28"/>
          <w:szCs w:val="28"/>
          <w:shd w:val="clear" w:color="auto" w:fill="FFFFFF"/>
        </w:rPr>
        <w:t xml:space="preserve"> та </w:t>
      </w:r>
      <w:proofErr w:type="spellStart"/>
      <w:r w:rsidR="005F7F01" w:rsidRPr="00F027A7">
        <w:rPr>
          <w:rFonts w:ascii="Times New Roman" w:hAnsi="Times New Roman" w:cs="Times New Roman"/>
          <w:sz w:val="28"/>
          <w:szCs w:val="28"/>
          <w:shd w:val="clear" w:color="auto" w:fill="FFFFFF"/>
        </w:rPr>
        <w:t>здоровязбережувальні</w:t>
      </w:r>
      <w:proofErr w:type="spellEnd"/>
      <w:r w:rsidR="005F7F01" w:rsidRPr="00F027A7">
        <w:rPr>
          <w:rFonts w:ascii="Times New Roman" w:hAnsi="Times New Roman" w:cs="Times New Roman"/>
          <w:sz w:val="28"/>
          <w:szCs w:val="28"/>
          <w:shd w:val="clear" w:color="auto" w:fill="FFFFFF"/>
        </w:rPr>
        <w:t xml:space="preserve"> </w:t>
      </w:r>
      <w:proofErr w:type="spellStart"/>
      <w:r w:rsidR="005F7F01" w:rsidRPr="00F027A7">
        <w:rPr>
          <w:rFonts w:ascii="Times New Roman" w:hAnsi="Times New Roman" w:cs="Times New Roman"/>
          <w:sz w:val="28"/>
          <w:szCs w:val="28"/>
          <w:shd w:val="clear" w:color="auto" w:fill="FFFFFF"/>
        </w:rPr>
        <w:t>технології</w:t>
      </w:r>
      <w:proofErr w:type="spellEnd"/>
      <w:r w:rsidR="005F7F01" w:rsidRPr="00F027A7">
        <w:rPr>
          <w:rFonts w:ascii="Times New Roman" w:hAnsi="Times New Roman" w:cs="Times New Roman"/>
          <w:sz w:val="28"/>
          <w:szCs w:val="28"/>
          <w:shd w:val="clear" w:color="auto" w:fill="FFFFFF"/>
        </w:rPr>
        <w:t xml:space="preserve">: </w:t>
      </w:r>
      <w:proofErr w:type="spellStart"/>
      <w:r w:rsidR="005F7F01" w:rsidRPr="00F027A7">
        <w:rPr>
          <w:rFonts w:ascii="Times New Roman" w:hAnsi="Times New Roman" w:cs="Times New Roman"/>
          <w:sz w:val="28"/>
          <w:szCs w:val="28"/>
          <w:shd w:val="clear" w:color="auto" w:fill="FFFFFF"/>
        </w:rPr>
        <w:t>реалії</w:t>
      </w:r>
      <w:proofErr w:type="spellEnd"/>
      <w:r w:rsidR="005F7F01" w:rsidRPr="00F027A7">
        <w:rPr>
          <w:rFonts w:ascii="Times New Roman" w:hAnsi="Times New Roman" w:cs="Times New Roman"/>
          <w:sz w:val="28"/>
          <w:szCs w:val="28"/>
          <w:shd w:val="clear" w:color="auto" w:fill="FFFFFF"/>
        </w:rPr>
        <w:t xml:space="preserve"> і перспективи;2018 лист. 7; </w:t>
      </w:r>
      <w:proofErr w:type="spellStart"/>
      <w:r w:rsidR="005F7F01" w:rsidRPr="00F027A7">
        <w:rPr>
          <w:rFonts w:ascii="Times New Roman" w:hAnsi="Times New Roman" w:cs="Times New Roman"/>
          <w:sz w:val="28"/>
          <w:szCs w:val="28"/>
          <w:shd w:val="clear" w:color="auto" w:fill="FFFFFF"/>
        </w:rPr>
        <w:t>Київ</w:t>
      </w:r>
      <w:proofErr w:type="spellEnd"/>
      <w:r w:rsidR="005F7F01" w:rsidRPr="00F027A7">
        <w:rPr>
          <w:rFonts w:ascii="Times New Roman" w:hAnsi="Times New Roman" w:cs="Times New Roman"/>
          <w:sz w:val="28"/>
          <w:szCs w:val="28"/>
          <w:shd w:val="clear" w:color="auto" w:fill="FFFFFF"/>
        </w:rPr>
        <w:t xml:space="preserve">. </w:t>
      </w:r>
      <w:proofErr w:type="gramStart"/>
      <w:r w:rsidR="005F7F01" w:rsidRPr="00F027A7">
        <w:rPr>
          <w:rFonts w:ascii="Times New Roman" w:hAnsi="Times New Roman" w:cs="Times New Roman"/>
          <w:sz w:val="28"/>
          <w:szCs w:val="28"/>
          <w:shd w:val="clear" w:color="auto" w:fill="FFFFFF"/>
        </w:rPr>
        <w:t>Полтава :</w:t>
      </w:r>
      <w:proofErr w:type="gramEnd"/>
      <w:r w:rsidR="005F7F01" w:rsidRPr="00F027A7">
        <w:rPr>
          <w:rFonts w:ascii="Times New Roman" w:hAnsi="Times New Roman" w:cs="Times New Roman"/>
          <w:sz w:val="28"/>
          <w:szCs w:val="28"/>
          <w:shd w:val="clear" w:color="auto" w:fill="FFFFFF"/>
        </w:rPr>
        <w:t xml:space="preserve"> </w:t>
      </w:r>
      <w:proofErr w:type="spellStart"/>
      <w:r w:rsidR="005F7F01" w:rsidRPr="00F027A7">
        <w:rPr>
          <w:rFonts w:ascii="Times New Roman" w:hAnsi="Times New Roman" w:cs="Times New Roman"/>
          <w:sz w:val="28"/>
          <w:szCs w:val="28"/>
          <w:shd w:val="clear" w:color="auto" w:fill="FFFFFF"/>
        </w:rPr>
        <w:t>ПолтНТУ</w:t>
      </w:r>
      <w:proofErr w:type="spellEnd"/>
      <w:r w:rsidR="005F7F01" w:rsidRPr="00F027A7">
        <w:rPr>
          <w:rFonts w:ascii="Times New Roman" w:hAnsi="Times New Roman" w:cs="Times New Roman"/>
          <w:sz w:val="28"/>
          <w:szCs w:val="28"/>
          <w:shd w:val="clear" w:color="auto" w:fill="FFFFFF"/>
        </w:rPr>
        <w:t xml:space="preserve"> </w:t>
      </w:r>
      <w:proofErr w:type="spellStart"/>
      <w:r w:rsidR="005F7F01" w:rsidRPr="00F027A7">
        <w:rPr>
          <w:rFonts w:ascii="Times New Roman" w:hAnsi="Times New Roman" w:cs="Times New Roman"/>
          <w:sz w:val="28"/>
          <w:szCs w:val="28"/>
          <w:shd w:val="clear" w:color="auto" w:fill="FFFFFF"/>
        </w:rPr>
        <w:t>імені</w:t>
      </w:r>
      <w:proofErr w:type="spellEnd"/>
      <w:r w:rsidR="005F7F01" w:rsidRPr="00F027A7">
        <w:rPr>
          <w:rFonts w:ascii="Times New Roman" w:hAnsi="Times New Roman" w:cs="Times New Roman"/>
          <w:sz w:val="28"/>
          <w:szCs w:val="28"/>
          <w:shd w:val="clear" w:color="auto" w:fill="FFFFFF"/>
        </w:rPr>
        <w:t xml:space="preserve"> </w:t>
      </w:r>
      <w:proofErr w:type="spellStart"/>
      <w:r w:rsidR="005F7F01" w:rsidRPr="00F027A7">
        <w:rPr>
          <w:rFonts w:ascii="Times New Roman" w:hAnsi="Times New Roman" w:cs="Times New Roman"/>
          <w:sz w:val="28"/>
          <w:szCs w:val="28"/>
          <w:shd w:val="clear" w:color="auto" w:fill="FFFFFF"/>
        </w:rPr>
        <w:t>Юрія</w:t>
      </w:r>
      <w:proofErr w:type="spellEnd"/>
      <w:r w:rsidR="005F7F01" w:rsidRPr="00F027A7">
        <w:rPr>
          <w:rFonts w:ascii="Times New Roman" w:hAnsi="Times New Roman" w:cs="Times New Roman"/>
          <w:sz w:val="28"/>
          <w:szCs w:val="28"/>
          <w:shd w:val="clear" w:color="auto" w:fill="FFFFFF"/>
        </w:rPr>
        <w:t xml:space="preserve"> Кондратюка, 2018; с. </w:t>
      </w:r>
      <w:r w:rsidR="0006422C" w:rsidRPr="00F027A7">
        <w:rPr>
          <w:rFonts w:ascii="Times New Roman" w:hAnsi="Times New Roman" w:cs="Times New Roman"/>
          <w:sz w:val="28"/>
          <w:szCs w:val="28"/>
          <w:shd w:val="clear" w:color="auto" w:fill="FFFFFF"/>
          <w:lang w:val="uk-UA"/>
        </w:rPr>
        <w:t>38-41</w:t>
      </w:r>
    </w:p>
    <w:p w14:paraId="781F11E1" w14:textId="052E19AC" w:rsidR="001F5DDE" w:rsidRPr="00F027A7" w:rsidRDefault="001F5DDE"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36" w:name="_Ref377310710"/>
      <w:r w:rsidRPr="00F027A7">
        <w:rPr>
          <w:rFonts w:ascii="Times New Roman" w:hAnsi="Times New Roman" w:cs="Times New Roman"/>
          <w:sz w:val="28"/>
          <w:szCs w:val="28"/>
        </w:rPr>
        <w:lastRenderedPageBreak/>
        <w:t xml:space="preserve">Информационно-справочный ресурс. </w:t>
      </w:r>
      <w:proofErr w:type="spellStart"/>
      <w:r w:rsidRPr="00F027A7">
        <w:rPr>
          <w:rFonts w:ascii="Times New Roman" w:hAnsi="Times New Roman" w:cs="Times New Roman"/>
          <w:sz w:val="28"/>
          <w:szCs w:val="28"/>
        </w:rPr>
        <w:t>Наукова</w:t>
      </w:r>
      <w:proofErr w:type="spellEnd"/>
      <w:r w:rsidRPr="00F027A7">
        <w:rPr>
          <w:rFonts w:ascii="Times New Roman" w:hAnsi="Times New Roman" w:cs="Times New Roman"/>
          <w:sz w:val="28"/>
          <w:szCs w:val="28"/>
        </w:rPr>
        <w:t xml:space="preserve"> </w:t>
      </w:r>
      <w:proofErr w:type="spellStart"/>
      <w:r w:rsidRPr="00F027A7">
        <w:rPr>
          <w:rFonts w:ascii="Times New Roman" w:hAnsi="Times New Roman" w:cs="Times New Roman"/>
          <w:sz w:val="28"/>
          <w:szCs w:val="28"/>
        </w:rPr>
        <w:t>періодика</w:t>
      </w:r>
      <w:proofErr w:type="spellEnd"/>
      <w:r w:rsidRPr="00F027A7">
        <w:rPr>
          <w:rFonts w:ascii="Times New Roman" w:hAnsi="Times New Roman" w:cs="Times New Roman"/>
          <w:sz w:val="28"/>
          <w:szCs w:val="28"/>
        </w:rPr>
        <w:t xml:space="preserve"> </w:t>
      </w:r>
      <w:r w:rsidRPr="00F027A7">
        <w:rPr>
          <w:rFonts w:ascii="Times New Roman" w:hAnsi="Times New Roman" w:cs="Times New Roman"/>
          <w:sz w:val="28"/>
          <w:szCs w:val="28"/>
          <w:lang w:val="uk-UA"/>
        </w:rPr>
        <w:t>Білорусії</w:t>
      </w:r>
      <w:r w:rsidRPr="00F027A7">
        <w:rPr>
          <w:rFonts w:ascii="Times New Roman" w:hAnsi="Times New Roman" w:cs="Times New Roman"/>
          <w:sz w:val="28"/>
          <w:szCs w:val="28"/>
        </w:rPr>
        <w:t xml:space="preserve"> [</w:t>
      </w:r>
      <w:proofErr w:type="spellStart"/>
      <w:r w:rsidRPr="00F027A7">
        <w:rPr>
          <w:rFonts w:ascii="Times New Roman" w:hAnsi="Times New Roman" w:cs="Times New Roman"/>
          <w:sz w:val="28"/>
          <w:szCs w:val="28"/>
        </w:rPr>
        <w:t>Інтернет</w:t>
      </w:r>
      <w:proofErr w:type="spellEnd"/>
      <w:r w:rsidRPr="00F027A7">
        <w:rPr>
          <w:rFonts w:ascii="Times New Roman" w:hAnsi="Times New Roman" w:cs="Times New Roman"/>
          <w:sz w:val="28"/>
          <w:szCs w:val="28"/>
        </w:rPr>
        <w:t xml:space="preserve">]. </w:t>
      </w:r>
      <w:proofErr w:type="spellStart"/>
      <w:r w:rsidRPr="00F027A7">
        <w:rPr>
          <w:rFonts w:ascii="Times New Roman" w:hAnsi="Times New Roman" w:cs="Times New Roman"/>
          <w:sz w:val="28"/>
          <w:szCs w:val="28"/>
          <w:lang w:val="uk-UA"/>
        </w:rPr>
        <w:t>Мінск</w:t>
      </w:r>
      <w:proofErr w:type="spellEnd"/>
      <w:r w:rsidRPr="00F027A7">
        <w:rPr>
          <w:rFonts w:ascii="Times New Roman" w:hAnsi="Times New Roman" w:cs="Times New Roman"/>
          <w:sz w:val="28"/>
          <w:szCs w:val="28"/>
        </w:rPr>
        <w:t xml:space="preserve">: </w:t>
      </w:r>
      <w:r w:rsidRPr="00F027A7">
        <w:rPr>
          <w:rFonts w:ascii="Times New Roman" w:hAnsi="Times New Roman" w:cs="Times New Roman"/>
          <w:sz w:val="28"/>
          <w:szCs w:val="28"/>
          <w:lang w:val="uk-UA"/>
        </w:rPr>
        <w:t xml:space="preserve">2017 </w:t>
      </w:r>
      <w:r w:rsidRPr="00F027A7">
        <w:rPr>
          <w:rFonts w:ascii="Times New Roman" w:hAnsi="Times New Roman" w:cs="Times New Roman"/>
          <w:sz w:val="28"/>
          <w:szCs w:val="28"/>
        </w:rPr>
        <w:t>[</w:t>
      </w:r>
      <w:proofErr w:type="spellStart"/>
      <w:r w:rsidRPr="00F027A7">
        <w:rPr>
          <w:rFonts w:ascii="Times New Roman" w:hAnsi="Times New Roman" w:cs="Times New Roman"/>
          <w:sz w:val="28"/>
          <w:szCs w:val="28"/>
        </w:rPr>
        <w:t>оновлено</w:t>
      </w:r>
      <w:proofErr w:type="spellEnd"/>
      <w:r w:rsidRPr="00F027A7">
        <w:rPr>
          <w:rFonts w:ascii="Times New Roman" w:hAnsi="Times New Roman" w:cs="Times New Roman"/>
          <w:sz w:val="28"/>
          <w:szCs w:val="28"/>
        </w:rPr>
        <w:t xml:space="preserve"> 201</w:t>
      </w:r>
      <w:r w:rsidRPr="00F027A7">
        <w:rPr>
          <w:rFonts w:ascii="Times New Roman" w:hAnsi="Times New Roman" w:cs="Times New Roman"/>
          <w:sz w:val="28"/>
          <w:szCs w:val="28"/>
          <w:lang w:val="uk-UA"/>
        </w:rPr>
        <w:t>8</w:t>
      </w:r>
      <w:r w:rsidRPr="00F027A7">
        <w:rPr>
          <w:rFonts w:ascii="Times New Roman" w:hAnsi="Times New Roman" w:cs="Times New Roman"/>
          <w:sz w:val="28"/>
          <w:szCs w:val="28"/>
        </w:rPr>
        <w:t xml:space="preserve"> груд.12]. Доступно на: </w:t>
      </w:r>
      <w:hyperlink r:id="rId9" w:history="1">
        <w:r w:rsidRPr="00F027A7">
          <w:rPr>
            <w:rStyle w:val="a3"/>
            <w:rFonts w:ascii="Times New Roman" w:hAnsi="Times New Roman" w:cs="Times New Roman"/>
            <w:color w:val="auto"/>
            <w:sz w:val="28"/>
            <w:szCs w:val="28"/>
            <w:lang w:val="uk-UA"/>
          </w:rPr>
          <w:t>http://mioby.ru/category/publikacii/mioliteratura/</w:t>
        </w:r>
      </w:hyperlink>
      <w:bookmarkEnd w:id="36"/>
    </w:p>
    <w:p w14:paraId="5AFDCB04" w14:textId="77777777" w:rsidR="001F5DDE" w:rsidRPr="00F027A7" w:rsidRDefault="001F5DDE"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37" w:name="_Ref525317540"/>
      <w:bookmarkStart w:id="38" w:name="_Ref377307436"/>
      <w:r w:rsidRPr="00F027A7">
        <w:rPr>
          <w:rFonts w:ascii="Times New Roman" w:hAnsi="Times New Roman" w:cs="Times New Roman"/>
          <w:sz w:val="28"/>
          <w:szCs w:val="28"/>
          <w:shd w:val="clear" w:color="auto" w:fill="FFFFFF"/>
          <w:lang w:val="uk-UA"/>
        </w:rPr>
        <w:t xml:space="preserve">Мартинюк ВЮ, Зінченко СМ. Основи медико-соціальної реабілітації дітей з органічним ураженням нервової системи Навчально-методичний посібник. Київ: </w:t>
      </w:r>
      <w:proofErr w:type="spellStart"/>
      <w:r w:rsidRPr="00F027A7">
        <w:rPr>
          <w:rFonts w:ascii="Times New Roman" w:hAnsi="Times New Roman" w:cs="Times New Roman"/>
          <w:sz w:val="28"/>
          <w:szCs w:val="28"/>
          <w:shd w:val="clear" w:color="auto" w:fill="FFFFFF"/>
          <w:lang w:val="uk-UA"/>
        </w:rPr>
        <w:t>Інтермед</w:t>
      </w:r>
      <w:proofErr w:type="spellEnd"/>
      <w:r w:rsidRPr="00F027A7">
        <w:rPr>
          <w:rFonts w:ascii="Times New Roman" w:hAnsi="Times New Roman" w:cs="Times New Roman"/>
          <w:sz w:val="28"/>
          <w:szCs w:val="28"/>
          <w:shd w:val="clear" w:color="auto" w:fill="FFFFFF"/>
          <w:lang w:val="uk-UA"/>
        </w:rPr>
        <w:t>; 2005. 416с</w:t>
      </w:r>
      <w:bookmarkEnd w:id="37"/>
      <w:r w:rsidRPr="00F027A7">
        <w:rPr>
          <w:rFonts w:ascii="Times New Roman" w:hAnsi="Times New Roman" w:cs="Times New Roman"/>
          <w:sz w:val="28"/>
          <w:szCs w:val="28"/>
          <w:shd w:val="clear" w:color="auto" w:fill="FFFFFF"/>
          <w:lang w:val="uk-UA"/>
        </w:rPr>
        <w:t>.</w:t>
      </w:r>
      <w:bookmarkEnd w:id="38"/>
    </w:p>
    <w:p w14:paraId="5562300B" w14:textId="77777777" w:rsidR="001F5DDE" w:rsidRPr="00F027A7" w:rsidRDefault="001F5DDE"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39" w:name="_Ref528430206"/>
      <w:r w:rsidRPr="00F027A7">
        <w:rPr>
          <w:rFonts w:ascii="Times New Roman" w:hAnsi="Times New Roman" w:cs="Times New Roman"/>
          <w:sz w:val="28"/>
          <w:szCs w:val="28"/>
          <w:lang w:val="uk-UA"/>
        </w:rPr>
        <w:t xml:space="preserve">Мартинюк ВЮ, Назар ОВ. Соціальна педіатрія та </w:t>
      </w:r>
      <w:proofErr w:type="spellStart"/>
      <w:r w:rsidRPr="00F027A7">
        <w:rPr>
          <w:rFonts w:ascii="Times New Roman" w:hAnsi="Times New Roman" w:cs="Times New Roman"/>
          <w:sz w:val="28"/>
          <w:szCs w:val="28"/>
          <w:lang w:val="uk-UA"/>
        </w:rPr>
        <w:t>реабілітологія</w:t>
      </w:r>
      <w:proofErr w:type="spellEnd"/>
      <w:r w:rsidRPr="00F027A7">
        <w:rPr>
          <w:rFonts w:ascii="Times New Roman" w:hAnsi="Times New Roman" w:cs="Times New Roman"/>
          <w:sz w:val="28"/>
          <w:szCs w:val="28"/>
          <w:lang w:val="uk-UA"/>
        </w:rPr>
        <w:t>. 2017</w:t>
      </w:r>
      <w:bookmarkEnd w:id="39"/>
      <w:r w:rsidRPr="00F027A7">
        <w:rPr>
          <w:rFonts w:ascii="Times New Roman" w:hAnsi="Times New Roman" w:cs="Times New Roman"/>
          <w:sz w:val="28"/>
          <w:szCs w:val="28"/>
          <w:lang w:val="uk-UA"/>
        </w:rPr>
        <w:t>;2(10):7-13.</w:t>
      </w:r>
    </w:p>
    <w:p w14:paraId="32D9FCCD" w14:textId="77777777" w:rsidR="001F5DDE" w:rsidRPr="00F027A7" w:rsidRDefault="001F5DDE"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40" w:name="_Ref525210386"/>
      <w:bookmarkStart w:id="41" w:name="_Ref377308656"/>
      <w:proofErr w:type="spellStart"/>
      <w:r w:rsidRPr="00F027A7">
        <w:rPr>
          <w:rFonts w:ascii="Times New Roman" w:hAnsi="Times New Roman" w:cs="Times New Roman"/>
          <w:sz w:val="28"/>
          <w:szCs w:val="28"/>
          <w:lang w:val="uk-UA"/>
        </w:rPr>
        <w:t>Петрухин</w:t>
      </w:r>
      <w:proofErr w:type="spellEnd"/>
      <w:r w:rsidRPr="00F027A7">
        <w:rPr>
          <w:rFonts w:ascii="Times New Roman" w:hAnsi="Times New Roman" w:cs="Times New Roman"/>
          <w:sz w:val="28"/>
          <w:szCs w:val="28"/>
          <w:lang w:val="uk-UA"/>
        </w:rPr>
        <w:t xml:space="preserve"> АС, </w:t>
      </w:r>
      <w:proofErr w:type="spellStart"/>
      <w:r w:rsidRPr="00F027A7">
        <w:rPr>
          <w:rFonts w:ascii="Times New Roman" w:hAnsi="Times New Roman" w:cs="Times New Roman"/>
          <w:sz w:val="28"/>
          <w:szCs w:val="28"/>
          <w:lang w:val="uk-UA"/>
        </w:rPr>
        <w:t>Пылаева</w:t>
      </w:r>
      <w:proofErr w:type="spellEnd"/>
      <w:r w:rsidRPr="00F027A7">
        <w:rPr>
          <w:rFonts w:ascii="Times New Roman" w:hAnsi="Times New Roman" w:cs="Times New Roman"/>
          <w:sz w:val="28"/>
          <w:szCs w:val="28"/>
          <w:lang w:val="uk-UA"/>
        </w:rPr>
        <w:t xml:space="preserve"> ОА. </w:t>
      </w:r>
      <w:proofErr w:type="spellStart"/>
      <w:r w:rsidRPr="00F027A7">
        <w:rPr>
          <w:rFonts w:ascii="Times New Roman" w:hAnsi="Times New Roman" w:cs="Times New Roman"/>
          <w:sz w:val="28"/>
          <w:szCs w:val="28"/>
          <w:lang w:val="uk-UA"/>
        </w:rPr>
        <w:t>Актуальные</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проблемы</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детской</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неврологии</w:t>
      </w:r>
      <w:proofErr w:type="spellEnd"/>
      <w:r w:rsidRPr="00F027A7">
        <w:rPr>
          <w:rFonts w:ascii="Times New Roman" w:hAnsi="Times New Roman" w:cs="Times New Roman"/>
          <w:sz w:val="28"/>
          <w:szCs w:val="28"/>
          <w:lang w:val="uk-UA"/>
        </w:rPr>
        <w:t>.</w:t>
      </w:r>
      <w:r w:rsidRPr="00F027A7">
        <w:rPr>
          <w:rFonts w:ascii="Times New Roman" w:hAnsi="Times New Roman" w:cs="Times New Roman"/>
          <w:color w:val="222222"/>
          <w:sz w:val="28"/>
          <w:szCs w:val="28"/>
          <w:shd w:val="clear" w:color="auto" w:fill="FFFFFF"/>
        </w:rPr>
        <w:t xml:space="preserve"> </w:t>
      </w:r>
      <w:r w:rsidRPr="00F027A7">
        <w:rPr>
          <w:rFonts w:ascii="Times New Roman" w:hAnsi="Times New Roman" w:cs="Times New Roman"/>
          <w:sz w:val="28"/>
          <w:szCs w:val="28"/>
          <w:shd w:val="clear" w:color="auto" w:fill="FFFFFF"/>
          <w:lang w:val="uk-UA"/>
        </w:rPr>
        <w:t>Москва:</w:t>
      </w:r>
      <w:r w:rsidRPr="00F027A7">
        <w:rPr>
          <w:rFonts w:ascii="Times New Roman" w:hAnsi="Times New Roman" w:cs="Times New Roman"/>
          <w:iCs/>
          <w:sz w:val="28"/>
          <w:szCs w:val="28"/>
          <w:shd w:val="clear" w:color="auto" w:fill="FFFFFF"/>
        </w:rPr>
        <w:t>Лечебное дело</w:t>
      </w:r>
      <w:r w:rsidRPr="00F027A7">
        <w:rPr>
          <w:rFonts w:ascii="Times New Roman" w:hAnsi="Times New Roman" w:cs="Times New Roman"/>
          <w:iCs/>
          <w:color w:val="222222"/>
          <w:sz w:val="28"/>
          <w:szCs w:val="28"/>
          <w:shd w:val="clear" w:color="auto" w:fill="FFFFFF"/>
          <w:lang w:val="uk-UA"/>
        </w:rPr>
        <w:t>;</w:t>
      </w:r>
      <w:r w:rsidRPr="00F027A7">
        <w:rPr>
          <w:rFonts w:ascii="Times New Roman" w:hAnsi="Times New Roman" w:cs="Times New Roman"/>
          <w:sz w:val="28"/>
          <w:szCs w:val="28"/>
          <w:lang w:val="uk-UA"/>
        </w:rPr>
        <w:t xml:space="preserve"> 2005</w:t>
      </w:r>
      <w:bookmarkEnd w:id="40"/>
      <w:r w:rsidRPr="00F027A7">
        <w:rPr>
          <w:rFonts w:ascii="Times New Roman" w:hAnsi="Times New Roman" w:cs="Times New Roman"/>
          <w:sz w:val="28"/>
          <w:szCs w:val="28"/>
          <w:lang w:val="uk-UA"/>
        </w:rPr>
        <w:t>. 237с.</w:t>
      </w:r>
      <w:bookmarkEnd w:id="41"/>
    </w:p>
    <w:p w14:paraId="6FC4000A" w14:textId="77777777" w:rsidR="001F5DDE" w:rsidRPr="00F027A7" w:rsidRDefault="001F5DDE"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42" w:name="_Ref377312029"/>
      <w:proofErr w:type="spellStart"/>
      <w:r w:rsidRPr="00F027A7">
        <w:rPr>
          <w:rFonts w:ascii="Times New Roman" w:hAnsi="Times New Roman" w:cs="Times New Roman"/>
          <w:sz w:val="28"/>
          <w:szCs w:val="28"/>
          <w:lang w:val="uk-UA"/>
        </w:rPr>
        <w:t>Петрухин</w:t>
      </w:r>
      <w:proofErr w:type="spellEnd"/>
      <w:r w:rsidRPr="00F027A7">
        <w:rPr>
          <w:rFonts w:ascii="Times New Roman" w:hAnsi="Times New Roman" w:cs="Times New Roman"/>
          <w:sz w:val="28"/>
          <w:szCs w:val="28"/>
          <w:lang w:val="uk-UA"/>
        </w:rPr>
        <w:t xml:space="preserve"> АС, </w:t>
      </w:r>
      <w:proofErr w:type="spellStart"/>
      <w:r w:rsidRPr="00F027A7">
        <w:rPr>
          <w:rFonts w:ascii="Times New Roman" w:hAnsi="Times New Roman" w:cs="Times New Roman"/>
          <w:sz w:val="28"/>
          <w:szCs w:val="28"/>
          <w:lang w:val="uk-UA"/>
        </w:rPr>
        <w:t>Пылаева</w:t>
      </w:r>
      <w:proofErr w:type="spellEnd"/>
      <w:r w:rsidRPr="00F027A7">
        <w:rPr>
          <w:rFonts w:ascii="Times New Roman" w:hAnsi="Times New Roman" w:cs="Times New Roman"/>
          <w:sz w:val="28"/>
          <w:szCs w:val="28"/>
          <w:lang w:val="uk-UA"/>
        </w:rPr>
        <w:t xml:space="preserve"> ОА. </w:t>
      </w:r>
      <w:proofErr w:type="spellStart"/>
      <w:r w:rsidRPr="00F027A7">
        <w:rPr>
          <w:rFonts w:ascii="Times New Roman" w:hAnsi="Times New Roman" w:cs="Times New Roman"/>
          <w:sz w:val="28"/>
          <w:szCs w:val="28"/>
          <w:lang w:val="uk-UA"/>
        </w:rPr>
        <w:t>Актуальные</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проблемы</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детской</w:t>
      </w:r>
      <w:proofErr w:type="spellEnd"/>
      <w:r w:rsidRPr="00F027A7">
        <w:rPr>
          <w:rFonts w:ascii="Times New Roman" w:hAnsi="Times New Roman" w:cs="Times New Roman"/>
          <w:sz w:val="28"/>
          <w:szCs w:val="28"/>
          <w:lang w:val="uk-UA"/>
        </w:rPr>
        <w:t xml:space="preserve"> неврологи. </w:t>
      </w:r>
      <w:proofErr w:type="spellStart"/>
      <w:r w:rsidRPr="00F027A7">
        <w:rPr>
          <w:rFonts w:ascii="Times New Roman" w:hAnsi="Times New Roman" w:cs="Times New Roman"/>
          <w:sz w:val="28"/>
          <w:szCs w:val="28"/>
          <w:lang w:val="uk-UA"/>
        </w:rPr>
        <w:t>Научно-практический</w:t>
      </w:r>
      <w:proofErr w:type="spellEnd"/>
      <w:r w:rsidRPr="00F027A7">
        <w:rPr>
          <w:rFonts w:ascii="Times New Roman" w:hAnsi="Times New Roman" w:cs="Times New Roman"/>
          <w:sz w:val="28"/>
          <w:szCs w:val="28"/>
          <w:lang w:val="uk-UA"/>
        </w:rPr>
        <w:t xml:space="preserve"> журнал «Атмосфера. </w:t>
      </w:r>
      <w:proofErr w:type="spellStart"/>
      <w:r w:rsidRPr="00F027A7">
        <w:rPr>
          <w:rFonts w:ascii="Times New Roman" w:hAnsi="Times New Roman" w:cs="Times New Roman"/>
          <w:sz w:val="28"/>
          <w:szCs w:val="28"/>
          <w:lang w:val="uk-UA"/>
        </w:rPr>
        <w:t>Нервные</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болезни</w:t>
      </w:r>
      <w:proofErr w:type="spellEnd"/>
      <w:r w:rsidRPr="00F027A7">
        <w:rPr>
          <w:rFonts w:ascii="Times New Roman" w:hAnsi="Times New Roman" w:cs="Times New Roman"/>
          <w:sz w:val="28"/>
          <w:szCs w:val="28"/>
          <w:lang w:val="uk-UA"/>
        </w:rPr>
        <w:t>». 2012;8:7-9.</w:t>
      </w:r>
      <w:bookmarkEnd w:id="42"/>
    </w:p>
    <w:p w14:paraId="4D4268FB" w14:textId="77777777" w:rsidR="001F5DDE" w:rsidRPr="00F027A7" w:rsidRDefault="001F5DDE"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43" w:name="_Ref377308825"/>
      <w:bookmarkStart w:id="44" w:name="_Ref525217184"/>
      <w:proofErr w:type="spellStart"/>
      <w:r w:rsidRPr="00F027A7">
        <w:rPr>
          <w:rFonts w:ascii="Times New Roman" w:hAnsi="Times New Roman" w:cs="Times New Roman"/>
          <w:sz w:val="28"/>
          <w:szCs w:val="28"/>
          <w:lang w:val="uk-UA"/>
        </w:rPr>
        <w:t>Подагова</w:t>
      </w:r>
      <w:proofErr w:type="spellEnd"/>
      <w:r w:rsidRPr="00F027A7">
        <w:rPr>
          <w:rFonts w:ascii="Times New Roman" w:hAnsi="Times New Roman" w:cs="Times New Roman"/>
          <w:sz w:val="28"/>
          <w:szCs w:val="28"/>
          <w:lang w:val="uk-UA"/>
        </w:rPr>
        <w:t xml:space="preserve"> ЕВ. </w:t>
      </w:r>
      <w:proofErr w:type="spellStart"/>
      <w:r w:rsidRPr="00F027A7">
        <w:rPr>
          <w:rFonts w:ascii="Times New Roman" w:hAnsi="Times New Roman" w:cs="Times New Roman"/>
          <w:sz w:val="28"/>
          <w:szCs w:val="28"/>
          <w:lang w:val="uk-UA"/>
        </w:rPr>
        <w:t>Псевдотрофические</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прогрессирующие</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мышечные</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дистрофии</w:t>
      </w:r>
      <w:proofErr w:type="spellEnd"/>
      <w:r w:rsidRPr="00F027A7">
        <w:rPr>
          <w:rFonts w:ascii="Times New Roman" w:hAnsi="Times New Roman" w:cs="Times New Roman"/>
          <w:sz w:val="28"/>
          <w:szCs w:val="28"/>
          <w:lang w:val="uk-UA"/>
        </w:rPr>
        <w:t xml:space="preserve"> у </w:t>
      </w:r>
      <w:proofErr w:type="spellStart"/>
      <w:r w:rsidRPr="00F027A7">
        <w:rPr>
          <w:rFonts w:ascii="Times New Roman" w:hAnsi="Times New Roman" w:cs="Times New Roman"/>
          <w:sz w:val="28"/>
          <w:szCs w:val="28"/>
          <w:lang w:val="uk-UA"/>
        </w:rPr>
        <w:t>детей</w:t>
      </w:r>
      <w:proofErr w:type="spellEnd"/>
      <w:r w:rsidRPr="00F027A7">
        <w:rPr>
          <w:rFonts w:ascii="Times New Roman" w:hAnsi="Times New Roman" w:cs="Times New Roman"/>
          <w:sz w:val="28"/>
          <w:szCs w:val="28"/>
          <w:lang w:val="uk-UA"/>
        </w:rPr>
        <w:t xml:space="preserve">: алгоритм </w:t>
      </w:r>
      <w:proofErr w:type="spellStart"/>
      <w:r w:rsidRPr="00F027A7">
        <w:rPr>
          <w:rFonts w:ascii="Times New Roman" w:hAnsi="Times New Roman" w:cs="Times New Roman"/>
          <w:sz w:val="28"/>
          <w:szCs w:val="28"/>
          <w:lang w:val="uk-UA"/>
        </w:rPr>
        <w:t>диагностики</w:t>
      </w:r>
      <w:proofErr w:type="spellEnd"/>
      <w:r w:rsidRPr="00F027A7">
        <w:rPr>
          <w:rFonts w:ascii="Times New Roman" w:hAnsi="Times New Roman" w:cs="Times New Roman"/>
          <w:sz w:val="28"/>
          <w:szCs w:val="28"/>
          <w:lang w:val="uk-UA"/>
        </w:rPr>
        <w:t xml:space="preserve"> и медико-</w:t>
      </w:r>
      <w:proofErr w:type="spellStart"/>
      <w:r w:rsidRPr="00F027A7">
        <w:rPr>
          <w:rFonts w:ascii="Times New Roman" w:hAnsi="Times New Roman" w:cs="Times New Roman"/>
          <w:sz w:val="28"/>
          <w:szCs w:val="28"/>
          <w:lang w:val="uk-UA"/>
        </w:rPr>
        <w:t>генетического</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консультатирования</w:t>
      </w:r>
      <w:proofErr w:type="spellEnd"/>
      <w:r w:rsidRPr="00F027A7">
        <w:rPr>
          <w:rFonts w:ascii="Times New Roman" w:hAnsi="Times New Roman" w:cs="Times New Roman"/>
          <w:sz w:val="28"/>
          <w:szCs w:val="28"/>
          <w:lang w:val="uk-UA"/>
        </w:rPr>
        <w:t>. Москва; 2007. 305с.</w:t>
      </w:r>
      <w:bookmarkEnd w:id="43"/>
    </w:p>
    <w:p w14:paraId="07C24E03" w14:textId="77777777" w:rsidR="001F5DDE" w:rsidRPr="00F027A7" w:rsidRDefault="001F5DDE"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45" w:name="_Ref528430339"/>
      <w:bookmarkEnd w:id="44"/>
      <w:r w:rsidRPr="00F027A7">
        <w:rPr>
          <w:rFonts w:ascii="Times New Roman" w:hAnsi="Times New Roman" w:cs="Times New Roman"/>
          <w:sz w:val="28"/>
          <w:szCs w:val="28"/>
        </w:rPr>
        <w:t xml:space="preserve">Сиденко ЕА. </w:t>
      </w:r>
      <w:proofErr w:type="spellStart"/>
      <w:r w:rsidRPr="00F027A7">
        <w:rPr>
          <w:rFonts w:ascii="Times New Roman" w:hAnsi="Times New Roman" w:cs="Times New Roman"/>
          <w:sz w:val="28"/>
          <w:szCs w:val="28"/>
        </w:rPr>
        <w:t>Мастеркласс</w:t>
      </w:r>
      <w:proofErr w:type="spellEnd"/>
      <w:r w:rsidRPr="00F027A7">
        <w:rPr>
          <w:rFonts w:ascii="Times New Roman" w:hAnsi="Times New Roman" w:cs="Times New Roman"/>
          <w:sz w:val="28"/>
          <w:szCs w:val="28"/>
        </w:rPr>
        <w:t>: «Целеполагание: от осмысления к деятельности»</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rPr>
        <w:t>Эксперимент и инновации в школе. 2010</w:t>
      </w:r>
      <w:r w:rsidRPr="00F027A7">
        <w:rPr>
          <w:rFonts w:ascii="Times New Roman" w:hAnsi="Times New Roman" w:cs="Times New Roman"/>
          <w:sz w:val="28"/>
          <w:szCs w:val="28"/>
          <w:lang w:val="uk-UA"/>
        </w:rPr>
        <w:t>;</w:t>
      </w:r>
      <w:r w:rsidRPr="00F027A7">
        <w:rPr>
          <w:rFonts w:ascii="Times New Roman" w:hAnsi="Times New Roman" w:cs="Times New Roman"/>
          <w:sz w:val="28"/>
          <w:szCs w:val="28"/>
        </w:rPr>
        <w:t>(5):42-48</w:t>
      </w:r>
      <w:r w:rsidRPr="00F027A7">
        <w:rPr>
          <w:rFonts w:ascii="Times New Roman" w:hAnsi="Times New Roman" w:cs="Times New Roman"/>
          <w:sz w:val="28"/>
          <w:szCs w:val="28"/>
          <w:lang w:val="uk-UA"/>
        </w:rPr>
        <w:t>.</w:t>
      </w:r>
      <w:bookmarkEnd w:id="45"/>
    </w:p>
    <w:p w14:paraId="443780FD" w14:textId="77777777" w:rsidR="001F5DDE" w:rsidRPr="00F027A7" w:rsidRDefault="001F5DDE"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46" w:name="_Ref377354852"/>
      <w:proofErr w:type="spellStart"/>
      <w:r w:rsidRPr="00F027A7">
        <w:rPr>
          <w:rFonts w:ascii="Times New Roman" w:hAnsi="Times New Roman" w:cs="Times New Roman"/>
          <w:sz w:val="28"/>
          <w:szCs w:val="28"/>
          <w:lang w:val="uk-UA"/>
        </w:rPr>
        <w:t>Щетинин</w:t>
      </w:r>
      <w:proofErr w:type="spellEnd"/>
      <w:r w:rsidRPr="00F027A7">
        <w:rPr>
          <w:rFonts w:ascii="Times New Roman" w:hAnsi="Times New Roman" w:cs="Times New Roman"/>
          <w:sz w:val="28"/>
          <w:szCs w:val="28"/>
          <w:lang w:val="uk-UA"/>
        </w:rPr>
        <w:t xml:space="preserve"> МН. Методика </w:t>
      </w:r>
      <w:proofErr w:type="spellStart"/>
      <w:r w:rsidRPr="00F027A7">
        <w:rPr>
          <w:rFonts w:ascii="Times New Roman" w:hAnsi="Times New Roman" w:cs="Times New Roman"/>
          <w:sz w:val="28"/>
          <w:szCs w:val="28"/>
          <w:lang w:val="uk-UA"/>
        </w:rPr>
        <w:t>дыхания</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Стрельниковой</w:t>
      </w:r>
      <w:proofErr w:type="spellEnd"/>
      <w:r w:rsidRPr="00F027A7">
        <w:rPr>
          <w:rFonts w:ascii="Times New Roman" w:hAnsi="Times New Roman" w:cs="Times New Roman"/>
          <w:sz w:val="28"/>
          <w:szCs w:val="28"/>
          <w:lang w:val="uk-UA"/>
        </w:rPr>
        <w:t xml:space="preserve">. Москва: </w:t>
      </w:r>
      <w:proofErr w:type="spellStart"/>
      <w:r w:rsidRPr="00F027A7">
        <w:rPr>
          <w:rFonts w:ascii="Times New Roman" w:hAnsi="Times New Roman" w:cs="Times New Roman"/>
          <w:sz w:val="28"/>
          <w:szCs w:val="28"/>
          <w:lang w:val="uk-UA"/>
        </w:rPr>
        <w:t>Издательство</w:t>
      </w:r>
      <w:proofErr w:type="spellEnd"/>
      <w:r w:rsidRPr="00F027A7">
        <w:rPr>
          <w:rFonts w:ascii="Times New Roman" w:hAnsi="Times New Roman" w:cs="Times New Roman"/>
          <w:sz w:val="28"/>
          <w:szCs w:val="28"/>
          <w:lang w:val="uk-UA"/>
        </w:rPr>
        <w:t xml:space="preserve"> АСТ; 2018. 256 с.</w:t>
      </w:r>
      <w:bookmarkEnd w:id="46"/>
    </w:p>
    <w:p w14:paraId="63EE5580" w14:textId="362A2D37" w:rsidR="00F027A7" w:rsidRPr="004E767D" w:rsidRDefault="00F027A7" w:rsidP="00353242">
      <w:pPr>
        <w:pStyle w:val="a5"/>
        <w:numPr>
          <w:ilvl w:val="0"/>
          <w:numId w:val="26"/>
        </w:numPr>
        <w:spacing w:line="360" w:lineRule="auto"/>
        <w:ind w:left="0" w:firstLine="851"/>
        <w:jc w:val="both"/>
        <w:rPr>
          <w:rFonts w:ascii="Times New Roman" w:hAnsi="Times New Roman" w:cs="Times New Roman"/>
          <w:sz w:val="28"/>
          <w:szCs w:val="28"/>
          <w:lang w:val="uk-UA"/>
        </w:rPr>
      </w:pPr>
      <w:r w:rsidRPr="004E767D">
        <w:rPr>
          <w:rFonts w:ascii="Times New Roman" w:hAnsi="Times New Roman" w:cs="Times New Roman"/>
          <w:color w:val="222222"/>
          <w:sz w:val="28"/>
          <w:szCs w:val="28"/>
          <w:shd w:val="clear" w:color="auto" w:fill="FFFFFF"/>
          <w:lang w:val="uk-UA"/>
        </w:rPr>
        <w:t xml:space="preserve"> </w:t>
      </w:r>
      <w:bookmarkStart w:id="47" w:name="_Ref525218770"/>
      <w:bookmarkStart w:id="48" w:name="_Ref377309036"/>
      <w:r w:rsidRPr="004E767D">
        <w:rPr>
          <w:rFonts w:ascii="Times New Roman" w:hAnsi="Times New Roman" w:cs="Times New Roman"/>
          <w:sz w:val="28"/>
          <w:szCs w:val="28"/>
          <w:shd w:val="clear" w:color="auto" w:fill="FFFFFF"/>
          <w:lang w:val="en-US"/>
        </w:rPr>
        <w:t>Akiyama</w:t>
      </w:r>
      <w:r w:rsidRPr="004E767D">
        <w:rPr>
          <w:rFonts w:ascii="Times New Roman" w:hAnsi="Times New Roman" w:cs="Times New Roman"/>
          <w:sz w:val="28"/>
          <w:szCs w:val="28"/>
          <w:shd w:val="clear" w:color="auto" w:fill="FFFFFF"/>
          <w:lang w:val="uk-UA"/>
        </w:rPr>
        <w:t xml:space="preserve"> </w:t>
      </w:r>
      <w:r w:rsidRPr="004E767D">
        <w:rPr>
          <w:rFonts w:ascii="Times New Roman" w:hAnsi="Times New Roman" w:cs="Times New Roman"/>
          <w:sz w:val="28"/>
          <w:szCs w:val="28"/>
          <w:shd w:val="clear" w:color="auto" w:fill="FFFFFF"/>
          <w:lang w:val="en-US"/>
        </w:rPr>
        <w:t>T</w:t>
      </w:r>
      <w:r w:rsidRPr="004E767D">
        <w:rPr>
          <w:rFonts w:ascii="Times New Roman" w:hAnsi="Times New Roman" w:cs="Times New Roman"/>
          <w:sz w:val="28"/>
          <w:szCs w:val="28"/>
          <w:shd w:val="clear" w:color="auto" w:fill="FFFFFF"/>
          <w:lang w:val="uk-UA"/>
        </w:rPr>
        <w:t xml:space="preserve">, </w:t>
      </w:r>
      <w:proofErr w:type="spellStart"/>
      <w:r w:rsidRPr="004E767D">
        <w:rPr>
          <w:rFonts w:ascii="Times New Roman" w:hAnsi="Times New Roman" w:cs="Times New Roman"/>
          <w:sz w:val="28"/>
          <w:szCs w:val="28"/>
          <w:shd w:val="clear" w:color="auto" w:fill="FFFFFF"/>
          <w:lang w:val="en-US"/>
        </w:rPr>
        <w:t>Ohtsuka</w:t>
      </w:r>
      <w:proofErr w:type="spellEnd"/>
      <w:r w:rsidRPr="004E767D">
        <w:rPr>
          <w:rFonts w:ascii="Times New Roman" w:hAnsi="Times New Roman" w:cs="Times New Roman"/>
          <w:sz w:val="28"/>
          <w:szCs w:val="28"/>
          <w:shd w:val="clear" w:color="auto" w:fill="FFFFFF"/>
          <w:lang w:val="uk-UA"/>
        </w:rPr>
        <w:t xml:space="preserve"> </w:t>
      </w:r>
      <w:r w:rsidRPr="004E767D">
        <w:rPr>
          <w:rFonts w:ascii="Times New Roman" w:hAnsi="Times New Roman" w:cs="Times New Roman"/>
          <w:sz w:val="28"/>
          <w:szCs w:val="28"/>
          <w:shd w:val="clear" w:color="auto" w:fill="FFFFFF"/>
          <w:lang w:val="en-US"/>
        </w:rPr>
        <w:t>Y</w:t>
      </w:r>
      <w:r w:rsidRPr="004E767D">
        <w:rPr>
          <w:rFonts w:ascii="Times New Roman" w:hAnsi="Times New Roman" w:cs="Times New Roman"/>
          <w:sz w:val="28"/>
          <w:szCs w:val="28"/>
          <w:shd w:val="clear" w:color="auto" w:fill="FFFFFF"/>
          <w:lang w:val="uk-UA"/>
        </w:rPr>
        <w:t xml:space="preserve">, </w:t>
      </w:r>
      <w:r w:rsidRPr="004E767D">
        <w:rPr>
          <w:rFonts w:ascii="Times New Roman" w:hAnsi="Times New Roman" w:cs="Times New Roman"/>
          <w:sz w:val="28"/>
          <w:szCs w:val="28"/>
          <w:shd w:val="clear" w:color="auto" w:fill="FFFFFF"/>
          <w:lang w:val="en-US"/>
        </w:rPr>
        <w:t>Takata</w:t>
      </w:r>
      <w:r w:rsidRPr="004E767D">
        <w:rPr>
          <w:rFonts w:ascii="Times New Roman" w:hAnsi="Times New Roman" w:cs="Times New Roman"/>
          <w:sz w:val="28"/>
          <w:szCs w:val="28"/>
          <w:shd w:val="clear" w:color="auto" w:fill="FFFFFF"/>
          <w:lang w:val="uk-UA"/>
        </w:rPr>
        <w:t xml:space="preserve"> </w:t>
      </w:r>
      <w:r w:rsidRPr="004E767D">
        <w:rPr>
          <w:rFonts w:ascii="Times New Roman" w:hAnsi="Times New Roman" w:cs="Times New Roman"/>
          <w:sz w:val="28"/>
          <w:szCs w:val="28"/>
          <w:shd w:val="clear" w:color="auto" w:fill="FFFFFF"/>
          <w:lang w:val="en-US"/>
        </w:rPr>
        <w:t>T</w:t>
      </w:r>
      <w:r w:rsidRPr="004E767D">
        <w:rPr>
          <w:rFonts w:ascii="Times New Roman" w:hAnsi="Times New Roman" w:cs="Times New Roman"/>
          <w:sz w:val="28"/>
          <w:szCs w:val="28"/>
          <w:shd w:val="clear" w:color="auto" w:fill="FFFFFF"/>
          <w:lang w:val="uk-UA"/>
        </w:rPr>
        <w:t xml:space="preserve">, </w:t>
      </w:r>
      <w:r w:rsidRPr="004E767D">
        <w:rPr>
          <w:rFonts w:ascii="Times New Roman" w:hAnsi="Times New Roman" w:cs="Times New Roman"/>
          <w:sz w:val="28"/>
          <w:szCs w:val="28"/>
          <w:shd w:val="clear" w:color="auto" w:fill="FFFFFF"/>
          <w:lang w:val="en-US"/>
        </w:rPr>
        <w:t>Hattori</w:t>
      </w:r>
      <w:r w:rsidRPr="004E767D">
        <w:rPr>
          <w:rFonts w:ascii="Times New Roman" w:hAnsi="Times New Roman" w:cs="Times New Roman"/>
          <w:sz w:val="28"/>
          <w:szCs w:val="28"/>
          <w:shd w:val="clear" w:color="auto" w:fill="FFFFFF"/>
          <w:lang w:val="uk-UA"/>
        </w:rPr>
        <w:t xml:space="preserve"> </w:t>
      </w:r>
      <w:r w:rsidRPr="004E767D">
        <w:rPr>
          <w:rFonts w:ascii="Times New Roman" w:hAnsi="Times New Roman" w:cs="Times New Roman"/>
          <w:sz w:val="28"/>
          <w:szCs w:val="28"/>
          <w:shd w:val="clear" w:color="auto" w:fill="FFFFFF"/>
          <w:lang w:val="en-US"/>
        </w:rPr>
        <w:t>J</w:t>
      </w:r>
      <w:r w:rsidRPr="004E767D">
        <w:rPr>
          <w:rFonts w:ascii="Times New Roman" w:hAnsi="Times New Roman" w:cs="Times New Roman"/>
          <w:sz w:val="28"/>
          <w:szCs w:val="28"/>
          <w:shd w:val="clear" w:color="auto" w:fill="FFFFFF"/>
          <w:lang w:val="uk-UA"/>
        </w:rPr>
        <w:t xml:space="preserve">, </w:t>
      </w:r>
      <w:proofErr w:type="spellStart"/>
      <w:r w:rsidRPr="004E767D">
        <w:rPr>
          <w:rFonts w:ascii="Times New Roman" w:hAnsi="Times New Roman" w:cs="Times New Roman"/>
          <w:sz w:val="28"/>
          <w:szCs w:val="28"/>
          <w:shd w:val="clear" w:color="auto" w:fill="FFFFFF"/>
          <w:lang w:val="en-US"/>
        </w:rPr>
        <w:t>Kawakita</w:t>
      </w:r>
      <w:proofErr w:type="spellEnd"/>
      <w:r w:rsidRPr="004E767D">
        <w:rPr>
          <w:rFonts w:ascii="Times New Roman" w:hAnsi="Times New Roman" w:cs="Times New Roman"/>
          <w:sz w:val="28"/>
          <w:szCs w:val="28"/>
          <w:shd w:val="clear" w:color="auto" w:fill="FFFFFF"/>
          <w:lang w:val="uk-UA"/>
        </w:rPr>
        <w:t xml:space="preserve"> </w:t>
      </w:r>
      <w:r w:rsidRPr="004E767D">
        <w:rPr>
          <w:rFonts w:ascii="Times New Roman" w:hAnsi="Times New Roman" w:cs="Times New Roman"/>
          <w:sz w:val="28"/>
          <w:szCs w:val="28"/>
          <w:shd w:val="clear" w:color="auto" w:fill="FFFFFF"/>
          <w:lang w:val="en-US"/>
        </w:rPr>
        <w:t>Y</w:t>
      </w:r>
      <w:r w:rsidRPr="004E767D">
        <w:rPr>
          <w:rFonts w:ascii="Times New Roman" w:hAnsi="Times New Roman" w:cs="Times New Roman"/>
          <w:sz w:val="28"/>
          <w:szCs w:val="28"/>
          <w:shd w:val="clear" w:color="auto" w:fill="FFFFFF"/>
          <w:lang w:val="uk-UA"/>
        </w:rPr>
        <w:t xml:space="preserve">, </w:t>
      </w:r>
      <w:r w:rsidRPr="004E767D">
        <w:rPr>
          <w:rFonts w:ascii="Times New Roman" w:hAnsi="Times New Roman" w:cs="Times New Roman"/>
          <w:sz w:val="28"/>
          <w:szCs w:val="28"/>
          <w:shd w:val="clear" w:color="auto" w:fill="FFFFFF"/>
          <w:lang w:val="en-US"/>
        </w:rPr>
        <w:t>Saito</w:t>
      </w:r>
      <w:r w:rsidRPr="004E767D">
        <w:rPr>
          <w:rFonts w:ascii="Times New Roman" w:hAnsi="Times New Roman" w:cs="Times New Roman"/>
          <w:sz w:val="28"/>
          <w:szCs w:val="28"/>
          <w:shd w:val="clear" w:color="auto" w:fill="FFFFFF"/>
          <w:lang w:val="uk-UA"/>
        </w:rPr>
        <w:t xml:space="preserve"> </w:t>
      </w:r>
      <w:r w:rsidRPr="004E767D">
        <w:rPr>
          <w:rFonts w:ascii="Times New Roman" w:hAnsi="Times New Roman" w:cs="Times New Roman"/>
          <w:sz w:val="28"/>
          <w:szCs w:val="28"/>
          <w:shd w:val="clear" w:color="auto" w:fill="FFFFFF"/>
          <w:lang w:val="en-US"/>
        </w:rPr>
        <w:t>K</w:t>
      </w:r>
      <w:r w:rsidRPr="004E767D">
        <w:rPr>
          <w:rFonts w:ascii="Times New Roman" w:hAnsi="Times New Roman" w:cs="Times New Roman"/>
          <w:sz w:val="28"/>
          <w:szCs w:val="28"/>
          <w:shd w:val="clear" w:color="auto" w:fill="FFFFFF"/>
          <w:lang w:val="uk-UA"/>
        </w:rPr>
        <w:t xml:space="preserve">. </w:t>
      </w:r>
      <w:r w:rsidRPr="004E767D">
        <w:rPr>
          <w:rFonts w:ascii="Times New Roman" w:hAnsi="Times New Roman" w:cs="Times New Roman"/>
          <w:sz w:val="28"/>
          <w:szCs w:val="28"/>
          <w:shd w:val="clear" w:color="auto" w:fill="FFFFFF"/>
          <w:lang w:val="en-US"/>
        </w:rPr>
        <w:t>The</w:t>
      </w:r>
      <w:r w:rsidRPr="004E767D">
        <w:rPr>
          <w:rFonts w:ascii="Times New Roman" w:hAnsi="Times New Roman" w:cs="Times New Roman"/>
          <w:sz w:val="28"/>
          <w:szCs w:val="28"/>
          <w:shd w:val="clear" w:color="auto" w:fill="FFFFFF"/>
          <w:lang w:val="uk-UA"/>
        </w:rPr>
        <w:t xml:space="preserve"> </w:t>
      </w:r>
      <w:r w:rsidRPr="004E767D">
        <w:rPr>
          <w:rFonts w:ascii="Times New Roman" w:hAnsi="Times New Roman" w:cs="Times New Roman"/>
          <w:sz w:val="28"/>
          <w:szCs w:val="28"/>
          <w:shd w:val="clear" w:color="auto" w:fill="FFFFFF"/>
          <w:lang w:val="en-US"/>
        </w:rPr>
        <w:t>mildest</w:t>
      </w:r>
      <w:r w:rsidRPr="004E767D">
        <w:rPr>
          <w:rFonts w:ascii="Times New Roman" w:hAnsi="Times New Roman" w:cs="Times New Roman"/>
          <w:sz w:val="28"/>
          <w:szCs w:val="28"/>
          <w:shd w:val="clear" w:color="auto" w:fill="FFFFFF"/>
          <w:lang w:val="uk-UA"/>
        </w:rPr>
        <w:t xml:space="preserve"> </w:t>
      </w:r>
      <w:r w:rsidRPr="004E767D">
        <w:rPr>
          <w:rFonts w:ascii="Times New Roman" w:hAnsi="Times New Roman" w:cs="Times New Roman"/>
          <w:sz w:val="28"/>
          <w:szCs w:val="28"/>
          <w:shd w:val="clear" w:color="auto" w:fill="FFFFFF"/>
          <w:lang w:val="en-US"/>
        </w:rPr>
        <w:t>known</w:t>
      </w:r>
      <w:r w:rsidRPr="004E767D">
        <w:rPr>
          <w:rFonts w:ascii="Times New Roman" w:hAnsi="Times New Roman" w:cs="Times New Roman"/>
          <w:sz w:val="28"/>
          <w:szCs w:val="28"/>
          <w:shd w:val="clear" w:color="auto" w:fill="FFFFFF"/>
          <w:lang w:val="uk-UA"/>
        </w:rPr>
        <w:t xml:space="preserve"> </w:t>
      </w:r>
      <w:r w:rsidRPr="004E767D">
        <w:rPr>
          <w:rFonts w:ascii="Times New Roman" w:hAnsi="Times New Roman" w:cs="Times New Roman"/>
          <w:sz w:val="28"/>
          <w:szCs w:val="28"/>
          <w:shd w:val="clear" w:color="auto" w:fill="FFFFFF"/>
          <w:lang w:val="en-US"/>
        </w:rPr>
        <w:t>case</w:t>
      </w:r>
      <w:r w:rsidRPr="004E767D">
        <w:rPr>
          <w:rFonts w:ascii="Times New Roman" w:hAnsi="Times New Roman" w:cs="Times New Roman"/>
          <w:sz w:val="28"/>
          <w:szCs w:val="28"/>
          <w:shd w:val="clear" w:color="auto" w:fill="FFFFFF"/>
          <w:lang w:val="uk-UA"/>
        </w:rPr>
        <w:t xml:space="preserve"> </w:t>
      </w:r>
      <w:r w:rsidRPr="004E767D">
        <w:rPr>
          <w:rFonts w:ascii="Times New Roman" w:hAnsi="Times New Roman" w:cs="Times New Roman"/>
          <w:sz w:val="28"/>
          <w:szCs w:val="28"/>
          <w:shd w:val="clear" w:color="auto" w:fill="FFFFFF"/>
          <w:lang w:val="en-US"/>
        </w:rPr>
        <w:t>of</w:t>
      </w:r>
      <w:r w:rsidRPr="004E767D">
        <w:rPr>
          <w:rFonts w:ascii="Times New Roman" w:hAnsi="Times New Roman" w:cs="Times New Roman"/>
          <w:sz w:val="28"/>
          <w:szCs w:val="28"/>
          <w:shd w:val="clear" w:color="auto" w:fill="FFFFFF"/>
          <w:lang w:val="uk-UA"/>
        </w:rPr>
        <w:t xml:space="preserve"> </w:t>
      </w:r>
      <w:proofErr w:type="spellStart"/>
      <w:r w:rsidRPr="004E767D">
        <w:rPr>
          <w:rFonts w:ascii="Times New Roman" w:hAnsi="Times New Roman" w:cs="Times New Roman"/>
          <w:sz w:val="28"/>
          <w:szCs w:val="28"/>
          <w:shd w:val="clear" w:color="auto" w:fill="FFFFFF"/>
          <w:lang w:val="en-US"/>
        </w:rPr>
        <w:t>Fukuama</w:t>
      </w:r>
      <w:proofErr w:type="spellEnd"/>
      <w:r w:rsidRPr="004E767D">
        <w:rPr>
          <w:rFonts w:ascii="Times New Roman" w:hAnsi="Times New Roman" w:cs="Times New Roman"/>
          <w:sz w:val="28"/>
          <w:szCs w:val="28"/>
          <w:shd w:val="clear" w:color="auto" w:fill="FFFFFF"/>
          <w:lang w:val="uk-UA"/>
        </w:rPr>
        <w:t xml:space="preserve"> – </w:t>
      </w:r>
      <w:r w:rsidRPr="004E767D">
        <w:rPr>
          <w:rFonts w:ascii="Times New Roman" w:hAnsi="Times New Roman" w:cs="Times New Roman"/>
          <w:sz w:val="28"/>
          <w:szCs w:val="28"/>
          <w:shd w:val="clear" w:color="auto" w:fill="FFFFFF"/>
          <w:lang w:val="en-US"/>
        </w:rPr>
        <w:t>type</w:t>
      </w:r>
      <w:r w:rsidRPr="004E767D">
        <w:rPr>
          <w:rFonts w:ascii="Times New Roman" w:hAnsi="Times New Roman" w:cs="Times New Roman"/>
          <w:sz w:val="28"/>
          <w:szCs w:val="28"/>
          <w:shd w:val="clear" w:color="auto" w:fill="FFFFFF"/>
          <w:lang w:val="uk-UA"/>
        </w:rPr>
        <w:t xml:space="preserve"> </w:t>
      </w:r>
      <w:r w:rsidRPr="004E767D">
        <w:rPr>
          <w:rFonts w:ascii="Times New Roman" w:hAnsi="Times New Roman" w:cs="Times New Roman"/>
          <w:sz w:val="28"/>
          <w:szCs w:val="28"/>
          <w:shd w:val="clear" w:color="auto" w:fill="FFFFFF"/>
          <w:lang w:val="en-US"/>
        </w:rPr>
        <w:t>congenital</w:t>
      </w:r>
      <w:r w:rsidRPr="004E767D">
        <w:rPr>
          <w:rFonts w:ascii="Times New Roman" w:hAnsi="Times New Roman" w:cs="Times New Roman"/>
          <w:sz w:val="28"/>
          <w:szCs w:val="28"/>
          <w:shd w:val="clear" w:color="auto" w:fill="FFFFFF"/>
          <w:lang w:val="uk-UA"/>
        </w:rPr>
        <w:t xml:space="preserve"> </w:t>
      </w:r>
      <w:r w:rsidRPr="004E767D">
        <w:rPr>
          <w:rFonts w:ascii="Times New Roman" w:hAnsi="Times New Roman" w:cs="Times New Roman"/>
          <w:sz w:val="28"/>
          <w:szCs w:val="28"/>
          <w:shd w:val="clear" w:color="auto" w:fill="FFFFFF"/>
          <w:lang w:val="en-US"/>
        </w:rPr>
        <w:t>muscular</w:t>
      </w:r>
      <w:r w:rsidRPr="004E767D">
        <w:rPr>
          <w:rFonts w:ascii="Times New Roman" w:hAnsi="Times New Roman" w:cs="Times New Roman"/>
          <w:sz w:val="28"/>
          <w:szCs w:val="28"/>
          <w:shd w:val="clear" w:color="auto" w:fill="FFFFFF"/>
          <w:lang w:val="uk-UA"/>
        </w:rPr>
        <w:t xml:space="preserve"> </w:t>
      </w:r>
      <w:r w:rsidRPr="004E767D">
        <w:rPr>
          <w:rFonts w:ascii="Times New Roman" w:hAnsi="Times New Roman" w:cs="Times New Roman"/>
          <w:sz w:val="28"/>
          <w:szCs w:val="28"/>
          <w:shd w:val="clear" w:color="auto" w:fill="FFFFFF"/>
          <w:lang w:val="en-US"/>
        </w:rPr>
        <w:t>dystrophy</w:t>
      </w:r>
      <w:r w:rsidRPr="004E767D">
        <w:rPr>
          <w:rFonts w:ascii="Times New Roman" w:hAnsi="Times New Roman" w:cs="Times New Roman"/>
          <w:sz w:val="28"/>
          <w:szCs w:val="28"/>
          <w:shd w:val="clear" w:color="auto" w:fill="FFFFFF"/>
          <w:lang w:val="uk-UA"/>
        </w:rPr>
        <w:t xml:space="preserve"> 2010;28(8):537-540</w:t>
      </w:r>
      <w:bookmarkEnd w:id="47"/>
      <w:r w:rsidRPr="004E767D">
        <w:rPr>
          <w:rFonts w:ascii="Times New Roman" w:hAnsi="Times New Roman" w:cs="Times New Roman"/>
          <w:sz w:val="28"/>
          <w:szCs w:val="28"/>
          <w:shd w:val="clear" w:color="auto" w:fill="FFFFFF"/>
          <w:lang w:val="uk-UA"/>
        </w:rPr>
        <w:t>.</w:t>
      </w:r>
      <w:bookmarkEnd w:id="48"/>
    </w:p>
    <w:p w14:paraId="4953055D" w14:textId="77777777" w:rsidR="00F027A7" w:rsidRPr="00F027A7" w:rsidRDefault="00F027A7" w:rsidP="00F027A7">
      <w:pPr>
        <w:pStyle w:val="a5"/>
        <w:numPr>
          <w:ilvl w:val="0"/>
          <w:numId w:val="26"/>
        </w:numPr>
        <w:spacing w:after="0" w:line="360" w:lineRule="auto"/>
        <w:ind w:left="0" w:firstLine="851"/>
        <w:jc w:val="both"/>
        <w:rPr>
          <w:rFonts w:ascii="Times New Roman" w:hAnsi="Times New Roman" w:cs="Times New Roman"/>
          <w:sz w:val="28"/>
          <w:szCs w:val="28"/>
          <w:lang w:val="en-US"/>
        </w:rPr>
      </w:pPr>
      <w:bookmarkStart w:id="49" w:name="_Ref377312047"/>
      <w:r w:rsidRPr="00F027A7">
        <w:rPr>
          <w:rFonts w:ascii="Times New Roman" w:hAnsi="Times New Roman" w:cs="Times New Roman"/>
          <w:sz w:val="28"/>
          <w:szCs w:val="28"/>
          <w:lang w:val="en-US"/>
        </w:rPr>
        <w:t>Allen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DG</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Whitehead</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NP</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Duchenne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muscular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dystrophy</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what</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causes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the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increased</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membrane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permeability</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in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skeletal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muscle</w:t>
      </w:r>
      <w:r w:rsidRPr="00F027A7">
        <w:rPr>
          <w:rFonts w:ascii="Times New Roman" w:hAnsi="Times New Roman" w:cs="Times New Roman"/>
          <w:sz w:val="28"/>
          <w:szCs w:val="28"/>
          <w:lang w:val="uk-UA"/>
        </w:rPr>
        <w:t>.</w:t>
      </w:r>
      <w:r w:rsidRPr="00F027A7">
        <w:rPr>
          <w:rFonts w:ascii="Times New Roman" w:hAnsi="Times New Roman" w:cs="Times New Roman"/>
          <w:sz w:val="28"/>
          <w:szCs w:val="28"/>
          <w:lang w:val="en-US"/>
        </w:rPr>
        <w:t xml:space="preserve"> </w:t>
      </w:r>
      <w:r w:rsidRPr="00F027A7">
        <w:rPr>
          <w:rFonts w:ascii="Times New Roman" w:hAnsi="Times New Roman" w:cs="Times New Roman"/>
          <w:sz w:val="28"/>
          <w:szCs w:val="28"/>
          <w:lang w:val="uk-UA"/>
        </w:rPr>
        <w:t>2011</w:t>
      </w:r>
      <w:r w:rsidRPr="00F027A7">
        <w:rPr>
          <w:rFonts w:ascii="Times New Roman" w:hAnsi="Times New Roman" w:cs="Times New Roman"/>
          <w:sz w:val="28"/>
          <w:szCs w:val="28"/>
        </w:rPr>
        <w:t>;</w:t>
      </w:r>
      <w:r w:rsidRPr="00F027A7">
        <w:rPr>
          <w:rFonts w:ascii="Times New Roman" w:hAnsi="Times New Roman" w:cs="Times New Roman"/>
          <w:sz w:val="28"/>
          <w:szCs w:val="28"/>
          <w:lang w:val="uk-UA"/>
        </w:rPr>
        <w:t>43(3</w:t>
      </w:r>
      <w:r w:rsidRPr="00F027A7">
        <w:rPr>
          <w:rFonts w:ascii="Times New Roman" w:hAnsi="Times New Roman" w:cs="Times New Roman"/>
          <w:sz w:val="28"/>
          <w:szCs w:val="28"/>
          <w:lang w:val="en-US"/>
        </w:rPr>
        <w:t>)</w:t>
      </w:r>
      <w:r w:rsidRPr="00F027A7">
        <w:rPr>
          <w:rFonts w:ascii="Times New Roman" w:hAnsi="Times New Roman" w:cs="Times New Roman"/>
          <w:sz w:val="28"/>
          <w:szCs w:val="28"/>
          <w:lang w:val="uk-UA"/>
        </w:rPr>
        <w:t>:290- 294.</w:t>
      </w:r>
      <w:bookmarkEnd w:id="49"/>
    </w:p>
    <w:p w14:paraId="11018FEA"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50" w:name="_Ref132661690"/>
      <w:r w:rsidRPr="00F027A7">
        <w:rPr>
          <w:rFonts w:ascii="Times New Roman" w:hAnsi="Times New Roman" w:cs="Times New Roman"/>
          <w:sz w:val="28"/>
          <w:szCs w:val="28"/>
          <w:lang w:val="en-GB"/>
        </w:rPr>
        <w:t>Baker, S. (2005) Growing Up, Sex and Relationships: A Booklet to Support Parents of Young Disabled People, London, Contact a Family.</w:t>
      </w:r>
      <w:bookmarkEnd w:id="50"/>
      <w:r w:rsidRPr="00F027A7">
        <w:rPr>
          <w:rFonts w:ascii="Times New Roman" w:hAnsi="Times New Roman" w:cs="Times New Roman"/>
          <w:sz w:val="28"/>
          <w:szCs w:val="28"/>
          <w:lang w:val="en-GB"/>
        </w:rPr>
        <w:t xml:space="preserve"> </w:t>
      </w:r>
    </w:p>
    <w:p w14:paraId="03FAB04B"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51" w:name="_Ref132661695"/>
      <w:r w:rsidRPr="00F027A7">
        <w:rPr>
          <w:rFonts w:ascii="Times New Roman" w:hAnsi="Times New Roman" w:cs="Times New Roman"/>
          <w:sz w:val="28"/>
          <w:szCs w:val="28"/>
          <w:lang w:val="en-GB"/>
        </w:rPr>
        <w:lastRenderedPageBreak/>
        <w:t>Baker, S. (2005) Sex and Relationship Education for Young People with Physical Disabilities: A Booklet for Teachers, London, Contact a Family.</w:t>
      </w:r>
      <w:bookmarkEnd w:id="51"/>
      <w:r w:rsidRPr="00F027A7">
        <w:rPr>
          <w:rFonts w:ascii="Times New Roman" w:hAnsi="Times New Roman" w:cs="Times New Roman"/>
          <w:sz w:val="28"/>
          <w:szCs w:val="28"/>
          <w:lang w:val="en-GB"/>
        </w:rPr>
        <w:t xml:space="preserve"> </w:t>
      </w:r>
    </w:p>
    <w:p w14:paraId="4349EE22"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52" w:name="_Ref525221868"/>
      <w:bookmarkStart w:id="53" w:name="_Ref377309840"/>
      <w:proofErr w:type="spellStart"/>
      <w:r w:rsidRPr="00F027A7">
        <w:rPr>
          <w:rFonts w:ascii="Times New Roman" w:hAnsi="Times New Roman" w:cs="Times New Roman"/>
          <w:sz w:val="28"/>
          <w:szCs w:val="28"/>
          <w:lang w:val="en-US"/>
        </w:rPr>
        <w:t>Bimkrant</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DJ</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Bushby</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KM</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Amin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RS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et</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 xml:space="preserve">The respiratory management of patients with Duchenne muscular dystrophy: a DMD care considerations working group specialty article. </w:t>
      </w:r>
      <w:proofErr w:type="spellStart"/>
      <w:r w:rsidRPr="00F027A7">
        <w:rPr>
          <w:rFonts w:ascii="Times New Roman" w:hAnsi="Times New Roman" w:cs="Times New Roman"/>
          <w:sz w:val="28"/>
          <w:szCs w:val="28"/>
          <w:lang w:val="en-US"/>
        </w:rPr>
        <w:t>Pediatr</w:t>
      </w:r>
      <w:proofErr w:type="spellEnd"/>
      <w:r w:rsidRPr="00F027A7">
        <w:rPr>
          <w:rFonts w:ascii="Times New Roman" w:hAnsi="Times New Roman" w:cs="Times New Roman"/>
          <w:sz w:val="28"/>
          <w:szCs w:val="28"/>
          <w:lang w:val="en-US"/>
        </w:rPr>
        <w:t xml:space="preserve"> </w:t>
      </w:r>
      <w:proofErr w:type="spellStart"/>
      <w:r w:rsidRPr="00F027A7">
        <w:rPr>
          <w:rFonts w:ascii="Times New Roman" w:hAnsi="Times New Roman" w:cs="Times New Roman"/>
          <w:sz w:val="28"/>
          <w:szCs w:val="28"/>
          <w:lang w:val="en-US"/>
        </w:rPr>
        <w:t>Pulmonol</w:t>
      </w:r>
      <w:bookmarkEnd w:id="52"/>
      <w:proofErr w:type="spellEnd"/>
      <w:r w:rsidRPr="00F027A7">
        <w:rPr>
          <w:rFonts w:ascii="Times New Roman" w:hAnsi="Times New Roman" w:cs="Times New Roman"/>
          <w:sz w:val="28"/>
          <w:szCs w:val="28"/>
          <w:lang w:val="en-US"/>
        </w:rPr>
        <w:t>. 2010</w:t>
      </w:r>
      <w:r w:rsidRPr="00F027A7">
        <w:rPr>
          <w:rFonts w:ascii="Times New Roman" w:hAnsi="Times New Roman" w:cs="Times New Roman"/>
          <w:sz w:val="28"/>
          <w:szCs w:val="28"/>
        </w:rPr>
        <w:t>;</w:t>
      </w:r>
      <w:r w:rsidRPr="00F027A7">
        <w:rPr>
          <w:rFonts w:ascii="Times New Roman" w:hAnsi="Times New Roman" w:cs="Times New Roman"/>
          <w:sz w:val="28"/>
          <w:szCs w:val="28"/>
          <w:lang w:val="en-US"/>
        </w:rPr>
        <w:t>(45):739.</w:t>
      </w:r>
      <w:bookmarkEnd w:id="53"/>
    </w:p>
    <w:p w14:paraId="064173BC"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54" w:name="_Ref132662482"/>
      <w:bookmarkStart w:id="55" w:name="_Ref525218303"/>
      <w:bookmarkStart w:id="56" w:name="_Ref526937500"/>
      <w:bookmarkStart w:id="57" w:name="_Ref525218426"/>
      <w:proofErr w:type="spellStart"/>
      <w:r w:rsidRPr="00F027A7">
        <w:rPr>
          <w:rFonts w:ascii="Times New Roman" w:hAnsi="Times New Roman" w:cs="Times New Roman"/>
          <w:color w:val="222222"/>
          <w:sz w:val="28"/>
          <w:szCs w:val="28"/>
          <w:shd w:val="clear" w:color="auto" w:fill="FFFFFF"/>
          <w:lang w:val="en-GB"/>
        </w:rPr>
        <w:t>Birkholtz</w:t>
      </w:r>
      <w:proofErr w:type="spellEnd"/>
      <w:r w:rsidRPr="00F027A7">
        <w:rPr>
          <w:rFonts w:ascii="Times New Roman" w:hAnsi="Times New Roman" w:cs="Times New Roman"/>
          <w:color w:val="222222"/>
          <w:sz w:val="28"/>
          <w:szCs w:val="28"/>
          <w:shd w:val="clear" w:color="auto" w:fill="FFFFFF"/>
          <w:lang w:val="en-GB"/>
        </w:rPr>
        <w:t xml:space="preserve">, M., </w:t>
      </w:r>
      <w:proofErr w:type="spellStart"/>
      <w:r w:rsidRPr="00F027A7">
        <w:rPr>
          <w:rFonts w:ascii="Times New Roman" w:hAnsi="Times New Roman" w:cs="Times New Roman"/>
          <w:color w:val="222222"/>
          <w:sz w:val="28"/>
          <w:szCs w:val="28"/>
          <w:shd w:val="clear" w:color="auto" w:fill="FFFFFF"/>
          <w:lang w:val="en-GB"/>
        </w:rPr>
        <w:t>Aylwin</w:t>
      </w:r>
      <w:proofErr w:type="spellEnd"/>
      <w:r w:rsidRPr="00F027A7">
        <w:rPr>
          <w:rFonts w:ascii="Times New Roman" w:hAnsi="Times New Roman" w:cs="Times New Roman"/>
          <w:color w:val="222222"/>
          <w:sz w:val="28"/>
          <w:szCs w:val="28"/>
          <w:shd w:val="clear" w:color="auto" w:fill="FFFFFF"/>
          <w:lang w:val="en-GB"/>
        </w:rPr>
        <w:t>, L., &amp; Harman, R. M. (2004). Activity pacing in chronic pain management: One aim, but which method? Part one: Introduction and literature review. </w:t>
      </w:r>
      <w:r w:rsidRPr="00F027A7">
        <w:rPr>
          <w:rFonts w:ascii="Times New Roman" w:hAnsi="Times New Roman" w:cs="Times New Roman"/>
          <w:i/>
          <w:iCs/>
          <w:color w:val="222222"/>
          <w:sz w:val="28"/>
          <w:szCs w:val="28"/>
          <w:shd w:val="clear" w:color="auto" w:fill="FFFFFF"/>
          <w:lang w:val="en-GB"/>
        </w:rPr>
        <w:t>British Journal of Occupational Therapy</w:t>
      </w:r>
      <w:r w:rsidRPr="00F027A7">
        <w:rPr>
          <w:rFonts w:ascii="Times New Roman" w:hAnsi="Times New Roman" w:cs="Times New Roman"/>
          <w:color w:val="222222"/>
          <w:sz w:val="28"/>
          <w:szCs w:val="28"/>
          <w:shd w:val="clear" w:color="auto" w:fill="FFFFFF"/>
          <w:lang w:val="en-GB"/>
        </w:rPr>
        <w:t>, </w:t>
      </w:r>
      <w:r w:rsidRPr="00F027A7">
        <w:rPr>
          <w:rFonts w:ascii="Times New Roman" w:hAnsi="Times New Roman" w:cs="Times New Roman"/>
          <w:i/>
          <w:iCs/>
          <w:color w:val="222222"/>
          <w:sz w:val="28"/>
          <w:szCs w:val="28"/>
          <w:shd w:val="clear" w:color="auto" w:fill="FFFFFF"/>
          <w:lang w:val="en-GB"/>
        </w:rPr>
        <w:t>67</w:t>
      </w:r>
      <w:r w:rsidRPr="00F027A7">
        <w:rPr>
          <w:rFonts w:ascii="Times New Roman" w:hAnsi="Times New Roman" w:cs="Times New Roman"/>
          <w:color w:val="222222"/>
          <w:sz w:val="28"/>
          <w:szCs w:val="28"/>
          <w:shd w:val="clear" w:color="auto" w:fill="FFFFFF"/>
          <w:lang w:val="en-GB"/>
        </w:rPr>
        <w:t>(10), 447-452.</w:t>
      </w:r>
      <w:bookmarkEnd w:id="54"/>
      <w:r w:rsidRPr="00F027A7">
        <w:rPr>
          <w:rFonts w:ascii="Times New Roman" w:hAnsi="Times New Roman" w:cs="Times New Roman"/>
          <w:color w:val="222222"/>
          <w:sz w:val="28"/>
          <w:szCs w:val="28"/>
          <w:shd w:val="clear" w:color="auto" w:fill="FFFFFF"/>
          <w:lang w:val="uk-UA"/>
        </w:rPr>
        <w:t xml:space="preserve"> </w:t>
      </w:r>
    </w:p>
    <w:p w14:paraId="18019D8F"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58" w:name="_Ref377309242"/>
      <w:proofErr w:type="spellStart"/>
      <w:r w:rsidRPr="00F027A7">
        <w:rPr>
          <w:rFonts w:ascii="Times New Roman" w:hAnsi="Times New Roman" w:cs="Times New Roman"/>
          <w:sz w:val="28"/>
          <w:szCs w:val="28"/>
          <w:shd w:val="clear" w:color="auto" w:fill="FFFFFF"/>
          <w:lang w:val="en-US"/>
        </w:rPr>
        <w:t>Birnkrant</w:t>
      </w:r>
      <w:proofErr w:type="spellEnd"/>
      <w:r w:rsidRPr="00F027A7">
        <w:rPr>
          <w:rFonts w:ascii="Times New Roman" w:hAnsi="Times New Roman" w:cs="Times New Roman"/>
          <w:sz w:val="28"/>
          <w:szCs w:val="28"/>
          <w:shd w:val="clear" w:color="auto" w:fill="FFFFFF"/>
          <w:lang w:val="en-US"/>
        </w:rPr>
        <w:t xml:space="preserve"> DJ, Bushby K, Bann CM, </w:t>
      </w:r>
      <w:proofErr w:type="spellStart"/>
      <w:r w:rsidRPr="00F027A7">
        <w:rPr>
          <w:rFonts w:ascii="Times New Roman" w:hAnsi="Times New Roman" w:cs="Times New Roman"/>
          <w:sz w:val="28"/>
          <w:szCs w:val="28"/>
          <w:shd w:val="clear" w:color="auto" w:fill="FFFFFF"/>
          <w:lang w:val="en-US"/>
        </w:rPr>
        <w:t>Apkon</w:t>
      </w:r>
      <w:proofErr w:type="spellEnd"/>
      <w:r w:rsidRPr="00F027A7">
        <w:rPr>
          <w:rFonts w:ascii="Times New Roman" w:hAnsi="Times New Roman" w:cs="Times New Roman"/>
          <w:sz w:val="28"/>
          <w:szCs w:val="28"/>
          <w:shd w:val="clear" w:color="auto" w:fill="FFFFFF"/>
          <w:lang w:val="en-US"/>
        </w:rPr>
        <w:t xml:space="preserve"> SD, Blackwell A, Brumbaugh D, Street N. Diagnosis and management of Duchenne muscular dystrophy, part 1: diagnosis, and neuromuscular, rehabilitation, endocrine, and gastrointestinal and nutritional management. </w:t>
      </w:r>
      <w:r w:rsidRPr="00F027A7">
        <w:rPr>
          <w:rFonts w:ascii="Times New Roman" w:hAnsi="Times New Roman" w:cs="Times New Roman"/>
          <w:iCs/>
          <w:sz w:val="28"/>
          <w:szCs w:val="28"/>
          <w:shd w:val="clear" w:color="auto" w:fill="FFFFFF"/>
          <w:lang w:val="en-US"/>
        </w:rPr>
        <w:t>The Lancet Neurology</w:t>
      </w:r>
      <w:r w:rsidRPr="00F027A7">
        <w:rPr>
          <w:rFonts w:ascii="Times New Roman" w:hAnsi="Times New Roman" w:cs="Times New Roman"/>
          <w:sz w:val="28"/>
          <w:szCs w:val="28"/>
          <w:shd w:val="clear" w:color="auto" w:fill="FFFFFF"/>
          <w:lang w:val="en-US"/>
        </w:rPr>
        <w:t>. 2018;</w:t>
      </w:r>
      <w:r w:rsidRPr="00F027A7">
        <w:rPr>
          <w:rFonts w:ascii="Times New Roman" w:hAnsi="Times New Roman" w:cs="Times New Roman"/>
          <w:iCs/>
          <w:sz w:val="28"/>
          <w:szCs w:val="28"/>
          <w:shd w:val="clear" w:color="auto" w:fill="FFFFFF"/>
          <w:lang w:val="en-US"/>
        </w:rPr>
        <w:t>17</w:t>
      </w:r>
      <w:r w:rsidRPr="00F027A7">
        <w:rPr>
          <w:rFonts w:ascii="Times New Roman" w:hAnsi="Times New Roman" w:cs="Times New Roman"/>
          <w:sz w:val="28"/>
          <w:szCs w:val="28"/>
          <w:shd w:val="clear" w:color="auto" w:fill="FFFFFF"/>
          <w:lang w:val="en-US"/>
        </w:rPr>
        <w:t>(3):251-267.</w:t>
      </w:r>
      <w:bookmarkEnd w:id="58"/>
    </w:p>
    <w:p w14:paraId="11063B83"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59" w:name="_Ref528430116"/>
      <w:bookmarkEnd w:id="55"/>
      <w:bookmarkEnd w:id="56"/>
      <w:proofErr w:type="spellStart"/>
      <w:r w:rsidRPr="00F027A7">
        <w:rPr>
          <w:rFonts w:ascii="Times New Roman" w:hAnsi="Times New Roman" w:cs="Times New Roman"/>
          <w:sz w:val="28"/>
          <w:szCs w:val="28"/>
          <w:lang w:val="en-US"/>
        </w:rPr>
        <w:t>Bovend’Eerdt</w:t>
      </w:r>
      <w:proofErr w:type="spellEnd"/>
      <w:r w:rsidRPr="00F027A7">
        <w:rPr>
          <w:rFonts w:ascii="Times New Roman" w:hAnsi="Times New Roman" w:cs="Times New Roman"/>
          <w:sz w:val="28"/>
          <w:szCs w:val="28"/>
          <w:lang w:val="en-US"/>
        </w:rPr>
        <w:t xml:space="preserve"> TJ, </w:t>
      </w:r>
      <w:proofErr w:type="spellStart"/>
      <w:r w:rsidRPr="00F027A7">
        <w:rPr>
          <w:rFonts w:ascii="Times New Roman" w:hAnsi="Times New Roman" w:cs="Times New Roman"/>
          <w:sz w:val="28"/>
          <w:szCs w:val="28"/>
          <w:lang w:val="en-US"/>
        </w:rPr>
        <w:t>Botell</w:t>
      </w:r>
      <w:proofErr w:type="spellEnd"/>
      <w:r w:rsidRPr="00F027A7">
        <w:rPr>
          <w:rFonts w:ascii="Times New Roman" w:hAnsi="Times New Roman" w:cs="Times New Roman"/>
          <w:sz w:val="28"/>
          <w:szCs w:val="28"/>
          <w:lang w:val="en-US"/>
        </w:rPr>
        <w:t xml:space="preserve"> RE, Wade DT. Writing SMART rehabilitation goals and achieving goal attainment scaling: a practical guide</w:t>
      </w:r>
      <w:r w:rsidRPr="00F027A7">
        <w:rPr>
          <w:rFonts w:ascii="Times New Roman" w:hAnsi="Times New Roman" w:cs="Times New Roman"/>
          <w:sz w:val="28"/>
          <w:szCs w:val="28"/>
          <w:lang w:val="uk-UA"/>
        </w:rPr>
        <w:t>.</w:t>
      </w:r>
      <w:r w:rsidRPr="00F027A7">
        <w:rPr>
          <w:rFonts w:ascii="Times New Roman" w:hAnsi="Times New Roman" w:cs="Times New Roman"/>
          <w:sz w:val="28"/>
          <w:szCs w:val="28"/>
          <w:lang w:val="en-US"/>
        </w:rPr>
        <w:t xml:space="preserve"> Clin Rehab. </w:t>
      </w:r>
      <w:proofErr w:type="gramStart"/>
      <w:r w:rsidRPr="00F027A7">
        <w:rPr>
          <w:rFonts w:ascii="Times New Roman" w:hAnsi="Times New Roman" w:cs="Times New Roman"/>
          <w:sz w:val="28"/>
          <w:szCs w:val="28"/>
          <w:lang w:val="en-US"/>
        </w:rPr>
        <w:t>2009</w:t>
      </w:r>
      <w:r w:rsidRPr="00F027A7">
        <w:rPr>
          <w:rFonts w:ascii="Times New Roman" w:hAnsi="Times New Roman" w:cs="Times New Roman"/>
          <w:sz w:val="28"/>
          <w:szCs w:val="28"/>
          <w:lang w:val="uk-UA"/>
        </w:rPr>
        <w:t>;</w:t>
      </w:r>
      <w:r w:rsidRPr="00F027A7">
        <w:rPr>
          <w:rFonts w:ascii="Times New Roman" w:hAnsi="Times New Roman" w:cs="Times New Roman"/>
          <w:sz w:val="28"/>
          <w:szCs w:val="28"/>
          <w:lang w:val="en-US"/>
        </w:rPr>
        <w:t>23:352</w:t>
      </w:r>
      <w:proofErr w:type="gramEnd"/>
      <w:r w:rsidRPr="00F027A7">
        <w:rPr>
          <w:rFonts w:ascii="Times New Roman" w:hAnsi="Times New Roman" w:cs="Times New Roman"/>
          <w:sz w:val="28"/>
          <w:szCs w:val="28"/>
          <w:lang w:val="en-US"/>
        </w:rPr>
        <w:t>-361.</w:t>
      </w:r>
      <w:bookmarkEnd w:id="59"/>
    </w:p>
    <w:p w14:paraId="3725CBC9"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60" w:name="_Ref525221463"/>
      <w:bookmarkStart w:id="61" w:name="_Ref377309748"/>
      <w:bookmarkEnd w:id="57"/>
      <w:proofErr w:type="spellStart"/>
      <w:r w:rsidRPr="00F027A7">
        <w:rPr>
          <w:rFonts w:ascii="Times New Roman" w:hAnsi="Times New Roman" w:cs="Times New Roman"/>
          <w:sz w:val="28"/>
          <w:szCs w:val="28"/>
          <w:lang w:val="en-US"/>
        </w:rPr>
        <w:t>Bulcke</w:t>
      </w:r>
      <w:proofErr w:type="spellEnd"/>
      <w:r w:rsidRPr="00F027A7">
        <w:rPr>
          <w:rFonts w:ascii="Times New Roman" w:hAnsi="Times New Roman" w:cs="Times New Roman"/>
          <w:sz w:val="28"/>
          <w:szCs w:val="28"/>
          <w:lang w:val="en-US"/>
        </w:rPr>
        <w:t xml:space="preserve"> JA, Crolla D, </w:t>
      </w:r>
      <w:proofErr w:type="spellStart"/>
      <w:r w:rsidRPr="00F027A7">
        <w:rPr>
          <w:rFonts w:ascii="Times New Roman" w:hAnsi="Times New Roman" w:cs="Times New Roman"/>
          <w:sz w:val="28"/>
          <w:szCs w:val="28"/>
          <w:lang w:val="en-US"/>
        </w:rPr>
        <w:t>Termote</w:t>
      </w:r>
      <w:proofErr w:type="spellEnd"/>
      <w:r w:rsidRPr="00F027A7">
        <w:rPr>
          <w:rFonts w:ascii="Times New Roman" w:hAnsi="Times New Roman" w:cs="Times New Roman"/>
          <w:sz w:val="28"/>
          <w:szCs w:val="28"/>
          <w:lang w:val="en-US"/>
        </w:rPr>
        <w:t xml:space="preserve"> JL, </w:t>
      </w:r>
      <w:proofErr w:type="spellStart"/>
      <w:r w:rsidRPr="00F027A7">
        <w:rPr>
          <w:rFonts w:ascii="Times New Roman" w:hAnsi="Times New Roman" w:cs="Times New Roman"/>
          <w:sz w:val="28"/>
          <w:szCs w:val="28"/>
          <w:lang w:val="en-US"/>
        </w:rPr>
        <w:t>Baert</w:t>
      </w:r>
      <w:proofErr w:type="spellEnd"/>
      <w:r w:rsidRPr="00F027A7">
        <w:rPr>
          <w:rFonts w:ascii="Times New Roman" w:hAnsi="Times New Roman" w:cs="Times New Roman"/>
          <w:sz w:val="28"/>
          <w:szCs w:val="28"/>
          <w:lang w:val="en-US"/>
        </w:rPr>
        <w:t xml:space="preserve"> A, Palmers Y, Van Den Bergh R. Computed tomography of muscle. Muscle Nerve. 1981;</w:t>
      </w:r>
      <w:r w:rsidRPr="00F027A7">
        <w:rPr>
          <w:rFonts w:ascii="Times New Roman" w:hAnsi="Times New Roman" w:cs="Times New Roman"/>
          <w:sz w:val="28"/>
          <w:szCs w:val="28"/>
          <w:lang w:val="uk-UA"/>
        </w:rPr>
        <w:t>15(</w:t>
      </w:r>
      <w:r w:rsidRPr="00F027A7">
        <w:rPr>
          <w:rFonts w:ascii="Times New Roman" w:hAnsi="Times New Roman" w:cs="Times New Roman"/>
          <w:sz w:val="28"/>
          <w:szCs w:val="28"/>
          <w:lang w:val="en-US"/>
        </w:rPr>
        <w:t>4):67-72</w:t>
      </w:r>
      <w:bookmarkEnd w:id="60"/>
      <w:r w:rsidRPr="00F027A7">
        <w:rPr>
          <w:rFonts w:ascii="Times New Roman" w:hAnsi="Times New Roman" w:cs="Times New Roman"/>
          <w:sz w:val="28"/>
          <w:szCs w:val="28"/>
          <w:lang w:val="uk-UA"/>
        </w:rPr>
        <w:t>.</w:t>
      </w:r>
      <w:bookmarkEnd w:id="61"/>
    </w:p>
    <w:p w14:paraId="4007A487"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62" w:name="_Ref525221272"/>
      <w:bookmarkStart w:id="63" w:name="_Ref377309712"/>
      <w:proofErr w:type="spellStart"/>
      <w:r w:rsidRPr="00F027A7">
        <w:rPr>
          <w:rFonts w:ascii="Times New Roman" w:hAnsi="Times New Roman" w:cs="Times New Roman"/>
          <w:sz w:val="28"/>
          <w:szCs w:val="28"/>
          <w:lang w:val="en-US"/>
        </w:rPr>
        <w:t>Bulcke</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JA</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Termotte</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JL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Palmers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Y</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Crolla</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Computed</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tomogaphy</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of</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the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human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skeletal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muscular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system</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Neuroradiology</w:t>
      </w:r>
      <w:r w:rsidRPr="00F027A7">
        <w:rPr>
          <w:rFonts w:ascii="Times New Roman" w:hAnsi="Times New Roman" w:cs="Times New Roman"/>
          <w:sz w:val="28"/>
          <w:szCs w:val="28"/>
          <w:lang w:val="uk-UA"/>
        </w:rPr>
        <w:t>.2009;17:127-136</w:t>
      </w:r>
      <w:bookmarkEnd w:id="62"/>
      <w:r w:rsidRPr="00F027A7">
        <w:rPr>
          <w:rFonts w:ascii="Times New Roman" w:hAnsi="Times New Roman" w:cs="Times New Roman"/>
          <w:sz w:val="28"/>
          <w:szCs w:val="28"/>
          <w:lang w:val="uk-UA"/>
        </w:rPr>
        <w:t>.</w:t>
      </w:r>
      <w:bookmarkEnd w:id="63"/>
    </w:p>
    <w:p w14:paraId="003FA5F7"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64" w:name="_Ref525219697"/>
      <w:bookmarkStart w:id="65" w:name="_Ref377309365"/>
      <w:r w:rsidRPr="00F027A7">
        <w:rPr>
          <w:rFonts w:ascii="Times New Roman" w:hAnsi="Times New Roman" w:cs="Times New Roman"/>
          <w:sz w:val="28"/>
          <w:szCs w:val="28"/>
          <w:lang w:val="en-US"/>
        </w:rPr>
        <w:t>Bushby</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K</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Connor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Clinical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outcome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measures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for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trials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in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Duchenne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muscular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dystrophy</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report</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from</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International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Working</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Group</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meetings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Clin</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Investig</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Lond</w:t>
      </w:r>
      <w:proofErr w:type="spellEnd"/>
      <w:r w:rsidRPr="00F027A7">
        <w:rPr>
          <w:rFonts w:ascii="Times New Roman" w:hAnsi="Times New Roman" w:cs="Times New Roman"/>
          <w:sz w:val="28"/>
          <w:szCs w:val="28"/>
          <w:lang w:val="uk-UA"/>
        </w:rPr>
        <w:t>). 2011</w:t>
      </w:r>
      <w:bookmarkEnd w:id="64"/>
      <w:r w:rsidRPr="00F027A7">
        <w:rPr>
          <w:rFonts w:ascii="Times New Roman" w:hAnsi="Times New Roman" w:cs="Times New Roman"/>
          <w:sz w:val="28"/>
          <w:szCs w:val="28"/>
          <w:lang w:val="en-US"/>
        </w:rPr>
        <w:t>;1(9):1217-1235.</w:t>
      </w:r>
      <w:bookmarkEnd w:id="65"/>
    </w:p>
    <w:p w14:paraId="24CE9CD2" w14:textId="77777777" w:rsidR="00F027A7" w:rsidRPr="00F027A7" w:rsidRDefault="00F027A7" w:rsidP="00F027A7">
      <w:pPr>
        <w:pStyle w:val="a5"/>
        <w:numPr>
          <w:ilvl w:val="0"/>
          <w:numId w:val="26"/>
        </w:numPr>
        <w:spacing w:line="360" w:lineRule="auto"/>
        <w:ind w:left="0" w:firstLine="851"/>
        <w:jc w:val="both"/>
        <w:rPr>
          <w:rStyle w:val="refpages"/>
          <w:rFonts w:ascii="Times New Roman" w:hAnsi="Times New Roman" w:cs="Times New Roman"/>
          <w:sz w:val="28"/>
          <w:szCs w:val="28"/>
          <w:lang w:val="uk-UA"/>
        </w:rPr>
      </w:pPr>
      <w:bookmarkStart w:id="66" w:name="_Ref377309971"/>
      <w:r w:rsidRPr="00F027A7">
        <w:rPr>
          <w:rStyle w:val="refauthors"/>
          <w:rFonts w:ascii="Times New Roman" w:hAnsi="Times New Roman" w:cs="Times New Roman"/>
          <w:sz w:val="28"/>
          <w:szCs w:val="28"/>
          <w:shd w:val="clear" w:color="auto" w:fill="FFFFFF"/>
          <w:lang w:val="en-US"/>
        </w:rPr>
        <w:t xml:space="preserve">Bushby K, Finkel R, </w:t>
      </w:r>
      <w:proofErr w:type="spellStart"/>
      <w:r w:rsidRPr="00F027A7">
        <w:rPr>
          <w:rStyle w:val="refauthors"/>
          <w:rFonts w:ascii="Times New Roman" w:hAnsi="Times New Roman" w:cs="Times New Roman"/>
          <w:sz w:val="28"/>
          <w:szCs w:val="28"/>
          <w:shd w:val="clear" w:color="auto" w:fill="FFFFFF"/>
          <w:lang w:val="en-US"/>
        </w:rPr>
        <w:t>Birnkrant</w:t>
      </w:r>
      <w:proofErr w:type="spellEnd"/>
      <w:r w:rsidRPr="00F027A7">
        <w:rPr>
          <w:rStyle w:val="refauthors"/>
          <w:rFonts w:ascii="Times New Roman" w:hAnsi="Times New Roman" w:cs="Times New Roman"/>
          <w:sz w:val="28"/>
          <w:szCs w:val="28"/>
          <w:shd w:val="clear" w:color="auto" w:fill="FFFFFF"/>
          <w:lang w:val="en-US"/>
        </w:rPr>
        <w:t xml:space="preserve"> DJ, and for the DMD Care Considerations Working Group. </w:t>
      </w:r>
      <w:r w:rsidRPr="00F027A7">
        <w:rPr>
          <w:rStyle w:val="reftitle"/>
          <w:rFonts w:ascii="Times New Roman" w:hAnsi="Times New Roman" w:cs="Times New Roman"/>
          <w:sz w:val="28"/>
          <w:szCs w:val="28"/>
          <w:shd w:val="clear" w:color="auto" w:fill="FFFFFF"/>
          <w:lang w:val="en-US"/>
        </w:rPr>
        <w:t xml:space="preserve">Diagnosis and management of Duchenne muscular dystrophy, part 2: implementation of multidisciplinary care. </w:t>
      </w:r>
      <w:r w:rsidRPr="00F027A7">
        <w:rPr>
          <w:rStyle w:val="refseriestitle"/>
          <w:rFonts w:ascii="Times New Roman" w:hAnsi="Times New Roman" w:cs="Times New Roman"/>
          <w:iCs/>
          <w:sz w:val="28"/>
          <w:szCs w:val="28"/>
          <w:shd w:val="clear" w:color="auto" w:fill="FFFFFF"/>
          <w:lang w:val="en-US"/>
        </w:rPr>
        <w:t>Lancet Neurol</w:t>
      </w:r>
      <w:r w:rsidRPr="00F027A7">
        <w:rPr>
          <w:rFonts w:ascii="Times New Roman" w:hAnsi="Times New Roman" w:cs="Times New Roman"/>
          <w:sz w:val="28"/>
          <w:szCs w:val="28"/>
          <w:shd w:val="clear" w:color="auto" w:fill="FFFFFF"/>
          <w:lang w:val="en-US"/>
        </w:rPr>
        <w:t xml:space="preserve">. </w:t>
      </w:r>
      <w:proofErr w:type="gramStart"/>
      <w:r w:rsidRPr="00F027A7">
        <w:rPr>
          <w:rStyle w:val="refseriesdate"/>
          <w:rFonts w:ascii="Times New Roman" w:hAnsi="Times New Roman" w:cs="Times New Roman"/>
          <w:sz w:val="28"/>
          <w:szCs w:val="28"/>
          <w:shd w:val="clear" w:color="auto" w:fill="FFFFFF"/>
          <w:lang w:val="en-US"/>
        </w:rPr>
        <w:t>2011</w:t>
      </w:r>
      <w:r w:rsidRPr="00F027A7">
        <w:rPr>
          <w:rFonts w:ascii="Times New Roman" w:hAnsi="Times New Roman" w:cs="Times New Roman"/>
          <w:sz w:val="28"/>
          <w:szCs w:val="28"/>
          <w:shd w:val="clear" w:color="auto" w:fill="FFFFFF"/>
          <w:lang w:val="en-US"/>
        </w:rPr>
        <w:t>;</w:t>
      </w:r>
      <w:r w:rsidRPr="00F027A7">
        <w:rPr>
          <w:rStyle w:val="refseriesvolume"/>
          <w:rFonts w:ascii="Times New Roman" w:hAnsi="Times New Roman" w:cs="Times New Roman"/>
          <w:bCs/>
          <w:sz w:val="28"/>
          <w:szCs w:val="28"/>
          <w:shd w:val="clear" w:color="auto" w:fill="FFFFFF"/>
          <w:lang w:val="en-US"/>
        </w:rPr>
        <w:t>12:</w:t>
      </w:r>
      <w:r w:rsidRPr="00F027A7">
        <w:rPr>
          <w:rStyle w:val="refpages"/>
          <w:rFonts w:ascii="Times New Roman" w:hAnsi="Times New Roman" w:cs="Times New Roman"/>
          <w:sz w:val="28"/>
          <w:szCs w:val="28"/>
          <w:shd w:val="clear" w:color="auto" w:fill="FFFFFF"/>
          <w:lang w:val="en-US"/>
        </w:rPr>
        <w:t>177</w:t>
      </w:r>
      <w:proofErr w:type="gramEnd"/>
      <w:r w:rsidRPr="00F027A7">
        <w:rPr>
          <w:rStyle w:val="refpages"/>
          <w:rFonts w:ascii="Times New Roman" w:hAnsi="Times New Roman" w:cs="Times New Roman"/>
          <w:sz w:val="28"/>
          <w:szCs w:val="28"/>
          <w:shd w:val="clear" w:color="auto" w:fill="FFFFFF"/>
          <w:lang w:val="en-US"/>
        </w:rPr>
        <w:t>-189</w:t>
      </w:r>
      <w:r w:rsidRPr="00F027A7">
        <w:rPr>
          <w:rStyle w:val="refpages"/>
          <w:rFonts w:ascii="Times New Roman" w:hAnsi="Times New Roman" w:cs="Times New Roman"/>
          <w:sz w:val="28"/>
          <w:szCs w:val="28"/>
          <w:shd w:val="clear" w:color="auto" w:fill="FFFFFF"/>
        </w:rPr>
        <w:t>.</w:t>
      </w:r>
      <w:bookmarkEnd w:id="66"/>
    </w:p>
    <w:p w14:paraId="2562DE96"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67" w:name="_Ref377309791"/>
      <w:r w:rsidRPr="00F027A7">
        <w:rPr>
          <w:rFonts w:ascii="Times New Roman" w:hAnsi="Times New Roman" w:cs="Times New Roman"/>
          <w:sz w:val="28"/>
          <w:szCs w:val="28"/>
          <w:lang w:val="en-US"/>
        </w:rPr>
        <w:lastRenderedPageBreak/>
        <w:t>Bushby</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K</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Finkel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R</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Birnkrant</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DJ,</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et</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Diagnosis and management of Duchenne muscular dystrophy, part 2: implementation of multidisciplinary care. Lancet Neurol. 2010</w:t>
      </w:r>
      <w:r w:rsidRPr="00F027A7">
        <w:rPr>
          <w:rFonts w:ascii="Times New Roman" w:hAnsi="Times New Roman" w:cs="Times New Roman"/>
          <w:sz w:val="28"/>
          <w:szCs w:val="28"/>
        </w:rPr>
        <w:t>;</w:t>
      </w:r>
      <w:r w:rsidRPr="00F027A7">
        <w:rPr>
          <w:rFonts w:ascii="Times New Roman" w:hAnsi="Times New Roman" w:cs="Times New Roman"/>
          <w:sz w:val="28"/>
          <w:szCs w:val="28"/>
          <w:lang w:val="en-US"/>
        </w:rPr>
        <w:t>(9)</w:t>
      </w:r>
      <w:r w:rsidRPr="00F027A7">
        <w:rPr>
          <w:rFonts w:ascii="Times New Roman" w:hAnsi="Times New Roman" w:cs="Times New Roman"/>
          <w:sz w:val="28"/>
          <w:szCs w:val="28"/>
          <w:lang w:val="uk-UA"/>
        </w:rPr>
        <w:t>:177.</w:t>
      </w:r>
      <w:bookmarkEnd w:id="67"/>
    </w:p>
    <w:p w14:paraId="5D01EE7E" w14:textId="77777777" w:rsidR="00F027A7" w:rsidRPr="00F027A7" w:rsidRDefault="00F027A7" w:rsidP="00F027A7">
      <w:pPr>
        <w:pStyle w:val="a5"/>
        <w:numPr>
          <w:ilvl w:val="0"/>
          <w:numId w:val="26"/>
        </w:numPr>
        <w:spacing w:line="360" w:lineRule="auto"/>
        <w:ind w:left="0" w:firstLine="851"/>
        <w:jc w:val="both"/>
        <w:rPr>
          <w:rStyle w:val="refpages"/>
          <w:rFonts w:ascii="Times New Roman" w:hAnsi="Times New Roman" w:cs="Times New Roman"/>
          <w:sz w:val="28"/>
          <w:szCs w:val="28"/>
          <w:lang w:val="uk-UA"/>
        </w:rPr>
      </w:pPr>
      <w:bookmarkStart w:id="68" w:name="_Ref377309949"/>
      <w:r w:rsidRPr="00F027A7">
        <w:rPr>
          <w:rStyle w:val="refauthors"/>
          <w:rFonts w:ascii="Times New Roman" w:hAnsi="Times New Roman" w:cs="Times New Roman"/>
          <w:sz w:val="28"/>
          <w:szCs w:val="28"/>
          <w:shd w:val="clear" w:color="auto" w:fill="FFFFFF"/>
          <w:lang w:val="en-US"/>
        </w:rPr>
        <w:t>Bushby</w:t>
      </w:r>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K</w:t>
      </w:r>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Finkel</w:t>
      </w:r>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R</w:t>
      </w:r>
      <w:r w:rsidRPr="00F027A7">
        <w:rPr>
          <w:rStyle w:val="refauthors"/>
          <w:rFonts w:ascii="Times New Roman" w:hAnsi="Times New Roman" w:cs="Times New Roman"/>
          <w:sz w:val="28"/>
          <w:szCs w:val="28"/>
          <w:shd w:val="clear" w:color="auto" w:fill="FFFFFF"/>
          <w:lang w:val="uk-UA"/>
        </w:rPr>
        <w:t xml:space="preserve">, </w:t>
      </w:r>
      <w:proofErr w:type="spellStart"/>
      <w:r w:rsidRPr="00F027A7">
        <w:rPr>
          <w:rStyle w:val="refauthors"/>
          <w:rFonts w:ascii="Times New Roman" w:hAnsi="Times New Roman" w:cs="Times New Roman"/>
          <w:sz w:val="28"/>
          <w:szCs w:val="28"/>
          <w:shd w:val="clear" w:color="auto" w:fill="FFFFFF"/>
          <w:lang w:val="en-US"/>
        </w:rPr>
        <w:t>Birnkrant</w:t>
      </w:r>
      <w:proofErr w:type="spellEnd"/>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DJ</w:t>
      </w:r>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and</w:t>
      </w:r>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for</w:t>
      </w:r>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the</w:t>
      </w:r>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DMD</w:t>
      </w:r>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Care</w:t>
      </w:r>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Considerations</w:t>
      </w:r>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Working</w:t>
      </w:r>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Group</w:t>
      </w:r>
      <w:r w:rsidRPr="00F027A7">
        <w:rPr>
          <w:rStyle w:val="refauthors"/>
          <w:rFonts w:ascii="Times New Roman" w:hAnsi="Times New Roman" w:cs="Times New Roman"/>
          <w:sz w:val="28"/>
          <w:szCs w:val="28"/>
          <w:shd w:val="clear" w:color="auto" w:fill="FFFFFF"/>
          <w:lang w:val="uk-UA"/>
        </w:rPr>
        <w:t xml:space="preserve">. </w:t>
      </w:r>
      <w:r w:rsidRPr="00F027A7">
        <w:rPr>
          <w:rStyle w:val="reftitle"/>
          <w:rFonts w:ascii="Times New Roman" w:hAnsi="Times New Roman" w:cs="Times New Roman"/>
          <w:sz w:val="28"/>
          <w:szCs w:val="28"/>
          <w:shd w:val="clear" w:color="auto" w:fill="FFFFFF"/>
          <w:lang w:val="en-US"/>
        </w:rPr>
        <w:t>Diagnosis</w:t>
      </w:r>
      <w:r w:rsidRPr="00F027A7">
        <w:rPr>
          <w:rStyle w:val="reftitle"/>
          <w:rFonts w:ascii="Times New Roman" w:hAnsi="Times New Roman" w:cs="Times New Roman"/>
          <w:sz w:val="28"/>
          <w:szCs w:val="28"/>
          <w:shd w:val="clear" w:color="auto" w:fill="FFFFFF"/>
          <w:lang w:val="uk-UA"/>
        </w:rPr>
        <w:t xml:space="preserve"> </w:t>
      </w:r>
      <w:r w:rsidRPr="00F027A7">
        <w:rPr>
          <w:rStyle w:val="reftitle"/>
          <w:rFonts w:ascii="Times New Roman" w:hAnsi="Times New Roman" w:cs="Times New Roman"/>
          <w:sz w:val="28"/>
          <w:szCs w:val="28"/>
          <w:shd w:val="clear" w:color="auto" w:fill="FFFFFF"/>
          <w:lang w:val="en-US"/>
        </w:rPr>
        <w:t>and</w:t>
      </w:r>
      <w:r w:rsidRPr="00F027A7">
        <w:rPr>
          <w:rStyle w:val="reftitle"/>
          <w:rFonts w:ascii="Times New Roman" w:hAnsi="Times New Roman" w:cs="Times New Roman"/>
          <w:sz w:val="28"/>
          <w:szCs w:val="28"/>
          <w:shd w:val="clear" w:color="auto" w:fill="FFFFFF"/>
          <w:lang w:val="uk-UA"/>
        </w:rPr>
        <w:t xml:space="preserve"> </w:t>
      </w:r>
      <w:r w:rsidRPr="00F027A7">
        <w:rPr>
          <w:rStyle w:val="reftitle"/>
          <w:rFonts w:ascii="Times New Roman" w:hAnsi="Times New Roman" w:cs="Times New Roman"/>
          <w:sz w:val="28"/>
          <w:szCs w:val="28"/>
          <w:shd w:val="clear" w:color="auto" w:fill="FFFFFF"/>
          <w:lang w:val="en-US"/>
        </w:rPr>
        <w:t>management</w:t>
      </w:r>
      <w:r w:rsidRPr="00F027A7">
        <w:rPr>
          <w:rStyle w:val="reftitle"/>
          <w:rFonts w:ascii="Times New Roman" w:hAnsi="Times New Roman" w:cs="Times New Roman"/>
          <w:sz w:val="28"/>
          <w:szCs w:val="28"/>
          <w:shd w:val="clear" w:color="auto" w:fill="FFFFFF"/>
          <w:lang w:val="uk-UA"/>
        </w:rPr>
        <w:t xml:space="preserve"> </w:t>
      </w:r>
      <w:r w:rsidRPr="00F027A7">
        <w:rPr>
          <w:rStyle w:val="reftitle"/>
          <w:rFonts w:ascii="Times New Roman" w:hAnsi="Times New Roman" w:cs="Times New Roman"/>
          <w:sz w:val="28"/>
          <w:szCs w:val="28"/>
          <w:shd w:val="clear" w:color="auto" w:fill="FFFFFF"/>
          <w:lang w:val="en-US"/>
        </w:rPr>
        <w:t>of</w:t>
      </w:r>
      <w:r w:rsidRPr="00F027A7">
        <w:rPr>
          <w:rStyle w:val="reftitle"/>
          <w:rFonts w:ascii="Times New Roman" w:hAnsi="Times New Roman" w:cs="Times New Roman"/>
          <w:sz w:val="28"/>
          <w:szCs w:val="28"/>
          <w:shd w:val="clear" w:color="auto" w:fill="FFFFFF"/>
          <w:lang w:val="uk-UA"/>
        </w:rPr>
        <w:t xml:space="preserve"> </w:t>
      </w:r>
      <w:r w:rsidRPr="00F027A7">
        <w:rPr>
          <w:rStyle w:val="reftitle"/>
          <w:rFonts w:ascii="Times New Roman" w:hAnsi="Times New Roman" w:cs="Times New Roman"/>
          <w:sz w:val="28"/>
          <w:szCs w:val="28"/>
          <w:shd w:val="clear" w:color="auto" w:fill="FFFFFF"/>
          <w:lang w:val="en-US"/>
        </w:rPr>
        <w:t>Duchenne</w:t>
      </w:r>
      <w:r w:rsidRPr="00F027A7">
        <w:rPr>
          <w:rStyle w:val="reftitle"/>
          <w:rFonts w:ascii="Times New Roman" w:hAnsi="Times New Roman" w:cs="Times New Roman"/>
          <w:sz w:val="28"/>
          <w:szCs w:val="28"/>
          <w:shd w:val="clear" w:color="auto" w:fill="FFFFFF"/>
          <w:lang w:val="uk-UA"/>
        </w:rPr>
        <w:t xml:space="preserve"> </w:t>
      </w:r>
      <w:r w:rsidRPr="00F027A7">
        <w:rPr>
          <w:rStyle w:val="reftitle"/>
          <w:rFonts w:ascii="Times New Roman" w:hAnsi="Times New Roman" w:cs="Times New Roman"/>
          <w:sz w:val="28"/>
          <w:szCs w:val="28"/>
          <w:shd w:val="clear" w:color="auto" w:fill="FFFFFF"/>
          <w:lang w:val="en-US"/>
        </w:rPr>
        <w:t>muscular</w:t>
      </w:r>
      <w:r w:rsidRPr="00F027A7">
        <w:rPr>
          <w:rStyle w:val="reftitle"/>
          <w:rFonts w:ascii="Times New Roman" w:hAnsi="Times New Roman" w:cs="Times New Roman"/>
          <w:sz w:val="28"/>
          <w:szCs w:val="28"/>
          <w:shd w:val="clear" w:color="auto" w:fill="FFFFFF"/>
          <w:lang w:val="uk-UA"/>
        </w:rPr>
        <w:t xml:space="preserve"> </w:t>
      </w:r>
      <w:r w:rsidRPr="00F027A7">
        <w:rPr>
          <w:rStyle w:val="reftitle"/>
          <w:rFonts w:ascii="Times New Roman" w:hAnsi="Times New Roman" w:cs="Times New Roman"/>
          <w:sz w:val="28"/>
          <w:szCs w:val="28"/>
          <w:shd w:val="clear" w:color="auto" w:fill="FFFFFF"/>
          <w:lang w:val="en-US"/>
        </w:rPr>
        <w:t>dystrophy</w:t>
      </w:r>
      <w:r w:rsidRPr="00F027A7">
        <w:rPr>
          <w:rStyle w:val="reftitle"/>
          <w:rFonts w:ascii="Times New Roman" w:hAnsi="Times New Roman" w:cs="Times New Roman"/>
          <w:sz w:val="28"/>
          <w:szCs w:val="28"/>
          <w:shd w:val="clear" w:color="auto" w:fill="FFFFFF"/>
          <w:lang w:val="uk-UA"/>
        </w:rPr>
        <w:t xml:space="preserve">, </w:t>
      </w:r>
      <w:r w:rsidRPr="00F027A7">
        <w:rPr>
          <w:rStyle w:val="reftitle"/>
          <w:rFonts w:ascii="Times New Roman" w:hAnsi="Times New Roman" w:cs="Times New Roman"/>
          <w:sz w:val="28"/>
          <w:szCs w:val="28"/>
          <w:shd w:val="clear" w:color="auto" w:fill="FFFFFF"/>
          <w:lang w:val="en-US"/>
        </w:rPr>
        <w:t>part</w:t>
      </w:r>
      <w:r w:rsidRPr="00F027A7">
        <w:rPr>
          <w:rStyle w:val="reftitle"/>
          <w:rFonts w:ascii="Times New Roman" w:hAnsi="Times New Roman" w:cs="Times New Roman"/>
          <w:sz w:val="28"/>
          <w:szCs w:val="28"/>
          <w:shd w:val="clear" w:color="auto" w:fill="FFFFFF"/>
          <w:lang w:val="uk-UA"/>
        </w:rPr>
        <w:t xml:space="preserve"> 1: </w:t>
      </w:r>
      <w:r w:rsidRPr="00F027A7">
        <w:rPr>
          <w:rStyle w:val="reftitle"/>
          <w:rFonts w:ascii="Times New Roman" w:hAnsi="Times New Roman" w:cs="Times New Roman"/>
          <w:sz w:val="28"/>
          <w:szCs w:val="28"/>
          <w:shd w:val="clear" w:color="auto" w:fill="FFFFFF"/>
          <w:lang w:val="en-US"/>
        </w:rPr>
        <w:t>diagnosis</w:t>
      </w:r>
      <w:r w:rsidRPr="00F027A7">
        <w:rPr>
          <w:rStyle w:val="reftitle"/>
          <w:rFonts w:ascii="Times New Roman" w:hAnsi="Times New Roman" w:cs="Times New Roman"/>
          <w:sz w:val="28"/>
          <w:szCs w:val="28"/>
          <w:shd w:val="clear" w:color="auto" w:fill="FFFFFF"/>
          <w:lang w:val="uk-UA"/>
        </w:rPr>
        <w:t xml:space="preserve">, </w:t>
      </w:r>
      <w:r w:rsidRPr="00F027A7">
        <w:rPr>
          <w:rStyle w:val="reftitle"/>
          <w:rFonts w:ascii="Times New Roman" w:hAnsi="Times New Roman" w:cs="Times New Roman"/>
          <w:sz w:val="28"/>
          <w:szCs w:val="28"/>
          <w:shd w:val="clear" w:color="auto" w:fill="FFFFFF"/>
          <w:lang w:val="en-US"/>
        </w:rPr>
        <w:t>and</w:t>
      </w:r>
      <w:r w:rsidRPr="00F027A7">
        <w:rPr>
          <w:rStyle w:val="reftitle"/>
          <w:rFonts w:ascii="Times New Roman" w:hAnsi="Times New Roman" w:cs="Times New Roman"/>
          <w:sz w:val="28"/>
          <w:szCs w:val="28"/>
          <w:shd w:val="clear" w:color="auto" w:fill="FFFFFF"/>
          <w:lang w:val="uk-UA"/>
        </w:rPr>
        <w:t xml:space="preserve"> </w:t>
      </w:r>
      <w:r w:rsidRPr="00F027A7">
        <w:rPr>
          <w:rStyle w:val="reftitle"/>
          <w:rFonts w:ascii="Times New Roman" w:hAnsi="Times New Roman" w:cs="Times New Roman"/>
          <w:sz w:val="28"/>
          <w:szCs w:val="28"/>
          <w:shd w:val="clear" w:color="auto" w:fill="FFFFFF"/>
          <w:lang w:val="en-US"/>
        </w:rPr>
        <w:t>pharmacological</w:t>
      </w:r>
      <w:r w:rsidRPr="00F027A7">
        <w:rPr>
          <w:rStyle w:val="reftitle"/>
          <w:rFonts w:ascii="Times New Roman" w:hAnsi="Times New Roman" w:cs="Times New Roman"/>
          <w:sz w:val="28"/>
          <w:szCs w:val="28"/>
          <w:shd w:val="clear" w:color="auto" w:fill="FFFFFF"/>
          <w:lang w:val="uk-UA"/>
        </w:rPr>
        <w:t xml:space="preserve"> </w:t>
      </w:r>
      <w:r w:rsidRPr="00F027A7">
        <w:rPr>
          <w:rStyle w:val="reftitle"/>
          <w:rFonts w:ascii="Times New Roman" w:hAnsi="Times New Roman" w:cs="Times New Roman"/>
          <w:sz w:val="28"/>
          <w:szCs w:val="28"/>
          <w:shd w:val="clear" w:color="auto" w:fill="FFFFFF"/>
          <w:lang w:val="en-US"/>
        </w:rPr>
        <w:t>and</w:t>
      </w:r>
      <w:r w:rsidRPr="00F027A7">
        <w:rPr>
          <w:rStyle w:val="reftitle"/>
          <w:rFonts w:ascii="Times New Roman" w:hAnsi="Times New Roman" w:cs="Times New Roman"/>
          <w:sz w:val="28"/>
          <w:szCs w:val="28"/>
          <w:shd w:val="clear" w:color="auto" w:fill="FFFFFF"/>
          <w:lang w:val="uk-UA"/>
        </w:rPr>
        <w:t xml:space="preserve"> </w:t>
      </w:r>
      <w:r w:rsidRPr="00F027A7">
        <w:rPr>
          <w:rStyle w:val="reftitle"/>
          <w:rFonts w:ascii="Times New Roman" w:hAnsi="Times New Roman" w:cs="Times New Roman"/>
          <w:sz w:val="28"/>
          <w:szCs w:val="28"/>
          <w:shd w:val="clear" w:color="auto" w:fill="FFFFFF"/>
          <w:lang w:val="en-US"/>
        </w:rPr>
        <w:t>psychosocial</w:t>
      </w:r>
      <w:r w:rsidRPr="00F027A7">
        <w:rPr>
          <w:rStyle w:val="reftitle"/>
          <w:rFonts w:ascii="Times New Roman" w:hAnsi="Times New Roman" w:cs="Times New Roman"/>
          <w:sz w:val="28"/>
          <w:szCs w:val="28"/>
          <w:shd w:val="clear" w:color="auto" w:fill="FFFFFF"/>
          <w:lang w:val="uk-UA"/>
        </w:rPr>
        <w:t xml:space="preserve"> </w:t>
      </w:r>
      <w:r w:rsidRPr="00F027A7">
        <w:rPr>
          <w:rStyle w:val="reftitle"/>
          <w:rFonts w:ascii="Times New Roman" w:hAnsi="Times New Roman" w:cs="Times New Roman"/>
          <w:sz w:val="28"/>
          <w:szCs w:val="28"/>
          <w:shd w:val="clear" w:color="auto" w:fill="FFFFFF"/>
          <w:lang w:val="en-US"/>
        </w:rPr>
        <w:t>management</w:t>
      </w:r>
      <w:r w:rsidRPr="00F027A7">
        <w:rPr>
          <w:rStyle w:val="reftitle"/>
          <w:rFonts w:ascii="Times New Roman" w:hAnsi="Times New Roman" w:cs="Times New Roman"/>
          <w:sz w:val="28"/>
          <w:szCs w:val="28"/>
          <w:shd w:val="clear" w:color="auto" w:fill="FFFFFF"/>
          <w:lang w:val="uk-UA"/>
        </w:rPr>
        <w:t>.</w:t>
      </w:r>
      <w:r w:rsidRPr="00F027A7">
        <w:rPr>
          <w:rStyle w:val="reftitle"/>
          <w:rFonts w:ascii="Times New Roman" w:hAnsi="Times New Roman" w:cs="Times New Roman"/>
          <w:sz w:val="28"/>
          <w:szCs w:val="28"/>
          <w:shd w:val="clear" w:color="auto" w:fill="FFFFFF"/>
          <w:lang w:val="en-US"/>
        </w:rPr>
        <w:t xml:space="preserve"> </w:t>
      </w:r>
      <w:r w:rsidRPr="00F027A7">
        <w:rPr>
          <w:rStyle w:val="refseriestitle"/>
          <w:rFonts w:ascii="Times New Roman" w:hAnsi="Times New Roman" w:cs="Times New Roman"/>
          <w:iCs/>
          <w:sz w:val="28"/>
          <w:szCs w:val="28"/>
          <w:shd w:val="clear" w:color="auto" w:fill="FFFFFF"/>
          <w:lang w:val="en-US"/>
        </w:rPr>
        <w:t>Lancet Neurol</w:t>
      </w:r>
      <w:r w:rsidRPr="00F027A7">
        <w:rPr>
          <w:rFonts w:ascii="Times New Roman" w:hAnsi="Times New Roman" w:cs="Times New Roman"/>
          <w:sz w:val="28"/>
          <w:szCs w:val="28"/>
          <w:shd w:val="clear" w:color="auto" w:fill="FFFFFF"/>
          <w:lang w:val="en-US"/>
        </w:rPr>
        <w:t xml:space="preserve">. </w:t>
      </w:r>
      <w:proofErr w:type="gramStart"/>
      <w:r w:rsidRPr="00F027A7">
        <w:rPr>
          <w:rStyle w:val="refseriesdate"/>
          <w:rFonts w:ascii="Times New Roman" w:hAnsi="Times New Roman" w:cs="Times New Roman"/>
          <w:sz w:val="28"/>
          <w:szCs w:val="28"/>
          <w:shd w:val="clear" w:color="auto" w:fill="FFFFFF"/>
          <w:lang w:val="en-US"/>
        </w:rPr>
        <w:t>2010</w:t>
      </w:r>
      <w:r w:rsidRPr="00F027A7">
        <w:rPr>
          <w:rFonts w:ascii="Times New Roman" w:hAnsi="Times New Roman" w:cs="Times New Roman"/>
          <w:sz w:val="28"/>
          <w:szCs w:val="28"/>
          <w:shd w:val="clear" w:color="auto" w:fill="FFFFFF"/>
          <w:lang w:val="en-US"/>
        </w:rPr>
        <w:t>;</w:t>
      </w:r>
      <w:r w:rsidRPr="00F027A7">
        <w:rPr>
          <w:rStyle w:val="refseriesvolume"/>
          <w:rFonts w:ascii="Times New Roman" w:hAnsi="Times New Roman" w:cs="Times New Roman"/>
          <w:bCs/>
          <w:sz w:val="28"/>
          <w:szCs w:val="28"/>
          <w:shd w:val="clear" w:color="auto" w:fill="FFFFFF"/>
          <w:lang w:val="en-US"/>
        </w:rPr>
        <w:t>9</w:t>
      </w:r>
      <w:r w:rsidRPr="00F027A7">
        <w:rPr>
          <w:rFonts w:ascii="Times New Roman" w:hAnsi="Times New Roman" w:cs="Times New Roman"/>
          <w:sz w:val="28"/>
          <w:szCs w:val="28"/>
          <w:shd w:val="clear" w:color="auto" w:fill="FFFFFF"/>
          <w:lang w:val="en-US"/>
        </w:rPr>
        <w:t>:</w:t>
      </w:r>
      <w:r w:rsidRPr="00F027A7">
        <w:rPr>
          <w:rStyle w:val="refpages"/>
          <w:rFonts w:ascii="Times New Roman" w:hAnsi="Times New Roman" w:cs="Times New Roman"/>
          <w:sz w:val="28"/>
          <w:szCs w:val="28"/>
          <w:shd w:val="clear" w:color="auto" w:fill="FFFFFF"/>
          <w:lang w:val="en-US"/>
        </w:rPr>
        <w:t>77</w:t>
      </w:r>
      <w:proofErr w:type="gramEnd"/>
      <w:r w:rsidRPr="00F027A7">
        <w:rPr>
          <w:rStyle w:val="refpages"/>
          <w:rFonts w:ascii="Times New Roman" w:hAnsi="Times New Roman" w:cs="Times New Roman"/>
          <w:sz w:val="28"/>
          <w:szCs w:val="28"/>
          <w:shd w:val="clear" w:color="auto" w:fill="FFFFFF"/>
          <w:lang w:val="en-US"/>
        </w:rPr>
        <w:t>-93.</w:t>
      </w:r>
      <w:bookmarkEnd w:id="68"/>
    </w:p>
    <w:p w14:paraId="2E2734FC"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69" w:name="_Ref132661697"/>
      <w:r w:rsidRPr="00F027A7">
        <w:rPr>
          <w:rFonts w:ascii="Times New Roman" w:hAnsi="Times New Roman" w:cs="Times New Roman"/>
          <w:sz w:val="28"/>
          <w:szCs w:val="28"/>
          <w:lang w:val="en-GB"/>
        </w:rPr>
        <w:t xml:space="preserve">Case-Smith, J. and Humphry, R. (2001) ‘Feeding intervention in occupational therapy for children’, in J. Case-Smith (ed.), Occupational Therapy for Children, 4th </w:t>
      </w:r>
      <w:proofErr w:type="spellStart"/>
      <w:r w:rsidRPr="00F027A7">
        <w:rPr>
          <w:rFonts w:ascii="Times New Roman" w:hAnsi="Times New Roman" w:cs="Times New Roman"/>
          <w:sz w:val="28"/>
          <w:szCs w:val="28"/>
          <w:lang w:val="en-GB"/>
        </w:rPr>
        <w:t>edn</w:t>
      </w:r>
      <w:proofErr w:type="spellEnd"/>
      <w:r w:rsidRPr="00F027A7">
        <w:rPr>
          <w:rFonts w:ascii="Times New Roman" w:hAnsi="Times New Roman" w:cs="Times New Roman"/>
          <w:sz w:val="28"/>
          <w:szCs w:val="28"/>
          <w:lang w:val="en-GB"/>
        </w:rPr>
        <w:t>, London, Mosby Inc.</w:t>
      </w:r>
      <w:bookmarkEnd w:id="69"/>
    </w:p>
    <w:p w14:paraId="31287FE3"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70" w:name="_Ref377307557"/>
      <w:r w:rsidRPr="00F027A7">
        <w:rPr>
          <w:rFonts w:ascii="Times New Roman" w:hAnsi="Times New Roman" w:cs="Times New Roman"/>
          <w:sz w:val="28"/>
          <w:szCs w:val="28"/>
          <w:lang w:val="en-US"/>
        </w:rPr>
        <w:t xml:space="preserve">Chung J, Smith AL, Hughes SC, et al. Twenty-year follow-up of newborn screening for patients with muscular dystrophy. </w:t>
      </w:r>
      <w:proofErr w:type="gramStart"/>
      <w:r w:rsidRPr="00F027A7">
        <w:rPr>
          <w:rFonts w:ascii="Times New Roman" w:hAnsi="Times New Roman" w:cs="Times New Roman"/>
          <w:sz w:val="28"/>
          <w:szCs w:val="28"/>
          <w:lang w:val="en-US"/>
        </w:rPr>
        <w:t>2016;53:570</w:t>
      </w:r>
      <w:proofErr w:type="gramEnd"/>
      <w:r w:rsidRPr="00F027A7">
        <w:rPr>
          <w:rFonts w:ascii="Times New Roman" w:hAnsi="Times New Roman" w:cs="Times New Roman"/>
          <w:sz w:val="28"/>
          <w:szCs w:val="28"/>
          <w:lang w:val="en-US"/>
        </w:rPr>
        <w:t>-578.</w:t>
      </w:r>
      <w:bookmarkEnd w:id="70"/>
    </w:p>
    <w:p w14:paraId="79BF0738"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71" w:name="_Ref525221348"/>
      <w:r w:rsidRPr="00F027A7">
        <w:rPr>
          <w:rFonts w:ascii="Times New Roman" w:hAnsi="Times New Roman" w:cs="Times New Roman"/>
          <w:sz w:val="28"/>
          <w:szCs w:val="28"/>
          <w:lang w:val="en-US"/>
        </w:rPr>
        <w:t>Claudia</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Donovan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J</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Lott,</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et</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Journal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of</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American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physical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therapy</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association</w:t>
      </w:r>
      <w:r w:rsidRPr="00F027A7">
        <w:rPr>
          <w:rFonts w:ascii="Times New Roman" w:hAnsi="Times New Roman" w:cs="Times New Roman"/>
          <w:sz w:val="28"/>
          <w:szCs w:val="28"/>
          <w:lang w:val="uk-UA"/>
        </w:rPr>
        <w:t>.2015;95(7):978-988.</w:t>
      </w:r>
      <w:bookmarkEnd w:id="71"/>
    </w:p>
    <w:p w14:paraId="3084F4CB"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72" w:name="_Ref132662712"/>
      <w:proofErr w:type="spellStart"/>
      <w:r w:rsidRPr="00F027A7">
        <w:rPr>
          <w:rFonts w:ascii="Times New Roman" w:hAnsi="Times New Roman" w:cs="Times New Roman"/>
          <w:color w:val="222222"/>
          <w:sz w:val="28"/>
          <w:szCs w:val="28"/>
          <w:shd w:val="clear" w:color="auto" w:fill="FFFFFF"/>
          <w:lang w:val="en-GB"/>
        </w:rPr>
        <w:t>Clutton</w:t>
      </w:r>
      <w:proofErr w:type="spellEnd"/>
      <w:r w:rsidRPr="00F027A7">
        <w:rPr>
          <w:rFonts w:ascii="Times New Roman" w:hAnsi="Times New Roman" w:cs="Times New Roman"/>
          <w:color w:val="222222"/>
          <w:sz w:val="28"/>
          <w:szCs w:val="28"/>
          <w:shd w:val="clear" w:color="auto" w:fill="FFFFFF"/>
          <w:lang w:val="en-GB"/>
        </w:rPr>
        <w:t xml:space="preserve">, S., </w:t>
      </w:r>
      <w:proofErr w:type="spellStart"/>
      <w:r w:rsidRPr="00F027A7">
        <w:rPr>
          <w:rFonts w:ascii="Times New Roman" w:hAnsi="Times New Roman" w:cs="Times New Roman"/>
          <w:color w:val="222222"/>
          <w:sz w:val="28"/>
          <w:szCs w:val="28"/>
          <w:shd w:val="clear" w:color="auto" w:fill="FFFFFF"/>
          <w:lang w:val="en-GB"/>
        </w:rPr>
        <w:t>Grisbooke</w:t>
      </w:r>
      <w:proofErr w:type="spellEnd"/>
      <w:r w:rsidRPr="00F027A7">
        <w:rPr>
          <w:rFonts w:ascii="Times New Roman" w:hAnsi="Times New Roman" w:cs="Times New Roman"/>
          <w:color w:val="222222"/>
          <w:sz w:val="28"/>
          <w:szCs w:val="28"/>
          <w:shd w:val="clear" w:color="auto" w:fill="FFFFFF"/>
          <w:lang w:val="en-GB"/>
        </w:rPr>
        <w:t>, J., &amp; Pengelly, S. (Eds.). (2006). </w:t>
      </w:r>
      <w:r w:rsidRPr="00F027A7">
        <w:rPr>
          <w:rFonts w:ascii="Times New Roman" w:hAnsi="Times New Roman" w:cs="Times New Roman"/>
          <w:i/>
          <w:iCs/>
          <w:color w:val="222222"/>
          <w:sz w:val="28"/>
          <w:szCs w:val="28"/>
          <w:shd w:val="clear" w:color="auto" w:fill="FFFFFF"/>
          <w:lang w:val="en-GB"/>
        </w:rPr>
        <w:t>Occupational therapy in housing: building on firm foundations</w:t>
      </w:r>
      <w:r w:rsidRPr="00F027A7">
        <w:rPr>
          <w:rFonts w:ascii="Times New Roman" w:hAnsi="Times New Roman" w:cs="Times New Roman"/>
          <w:color w:val="222222"/>
          <w:sz w:val="28"/>
          <w:szCs w:val="28"/>
          <w:shd w:val="clear" w:color="auto" w:fill="FFFFFF"/>
          <w:lang w:val="en-GB"/>
        </w:rPr>
        <w:t xml:space="preserve">. </w:t>
      </w:r>
      <w:r w:rsidRPr="00F027A7">
        <w:rPr>
          <w:rFonts w:ascii="Times New Roman" w:hAnsi="Times New Roman" w:cs="Times New Roman"/>
          <w:color w:val="222222"/>
          <w:sz w:val="28"/>
          <w:szCs w:val="28"/>
          <w:shd w:val="clear" w:color="auto" w:fill="FFFFFF"/>
        </w:rPr>
        <w:t xml:space="preserve">John </w:t>
      </w:r>
      <w:proofErr w:type="spellStart"/>
      <w:r w:rsidRPr="00F027A7">
        <w:rPr>
          <w:rFonts w:ascii="Times New Roman" w:hAnsi="Times New Roman" w:cs="Times New Roman"/>
          <w:color w:val="222222"/>
          <w:sz w:val="28"/>
          <w:szCs w:val="28"/>
          <w:shd w:val="clear" w:color="auto" w:fill="FFFFFF"/>
        </w:rPr>
        <w:t>Wiley</w:t>
      </w:r>
      <w:proofErr w:type="spellEnd"/>
      <w:r w:rsidRPr="00F027A7">
        <w:rPr>
          <w:rFonts w:ascii="Times New Roman" w:hAnsi="Times New Roman" w:cs="Times New Roman"/>
          <w:color w:val="222222"/>
          <w:sz w:val="28"/>
          <w:szCs w:val="28"/>
          <w:shd w:val="clear" w:color="auto" w:fill="FFFFFF"/>
        </w:rPr>
        <w:t xml:space="preserve"> &amp; Sons.</w:t>
      </w:r>
      <w:bookmarkEnd w:id="72"/>
    </w:p>
    <w:p w14:paraId="77AFD68D"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73" w:name="_Ref377308865"/>
      <w:proofErr w:type="spellStart"/>
      <w:r w:rsidRPr="00F027A7">
        <w:rPr>
          <w:rFonts w:ascii="Times New Roman" w:hAnsi="Times New Roman" w:cs="Times New Roman"/>
          <w:sz w:val="28"/>
          <w:szCs w:val="28"/>
          <w:lang w:val="en-US"/>
        </w:rPr>
        <w:t>Colan</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SD</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Evolving</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therapeutic</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strategies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for</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dystrophinopathies</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potential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for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conflict</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between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cardiac and skeletal needs. 2009</w:t>
      </w:r>
      <w:r w:rsidRPr="00F027A7">
        <w:rPr>
          <w:rFonts w:ascii="Times New Roman" w:hAnsi="Times New Roman" w:cs="Times New Roman"/>
          <w:sz w:val="28"/>
          <w:szCs w:val="28"/>
          <w:lang w:val="uk-UA"/>
        </w:rPr>
        <w:t>;5</w:t>
      </w:r>
      <w:r w:rsidRPr="00F027A7">
        <w:rPr>
          <w:rFonts w:ascii="Times New Roman" w:hAnsi="Times New Roman" w:cs="Times New Roman"/>
          <w:sz w:val="28"/>
          <w:szCs w:val="28"/>
          <w:lang w:val="en-US"/>
        </w:rPr>
        <w:t>(112):27</w:t>
      </w:r>
      <w:r w:rsidRPr="00F027A7">
        <w:rPr>
          <w:rFonts w:ascii="Times New Roman" w:hAnsi="Times New Roman" w:cs="Times New Roman"/>
          <w:sz w:val="28"/>
          <w:szCs w:val="28"/>
          <w:lang w:val="uk-UA"/>
        </w:rPr>
        <w:t>-</w:t>
      </w:r>
      <w:r w:rsidRPr="00F027A7">
        <w:rPr>
          <w:rFonts w:ascii="Times New Roman" w:hAnsi="Times New Roman" w:cs="Times New Roman"/>
          <w:sz w:val="28"/>
          <w:szCs w:val="28"/>
          <w:lang w:val="en-US"/>
        </w:rPr>
        <w:t>56</w:t>
      </w:r>
      <w:r w:rsidRPr="00F027A7">
        <w:rPr>
          <w:rFonts w:ascii="Times New Roman" w:hAnsi="Times New Roman" w:cs="Times New Roman"/>
          <w:sz w:val="28"/>
          <w:szCs w:val="28"/>
          <w:lang w:val="uk-UA"/>
        </w:rPr>
        <w:t>.</w:t>
      </w:r>
      <w:bookmarkEnd w:id="73"/>
    </w:p>
    <w:p w14:paraId="2FC6D204"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74" w:name="_Ref377308838"/>
      <w:r w:rsidRPr="00F027A7">
        <w:rPr>
          <w:rFonts w:ascii="Times New Roman" w:hAnsi="Times New Roman" w:cs="Times New Roman"/>
          <w:sz w:val="28"/>
          <w:szCs w:val="28"/>
          <w:lang w:val="en-US"/>
        </w:rPr>
        <w:t>Darras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BT</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Treatment</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of</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Duchenne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and</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Becker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muscular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dystrophy</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Official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Topic</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from</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UpToDate</w:t>
      </w:r>
      <w:r w:rsidRPr="00F027A7">
        <w:rPr>
          <w:rFonts w:ascii="Times New Roman" w:hAnsi="Times New Roman" w:cs="Times New Roman"/>
          <w:sz w:val="28"/>
          <w:szCs w:val="28"/>
          <w:lang w:val="uk-UA"/>
        </w:rPr>
        <w:t>. 2014;17(7):23.</w:t>
      </w:r>
      <w:bookmarkEnd w:id="74"/>
    </w:p>
    <w:p w14:paraId="7973A16A"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75" w:name="_Ref377308987"/>
      <w:r w:rsidRPr="00F027A7">
        <w:rPr>
          <w:rFonts w:ascii="Times New Roman" w:hAnsi="Times New Roman" w:cs="Times New Roman"/>
          <w:sz w:val="28"/>
          <w:szCs w:val="28"/>
          <w:lang w:val="en-US"/>
        </w:rPr>
        <w:t>Darras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BT</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Treatment</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of</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Duchenne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and</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Becker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muscular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dystrophy</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Official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Topic</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from</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UpToDate</w:t>
      </w:r>
      <w:r w:rsidRPr="00F027A7">
        <w:rPr>
          <w:rFonts w:ascii="Times New Roman" w:hAnsi="Times New Roman" w:cs="Times New Roman"/>
          <w:sz w:val="28"/>
          <w:szCs w:val="28"/>
          <w:lang w:val="uk-UA"/>
        </w:rPr>
        <w:t>. 2015;21(9):25.</w:t>
      </w:r>
      <w:bookmarkEnd w:id="75"/>
    </w:p>
    <w:p w14:paraId="64046806"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76" w:name="_Ref132668624"/>
      <w:r w:rsidRPr="00F027A7">
        <w:rPr>
          <w:rFonts w:ascii="Times New Roman" w:hAnsi="Times New Roman" w:cs="Times New Roman"/>
          <w:color w:val="222222"/>
          <w:sz w:val="28"/>
          <w:szCs w:val="28"/>
          <w:shd w:val="clear" w:color="auto" w:fill="FFFFFF"/>
          <w:lang w:val="en-GB"/>
        </w:rPr>
        <w:t xml:space="preserve">Davidson, Z. E., &amp; </w:t>
      </w:r>
      <w:proofErr w:type="spellStart"/>
      <w:r w:rsidRPr="00F027A7">
        <w:rPr>
          <w:rFonts w:ascii="Times New Roman" w:hAnsi="Times New Roman" w:cs="Times New Roman"/>
          <w:color w:val="222222"/>
          <w:sz w:val="28"/>
          <w:szCs w:val="28"/>
          <w:shd w:val="clear" w:color="auto" w:fill="FFFFFF"/>
          <w:lang w:val="en-GB"/>
        </w:rPr>
        <w:t>Truby</w:t>
      </w:r>
      <w:proofErr w:type="spellEnd"/>
      <w:r w:rsidRPr="00F027A7">
        <w:rPr>
          <w:rFonts w:ascii="Times New Roman" w:hAnsi="Times New Roman" w:cs="Times New Roman"/>
          <w:color w:val="222222"/>
          <w:sz w:val="28"/>
          <w:szCs w:val="28"/>
          <w:shd w:val="clear" w:color="auto" w:fill="FFFFFF"/>
          <w:lang w:val="en-GB"/>
        </w:rPr>
        <w:t>, H. (2009). A review of nutrition in Duchenne muscular dystrophy. </w:t>
      </w:r>
      <w:r w:rsidRPr="00F027A7">
        <w:rPr>
          <w:rFonts w:ascii="Times New Roman" w:hAnsi="Times New Roman" w:cs="Times New Roman"/>
          <w:i/>
          <w:iCs/>
          <w:color w:val="222222"/>
          <w:sz w:val="28"/>
          <w:szCs w:val="28"/>
          <w:shd w:val="clear" w:color="auto" w:fill="FFFFFF"/>
        </w:rPr>
        <w:t xml:space="preserve">Journal </w:t>
      </w:r>
      <w:proofErr w:type="spellStart"/>
      <w:r w:rsidRPr="00F027A7">
        <w:rPr>
          <w:rFonts w:ascii="Times New Roman" w:hAnsi="Times New Roman" w:cs="Times New Roman"/>
          <w:i/>
          <w:iCs/>
          <w:color w:val="222222"/>
          <w:sz w:val="28"/>
          <w:szCs w:val="28"/>
          <w:shd w:val="clear" w:color="auto" w:fill="FFFFFF"/>
        </w:rPr>
        <w:t>of</w:t>
      </w:r>
      <w:proofErr w:type="spellEnd"/>
      <w:r w:rsidRPr="00F027A7">
        <w:rPr>
          <w:rFonts w:ascii="Times New Roman" w:hAnsi="Times New Roman" w:cs="Times New Roman"/>
          <w:i/>
          <w:iCs/>
          <w:color w:val="222222"/>
          <w:sz w:val="28"/>
          <w:szCs w:val="28"/>
          <w:shd w:val="clear" w:color="auto" w:fill="FFFFFF"/>
        </w:rPr>
        <w:t xml:space="preserve"> </w:t>
      </w:r>
      <w:proofErr w:type="spellStart"/>
      <w:r w:rsidRPr="00F027A7">
        <w:rPr>
          <w:rFonts w:ascii="Times New Roman" w:hAnsi="Times New Roman" w:cs="Times New Roman"/>
          <w:i/>
          <w:iCs/>
          <w:color w:val="222222"/>
          <w:sz w:val="28"/>
          <w:szCs w:val="28"/>
          <w:shd w:val="clear" w:color="auto" w:fill="FFFFFF"/>
        </w:rPr>
        <w:t>human</w:t>
      </w:r>
      <w:proofErr w:type="spellEnd"/>
      <w:r w:rsidRPr="00F027A7">
        <w:rPr>
          <w:rFonts w:ascii="Times New Roman" w:hAnsi="Times New Roman" w:cs="Times New Roman"/>
          <w:i/>
          <w:iCs/>
          <w:color w:val="222222"/>
          <w:sz w:val="28"/>
          <w:szCs w:val="28"/>
          <w:shd w:val="clear" w:color="auto" w:fill="FFFFFF"/>
        </w:rPr>
        <w:t xml:space="preserve"> </w:t>
      </w:r>
      <w:proofErr w:type="spellStart"/>
      <w:r w:rsidRPr="00F027A7">
        <w:rPr>
          <w:rFonts w:ascii="Times New Roman" w:hAnsi="Times New Roman" w:cs="Times New Roman"/>
          <w:i/>
          <w:iCs/>
          <w:color w:val="222222"/>
          <w:sz w:val="28"/>
          <w:szCs w:val="28"/>
          <w:shd w:val="clear" w:color="auto" w:fill="FFFFFF"/>
        </w:rPr>
        <w:t>nutrition</w:t>
      </w:r>
      <w:proofErr w:type="spellEnd"/>
      <w:r w:rsidRPr="00F027A7">
        <w:rPr>
          <w:rFonts w:ascii="Times New Roman" w:hAnsi="Times New Roman" w:cs="Times New Roman"/>
          <w:i/>
          <w:iCs/>
          <w:color w:val="222222"/>
          <w:sz w:val="28"/>
          <w:szCs w:val="28"/>
          <w:shd w:val="clear" w:color="auto" w:fill="FFFFFF"/>
        </w:rPr>
        <w:t xml:space="preserve"> </w:t>
      </w:r>
      <w:proofErr w:type="spellStart"/>
      <w:r w:rsidRPr="00F027A7">
        <w:rPr>
          <w:rFonts w:ascii="Times New Roman" w:hAnsi="Times New Roman" w:cs="Times New Roman"/>
          <w:i/>
          <w:iCs/>
          <w:color w:val="222222"/>
          <w:sz w:val="28"/>
          <w:szCs w:val="28"/>
          <w:shd w:val="clear" w:color="auto" w:fill="FFFFFF"/>
        </w:rPr>
        <w:t>and</w:t>
      </w:r>
      <w:proofErr w:type="spellEnd"/>
      <w:r w:rsidRPr="00F027A7">
        <w:rPr>
          <w:rFonts w:ascii="Times New Roman" w:hAnsi="Times New Roman" w:cs="Times New Roman"/>
          <w:i/>
          <w:iCs/>
          <w:color w:val="222222"/>
          <w:sz w:val="28"/>
          <w:szCs w:val="28"/>
          <w:shd w:val="clear" w:color="auto" w:fill="FFFFFF"/>
        </w:rPr>
        <w:t xml:space="preserve"> </w:t>
      </w:r>
      <w:proofErr w:type="spellStart"/>
      <w:r w:rsidRPr="00F027A7">
        <w:rPr>
          <w:rFonts w:ascii="Times New Roman" w:hAnsi="Times New Roman" w:cs="Times New Roman"/>
          <w:i/>
          <w:iCs/>
          <w:color w:val="222222"/>
          <w:sz w:val="28"/>
          <w:szCs w:val="28"/>
          <w:shd w:val="clear" w:color="auto" w:fill="FFFFFF"/>
        </w:rPr>
        <w:t>dietetics</w:t>
      </w:r>
      <w:proofErr w:type="spellEnd"/>
      <w:r w:rsidRPr="00F027A7">
        <w:rPr>
          <w:rFonts w:ascii="Times New Roman" w:hAnsi="Times New Roman" w:cs="Times New Roman"/>
          <w:color w:val="222222"/>
          <w:sz w:val="28"/>
          <w:szCs w:val="28"/>
          <w:shd w:val="clear" w:color="auto" w:fill="FFFFFF"/>
        </w:rPr>
        <w:t>, </w:t>
      </w:r>
      <w:r w:rsidRPr="00F027A7">
        <w:rPr>
          <w:rFonts w:ascii="Times New Roman" w:hAnsi="Times New Roman" w:cs="Times New Roman"/>
          <w:i/>
          <w:iCs/>
          <w:color w:val="222222"/>
          <w:sz w:val="28"/>
          <w:szCs w:val="28"/>
          <w:shd w:val="clear" w:color="auto" w:fill="FFFFFF"/>
        </w:rPr>
        <w:t>22</w:t>
      </w:r>
      <w:r w:rsidRPr="00F027A7">
        <w:rPr>
          <w:rFonts w:ascii="Times New Roman" w:hAnsi="Times New Roman" w:cs="Times New Roman"/>
          <w:color w:val="222222"/>
          <w:sz w:val="28"/>
          <w:szCs w:val="28"/>
          <w:shd w:val="clear" w:color="auto" w:fill="FFFFFF"/>
        </w:rPr>
        <w:t>(5), 383-393.</w:t>
      </w:r>
      <w:bookmarkEnd w:id="76"/>
    </w:p>
    <w:bookmarkStart w:id="77" w:name="_Ref377309353"/>
    <w:p w14:paraId="1817AC96" w14:textId="5B02C2E9" w:rsidR="00F027A7" w:rsidRPr="00F027A7" w:rsidRDefault="00F027A7" w:rsidP="00F027A7">
      <w:pPr>
        <w:pStyle w:val="a5"/>
        <w:numPr>
          <w:ilvl w:val="0"/>
          <w:numId w:val="26"/>
        </w:numPr>
        <w:spacing w:line="360" w:lineRule="auto"/>
        <w:ind w:left="0" w:firstLine="851"/>
        <w:jc w:val="both"/>
        <w:rPr>
          <w:rStyle w:val="a3"/>
          <w:rFonts w:ascii="Times New Roman" w:hAnsi="Times New Roman" w:cs="Times New Roman"/>
          <w:color w:val="auto"/>
          <w:sz w:val="28"/>
          <w:szCs w:val="28"/>
          <w:u w:val="none"/>
          <w:lang w:val="uk-UA"/>
        </w:rPr>
      </w:pPr>
      <w:r w:rsidRPr="00F027A7">
        <w:fldChar w:fldCharType="begin"/>
      </w:r>
      <w:r w:rsidRPr="00F027A7">
        <w:rPr>
          <w:rFonts w:ascii="Times New Roman" w:hAnsi="Times New Roman" w:cs="Times New Roman"/>
          <w:sz w:val="28"/>
          <w:szCs w:val="28"/>
          <w:lang w:val="en-US"/>
        </w:rPr>
        <w:instrText xml:space="preserve"> HYPERLINK "https://cyberleninka.ru/article/v/adekvatnyy-menedzhment-patsientov-s-distrofinopatiyami-myshechnaya-distrofiya-dyushenna-bekkera-primenenie-obektiviziruyuschih" </w:instrText>
      </w:r>
      <w:r w:rsidRPr="00F027A7">
        <w:fldChar w:fldCharType="separate"/>
      </w:r>
      <w:r w:rsidRPr="00F027A7">
        <w:rPr>
          <w:rStyle w:val="a3"/>
          <w:rFonts w:ascii="Times New Roman" w:hAnsi="Times New Roman" w:cs="Times New Roman"/>
          <w:color w:val="auto"/>
          <w:sz w:val="28"/>
          <w:szCs w:val="28"/>
          <w:u w:val="none"/>
          <w:lang w:val="en-US"/>
        </w:rPr>
        <w:t>Do</w:t>
      </w:r>
      <w:r w:rsidRPr="00F027A7">
        <w:rPr>
          <w:rStyle w:val="a3"/>
          <w:rFonts w:ascii="Times New Roman" w:hAnsi="Times New Roman" w:cs="Times New Roman"/>
          <w:color w:val="auto"/>
          <w:sz w:val="28"/>
          <w:szCs w:val="28"/>
          <w:u w:val="none"/>
          <w:lang w:val="en-US"/>
        </w:rPr>
        <w:fldChar w:fldCharType="end"/>
      </w:r>
      <w:r w:rsidRPr="00F027A7">
        <w:rPr>
          <w:rStyle w:val="a3"/>
          <w:rFonts w:ascii="Times New Roman" w:hAnsi="Times New Roman" w:cs="Times New Roman"/>
          <w:color w:val="auto"/>
          <w:sz w:val="28"/>
          <w:szCs w:val="28"/>
          <w:u w:val="none"/>
          <w:lang w:val="en-US"/>
        </w:rPr>
        <w:t xml:space="preserve"> T. Orthopedic management of the muscular dystrophies. </w:t>
      </w:r>
      <w:proofErr w:type="spellStart"/>
      <w:r w:rsidRPr="00F027A7">
        <w:rPr>
          <w:rStyle w:val="a3"/>
          <w:rFonts w:ascii="Times New Roman" w:hAnsi="Times New Roman" w:cs="Times New Roman"/>
          <w:color w:val="auto"/>
          <w:sz w:val="28"/>
          <w:szCs w:val="28"/>
          <w:u w:val="none"/>
          <w:lang w:val="en-US"/>
        </w:rPr>
        <w:t>Curr</w:t>
      </w:r>
      <w:proofErr w:type="spellEnd"/>
      <w:r w:rsidRPr="00F027A7">
        <w:rPr>
          <w:rStyle w:val="a3"/>
          <w:rFonts w:ascii="Times New Roman" w:hAnsi="Times New Roman" w:cs="Times New Roman"/>
          <w:color w:val="auto"/>
          <w:sz w:val="28"/>
          <w:szCs w:val="28"/>
          <w:u w:val="none"/>
          <w:lang w:val="en-US"/>
        </w:rPr>
        <w:t xml:space="preserve"> </w:t>
      </w:r>
      <w:proofErr w:type="spellStart"/>
      <w:r w:rsidRPr="00F027A7">
        <w:rPr>
          <w:rStyle w:val="a3"/>
          <w:rFonts w:ascii="Times New Roman" w:hAnsi="Times New Roman" w:cs="Times New Roman"/>
          <w:color w:val="auto"/>
          <w:sz w:val="28"/>
          <w:szCs w:val="28"/>
          <w:u w:val="none"/>
          <w:lang w:val="en-US"/>
        </w:rPr>
        <w:t>Opin</w:t>
      </w:r>
      <w:proofErr w:type="spellEnd"/>
      <w:r w:rsidRPr="00F027A7">
        <w:rPr>
          <w:rStyle w:val="a3"/>
          <w:rFonts w:ascii="Times New Roman" w:hAnsi="Times New Roman" w:cs="Times New Roman"/>
          <w:color w:val="auto"/>
          <w:sz w:val="28"/>
          <w:szCs w:val="28"/>
          <w:u w:val="none"/>
          <w:lang w:val="en-US"/>
        </w:rPr>
        <w:t xml:space="preserve"> </w:t>
      </w:r>
      <w:proofErr w:type="spellStart"/>
      <w:r w:rsidRPr="00F027A7">
        <w:rPr>
          <w:rStyle w:val="a3"/>
          <w:rFonts w:ascii="Times New Roman" w:hAnsi="Times New Roman" w:cs="Times New Roman"/>
          <w:color w:val="auto"/>
          <w:sz w:val="28"/>
          <w:szCs w:val="28"/>
          <w:u w:val="none"/>
          <w:lang w:val="en-US"/>
        </w:rPr>
        <w:t>Pediatr</w:t>
      </w:r>
      <w:proofErr w:type="spellEnd"/>
      <w:r w:rsidRPr="00F027A7">
        <w:rPr>
          <w:rStyle w:val="a3"/>
          <w:rFonts w:ascii="Times New Roman" w:hAnsi="Times New Roman" w:cs="Times New Roman"/>
          <w:color w:val="auto"/>
          <w:sz w:val="28"/>
          <w:szCs w:val="28"/>
          <w:u w:val="none"/>
          <w:lang w:val="en-US"/>
        </w:rPr>
        <w:t>. 2002;(14):50-53.</w:t>
      </w:r>
      <w:bookmarkEnd w:id="77"/>
    </w:p>
    <w:p w14:paraId="5F44BA60"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78" w:name="_Ref525221814"/>
      <w:bookmarkStart w:id="79" w:name="_Ref377309818"/>
      <w:r w:rsidRPr="00F027A7">
        <w:rPr>
          <w:rFonts w:ascii="Times New Roman" w:hAnsi="Times New Roman" w:cs="Times New Roman"/>
          <w:sz w:val="28"/>
          <w:szCs w:val="28"/>
          <w:lang w:val="en-US"/>
        </w:rPr>
        <w:lastRenderedPageBreak/>
        <w:t>Finder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JD</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Birnkrant</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Cart</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J</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et</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Respiratory care of the patient with Duchenne muscular dystrophy: ATS consensus statement</w:t>
      </w:r>
      <w:bookmarkEnd w:id="78"/>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Am J Respir Crit Care Med. 2009;(170):45-68.</w:t>
      </w:r>
      <w:bookmarkEnd w:id="79"/>
    </w:p>
    <w:p w14:paraId="6AAEE471" w14:textId="77777777" w:rsidR="00F027A7" w:rsidRPr="00F027A7" w:rsidRDefault="00F027A7" w:rsidP="00F027A7">
      <w:pPr>
        <w:pStyle w:val="a5"/>
        <w:numPr>
          <w:ilvl w:val="0"/>
          <w:numId w:val="26"/>
        </w:numPr>
        <w:spacing w:line="360" w:lineRule="auto"/>
        <w:ind w:left="0" w:firstLine="851"/>
        <w:jc w:val="both"/>
        <w:rPr>
          <w:rStyle w:val="refauthors"/>
          <w:rFonts w:ascii="Times New Roman" w:hAnsi="Times New Roman" w:cs="Times New Roman"/>
          <w:sz w:val="28"/>
          <w:szCs w:val="28"/>
          <w:lang w:val="uk-UA"/>
        </w:rPr>
      </w:pPr>
      <w:r w:rsidRPr="00F027A7">
        <w:rPr>
          <w:rStyle w:val="refauthors"/>
          <w:rFonts w:ascii="Times New Roman" w:hAnsi="Times New Roman" w:cs="Times New Roman"/>
          <w:sz w:val="28"/>
          <w:szCs w:val="28"/>
          <w:shd w:val="clear" w:color="auto" w:fill="FFFFFF"/>
          <w:lang w:val="en-US"/>
        </w:rPr>
        <w:t>F</w:t>
      </w:r>
      <w:r w:rsidRPr="00F027A7">
        <w:rPr>
          <w:rFonts w:ascii="Times New Roman" w:hAnsi="Times New Roman" w:cs="Times New Roman"/>
          <w:sz w:val="28"/>
          <w:szCs w:val="28"/>
          <w:lang w:val="en-US"/>
        </w:rPr>
        <w:t xml:space="preserve">insterer J, </w:t>
      </w:r>
      <w:proofErr w:type="spellStart"/>
      <w:r w:rsidRPr="00F027A7">
        <w:rPr>
          <w:rFonts w:ascii="Times New Roman" w:hAnsi="Times New Roman" w:cs="Times New Roman"/>
          <w:sz w:val="28"/>
          <w:szCs w:val="28"/>
          <w:lang w:val="en-US"/>
        </w:rPr>
        <w:t>Stollberger</w:t>
      </w:r>
      <w:proofErr w:type="spellEnd"/>
      <w:r w:rsidRPr="00F027A7">
        <w:rPr>
          <w:rFonts w:ascii="Times New Roman" w:hAnsi="Times New Roman" w:cs="Times New Roman"/>
          <w:sz w:val="28"/>
          <w:szCs w:val="28"/>
          <w:lang w:val="en-US"/>
        </w:rPr>
        <w:t xml:space="preserve"> C. The heart in human </w:t>
      </w:r>
      <w:proofErr w:type="spellStart"/>
      <w:r w:rsidRPr="00F027A7">
        <w:rPr>
          <w:rFonts w:ascii="Times New Roman" w:hAnsi="Times New Roman" w:cs="Times New Roman"/>
          <w:sz w:val="28"/>
          <w:szCs w:val="28"/>
          <w:lang w:val="en-US"/>
        </w:rPr>
        <w:t>dystrophinopathies</w:t>
      </w:r>
      <w:proofErr w:type="spellEnd"/>
      <w:r w:rsidRPr="00F027A7">
        <w:rPr>
          <w:rFonts w:ascii="Times New Roman" w:hAnsi="Times New Roman" w:cs="Times New Roman"/>
          <w:sz w:val="28"/>
          <w:szCs w:val="28"/>
          <w:lang w:val="en-US"/>
        </w:rPr>
        <w:t xml:space="preserve">. </w:t>
      </w:r>
      <w:r w:rsidRPr="00F027A7">
        <w:rPr>
          <w:rFonts w:ascii="Times New Roman" w:hAnsi="Times New Roman" w:cs="Times New Roman"/>
          <w:iCs/>
          <w:sz w:val="28"/>
          <w:szCs w:val="28"/>
          <w:lang w:val="en-US"/>
        </w:rPr>
        <w:t xml:space="preserve">Cardiology. </w:t>
      </w:r>
      <w:proofErr w:type="gramStart"/>
      <w:r w:rsidRPr="00F027A7">
        <w:rPr>
          <w:rFonts w:ascii="Times New Roman" w:hAnsi="Times New Roman" w:cs="Times New Roman"/>
          <w:sz w:val="28"/>
          <w:szCs w:val="28"/>
          <w:lang w:val="en-US"/>
        </w:rPr>
        <w:t>2003;99:1</w:t>
      </w:r>
      <w:proofErr w:type="gramEnd"/>
      <w:r w:rsidRPr="00F027A7">
        <w:rPr>
          <w:rFonts w:ascii="Times New Roman" w:hAnsi="Times New Roman" w:cs="Times New Roman"/>
          <w:sz w:val="28"/>
          <w:szCs w:val="28"/>
          <w:lang w:val="en-US"/>
        </w:rPr>
        <w:t>-9.</w:t>
      </w:r>
    </w:p>
    <w:p w14:paraId="527EAEA6" w14:textId="77777777" w:rsidR="00F027A7" w:rsidRPr="00F027A7" w:rsidRDefault="00F027A7" w:rsidP="00F027A7">
      <w:pPr>
        <w:pStyle w:val="a5"/>
        <w:numPr>
          <w:ilvl w:val="0"/>
          <w:numId w:val="26"/>
        </w:numPr>
        <w:spacing w:after="0" w:line="360" w:lineRule="auto"/>
        <w:ind w:left="0" w:firstLine="851"/>
        <w:jc w:val="both"/>
        <w:rPr>
          <w:rFonts w:ascii="Times New Roman" w:hAnsi="Times New Roman" w:cs="Times New Roman"/>
          <w:sz w:val="28"/>
          <w:szCs w:val="28"/>
          <w:shd w:val="clear" w:color="auto" w:fill="FFFFFF"/>
          <w:lang w:val="en-US"/>
        </w:rPr>
      </w:pPr>
      <w:bookmarkStart w:id="80" w:name="_Ref526937764"/>
      <w:bookmarkStart w:id="81" w:name="_Ref377309588"/>
      <w:proofErr w:type="spellStart"/>
      <w:r w:rsidRPr="00F027A7">
        <w:rPr>
          <w:rFonts w:ascii="Times New Roman" w:hAnsi="Times New Roman" w:cs="Times New Roman"/>
          <w:sz w:val="28"/>
          <w:szCs w:val="28"/>
          <w:lang w:val="en-US"/>
        </w:rPr>
        <w:t>Gaiad</w:t>
      </w:r>
      <w:proofErr w:type="spellEnd"/>
      <w:r w:rsidRPr="00F027A7">
        <w:rPr>
          <w:rFonts w:ascii="Times New Roman" w:hAnsi="Times New Roman" w:cs="Times New Roman"/>
          <w:sz w:val="28"/>
          <w:szCs w:val="28"/>
          <w:lang w:val="en-US"/>
        </w:rPr>
        <w:t xml:space="preserve"> T, Araujo K,</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Caromano</w:t>
      </w:r>
      <w:proofErr w:type="spellEnd"/>
      <w:r w:rsidRPr="00F027A7">
        <w:rPr>
          <w:rFonts w:ascii="Times New Roman" w:hAnsi="Times New Roman" w:cs="Times New Roman"/>
          <w:sz w:val="28"/>
          <w:szCs w:val="28"/>
          <w:lang w:val="en-US"/>
        </w:rPr>
        <w:t xml:space="preserve"> F, Ambrosio C. Duchenne muscular dystrophy experimental model on physical therapy</w:t>
      </w:r>
      <w:r w:rsidRPr="00F027A7">
        <w:rPr>
          <w:rFonts w:ascii="Times New Roman" w:hAnsi="Times New Roman" w:cs="Times New Roman"/>
          <w:sz w:val="28"/>
          <w:szCs w:val="28"/>
          <w:lang w:val="uk-UA"/>
        </w:rPr>
        <w:t>.</w:t>
      </w:r>
      <w:r w:rsidRPr="00F027A7">
        <w:rPr>
          <w:rFonts w:ascii="Times New Roman" w:hAnsi="Times New Roman" w:cs="Times New Roman"/>
          <w:sz w:val="28"/>
          <w:szCs w:val="28"/>
          <w:lang w:val="en-US"/>
        </w:rPr>
        <w:t>2011</w:t>
      </w:r>
      <w:bookmarkEnd w:id="80"/>
      <w:r w:rsidRPr="00F027A7">
        <w:rPr>
          <w:rFonts w:ascii="Times New Roman" w:hAnsi="Times New Roman" w:cs="Times New Roman"/>
          <w:sz w:val="28"/>
          <w:szCs w:val="28"/>
          <w:lang w:val="en-US"/>
        </w:rPr>
        <w:t>;65(32):25-28.</w:t>
      </w:r>
      <w:bookmarkEnd w:id="81"/>
    </w:p>
    <w:p w14:paraId="60FEE9D9" w14:textId="77777777" w:rsidR="00F027A7" w:rsidRPr="00F027A7" w:rsidRDefault="00F027A7" w:rsidP="00F027A7">
      <w:pPr>
        <w:pStyle w:val="a5"/>
        <w:numPr>
          <w:ilvl w:val="0"/>
          <w:numId w:val="26"/>
        </w:numPr>
        <w:spacing w:after="0" w:line="360" w:lineRule="auto"/>
        <w:ind w:left="0" w:firstLine="851"/>
        <w:jc w:val="both"/>
        <w:rPr>
          <w:rFonts w:ascii="Times New Roman" w:hAnsi="Times New Roman" w:cs="Times New Roman"/>
          <w:sz w:val="28"/>
          <w:szCs w:val="28"/>
          <w:lang w:val="en-US"/>
        </w:rPr>
      </w:pPr>
      <w:bookmarkStart w:id="82" w:name="_Ref377308924"/>
      <w:proofErr w:type="spellStart"/>
      <w:r w:rsidRPr="00F027A7">
        <w:rPr>
          <w:rFonts w:ascii="Times New Roman" w:hAnsi="Times New Roman" w:cs="Times New Roman"/>
          <w:sz w:val="28"/>
          <w:szCs w:val="28"/>
          <w:lang w:val="en-US"/>
        </w:rPr>
        <w:t>Gaiad</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T</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Araujo</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K</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Caromano</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F</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Eduardo</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C</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Duchenne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Muscular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Dystrophy</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Experimental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models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on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Physical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Therapy</w:t>
      </w:r>
      <w:r w:rsidRPr="00F027A7">
        <w:rPr>
          <w:rFonts w:ascii="Times New Roman" w:hAnsi="Times New Roman" w:cs="Times New Roman"/>
          <w:sz w:val="28"/>
          <w:szCs w:val="28"/>
          <w:lang w:val="uk-UA"/>
        </w:rPr>
        <w:t>.</w:t>
      </w:r>
      <w:r w:rsidRPr="00F027A7">
        <w:rPr>
          <w:rFonts w:ascii="Times New Roman" w:hAnsi="Times New Roman" w:cs="Times New Roman"/>
          <w:sz w:val="28"/>
          <w:szCs w:val="28"/>
          <w:lang w:val="en-US"/>
        </w:rPr>
        <w:t>In M. Hegde(ed). Muscular Dystrophy 2012 71(17):23-27.</w:t>
      </w:r>
      <w:bookmarkEnd w:id="82"/>
    </w:p>
    <w:p w14:paraId="2E5E17FA" w14:textId="77777777" w:rsidR="00F027A7" w:rsidRPr="00F027A7" w:rsidRDefault="00F027A7" w:rsidP="00F027A7">
      <w:pPr>
        <w:pStyle w:val="a5"/>
        <w:numPr>
          <w:ilvl w:val="0"/>
          <w:numId w:val="26"/>
        </w:numPr>
        <w:spacing w:after="0" w:line="360" w:lineRule="auto"/>
        <w:ind w:left="0" w:firstLine="851"/>
        <w:jc w:val="both"/>
        <w:rPr>
          <w:rFonts w:ascii="Times New Roman" w:hAnsi="Times New Roman" w:cs="Times New Roman"/>
          <w:sz w:val="28"/>
          <w:szCs w:val="28"/>
          <w:lang w:val="en-US"/>
        </w:rPr>
      </w:pPr>
      <w:bookmarkStart w:id="83" w:name="_Ref377309575"/>
      <w:r w:rsidRPr="00F027A7">
        <w:rPr>
          <w:rFonts w:ascii="Times New Roman" w:hAnsi="Times New Roman" w:cs="Times New Roman"/>
          <w:sz w:val="28"/>
          <w:szCs w:val="28"/>
          <w:lang w:val="en-US"/>
        </w:rPr>
        <w:t>Gomes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AR</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Cornachione</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Salvini</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TF</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Morphological effects of two protocols of passive stretch over the immobilized rat soleus muscle. J Anatomy. 2007</w:t>
      </w:r>
      <w:r w:rsidRPr="00F027A7">
        <w:rPr>
          <w:rFonts w:ascii="Times New Roman" w:hAnsi="Times New Roman" w:cs="Times New Roman"/>
          <w:sz w:val="28"/>
          <w:szCs w:val="28"/>
        </w:rPr>
        <w:t>;</w:t>
      </w:r>
      <w:r w:rsidRPr="00F027A7">
        <w:rPr>
          <w:rFonts w:ascii="Times New Roman" w:hAnsi="Times New Roman" w:cs="Times New Roman"/>
          <w:sz w:val="28"/>
          <w:szCs w:val="28"/>
          <w:lang w:val="en-US"/>
        </w:rPr>
        <w:t>210(3</w:t>
      </w:r>
      <w:r w:rsidRPr="00F027A7">
        <w:rPr>
          <w:rFonts w:ascii="Times New Roman" w:hAnsi="Times New Roman" w:cs="Times New Roman"/>
          <w:sz w:val="28"/>
          <w:szCs w:val="28"/>
          <w:lang w:val="uk-UA"/>
        </w:rPr>
        <w:t>)</w:t>
      </w:r>
      <w:r w:rsidRPr="00F027A7">
        <w:rPr>
          <w:rFonts w:ascii="Times New Roman" w:hAnsi="Times New Roman" w:cs="Times New Roman"/>
          <w:sz w:val="28"/>
          <w:szCs w:val="28"/>
          <w:lang w:val="en-US"/>
        </w:rPr>
        <w:t>:328</w:t>
      </w:r>
      <w:r w:rsidRPr="00F027A7">
        <w:rPr>
          <w:rFonts w:ascii="Times New Roman" w:hAnsi="Times New Roman" w:cs="Times New Roman"/>
          <w:sz w:val="28"/>
          <w:szCs w:val="28"/>
        </w:rPr>
        <w:t>-</w:t>
      </w:r>
      <w:r w:rsidRPr="00F027A7">
        <w:rPr>
          <w:rFonts w:ascii="Times New Roman" w:hAnsi="Times New Roman" w:cs="Times New Roman"/>
          <w:sz w:val="28"/>
          <w:szCs w:val="28"/>
          <w:lang w:val="en-US"/>
        </w:rPr>
        <w:t>335</w:t>
      </w:r>
      <w:r w:rsidRPr="00F027A7">
        <w:rPr>
          <w:rFonts w:ascii="Times New Roman" w:hAnsi="Times New Roman" w:cs="Times New Roman"/>
          <w:sz w:val="28"/>
          <w:szCs w:val="28"/>
        </w:rPr>
        <w:t>.</w:t>
      </w:r>
      <w:bookmarkEnd w:id="83"/>
    </w:p>
    <w:p w14:paraId="6ACAAC1B" w14:textId="77777777" w:rsidR="00F027A7" w:rsidRPr="00F027A7" w:rsidRDefault="00F027A7" w:rsidP="00F027A7">
      <w:pPr>
        <w:pStyle w:val="a5"/>
        <w:numPr>
          <w:ilvl w:val="0"/>
          <w:numId w:val="26"/>
        </w:numPr>
        <w:spacing w:after="0" w:line="360" w:lineRule="auto"/>
        <w:ind w:left="0" w:firstLine="851"/>
        <w:jc w:val="both"/>
        <w:rPr>
          <w:rFonts w:ascii="Times New Roman" w:hAnsi="Times New Roman" w:cs="Times New Roman"/>
          <w:sz w:val="28"/>
          <w:szCs w:val="28"/>
          <w:lang w:val="en-US"/>
        </w:rPr>
      </w:pPr>
      <w:bookmarkStart w:id="84" w:name="_Ref377309495"/>
      <w:bookmarkStart w:id="85" w:name="_Ref525222228"/>
      <w:r w:rsidRPr="00F027A7">
        <w:rPr>
          <w:rFonts w:ascii="Times New Roman" w:hAnsi="Times New Roman" w:cs="Times New Roman"/>
          <w:sz w:val="28"/>
          <w:szCs w:val="28"/>
          <w:lang w:val="en-US"/>
        </w:rPr>
        <w:t>Grange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RW</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Call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JA</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Recommendations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to</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define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exercise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prescription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for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Duchenne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Muscular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Dystrophy</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Exercise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and</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Sport</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Sciences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 xml:space="preserve">Rev. </w:t>
      </w:r>
      <w:r w:rsidRPr="00F027A7">
        <w:rPr>
          <w:rFonts w:ascii="Times New Roman" w:hAnsi="Times New Roman" w:cs="Times New Roman"/>
          <w:sz w:val="28"/>
          <w:szCs w:val="28"/>
          <w:lang w:val="uk-UA"/>
        </w:rPr>
        <w:t>2007;35(1):12-17.</w:t>
      </w:r>
      <w:bookmarkEnd w:id="84"/>
    </w:p>
    <w:p w14:paraId="7C398349"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86" w:name="_Ref377309048"/>
      <w:bookmarkEnd w:id="85"/>
      <w:r w:rsidRPr="00F027A7">
        <w:rPr>
          <w:rFonts w:ascii="Times New Roman" w:hAnsi="Times New Roman" w:cs="Times New Roman"/>
          <w:sz w:val="28"/>
          <w:szCs w:val="28"/>
          <w:shd w:val="clear" w:color="auto" w:fill="FFFFFF"/>
          <w:lang w:val="en-US"/>
        </w:rPr>
        <w:t>Graziano</w:t>
      </w:r>
      <w:r w:rsidRPr="00F027A7">
        <w:rPr>
          <w:rFonts w:ascii="Times New Roman" w:hAnsi="Times New Roman" w:cs="Times New Roman"/>
          <w:sz w:val="28"/>
          <w:szCs w:val="28"/>
          <w:shd w:val="clear" w:color="auto" w:fill="FFFFFF"/>
          <w:lang w:val="uk-UA"/>
        </w:rPr>
        <w:t xml:space="preserve"> </w:t>
      </w:r>
      <w:r w:rsidRPr="00F027A7">
        <w:rPr>
          <w:rFonts w:ascii="Times New Roman" w:hAnsi="Times New Roman" w:cs="Times New Roman"/>
          <w:sz w:val="28"/>
          <w:szCs w:val="28"/>
          <w:shd w:val="clear" w:color="auto" w:fill="FFFFFF"/>
          <w:lang w:val="en-US"/>
        </w:rPr>
        <w:t>A</w:t>
      </w:r>
      <w:r w:rsidRPr="00F027A7">
        <w:rPr>
          <w:rFonts w:ascii="Times New Roman" w:hAnsi="Times New Roman" w:cs="Times New Roman"/>
          <w:sz w:val="28"/>
          <w:szCs w:val="28"/>
          <w:shd w:val="clear" w:color="auto" w:fill="FFFFFF"/>
          <w:lang w:val="uk-UA"/>
        </w:rPr>
        <w:t xml:space="preserve">, </w:t>
      </w:r>
      <w:r w:rsidRPr="00F027A7">
        <w:rPr>
          <w:rFonts w:ascii="Times New Roman" w:hAnsi="Times New Roman" w:cs="Times New Roman"/>
          <w:sz w:val="28"/>
          <w:szCs w:val="28"/>
          <w:shd w:val="clear" w:color="auto" w:fill="FFFFFF"/>
          <w:lang w:val="en-US"/>
        </w:rPr>
        <w:t>Bianco</w:t>
      </w:r>
      <w:r w:rsidRPr="00F027A7">
        <w:rPr>
          <w:rFonts w:ascii="Times New Roman" w:hAnsi="Times New Roman" w:cs="Times New Roman"/>
          <w:sz w:val="28"/>
          <w:szCs w:val="28"/>
          <w:shd w:val="clear" w:color="auto" w:fill="FFFFFF"/>
          <w:lang w:val="uk-UA"/>
        </w:rPr>
        <w:t xml:space="preserve"> </w:t>
      </w:r>
      <w:r w:rsidRPr="00F027A7">
        <w:rPr>
          <w:rFonts w:ascii="Times New Roman" w:hAnsi="Times New Roman" w:cs="Times New Roman"/>
          <w:sz w:val="28"/>
          <w:szCs w:val="28"/>
          <w:shd w:val="clear" w:color="auto" w:fill="FFFFFF"/>
          <w:lang w:val="en-US"/>
        </w:rPr>
        <w:t>F</w:t>
      </w:r>
      <w:r w:rsidRPr="00F027A7">
        <w:rPr>
          <w:rFonts w:ascii="Times New Roman" w:hAnsi="Times New Roman" w:cs="Times New Roman"/>
          <w:sz w:val="28"/>
          <w:szCs w:val="28"/>
          <w:shd w:val="clear" w:color="auto" w:fill="FFFFFF"/>
          <w:lang w:val="uk-UA"/>
        </w:rPr>
        <w:t xml:space="preserve">, </w:t>
      </w:r>
      <w:r w:rsidRPr="00F027A7">
        <w:rPr>
          <w:rFonts w:ascii="Times New Roman" w:hAnsi="Times New Roman" w:cs="Times New Roman"/>
          <w:sz w:val="28"/>
          <w:szCs w:val="28"/>
          <w:shd w:val="clear" w:color="auto" w:fill="FFFFFF"/>
          <w:lang w:val="en-US"/>
        </w:rPr>
        <w:t>D</w:t>
      </w:r>
      <w:r w:rsidRPr="00F027A7">
        <w:rPr>
          <w:rFonts w:ascii="Times New Roman" w:hAnsi="Times New Roman" w:cs="Times New Roman"/>
          <w:sz w:val="28"/>
          <w:szCs w:val="28"/>
          <w:shd w:val="clear" w:color="auto" w:fill="FFFFFF"/>
          <w:lang w:val="uk-UA"/>
        </w:rPr>
        <w:t>'</w:t>
      </w:r>
      <w:r w:rsidRPr="00F027A7">
        <w:rPr>
          <w:rFonts w:ascii="Times New Roman" w:hAnsi="Times New Roman" w:cs="Times New Roman"/>
          <w:sz w:val="28"/>
          <w:szCs w:val="28"/>
          <w:shd w:val="clear" w:color="auto" w:fill="FFFFFF"/>
          <w:lang w:val="en-US"/>
        </w:rPr>
        <w:t>Amico</w:t>
      </w:r>
      <w:r w:rsidRPr="00F027A7">
        <w:rPr>
          <w:rFonts w:ascii="Times New Roman" w:hAnsi="Times New Roman" w:cs="Times New Roman"/>
          <w:sz w:val="28"/>
          <w:szCs w:val="28"/>
          <w:shd w:val="clear" w:color="auto" w:fill="FFFFFF"/>
          <w:lang w:val="uk-UA"/>
        </w:rPr>
        <w:t xml:space="preserve"> </w:t>
      </w:r>
      <w:r w:rsidRPr="00F027A7">
        <w:rPr>
          <w:rFonts w:ascii="Times New Roman" w:hAnsi="Times New Roman" w:cs="Times New Roman"/>
          <w:sz w:val="28"/>
          <w:szCs w:val="28"/>
          <w:shd w:val="clear" w:color="auto" w:fill="FFFFFF"/>
          <w:lang w:val="en-US"/>
        </w:rPr>
        <w:t>A</w:t>
      </w:r>
      <w:r w:rsidRPr="00F027A7">
        <w:rPr>
          <w:rFonts w:ascii="Times New Roman" w:hAnsi="Times New Roman" w:cs="Times New Roman"/>
          <w:sz w:val="28"/>
          <w:szCs w:val="28"/>
          <w:shd w:val="clear" w:color="auto" w:fill="FFFFFF"/>
          <w:lang w:val="uk-UA"/>
        </w:rPr>
        <w:t xml:space="preserve">, </w:t>
      </w:r>
      <w:r w:rsidRPr="00F027A7">
        <w:rPr>
          <w:rFonts w:ascii="Times New Roman" w:hAnsi="Times New Roman" w:cs="Times New Roman"/>
          <w:sz w:val="28"/>
          <w:szCs w:val="28"/>
          <w:shd w:val="clear" w:color="auto" w:fill="FFFFFF"/>
          <w:lang w:val="en-US"/>
        </w:rPr>
        <w:t>Moroni</w:t>
      </w:r>
      <w:r w:rsidRPr="00F027A7">
        <w:rPr>
          <w:rFonts w:ascii="Times New Roman" w:hAnsi="Times New Roman" w:cs="Times New Roman"/>
          <w:sz w:val="28"/>
          <w:szCs w:val="28"/>
          <w:shd w:val="clear" w:color="auto" w:fill="FFFFFF"/>
          <w:lang w:val="uk-UA"/>
        </w:rPr>
        <w:t xml:space="preserve"> </w:t>
      </w:r>
      <w:r w:rsidRPr="00F027A7">
        <w:rPr>
          <w:rFonts w:ascii="Times New Roman" w:hAnsi="Times New Roman" w:cs="Times New Roman"/>
          <w:sz w:val="28"/>
          <w:szCs w:val="28"/>
          <w:shd w:val="clear" w:color="auto" w:fill="FFFFFF"/>
          <w:lang w:val="en-US"/>
        </w:rPr>
        <w:t>I</w:t>
      </w:r>
      <w:r w:rsidRPr="00F027A7">
        <w:rPr>
          <w:rFonts w:ascii="Times New Roman" w:hAnsi="Times New Roman" w:cs="Times New Roman"/>
          <w:sz w:val="28"/>
          <w:szCs w:val="28"/>
          <w:shd w:val="clear" w:color="auto" w:fill="FFFFFF"/>
          <w:lang w:val="uk-UA"/>
        </w:rPr>
        <w:t xml:space="preserve">, </w:t>
      </w:r>
      <w:r w:rsidRPr="00F027A7">
        <w:rPr>
          <w:rFonts w:ascii="Times New Roman" w:hAnsi="Times New Roman" w:cs="Times New Roman"/>
          <w:sz w:val="28"/>
          <w:szCs w:val="28"/>
          <w:shd w:val="clear" w:color="auto" w:fill="FFFFFF"/>
          <w:lang w:val="en-US"/>
        </w:rPr>
        <w:t>Messina</w:t>
      </w:r>
      <w:r w:rsidRPr="00F027A7">
        <w:rPr>
          <w:rFonts w:ascii="Times New Roman" w:hAnsi="Times New Roman" w:cs="Times New Roman"/>
          <w:sz w:val="28"/>
          <w:szCs w:val="28"/>
          <w:shd w:val="clear" w:color="auto" w:fill="FFFFFF"/>
          <w:lang w:val="uk-UA"/>
        </w:rPr>
        <w:t xml:space="preserve"> </w:t>
      </w:r>
      <w:r w:rsidRPr="00F027A7">
        <w:rPr>
          <w:rFonts w:ascii="Times New Roman" w:hAnsi="Times New Roman" w:cs="Times New Roman"/>
          <w:sz w:val="28"/>
          <w:szCs w:val="28"/>
          <w:shd w:val="clear" w:color="auto" w:fill="FFFFFF"/>
          <w:lang w:val="en-US"/>
        </w:rPr>
        <w:t>S</w:t>
      </w:r>
      <w:r w:rsidRPr="00F027A7">
        <w:rPr>
          <w:rFonts w:ascii="Times New Roman" w:hAnsi="Times New Roman" w:cs="Times New Roman"/>
          <w:sz w:val="28"/>
          <w:szCs w:val="28"/>
          <w:shd w:val="clear" w:color="auto" w:fill="FFFFFF"/>
          <w:lang w:val="uk-UA"/>
        </w:rPr>
        <w:t xml:space="preserve">, </w:t>
      </w:r>
      <w:proofErr w:type="spellStart"/>
      <w:r w:rsidRPr="00F027A7">
        <w:rPr>
          <w:rFonts w:ascii="Times New Roman" w:hAnsi="Times New Roman" w:cs="Times New Roman"/>
          <w:sz w:val="28"/>
          <w:szCs w:val="28"/>
          <w:shd w:val="clear" w:color="auto" w:fill="FFFFFF"/>
          <w:lang w:val="uk-UA"/>
        </w:rPr>
        <w:t>et</w:t>
      </w:r>
      <w:proofErr w:type="spellEnd"/>
      <w:r w:rsidRPr="00F027A7">
        <w:rPr>
          <w:rFonts w:ascii="Times New Roman" w:hAnsi="Times New Roman" w:cs="Times New Roman"/>
          <w:sz w:val="28"/>
          <w:szCs w:val="28"/>
          <w:shd w:val="clear" w:color="auto" w:fill="FFFFFF"/>
          <w:lang w:val="uk-UA"/>
        </w:rPr>
        <w:t xml:space="preserve"> </w:t>
      </w:r>
      <w:proofErr w:type="spellStart"/>
      <w:r w:rsidRPr="00F027A7">
        <w:rPr>
          <w:rFonts w:ascii="Times New Roman" w:hAnsi="Times New Roman" w:cs="Times New Roman"/>
          <w:sz w:val="28"/>
          <w:szCs w:val="28"/>
          <w:shd w:val="clear" w:color="auto" w:fill="FFFFFF"/>
          <w:lang w:val="uk-UA"/>
        </w:rPr>
        <w:t>al</w:t>
      </w:r>
      <w:proofErr w:type="spellEnd"/>
      <w:r w:rsidRPr="00F027A7">
        <w:rPr>
          <w:rFonts w:ascii="Times New Roman" w:hAnsi="Times New Roman" w:cs="Times New Roman"/>
          <w:sz w:val="28"/>
          <w:szCs w:val="28"/>
          <w:shd w:val="clear" w:color="auto" w:fill="FFFFFF"/>
          <w:lang w:val="uk-UA"/>
        </w:rPr>
        <w:t xml:space="preserve">. </w:t>
      </w:r>
      <w:r w:rsidRPr="00F027A7">
        <w:rPr>
          <w:rFonts w:ascii="Times New Roman" w:hAnsi="Times New Roman" w:cs="Times New Roman"/>
          <w:sz w:val="28"/>
          <w:szCs w:val="28"/>
          <w:shd w:val="clear" w:color="auto" w:fill="FFFFFF"/>
          <w:lang w:val="en-US"/>
        </w:rPr>
        <w:t>Prevalence of congenital muscular dystrophy in Italy: a population study.2015;84(9):904-911.</w:t>
      </w:r>
      <w:bookmarkEnd w:id="86"/>
      <w:r w:rsidRPr="00F027A7">
        <w:rPr>
          <w:rFonts w:ascii="Times New Roman" w:hAnsi="Times New Roman" w:cs="Times New Roman"/>
          <w:sz w:val="28"/>
          <w:szCs w:val="28"/>
          <w:shd w:val="clear" w:color="auto" w:fill="FFFFFF"/>
          <w:lang w:val="en-US"/>
        </w:rPr>
        <w:t xml:space="preserve"> </w:t>
      </w:r>
    </w:p>
    <w:p w14:paraId="456E94E9"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87" w:name="_Ref377308766"/>
      <w:r w:rsidRPr="00F027A7">
        <w:rPr>
          <w:rFonts w:ascii="Times New Roman" w:hAnsi="Times New Roman" w:cs="Times New Roman"/>
          <w:sz w:val="28"/>
          <w:szCs w:val="28"/>
          <w:lang w:val="en-US"/>
        </w:rPr>
        <w:t>Guiraud</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Davies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KE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 xml:space="preserve">Pharmacological advances for treatment in Duchenne muscular dystrophy. </w:t>
      </w:r>
      <w:proofErr w:type="gramStart"/>
      <w:r w:rsidRPr="00F027A7">
        <w:rPr>
          <w:rFonts w:ascii="Times New Roman" w:hAnsi="Times New Roman" w:cs="Times New Roman"/>
          <w:sz w:val="28"/>
          <w:szCs w:val="28"/>
          <w:lang w:val="en-US"/>
        </w:rPr>
        <w:t>2017;34:36</w:t>
      </w:r>
      <w:proofErr w:type="gramEnd"/>
      <w:r w:rsidRPr="00F027A7">
        <w:rPr>
          <w:rFonts w:ascii="Times New Roman" w:hAnsi="Times New Roman" w:cs="Times New Roman"/>
          <w:sz w:val="28"/>
          <w:szCs w:val="28"/>
          <w:lang w:val="en-US"/>
        </w:rPr>
        <w:t>-48.</w:t>
      </w:r>
      <w:bookmarkEnd w:id="87"/>
      <w:r w:rsidRPr="00F027A7">
        <w:rPr>
          <w:rFonts w:ascii="Times New Roman" w:hAnsi="Times New Roman" w:cs="Times New Roman"/>
          <w:sz w:val="28"/>
          <w:szCs w:val="28"/>
          <w:lang w:val="uk-UA"/>
        </w:rPr>
        <w:t xml:space="preserve"> </w:t>
      </w:r>
    </w:p>
    <w:p w14:paraId="3E537F31"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88" w:name="_Ref132663676"/>
      <w:r w:rsidRPr="00F027A7">
        <w:rPr>
          <w:rFonts w:ascii="Times New Roman" w:hAnsi="Times New Roman" w:cs="Times New Roman"/>
          <w:color w:val="222222"/>
          <w:sz w:val="28"/>
          <w:szCs w:val="28"/>
          <w:shd w:val="clear" w:color="auto" w:fill="FFFFFF"/>
          <w:lang w:val="en-GB"/>
        </w:rPr>
        <w:t>Harpin, P. (2003). </w:t>
      </w:r>
      <w:proofErr w:type="gramStart"/>
      <w:r w:rsidRPr="00F027A7">
        <w:rPr>
          <w:rFonts w:ascii="Times New Roman" w:hAnsi="Times New Roman" w:cs="Times New Roman"/>
          <w:i/>
          <w:iCs/>
          <w:color w:val="222222"/>
          <w:sz w:val="28"/>
          <w:szCs w:val="28"/>
          <w:shd w:val="clear" w:color="auto" w:fill="FFFFFF"/>
          <w:lang w:val="en-GB"/>
        </w:rPr>
        <w:t>Adaptations</w:t>
      </w:r>
      <w:proofErr w:type="gramEnd"/>
      <w:r w:rsidRPr="00F027A7">
        <w:rPr>
          <w:rFonts w:ascii="Times New Roman" w:hAnsi="Times New Roman" w:cs="Times New Roman"/>
          <w:i/>
          <w:iCs/>
          <w:color w:val="222222"/>
          <w:sz w:val="28"/>
          <w:szCs w:val="28"/>
          <w:shd w:val="clear" w:color="auto" w:fill="FFFFFF"/>
          <w:lang w:val="en-GB"/>
        </w:rPr>
        <w:t xml:space="preserve"> manual</w:t>
      </w:r>
      <w:r w:rsidRPr="00F027A7">
        <w:rPr>
          <w:rFonts w:ascii="Times New Roman" w:hAnsi="Times New Roman" w:cs="Times New Roman"/>
          <w:color w:val="222222"/>
          <w:sz w:val="28"/>
          <w:szCs w:val="28"/>
          <w:shd w:val="clear" w:color="auto" w:fill="FFFFFF"/>
          <w:lang w:val="en-GB"/>
        </w:rPr>
        <w:t>. Muscular Dystrophy Campaign.</w:t>
      </w:r>
      <w:bookmarkEnd w:id="88"/>
    </w:p>
    <w:p w14:paraId="24435EC2"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89" w:name="_Ref525219812"/>
      <w:proofErr w:type="spellStart"/>
      <w:r w:rsidRPr="00F027A7">
        <w:rPr>
          <w:rFonts w:ascii="Times New Roman" w:hAnsi="Times New Roman" w:cs="Times New Roman"/>
          <w:sz w:val="28"/>
          <w:szCs w:val="28"/>
          <w:lang w:val="en-US"/>
        </w:rPr>
        <w:t>Heckmatt</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JZ</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Dubowitz</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V</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Leeman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Detection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of</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pathological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change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in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dystrophic</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muscle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with</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B</w:t>
      </w:r>
      <w:r w:rsidRPr="00F027A7">
        <w:rPr>
          <w:rFonts w:ascii="Times New Roman" w:hAnsi="Times New Roman" w:cs="Times New Roman"/>
          <w:sz w:val="28"/>
          <w:szCs w:val="28"/>
          <w:lang w:val="uk-UA"/>
        </w:rPr>
        <w:t>-</w:t>
      </w:r>
      <w:r w:rsidRPr="00F027A7">
        <w:rPr>
          <w:rFonts w:ascii="Times New Roman" w:hAnsi="Times New Roman" w:cs="Times New Roman"/>
          <w:sz w:val="28"/>
          <w:szCs w:val="28"/>
          <w:lang w:val="en-US"/>
        </w:rPr>
        <w:t>scan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ultrasound</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imaging</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Lancet</w:t>
      </w:r>
      <w:r w:rsidRPr="00F027A7">
        <w:rPr>
          <w:rFonts w:ascii="Times New Roman" w:hAnsi="Times New Roman" w:cs="Times New Roman"/>
          <w:sz w:val="28"/>
          <w:szCs w:val="28"/>
          <w:lang w:val="uk-UA"/>
        </w:rPr>
        <w:t>. 2008;315(8183):1389- 1390.</w:t>
      </w:r>
      <w:bookmarkEnd w:id="89"/>
    </w:p>
    <w:p w14:paraId="4796F7CA" w14:textId="77777777" w:rsidR="00F027A7" w:rsidRPr="00F027A7" w:rsidRDefault="00F027A7" w:rsidP="00F027A7">
      <w:pPr>
        <w:pStyle w:val="a5"/>
        <w:numPr>
          <w:ilvl w:val="0"/>
          <w:numId w:val="26"/>
        </w:numPr>
        <w:spacing w:line="360" w:lineRule="auto"/>
        <w:ind w:left="0" w:firstLine="851"/>
        <w:jc w:val="both"/>
        <w:rPr>
          <w:rStyle w:val="refpages"/>
          <w:rFonts w:ascii="Times New Roman" w:hAnsi="Times New Roman" w:cs="Times New Roman"/>
          <w:sz w:val="28"/>
          <w:szCs w:val="28"/>
          <w:lang w:val="uk-UA"/>
        </w:rPr>
      </w:pPr>
      <w:proofErr w:type="spellStart"/>
      <w:r w:rsidRPr="00F027A7">
        <w:rPr>
          <w:rStyle w:val="refauthors"/>
          <w:rFonts w:ascii="Times New Roman" w:hAnsi="Times New Roman" w:cs="Times New Roman"/>
          <w:sz w:val="28"/>
          <w:szCs w:val="28"/>
          <w:shd w:val="clear" w:color="auto" w:fill="FFFFFF"/>
          <w:lang w:val="en-US"/>
        </w:rPr>
        <w:t>Henricson</w:t>
      </w:r>
      <w:proofErr w:type="spellEnd"/>
      <w:r w:rsidRPr="00F027A7">
        <w:rPr>
          <w:rStyle w:val="refauthors"/>
          <w:rFonts w:ascii="Times New Roman" w:hAnsi="Times New Roman" w:cs="Times New Roman"/>
          <w:sz w:val="28"/>
          <w:szCs w:val="28"/>
          <w:shd w:val="clear" w:color="auto" w:fill="FFFFFF"/>
          <w:lang w:val="en-US"/>
        </w:rPr>
        <w:t xml:space="preserve"> EK, </w:t>
      </w:r>
      <w:proofErr w:type="spellStart"/>
      <w:r w:rsidRPr="00F027A7">
        <w:rPr>
          <w:rStyle w:val="refauthors"/>
          <w:rFonts w:ascii="Times New Roman" w:hAnsi="Times New Roman" w:cs="Times New Roman"/>
          <w:sz w:val="28"/>
          <w:szCs w:val="28"/>
          <w:shd w:val="clear" w:color="auto" w:fill="FFFFFF"/>
          <w:lang w:val="en-US"/>
        </w:rPr>
        <w:t>Abresch</w:t>
      </w:r>
      <w:proofErr w:type="spellEnd"/>
      <w:r w:rsidRPr="00F027A7">
        <w:rPr>
          <w:rStyle w:val="refauthors"/>
          <w:rFonts w:ascii="Times New Roman" w:hAnsi="Times New Roman" w:cs="Times New Roman"/>
          <w:sz w:val="28"/>
          <w:szCs w:val="28"/>
          <w:shd w:val="clear" w:color="auto" w:fill="FFFFFF"/>
          <w:lang w:val="en-US"/>
        </w:rPr>
        <w:t xml:space="preserve"> RT, </w:t>
      </w:r>
      <w:proofErr w:type="spellStart"/>
      <w:r w:rsidRPr="00F027A7">
        <w:rPr>
          <w:rStyle w:val="refauthors"/>
          <w:rFonts w:ascii="Times New Roman" w:hAnsi="Times New Roman" w:cs="Times New Roman"/>
          <w:sz w:val="28"/>
          <w:szCs w:val="28"/>
          <w:shd w:val="clear" w:color="auto" w:fill="FFFFFF"/>
          <w:lang w:val="en-US"/>
        </w:rPr>
        <w:t>Cnaan</w:t>
      </w:r>
      <w:proofErr w:type="spellEnd"/>
      <w:r w:rsidRPr="00F027A7">
        <w:rPr>
          <w:rStyle w:val="refauthors"/>
          <w:rFonts w:ascii="Times New Roman" w:hAnsi="Times New Roman" w:cs="Times New Roman"/>
          <w:sz w:val="28"/>
          <w:szCs w:val="28"/>
          <w:shd w:val="clear" w:color="auto" w:fill="FFFFFF"/>
          <w:lang w:val="en-US"/>
        </w:rPr>
        <w:t xml:space="preserve"> A, and the CINRG Investigators. </w:t>
      </w:r>
      <w:r w:rsidRPr="00F027A7">
        <w:rPr>
          <w:rStyle w:val="reftitle"/>
          <w:rFonts w:ascii="Times New Roman" w:hAnsi="Times New Roman" w:cs="Times New Roman"/>
          <w:sz w:val="28"/>
          <w:szCs w:val="28"/>
          <w:shd w:val="clear" w:color="auto" w:fill="FFFFFF"/>
          <w:lang w:val="en-US"/>
        </w:rPr>
        <w:t xml:space="preserve">The Cooperative International Neuromuscular Research Group Duchenne Natural History Study: glucocorticoid treatment preserves clinically meaningful </w:t>
      </w:r>
      <w:r w:rsidRPr="00F027A7">
        <w:rPr>
          <w:rStyle w:val="reftitle"/>
          <w:rFonts w:ascii="Times New Roman" w:hAnsi="Times New Roman" w:cs="Times New Roman"/>
          <w:sz w:val="28"/>
          <w:szCs w:val="28"/>
          <w:shd w:val="clear" w:color="auto" w:fill="FFFFFF"/>
          <w:lang w:val="en-US"/>
        </w:rPr>
        <w:lastRenderedPageBreak/>
        <w:t xml:space="preserve">functional milestones and reduces rate of disease progression as measured by manual muscle testing and other commonly used clinical trial outcome measures. </w:t>
      </w:r>
      <w:r w:rsidRPr="00F027A7">
        <w:rPr>
          <w:rStyle w:val="refseriestitle"/>
          <w:rFonts w:ascii="Times New Roman" w:hAnsi="Times New Roman" w:cs="Times New Roman"/>
          <w:iCs/>
          <w:sz w:val="28"/>
          <w:szCs w:val="28"/>
          <w:shd w:val="clear" w:color="auto" w:fill="FFFFFF"/>
          <w:lang w:val="en-US"/>
        </w:rPr>
        <w:t>Muscle Nerve</w:t>
      </w:r>
      <w:r w:rsidRPr="00F027A7">
        <w:rPr>
          <w:rFonts w:ascii="Times New Roman" w:hAnsi="Times New Roman" w:cs="Times New Roman"/>
          <w:sz w:val="28"/>
          <w:szCs w:val="28"/>
          <w:shd w:val="clear" w:color="auto" w:fill="FFFFFF"/>
          <w:lang w:val="en-US"/>
        </w:rPr>
        <w:t xml:space="preserve">. </w:t>
      </w:r>
      <w:r w:rsidRPr="00F027A7">
        <w:rPr>
          <w:rStyle w:val="refseriesdate"/>
          <w:rFonts w:ascii="Times New Roman" w:hAnsi="Times New Roman" w:cs="Times New Roman"/>
          <w:sz w:val="28"/>
          <w:szCs w:val="28"/>
          <w:shd w:val="clear" w:color="auto" w:fill="FFFFFF"/>
          <w:lang w:val="en-US"/>
        </w:rPr>
        <w:t>2013</w:t>
      </w:r>
      <w:r w:rsidRPr="00F027A7">
        <w:rPr>
          <w:rStyle w:val="refseriesdate"/>
          <w:rFonts w:ascii="Times New Roman" w:hAnsi="Times New Roman" w:cs="Times New Roman"/>
          <w:sz w:val="28"/>
          <w:szCs w:val="28"/>
          <w:shd w:val="clear" w:color="auto" w:fill="FFFFFF"/>
        </w:rPr>
        <w:t>;</w:t>
      </w:r>
      <w:r w:rsidRPr="00F027A7">
        <w:rPr>
          <w:rFonts w:ascii="Times New Roman" w:hAnsi="Times New Roman" w:cs="Times New Roman"/>
          <w:sz w:val="28"/>
          <w:szCs w:val="28"/>
          <w:shd w:val="clear" w:color="auto" w:fill="FFFFFF"/>
        </w:rPr>
        <w:t>(</w:t>
      </w:r>
      <w:r w:rsidRPr="00F027A7">
        <w:rPr>
          <w:rStyle w:val="refseriesvolume"/>
          <w:rFonts w:ascii="Times New Roman" w:hAnsi="Times New Roman" w:cs="Times New Roman"/>
          <w:bCs/>
          <w:sz w:val="28"/>
          <w:szCs w:val="28"/>
          <w:shd w:val="clear" w:color="auto" w:fill="FFFFFF"/>
          <w:lang w:val="en-US"/>
        </w:rPr>
        <w:t>48</w:t>
      </w:r>
      <w:r w:rsidRPr="00F027A7">
        <w:rPr>
          <w:rStyle w:val="refseriesvolume"/>
          <w:rFonts w:ascii="Times New Roman" w:hAnsi="Times New Roman" w:cs="Times New Roman"/>
          <w:bCs/>
          <w:sz w:val="28"/>
          <w:szCs w:val="28"/>
          <w:shd w:val="clear" w:color="auto" w:fill="FFFFFF"/>
        </w:rPr>
        <w:t>)</w:t>
      </w:r>
      <w:r w:rsidRPr="00F027A7">
        <w:rPr>
          <w:rFonts w:ascii="Times New Roman" w:hAnsi="Times New Roman" w:cs="Times New Roman"/>
          <w:sz w:val="28"/>
          <w:szCs w:val="28"/>
          <w:shd w:val="clear" w:color="auto" w:fill="FFFFFF"/>
          <w:lang w:val="en-US"/>
        </w:rPr>
        <w:t>:</w:t>
      </w:r>
      <w:r w:rsidRPr="00F027A7">
        <w:rPr>
          <w:rStyle w:val="refpages"/>
          <w:rFonts w:ascii="Times New Roman" w:hAnsi="Times New Roman" w:cs="Times New Roman"/>
          <w:sz w:val="28"/>
          <w:szCs w:val="28"/>
          <w:shd w:val="clear" w:color="auto" w:fill="FFFFFF"/>
          <w:lang w:val="en-US"/>
        </w:rPr>
        <w:t>55</w:t>
      </w:r>
      <w:r w:rsidRPr="00F027A7">
        <w:rPr>
          <w:rStyle w:val="refpages"/>
          <w:rFonts w:ascii="Times New Roman" w:hAnsi="Times New Roman" w:cs="Times New Roman"/>
          <w:sz w:val="28"/>
          <w:szCs w:val="28"/>
          <w:shd w:val="clear" w:color="auto" w:fill="FFFFFF"/>
        </w:rPr>
        <w:t>-</w:t>
      </w:r>
      <w:r w:rsidRPr="00F027A7">
        <w:rPr>
          <w:rStyle w:val="refpages"/>
          <w:rFonts w:ascii="Times New Roman" w:hAnsi="Times New Roman" w:cs="Times New Roman"/>
          <w:sz w:val="28"/>
          <w:szCs w:val="28"/>
          <w:shd w:val="clear" w:color="auto" w:fill="FFFFFF"/>
          <w:lang w:val="en-US"/>
        </w:rPr>
        <w:t>67</w:t>
      </w:r>
      <w:r w:rsidRPr="00F027A7">
        <w:rPr>
          <w:rStyle w:val="refpages"/>
          <w:rFonts w:ascii="Times New Roman" w:hAnsi="Times New Roman" w:cs="Times New Roman"/>
          <w:sz w:val="28"/>
          <w:szCs w:val="28"/>
          <w:shd w:val="clear" w:color="auto" w:fill="FFFFFF"/>
        </w:rPr>
        <w:t>.</w:t>
      </w:r>
    </w:p>
    <w:p w14:paraId="05ACECE2"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90" w:name="_Ref528430118"/>
      <w:proofErr w:type="spellStart"/>
      <w:r w:rsidRPr="00F027A7">
        <w:rPr>
          <w:rFonts w:ascii="Times New Roman" w:hAnsi="Times New Roman" w:cs="Times New Roman"/>
          <w:sz w:val="28"/>
          <w:szCs w:val="28"/>
          <w:lang w:val="en-US"/>
        </w:rPr>
        <w:t>Hertsyk</w:t>
      </w:r>
      <w:proofErr w:type="spellEnd"/>
      <w:r w:rsidRPr="00F027A7">
        <w:rPr>
          <w:rFonts w:ascii="Times New Roman" w:hAnsi="Times New Roman" w:cs="Times New Roman"/>
          <w:sz w:val="28"/>
          <w:szCs w:val="28"/>
          <w:lang w:val="en-US"/>
        </w:rPr>
        <w:t xml:space="preserve"> A. SMART goal setting in physical therapy. </w:t>
      </w:r>
      <w:proofErr w:type="spellStart"/>
      <w:r w:rsidRPr="00F027A7">
        <w:rPr>
          <w:rFonts w:ascii="Times New Roman" w:hAnsi="Times New Roman" w:cs="Times New Roman"/>
          <w:sz w:val="28"/>
          <w:szCs w:val="28"/>
        </w:rPr>
        <w:t>Фізичне</w:t>
      </w:r>
      <w:proofErr w:type="spellEnd"/>
      <w:r w:rsidRPr="00F027A7">
        <w:rPr>
          <w:rFonts w:ascii="Times New Roman" w:hAnsi="Times New Roman" w:cs="Times New Roman"/>
          <w:sz w:val="28"/>
          <w:szCs w:val="28"/>
        </w:rPr>
        <w:t xml:space="preserve"> </w:t>
      </w:r>
      <w:proofErr w:type="spellStart"/>
      <w:r w:rsidRPr="00F027A7">
        <w:rPr>
          <w:rFonts w:ascii="Times New Roman" w:hAnsi="Times New Roman" w:cs="Times New Roman"/>
          <w:sz w:val="28"/>
          <w:szCs w:val="28"/>
        </w:rPr>
        <w:t>виховання</w:t>
      </w:r>
      <w:proofErr w:type="spellEnd"/>
      <w:r w:rsidRPr="00F027A7">
        <w:rPr>
          <w:rFonts w:ascii="Times New Roman" w:hAnsi="Times New Roman" w:cs="Times New Roman"/>
          <w:sz w:val="28"/>
          <w:szCs w:val="28"/>
        </w:rPr>
        <w:t xml:space="preserve">, спорт і культура </w:t>
      </w:r>
      <w:proofErr w:type="spellStart"/>
      <w:r w:rsidRPr="00F027A7">
        <w:rPr>
          <w:rFonts w:ascii="Times New Roman" w:hAnsi="Times New Roman" w:cs="Times New Roman"/>
          <w:sz w:val="28"/>
          <w:szCs w:val="28"/>
        </w:rPr>
        <w:t>здоров’я</w:t>
      </w:r>
      <w:proofErr w:type="spellEnd"/>
      <w:r w:rsidRPr="00F027A7">
        <w:rPr>
          <w:rFonts w:ascii="Times New Roman" w:hAnsi="Times New Roman" w:cs="Times New Roman"/>
          <w:sz w:val="28"/>
          <w:szCs w:val="28"/>
        </w:rPr>
        <w:t xml:space="preserve"> у </w:t>
      </w:r>
      <w:proofErr w:type="spellStart"/>
      <w:r w:rsidRPr="00F027A7">
        <w:rPr>
          <w:rFonts w:ascii="Times New Roman" w:hAnsi="Times New Roman" w:cs="Times New Roman"/>
          <w:sz w:val="28"/>
          <w:szCs w:val="28"/>
        </w:rPr>
        <w:t>сучасному</w:t>
      </w:r>
      <w:proofErr w:type="spellEnd"/>
      <w:r w:rsidRPr="00F027A7">
        <w:rPr>
          <w:rFonts w:ascii="Times New Roman" w:hAnsi="Times New Roman" w:cs="Times New Roman"/>
          <w:sz w:val="28"/>
          <w:szCs w:val="28"/>
        </w:rPr>
        <w:t xml:space="preserve"> </w:t>
      </w:r>
      <w:proofErr w:type="spellStart"/>
      <w:proofErr w:type="gramStart"/>
      <w:r w:rsidRPr="00F027A7">
        <w:rPr>
          <w:rFonts w:ascii="Times New Roman" w:hAnsi="Times New Roman" w:cs="Times New Roman"/>
          <w:sz w:val="28"/>
          <w:szCs w:val="28"/>
        </w:rPr>
        <w:t>суспільстві</w:t>
      </w:r>
      <w:proofErr w:type="spellEnd"/>
      <w:r w:rsidRPr="00F027A7">
        <w:rPr>
          <w:rFonts w:ascii="Times New Roman" w:hAnsi="Times New Roman" w:cs="Times New Roman"/>
          <w:sz w:val="28"/>
          <w:szCs w:val="28"/>
        </w:rPr>
        <w:t xml:space="preserve"> :</w:t>
      </w:r>
      <w:proofErr w:type="gramEnd"/>
      <w:r w:rsidRPr="00F027A7">
        <w:rPr>
          <w:rFonts w:ascii="Times New Roman" w:hAnsi="Times New Roman" w:cs="Times New Roman"/>
          <w:sz w:val="28"/>
          <w:szCs w:val="28"/>
        </w:rPr>
        <w:t xml:space="preserve"> </w:t>
      </w:r>
      <w:proofErr w:type="spellStart"/>
      <w:r w:rsidRPr="00F027A7">
        <w:rPr>
          <w:rFonts w:ascii="Times New Roman" w:hAnsi="Times New Roman" w:cs="Times New Roman"/>
          <w:sz w:val="28"/>
          <w:szCs w:val="28"/>
        </w:rPr>
        <w:t>збірник</w:t>
      </w:r>
      <w:proofErr w:type="spellEnd"/>
      <w:r w:rsidRPr="00F027A7">
        <w:rPr>
          <w:rFonts w:ascii="Times New Roman" w:hAnsi="Times New Roman" w:cs="Times New Roman"/>
          <w:sz w:val="28"/>
          <w:szCs w:val="28"/>
        </w:rPr>
        <w:t xml:space="preserve"> </w:t>
      </w:r>
      <w:proofErr w:type="spellStart"/>
      <w:r w:rsidRPr="00F027A7">
        <w:rPr>
          <w:rFonts w:ascii="Times New Roman" w:hAnsi="Times New Roman" w:cs="Times New Roman"/>
          <w:sz w:val="28"/>
          <w:szCs w:val="28"/>
        </w:rPr>
        <w:t>наукових</w:t>
      </w:r>
      <w:proofErr w:type="spellEnd"/>
      <w:r w:rsidRPr="00F027A7">
        <w:rPr>
          <w:rFonts w:ascii="Times New Roman" w:hAnsi="Times New Roman" w:cs="Times New Roman"/>
          <w:sz w:val="28"/>
          <w:szCs w:val="28"/>
        </w:rPr>
        <w:t xml:space="preserve"> </w:t>
      </w:r>
      <w:proofErr w:type="spellStart"/>
      <w:r w:rsidRPr="00F027A7">
        <w:rPr>
          <w:rFonts w:ascii="Times New Roman" w:hAnsi="Times New Roman" w:cs="Times New Roman"/>
          <w:sz w:val="28"/>
          <w:szCs w:val="28"/>
        </w:rPr>
        <w:t>праць</w:t>
      </w:r>
      <w:proofErr w:type="spellEnd"/>
      <w:r w:rsidRPr="00F027A7">
        <w:rPr>
          <w:rFonts w:ascii="Times New Roman" w:hAnsi="Times New Roman" w:cs="Times New Roman"/>
          <w:sz w:val="28"/>
          <w:szCs w:val="28"/>
        </w:rPr>
        <w:t>. 2016;2(34):57-63.</w:t>
      </w:r>
      <w:bookmarkEnd w:id="90"/>
    </w:p>
    <w:p w14:paraId="56084E2D"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91" w:name="_Ref525221393"/>
      <w:bookmarkStart w:id="92" w:name="_Ref525222359"/>
      <w:r w:rsidRPr="00F027A7">
        <w:rPr>
          <w:rFonts w:ascii="Times New Roman" w:hAnsi="Times New Roman" w:cs="Times New Roman"/>
          <w:sz w:val="28"/>
          <w:szCs w:val="28"/>
          <w:lang w:val="en-US"/>
        </w:rPr>
        <w:t>James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 xml:space="preserve">John V, Carl D. Muscle Imaging in Health and Disease, III </w:t>
      </w:r>
      <w:proofErr w:type="spellStart"/>
      <w:r w:rsidRPr="00F027A7">
        <w:rPr>
          <w:rFonts w:ascii="Times New Roman" w:hAnsi="Times New Roman" w:cs="Times New Roman"/>
          <w:sz w:val="28"/>
          <w:szCs w:val="28"/>
          <w:lang w:val="en-US"/>
        </w:rPr>
        <w:t>Crues</w:t>
      </w:r>
      <w:proofErr w:type="spellEnd"/>
      <w:r w:rsidRPr="00F027A7">
        <w:rPr>
          <w:rFonts w:ascii="Times New Roman" w:hAnsi="Times New Roman" w:cs="Times New Roman"/>
          <w:sz w:val="28"/>
          <w:szCs w:val="28"/>
          <w:lang w:val="en-US"/>
        </w:rPr>
        <w:t>. Reimers. Springer Science &amp; Business Media;2012. 462.</w:t>
      </w:r>
      <w:bookmarkEnd w:id="91"/>
    </w:p>
    <w:p w14:paraId="17ABF768"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93" w:name="_Ref525219576"/>
      <w:r w:rsidRPr="00F027A7">
        <w:rPr>
          <w:rFonts w:ascii="Times New Roman" w:hAnsi="Times New Roman" w:cs="Times New Roman"/>
          <w:sz w:val="28"/>
          <w:szCs w:val="28"/>
          <w:lang w:val="en-US"/>
        </w:rPr>
        <w:t>Jansen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Alfen</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et</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al</w:t>
      </w:r>
      <w:r w:rsidRPr="00F027A7">
        <w:rPr>
          <w:rFonts w:ascii="Times New Roman" w:hAnsi="Times New Roman" w:cs="Times New Roman"/>
          <w:sz w:val="28"/>
          <w:szCs w:val="28"/>
          <w:lang w:val="uk-UA"/>
        </w:rPr>
        <w:t>.</w:t>
      </w:r>
      <w:r w:rsidRPr="00F027A7">
        <w:rPr>
          <w:rFonts w:ascii="Times New Roman" w:hAnsi="Times New Roman" w:cs="Times New Roman"/>
          <w:sz w:val="28"/>
          <w:szCs w:val="28"/>
          <w:lang w:val="en-US"/>
        </w:rPr>
        <w:t xml:space="preserve"> Quantitative muscle ultrasound is a promising longitudinal follow-up </w:t>
      </w:r>
      <w:proofErr w:type="spellStart"/>
      <w:r w:rsidRPr="00F027A7">
        <w:rPr>
          <w:rFonts w:ascii="Times New Roman" w:hAnsi="Times New Roman" w:cs="Times New Roman"/>
          <w:sz w:val="28"/>
          <w:szCs w:val="28"/>
          <w:lang w:val="en-US"/>
        </w:rPr>
        <w:t>toolin</w:t>
      </w:r>
      <w:proofErr w:type="spellEnd"/>
      <w:r w:rsidRPr="00F027A7">
        <w:rPr>
          <w:rFonts w:ascii="Times New Roman" w:hAnsi="Times New Roman" w:cs="Times New Roman"/>
          <w:sz w:val="28"/>
          <w:szCs w:val="28"/>
          <w:lang w:val="en-US"/>
        </w:rPr>
        <w:t xml:space="preserve"> Duchenne muscular dystrophy. 2012;24(4):306-317.</w:t>
      </w:r>
      <w:bookmarkEnd w:id="93"/>
    </w:p>
    <w:p w14:paraId="3B3F0934" w14:textId="77777777" w:rsidR="00F027A7" w:rsidRPr="00F027A7" w:rsidRDefault="00F027A7" w:rsidP="00F027A7">
      <w:pPr>
        <w:pStyle w:val="a5"/>
        <w:numPr>
          <w:ilvl w:val="0"/>
          <w:numId w:val="26"/>
        </w:numPr>
        <w:spacing w:after="0" w:line="360" w:lineRule="auto"/>
        <w:ind w:left="0" w:firstLine="851"/>
        <w:jc w:val="both"/>
        <w:rPr>
          <w:rFonts w:ascii="Times New Roman" w:hAnsi="Times New Roman" w:cs="Times New Roman"/>
          <w:sz w:val="28"/>
          <w:szCs w:val="28"/>
          <w:lang w:val="en-US"/>
        </w:rPr>
      </w:pPr>
      <w:bookmarkStart w:id="94" w:name="_Ref377309511"/>
      <w:r w:rsidRPr="00F027A7">
        <w:rPr>
          <w:rFonts w:ascii="Times New Roman" w:hAnsi="Times New Roman" w:cs="Times New Roman"/>
          <w:sz w:val="28"/>
          <w:szCs w:val="28"/>
          <w:lang w:val="en-US"/>
        </w:rPr>
        <w:t>Kimura</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S</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Kesawa</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Nomura</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K</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Immobility reduces muscle fiber necrosis in dystrophin deficient muscular dystrophy. Brain &amp; Development. 2006;28</w:t>
      </w:r>
      <w:r w:rsidRPr="00F027A7">
        <w:rPr>
          <w:rFonts w:ascii="Times New Roman" w:hAnsi="Times New Roman" w:cs="Times New Roman"/>
          <w:sz w:val="28"/>
          <w:szCs w:val="28"/>
          <w:lang w:val="uk-UA"/>
        </w:rPr>
        <w:t>(</w:t>
      </w:r>
      <w:r w:rsidRPr="00F027A7">
        <w:rPr>
          <w:rFonts w:ascii="Times New Roman" w:hAnsi="Times New Roman" w:cs="Times New Roman"/>
          <w:sz w:val="28"/>
          <w:szCs w:val="28"/>
          <w:lang w:val="en-US"/>
        </w:rPr>
        <w:t>7</w:t>
      </w:r>
      <w:r w:rsidRPr="00F027A7">
        <w:rPr>
          <w:rFonts w:ascii="Times New Roman" w:hAnsi="Times New Roman" w:cs="Times New Roman"/>
          <w:sz w:val="28"/>
          <w:szCs w:val="28"/>
          <w:lang w:val="uk-UA"/>
        </w:rPr>
        <w:t>)</w:t>
      </w:r>
      <w:r w:rsidRPr="00F027A7">
        <w:rPr>
          <w:rFonts w:ascii="Times New Roman" w:hAnsi="Times New Roman" w:cs="Times New Roman"/>
          <w:sz w:val="28"/>
          <w:szCs w:val="28"/>
          <w:lang w:val="en-US"/>
        </w:rPr>
        <w:t>:473-476.</w:t>
      </w:r>
      <w:bookmarkEnd w:id="94"/>
      <w:r w:rsidRPr="00F027A7">
        <w:rPr>
          <w:rFonts w:ascii="Times New Roman" w:hAnsi="Times New Roman" w:cs="Times New Roman"/>
          <w:sz w:val="28"/>
          <w:szCs w:val="28"/>
          <w:lang w:val="en-US"/>
        </w:rPr>
        <w:t xml:space="preserve"> </w:t>
      </w:r>
    </w:p>
    <w:p w14:paraId="7C50E11C" w14:textId="77777777" w:rsidR="00F027A7" w:rsidRPr="00F027A7" w:rsidRDefault="00F027A7" w:rsidP="00F027A7">
      <w:pPr>
        <w:pStyle w:val="a5"/>
        <w:numPr>
          <w:ilvl w:val="0"/>
          <w:numId w:val="26"/>
        </w:numPr>
        <w:spacing w:after="0" w:line="360" w:lineRule="auto"/>
        <w:ind w:left="0" w:firstLine="851"/>
        <w:jc w:val="both"/>
        <w:rPr>
          <w:rFonts w:ascii="Times New Roman" w:hAnsi="Times New Roman" w:cs="Times New Roman"/>
          <w:sz w:val="28"/>
          <w:szCs w:val="28"/>
          <w:lang w:val="en-US"/>
        </w:rPr>
      </w:pPr>
      <w:bookmarkStart w:id="95" w:name="_Ref377309549"/>
      <w:bookmarkStart w:id="96" w:name="_Ref526937675"/>
      <w:bookmarkStart w:id="97" w:name="_Ref525222398"/>
      <w:bookmarkEnd w:id="92"/>
      <w:proofErr w:type="spellStart"/>
      <w:r w:rsidRPr="00F027A7">
        <w:rPr>
          <w:rFonts w:ascii="Times New Roman" w:hAnsi="Times New Roman" w:cs="Times New Roman"/>
          <w:sz w:val="28"/>
          <w:szCs w:val="28"/>
          <w:lang w:val="en-US"/>
        </w:rPr>
        <w:t>Landisch</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RM</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Kosir</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AM</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Nelson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SA</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 xml:space="preserve">Adaptative and </w:t>
      </w:r>
      <w:proofErr w:type="spellStart"/>
      <w:r w:rsidRPr="00F027A7">
        <w:rPr>
          <w:rFonts w:ascii="Times New Roman" w:hAnsi="Times New Roman" w:cs="Times New Roman"/>
          <w:sz w:val="28"/>
          <w:szCs w:val="28"/>
          <w:lang w:val="en-US"/>
        </w:rPr>
        <w:t>nonadaptative</w:t>
      </w:r>
      <w:proofErr w:type="spellEnd"/>
      <w:r w:rsidRPr="00F027A7">
        <w:rPr>
          <w:rFonts w:ascii="Times New Roman" w:hAnsi="Times New Roman" w:cs="Times New Roman"/>
          <w:sz w:val="28"/>
          <w:szCs w:val="28"/>
          <w:lang w:val="en-US"/>
        </w:rPr>
        <w:t xml:space="preserve"> responses to voluntary wheel running by mdx mice. Muscle Nerve. </w:t>
      </w:r>
      <w:proofErr w:type="gramStart"/>
      <w:r w:rsidRPr="00F027A7">
        <w:rPr>
          <w:rFonts w:ascii="Times New Roman" w:hAnsi="Times New Roman" w:cs="Times New Roman"/>
          <w:sz w:val="28"/>
          <w:szCs w:val="28"/>
          <w:lang w:val="en-US"/>
        </w:rPr>
        <w:t>2008;38</w:t>
      </w:r>
      <w:r w:rsidRPr="00F027A7">
        <w:rPr>
          <w:rFonts w:ascii="Times New Roman" w:hAnsi="Times New Roman" w:cs="Times New Roman"/>
          <w:sz w:val="28"/>
          <w:szCs w:val="28"/>
          <w:lang w:val="uk-UA"/>
        </w:rPr>
        <w:t>:</w:t>
      </w:r>
      <w:r w:rsidRPr="00F027A7">
        <w:rPr>
          <w:rFonts w:ascii="Times New Roman" w:hAnsi="Times New Roman" w:cs="Times New Roman"/>
          <w:sz w:val="28"/>
          <w:szCs w:val="28"/>
          <w:lang w:val="en-US"/>
        </w:rPr>
        <w:t>1290</w:t>
      </w:r>
      <w:proofErr w:type="gramEnd"/>
      <w:r w:rsidRPr="00F027A7">
        <w:rPr>
          <w:rFonts w:ascii="Times New Roman" w:hAnsi="Times New Roman" w:cs="Times New Roman"/>
          <w:sz w:val="28"/>
          <w:szCs w:val="28"/>
          <w:lang w:val="uk-UA"/>
        </w:rPr>
        <w:t>- </w:t>
      </w:r>
      <w:r w:rsidRPr="00F027A7">
        <w:rPr>
          <w:rFonts w:ascii="Times New Roman" w:hAnsi="Times New Roman" w:cs="Times New Roman"/>
          <w:sz w:val="28"/>
          <w:szCs w:val="28"/>
          <w:lang w:val="en-US"/>
        </w:rPr>
        <w:t>1303.</w:t>
      </w:r>
      <w:bookmarkEnd w:id="95"/>
      <w:r w:rsidRPr="00F027A7">
        <w:rPr>
          <w:rFonts w:ascii="Times New Roman" w:hAnsi="Times New Roman" w:cs="Times New Roman"/>
          <w:sz w:val="28"/>
          <w:szCs w:val="28"/>
          <w:lang w:val="en-US"/>
        </w:rPr>
        <w:t xml:space="preserve"> </w:t>
      </w:r>
      <w:bookmarkEnd w:id="96"/>
    </w:p>
    <w:p w14:paraId="45D8EB7A"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98" w:name="_Ref377309296"/>
      <w:bookmarkStart w:id="99" w:name="_Ref525219534"/>
      <w:bookmarkStart w:id="100" w:name="_Ref525222618"/>
      <w:bookmarkEnd w:id="97"/>
      <w:r w:rsidRPr="00F027A7">
        <w:rPr>
          <w:rFonts w:ascii="Times New Roman" w:eastAsia="Times New Roman" w:hAnsi="Times New Roman" w:cs="Times New Roman"/>
          <w:sz w:val="28"/>
          <w:szCs w:val="28"/>
          <w:lang w:val="en-US" w:eastAsia="ru-RU"/>
        </w:rPr>
        <w:t>Le</w:t>
      </w:r>
      <w:r w:rsidRPr="00F027A7">
        <w:rPr>
          <w:rFonts w:ascii="Times New Roman" w:eastAsia="Times New Roman" w:hAnsi="Times New Roman" w:cs="Times New Roman"/>
          <w:sz w:val="28"/>
          <w:szCs w:val="28"/>
          <w:lang w:val="uk-UA" w:eastAsia="ru-RU"/>
        </w:rPr>
        <w:t xml:space="preserve"> </w:t>
      </w:r>
      <w:proofErr w:type="spellStart"/>
      <w:r w:rsidRPr="00F027A7">
        <w:rPr>
          <w:rFonts w:ascii="Times New Roman" w:eastAsia="Times New Roman" w:hAnsi="Times New Roman" w:cs="Times New Roman"/>
          <w:sz w:val="28"/>
          <w:szCs w:val="28"/>
          <w:lang w:val="en-US" w:eastAsia="ru-RU"/>
        </w:rPr>
        <w:t>Rumeur</w:t>
      </w:r>
      <w:proofErr w:type="spellEnd"/>
      <w:r w:rsidRPr="00F027A7">
        <w:rPr>
          <w:rFonts w:ascii="Times New Roman" w:eastAsia="Times New Roman" w:hAnsi="Times New Roman" w:cs="Times New Roman"/>
          <w:sz w:val="28"/>
          <w:szCs w:val="28"/>
          <w:lang w:val="uk-UA" w:eastAsia="ru-RU"/>
        </w:rPr>
        <w:t xml:space="preserve"> </w:t>
      </w:r>
      <w:r w:rsidRPr="00F027A7">
        <w:rPr>
          <w:rFonts w:ascii="Times New Roman" w:eastAsia="Times New Roman" w:hAnsi="Times New Roman" w:cs="Times New Roman"/>
          <w:sz w:val="28"/>
          <w:szCs w:val="28"/>
          <w:lang w:val="en-US" w:eastAsia="ru-RU"/>
        </w:rPr>
        <w:t>E</w:t>
      </w:r>
      <w:r w:rsidRPr="00F027A7">
        <w:rPr>
          <w:rFonts w:ascii="Times New Roman" w:eastAsia="Times New Roman" w:hAnsi="Times New Roman" w:cs="Times New Roman"/>
          <w:sz w:val="28"/>
          <w:szCs w:val="28"/>
          <w:lang w:val="uk-UA" w:eastAsia="ru-RU"/>
        </w:rPr>
        <w:t xml:space="preserve">, </w:t>
      </w:r>
      <w:r w:rsidRPr="00F027A7">
        <w:rPr>
          <w:rFonts w:ascii="Times New Roman" w:eastAsia="Times New Roman" w:hAnsi="Times New Roman" w:cs="Times New Roman"/>
          <w:sz w:val="28"/>
          <w:szCs w:val="28"/>
          <w:lang w:val="en-US" w:eastAsia="ru-RU"/>
        </w:rPr>
        <w:t>Winder</w:t>
      </w:r>
      <w:r w:rsidRPr="00F027A7">
        <w:rPr>
          <w:rFonts w:ascii="Times New Roman" w:eastAsia="Times New Roman" w:hAnsi="Times New Roman" w:cs="Times New Roman"/>
          <w:sz w:val="28"/>
          <w:szCs w:val="28"/>
          <w:lang w:val="uk-UA" w:eastAsia="ru-RU"/>
        </w:rPr>
        <w:t xml:space="preserve"> </w:t>
      </w:r>
      <w:r w:rsidRPr="00F027A7">
        <w:rPr>
          <w:rFonts w:ascii="Times New Roman" w:eastAsia="Times New Roman" w:hAnsi="Times New Roman" w:cs="Times New Roman"/>
          <w:sz w:val="28"/>
          <w:szCs w:val="28"/>
          <w:lang w:val="en-US" w:eastAsia="ru-RU"/>
        </w:rPr>
        <w:t>SJ</w:t>
      </w:r>
      <w:r w:rsidRPr="00F027A7">
        <w:rPr>
          <w:rFonts w:ascii="Times New Roman" w:eastAsia="Times New Roman" w:hAnsi="Times New Roman" w:cs="Times New Roman"/>
          <w:sz w:val="28"/>
          <w:szCs w:val="28"/>
          <w:lang w:val="uk-UA" w:eastAsia="ru-RU"/>
        </w:rPr>
        <w:t xml:space="preserve">, </w:t>
      </w:r>
      <w:r w:rsidRPr="00F027A7">
        <w:rPr>
          <w:rFonts w:ascii="Times New Roman" w:eastAsia="Times New Roman" w:hAnsi="Times New Roman" w:cs="Times New Roman"/>
          <w:sz w:val="28"/>
          <w:szCs w:val="28"/>
          <w:lang w:val="en-US" w:eastAsia="ru-RU"/>
        </w:rPr>
        <w:t>Hubert</w:t>
      </w:r>
      <w:r w:rsidRPr="00F027A7">
        <w:rPr>
          <w:rFonts w:ascii="Times New Roman" w:eastAsia="Times New Roman" w:hAnsi="Times New Roman" w:cs="Times New Roman"/>
          <w:sz w:val="28"/>
          <w:szCs w:val="28"/>
          <w:lang w:val="uk-UA" w:eastAsia="ru-RU"/>
        </w:rPr>
        <w:t xml:space="preserve"> </w:t>
      </w:r>
      <w:r w:rsidRPr="00F027A7">
        <w:rPr>
          <w:rFonts w:ascii="Times New Roman" w:eastAsia="Times New Roman" w:hAnsi="Times New Roman" w:cs="Times New Roman"/>
          <w:sz w:val="28"/>
          <w:szCs w:val="28"/>
          <w:lang w:val="en-US" w:eastAsia="ru-RU"/>
        </w:rPr>
        <w:t>JF</w:t>
      </w:r>
      <w:r w:rsidRPr="00F027A7">
        <w:rPr>
          <w:rFonts w:ascii="Times New Roman" w:eastAsia="Times New Roman" w:hAnsi="Times New Roman" w:cs="Times New Roman"/>
          <w:sz w:val="28"/>
          <w:szCs w:val="28"/>
          <w:lang w:val="uk-UA" w:eastAsia="ru-RU"/>
        </w:rPr>
        <w:t xml:space="preserve">. </w:t>
      </w:r>
      <w:r w:rsidRPr="00F027A7">
        <w:rPr>
          <w:rFonts w:ascii="Times New Roman" w:eastAsia="Times New Roman" w:hAnsi="Times New Roman" w:cs="Times New Roman"/>
          <w:sz w:val="28"/>
          <w:szCs w:val="28"/>
          <w:lang w:val="en-US" w:eastAsia="ru-RU"/>
        </w:rPr>
        <w:t xml:space="preserve">Dystrophin: more than just the sum of its parts. </w:t>
      </w:r>
      <w:proofErr w:type="spellStart"/>
      <w:r w:rsidRPr="00F027A7">
        <w:rPr>
          <w:rFonts w:ascii="Times New Roman" w:eastAsia="Times New Roman" w:hAnsi="Times New Roman" w:cs="Times New Roman"/>
          <w:sz w:val="28"/>
          <w:szCs w:val="28"/>
          <w:lang w:val="en-US" w:eastAsia="ru-RU"/>
        </w:rPr>
        <w:t>Biochim</w:t>
      </w:r>
      <w:proofErr w:type="spellEnd"/>
      <w:r w:rsidRPr="00F027A7">
        <w:rPr>
          <w:rFonts w:ascii="Times New Roman" w:eastAsia="Times New Roman" w:hAnsi="Times New Roman" w:cs="Times New Roman"/>
          <w:sz w:val="28"/>
          <w:szCs w:val="28"/>
          <w:lang w:val="en-US" w:eastAsia="ru-RU"/>
        </w:rPr>
        <w:t xml:space="preserve"> </w:t>
      </w:r>
      <w:proofErr w:type="spellStart"/>
      <w:r w:rsidRPr="00F027A7">
        <w:rPr>
          <w:rFonts w:ascii="Times New Roman" w:eastAsia="Times New Roman" w:hAnsi="Times New Roman" w:cs="Times New Roman"/>
          <w:sz w:val="28"/>
          <w:szCs w:val="28"/>
          <w:lang w:val="en-US" w:eastAsia="ru-RU"/>
        </w:rPr>
        <w:t>Biophys</w:t>
      </w:r>
      <w:proofErr w:type="spellEnd"/>
      <w:r w:rsidRPr="00F027A7">
        <w:rPr>
          <w:rFonts w:ascii="Times New Roman" w:eastAsia="Times New Roman" w:hAnsi="Times New Roman" w:cs="Times New Roman"/>
          <w:sz w:val="28"/>
          <w:szCs w:val="28"/>
          <w:lang w:val="en-US" w:eastAsia="ru-RU"/>
        </w:rPr>
        <w:t xml:space="preserve"> Acta. 2010;1804(9):1713-1722.</w:t>
      </w:r>
      <w:bookmarkEnd w:id="98"/>
      <w:r w:rsidRPr="00F027A7">
        <w:rPr>
          <w:rFonts w:ascii="Times New Roman" w:eastAsia="Times New Roman" w:hAnsi="Times New Roman" w:cs="Times New Roman"/>
          <w:sz w:val="28"/>
          <w:szCs w:val="28"/>
          <w:lang w:val="en-US" w:eastAsia="ru-RU"/>
        </w:rPr>
        <w:t xml:space="preserve"> </w:t>
      </w:r>
      <w:bookmarkEnd w:id="99"/>
    </w:p>
    <w:p w14:paraId="2DCE8E59" w14:textId="77777777" w:rsidR="00F027A7" w:rsidRPr="00F027A7" w:rsidRDefault="00F027A7" w:rsidP="00F027A7">
      <w:pPr>
        <w:pStyle w:val="a5"/>
        <w:numPr>
          <w:ilvl w:val="0"/>
          <w:numId w:val="26"/>
        </w:numPr>
        <w:spacing w:line="360" w:lineRule="auto"/>
        <w:ind w:left="0" w:firstLine="851"/>
        <w:jc w:val="both"/>
        <w:rPr>
          <w:rStyle w:val="refpages"/>
          <w:rFonts w:ascii="Times New Roman" w:hAnsi="Times New Roman" w:cs="Times New Roman"/>
          <w:sz w:val="28"/>
          <w:szCs w:val="28"/>
          <w:lang w:val="uk-UA"/>
        </w:rPr>
      </w:pPr>
      <w:bookmarkStart w:id="101" w:name="_Ref525222893"/>
      <w:bookmarkStart w:id="102" w:name="_Ref377310044"/>
      <w:r w:rsidRPr="00F027A7">
        <w:rPr>
          <w:rStyle w:val="refauthors"/>
          <w:rFonts w:ascii="Times New Roman" w:hAnsi="Times New Roman" w:cs="Times New Roman"/>
          <w:sz w:val="28"/>
          <w:szCs w:val="28"/>
          <w:shd w:val="clear" w:color="auto" w:fill="FFFFFF"/>
          <w:lang w:val="en-US"/>
        </w:rPr>
        <w:t>Lebel</w:t>
      </w:r>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DE</w:t>
      </w:r>
      <w:r w:rsidRPr="00F027A7">
        <w:rPr>
          <w:rStyle w:val="refauthors"/>
          <w:rFonts w:ascii="Times New Roman" w:hAnsi="Times New Roman" w:cs="Times New Roman"/>
          <w:sz w:val="28"/>
          <w:szCs w:val="28"/>
          <w:shd w:val="clear" w:color="auto" w:fill="FFFFFF"/>
          <w:lang w:val="uk-UA"/>
        </w:rPr>
        <w:t xml:space="preserve">, </w:t>
      </w:r>
      <w:proofErr w:type="spellStart"/>
      <w:r w:rsidRPr="00F027A7">
        <w:rPr>
          <w:rStyle w:val="refauthors"/>
          <w:rFonts w:ascii="Times New Roman" w:hAnsi="Times New Roman" w:cs="Times New Roman"/>
          <w:sz w:val="28"/>
          <w:szCs w:val="28"/>
          <w:shd w:val="clear" w:color="auto" w:fill="FFFFFF"/>
          <w:lang w:val="en-US"/>
        </w:rPr>
        <w:t>Corston</w:t>
      </w:r>
      <w:proofErr w:type="spellEnd"/>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JA</w:t>
      </w:r>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McAdam</w:t>
      </w:r>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LC</w:t>
      </w:r>
      <w:r w:rsidRPr="00F027A7">
        <w:rPr>
          <w:rStyle w:val="refauthors"/>
          <w:rFonts w:ascii="Times New Roman" w:hAnsi="Times New Roman" w:cs="Times New Roman"/>
          <w:sz w:val="28"/>
          <w:szCs w:val="28"/>
          <w:shd w:val="clear" w:color="auto" w:fill="FFFFFF"/>
          <w:lang w:val="uk-UA"/>
        </w:rPr>
        <w:t xml:space="preserve">, </w:t>
      </w:r>
      <w:proofErr w:type="spellStart"/>
      <w:r w:rsidRPr="00F027A7">
        <w:rPr>
          <w:rStyle w:val="refauthors"/>
          <w:rFonts w:ascii="Times New Roman" w:hAnsi="Times New Roman" w:cs="Times New Roman"/>
          <w:sz w:val="28"/>
          <w:szCs w:val="28"/>
          <w:shd w:val="clear" w:color="auto" w:fill="FFFFFF"/>
          <w:lang w:val="en-US"/>
        </w:rPr>
        <w:t>Biggar</w:t>
      </w:r>
      <w:proofErr w:type="spellEnd"/>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WD</w:t>
      </w:r>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and</w:t>
      </w:r>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Alman</w:t>
      </w:r>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BA</w:t>
      </w:r>
      <w:r w:rsidRPr="00F027A7">
        <w:rPr>
          <w:rStyle w:val="refauthors"/>
          <w:rFonts w:ascii="Times New Roman" w:hAnsi="Times New Roman" w:cs="Times New Roman"/>
          <w:sz w:val="28"/>
          <w:szCs w:val="28"/>
          <w:shd w:val="clear" w:color="auto" w:fill="FFFFFF"/>
          <w:lang w:val="uk-UA"/>
        </w:rPr>
        <w:t>.</w:t>
      </w:r>
      <w:r w:rsidRPr="00F027A7">
        <w:rPr>
          <w:rStyle w:val="refauthors"/>
          <w:rFonts w:ascii="Times New Roman" w:hAnsi="Times New Roman" w:cs="Times New Roman"/>
          <w:sz w:val="28"/>
          <w:szCs w:val="28"/>
          <w:shd w:val="clear" w:color="auto" w:fill="FFFFFF"/>
          <w:lang w:val="en-US"/>
        </w:rPr>
        <w:t xml:space="preserve"> </w:t>
      </w:r>
      <w:r w:rsidRPr="00F027A7">
        <w:rPr>
          <w:rStyle w:val="reftitle"/>
          <w:rFonts w:ascii="Times New Roman" w:hAnsi="Times New Roman" w:cs="Times New Roman"/>
          <w:sz w:val="28"/>
          <w:szCs w:val="28"/>
          <w:shd w:val="clear" w:color="auto" w:fill="FFFFFF"/>
          <w:lang w:val="en-US"/>
        </w:rPr>
        <w:t xml:space="preserve">Glucocorticoid treatment for the prevention of scoliosis in children with Duchenne muscular dystrophy: long-term follow-up. </w:t>
      </w:r>
      <w:r w:rsidRPr="00F027A7">
        <w:rPr>
          <w:rStyle w:val="refseriestitle"/>
          <w:rFonts w:ascii="Times New Roman" w:hAnsi="Times New Roman" w:cs="Times New Roman"/>
          <w:iCs/>
          <w:sz w:val="28"/>
          <w:szCs w:val="28"/>
          <w:shd w:val="clear" w:color="auto" w:fill="FFFFFF"/>
          <w:lang w:val="en-US"/>
        </w:rPr>
        <w:t>J Bone Joint Surg Am</w:t>
      </w:r>
      <w:r w:rsidRPr="00F027A7">
        <w:rPr>
          <w:rFonts w:ascii="Times New Roman" w:hAnsi="Times New Roman" w:cs="Times New Roman"/>
          <w:sz w:val="28"/>
          <w:szCs w:val="28"/>
          <w:shd w:val="clear" w:color="auto" w:fill="FFFFFF"/>
          <w:lang w:val="en-US"/>
        </w:rPr>
        <w:t xml:space="preserve">. </w:t>
      </w:r>
      <w:proofErr w:type="gramStart"/>
      <w:r w:rsidRPr="00F027A7">
        <w:rPr>
          <w:rStyle w:val="refseriesdate"/>
          <w:rFonts w:ascii="Times New Roman" w:hAnsi="Times New Roman" w:cs="Times New Roman"/>
          <w:sz w:val="28"/>
          <w:szCs w:val="28"/>
          <w:shd w:val="clear" w:color="auto" w:fill="FFFFFF"/>
          <w:lang w:val="en-US"/>
        </w:rPr>
        <w:t>2013</w:t>
      </w:r>
      <w:r w:rsidRPr="00F027A7">
        <w:rPr>
          <w:rFonts w:ascii="Times New Roman" w:hAnsi="Times New Roman" w:cs="Times New Roman"/>
          <w:sz w:val="28"/>
          <w:szCs w:val="28"/>
          <w:shd w:val="clear" w:color="auto" w:fill="FFFFFF"/>
          <w:lang w:val="en-US"/>
        </w:rPr>
        <w:t>;</w:t>
      </w:r>
      <w:r w:rsidRPr="00F027A7">
        <w:rPr>
          <w:rStyle w:val="refseriesvolume"/>
          <w:rFonts w:ascii="Times New Roman" w:hAnsi="Times New Roman" w:cs="Times New Roman"/>
          <w:bCs/>
          <w:sz w:val="28"/>
          <w:szCs w:val="28"/>
          <w:shd w:val="clear" w:color="auto" w:fill="FFFFFF"/>
          <w:lang w:val="en-US"/>
        </w:rPr>
        <w:t>95</w:t>
      </w:r>
      <w:r w:rsidRPr="00F027A7">
        <w:rPr>
          <w:rFonts w:ascii="Times New Roman" w:hAnsi="Times New Roman" w:cs="Times New Roman"/>
          <w:sz w:val="28"/>
          <w:szCs w:val="28"/>
          <w:shd w:val="clear" w:color="auto" w:fill="FFFFFF"/>
          <w:lang w:val="en-US"/>
        </w:rPr>
        <w:t>:</w:t>
      </w:r>
      <w:r w:rsidRPr="00F027A7">
        <w:rPr>
          <w:rStyle w:val="refpages"/>
          <w:rFonts w:ascii="Times New Roman" w:hAnsi="Times New Roman" w:cs="Times New Roman"/>
          <w:sz w:val="28"/>
          <w:szCs w:val="28"/>
          <w:shd w:val="clear" w:color="auto" w:fill="FFFFFF"/>
          <w:lang w:val="en-US"/>
        </w:rPr>
        <w:t>1057</w:t>
      </w:r>
      <w:proofErr w:type="gramEnd"/>
      <w:r w:rsidRPr="00F027A7">
        <w:rPr>
          <w:rStyle w:val="refpages"/>
          <w:rFonts w:ascii="Times New Roman" w:hAnsi="Times New Roman" w:cs="Times New Roman"/>
          <w:sz w:val="28"/>
          <w:szCs w:val="28"/>
          <w:shd w:val="clear" w:color="auto" w:fill="FFFFFF"/>
        </w:rPr>
        <w:t>- </w:t>
      </w:r>
      <w:r w:rsidRPr="00F027A7">
        <w:rPr>
          <w:rStyle w:val="refpages"/>
          <w:rFonts w:ascii="Times New Roman" w:hAnsi="Times New Roman" w:cs="Times New Roman"/>
          <w:sz w:val="28"/>
          <w:szCs w:val="28"/>
          <w:shd w:val="clear" w:color="auto" w:fill="FFFFFF"/>
          <w:lang w:val="en-US"/>
        </w:rPr>
        <w:t>1061</w:t>
      </w:r>
      <w:bookmarkEnd w:id="101"/>
      <w:r w:rsidRPr="00F027A7">
        <w:rPr>
          <w:rStyle w:val="refpages"/>
          <w:rFonts w:ascii="Times New Roman" w:hAnsi="Times New Roman" w:cs="Times New Roman"/>
          <w:sz w:val="28"/>
          <w:szCs w:val="28"/>
          <w:shd w:val="clear" w:color="auto" w:fill="FFFFFF"/>
        </w:rPr>
        <w:t>.</w:t>
      </w:r>
      <w:bookmarkEnd w:id="102"/>
    </w:p>
    <w:p w14:paraId="6837BCCE" w14:textId="77777777" w:rsidR="00F027A7" w:rsidRPr="00F027A7" w:rsidRDefault="00F027A7" w:rsidP="00F027A7">
      <w:pPr>
        <w:pStyle w:val="a5"/>
        <w:numPr>
          <w:ilvl w:val="0"/>
          <w:numId w:val="26"/>
        </w:numPr>
        <w:spacing w:line="360" w:lineRule="auto"/>
        <w:ind w:left="0" w:firstLine="851"/>
        <w:jc w:val="both"/>
        <w:rPr>
          <w:rStyle w:val="refpages"/>
          <w:rFonts w:ascii="Times New Roman" w:hAnsi="Times New Roman" w:cs="Times New Roman"/>
          <w:sz w:val="28"/>
          <w:szCs w:val="28"/>
          <w:lang w:val="uk-UA"/>
        </w:rPr>
      </w:pPr>
      <w:bookmarkStart w:id="103" w:name="_Ref377312440"/>
      <w:bookmarkStart w:id="104" w:name="_Ref525222781"/>
      <w:bookmarkEnd w:id="100"/>
      <w:proofErr w:type="spellStart"/>
      <w:r w:rsidRPr="00F027A7">
        <w:rPr>
          <w:rFonts w:ascii="Times New Roman" w:hAnsi="Times New Roman" w:cs="Times New Roman"/>
          <w:sz w:val="28"/>
          <w:szCs w:val="28"/>
          <w:lang w:val="en-US"/>
        </w:rPr>
        <w:t>Mah</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JK</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Korngut</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Dykeman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J</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Day</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L</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Pringsheim</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T</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Jette</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NA</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Systematic</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review</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and</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meta</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analysis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on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the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epidemiology</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of</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Duchenne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and</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Becker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muscular dystrophy. 2014;24(6):482-491.</w:t>
      </w:r>
      <w:bookmarkEnd w:id="103"/>
    </w:p>
    <w:p w14:paraId="3D5307D3"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105" w:name="_Ref529293748"/>
      <w:proofErr w:type="spellStart"/>
      <w:r w:rsidRPr="00F027A7">
        <w:rPr>
          <w:rFonts w:ascii="Times New Roman" w:hAnsi="Times New Roman" w:cs="Times New Roman"/>
          <w:sz w:val="28"/>
          <w:szCs w:val="28"/>
          <w:lang w:val="en-US"/>
        </w:rPr>
        <w:t>Maltsev</w:t>
      </w:r>
      <w:proofErr w:type="spellEnd"/>
      <w:r w:rsidRPr="00F027A7">
        <w:rPr>
          <w:rFonts w:ascii="Times New Roman" w:hAnsi="Times New Roman" w:cs="Times New Roman"/>
          <w:sz w:val="28"/>
          <w:szCs w:val="28"/>
          <w:lang w:val="en-US"/>
        </w:rPr>
        <w:t xml:space="preserve"> S. Technical assistance to sector policy support </w:t>
      </w:r>
      <w:proofErr w:type="spellStart"/>
      <w:r w:rsidRPr="00F027A7">
        <w:rPr>
          <w:rFonts w:ascii="Times New Roman" w:hAnsi="Times New Roman" w:cs="Times New Roman"/>
          <w:sz w:val="28"/>
          <w:szCs w:val="28"/>
          <w:lang w:val="en-US"/>
        </w:rPr>
        <w:t>programme</w:t>
      </w:r>
      <w:proofErr w:type="spellEnd"/>
      <w:r w:rsidRPr="00F027A7">
        <w:rPr>
          <w:rFonts w:ascii="Times New Roman" w:hAnsi="Times New Roman" w:cs="Times New Roman"/>
          <w:sz w:val="28"/>
          <w:szCs w:val="28"/>
          <w:lang w:val="en-US"/>
        </w:rPr>
        <w:t xml:space="preserve"> in the social protection sector-service delivery component </w:t>
      </w:r>
      <w:proofErr w:type="gramStart"/>
      <w:r w:rsidRPr="00F027A7">
        <w:rPr>
          <w:rFonts w:ascii="Times New Roman" w:hAnsi="Times New Roman" w:cs="Times New Roman"/>
          <w:sz w:val="28"/>
          <w:szCs w:val="28"/>
          <w:lang w:val="en-US"/>
        </w:rPr>
        <w:t>2010;32:67</w:t>
      </w:r>
      <w:proofErr w:type="gramEnd"/>
      <w:r w:rsidRPr="00F027A7">
        <w:rPr>
          <w:rFonts w:ascii="Times New Roman" w:hAnsi="Times New Roman" w:cs="Times New Roman"/>
          <w:sz w:val="28"/>
          <w:szCs w:val="28"/>
          <w:lang w:val="en-US"/>
        </w:rPr>
        <w:t>.</w:t>
      </w:r>
      <w:bookmarkEnd w:id="105"/>
    </w:p>
    <w:p w14:paraId="355FED17" w14:textId="77777777" w:rsidR="00F027A7" w:rsidRPr="00F027A7" w:rsidRDefault="00F027A7" w:rsidP="00F027A7">
      <w:pPr>
        <w:pStyle w:val="a5"/>
        <w:numPr>
          <w:ilvl w:val="0"/>
          <w:numId w:val="26"/>
        </w:numPr>
        <w:spacing w:after="0" w:line="360" w:lineRule="auto"/>
        <w:ind w:left="0" w:firstLine="851"/>
        <w:jc w:val="both"/>
        <w:rPr>
          <w:rFonts w:ascii="Times New Roman" w:hAnsi="Times New Roman" w:cs="Times New Roman"/>
          <w:sz w:val="28"/>
          <w:szCs w:val="28"/>
          <w:lang w:val="en-US"/>
        </w:rPr>
      </w:pPr>
      <w:bookmarkStart w:id="106" w:name="_Ref377309480"/>
      <w:bookmarkStart w:id="107" w:name="_Ref525222176"/>
      <w:bookmarkEnd w:id="104"/>
      <w:proofErr w:type="spellStart"/>
      <w:r w:rsidRPr="00F027A7">
        <w:rPr>
          <w:rFonts w:ascii="Times New Roman" w:hAnsi="Times New Roman" w:cs="Times New Roman"/>
          <w:sz w:val="28"/>
          <w:szCs w:val="28"/>
          <w:lang w:val="en-US"/>
        </w:rPr>
        <w:lastRenderedPageBreak/>
        <w:t>Markert</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CD</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Ambrosio</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F</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Call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JA</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Exercise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and</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Duchenne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muscular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dystrophy</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toward</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evidence</w:t>
      </w:r>
      <w:r w:rsidRPr="00F027A7">
        <w:rPr>
          <w:rFonts w:ascii="Times New Roman" w:hAnsi="Times New Roman" w:cs="Times New Roman"/>
          <w:sz w:val="28"/>
          <w:szCs w:val="28"/>
          <w:lang w:val="uk-UA"/>
        </w:rPr>
        <w:t>-</w:t>
      </w:r>
      <w:r w:rsidRPr="00F027A7">
        <w:rPr>
          <w:rFonts w:ascii="Times New Roman" w:hAnsi="Times New Roman" w:cs="Times New Roman"/>
          <w:sz w:val="28"/>
          <w:szCs w:val="28"/>
          <w:lang w:val="en-US"/>
        </w:rPr>
        <w:t>based</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exercise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prescription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Muscle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Nerve</w:t>
      </w:r>
      <w:r w:rsidRPr="00F027A7">
        <w:rPr>
          <w:rFonts w:ascii="Times New Roman" w:hAnsi="Times New Roman" w:cs="Times New Roman"/>
          <w:sz w:val="28"/>
          <w:szCs w:val="28"/>
          <w:lang w:val="uk-UA"/>
        </w:rPr>
        <w:t>. 2011;43(4):464-478.</w:t>
      </w:r>
      <w:bookmarkEnd w:id="106"/>
      <w:r w:rsidRPr="00F027A7">
        <w:rPr>
          <w:rFonts w:ascii="Times New Roman" w:hAnsi="Times New Roman" w:cs="Times New Roman"/>
          <w:sz w:val="28"/>
          <w:szCs w:val="28"/>
          <w:lang w:val="uk-UA"/>
        </w:rPr>
        <w:t xml:space="preserve"> </w:t>
      </w:r>
    </w:p>
    <w:p w14:paraId="3C17511D" w14:textId="77777777" w:rsidR="00F027A7" w:rsidRPr="00F027A7" w:rsidRDefault="00F027A7" w:rsidP="00F027A7">
      <w:pPr>
        <w:pStyle w:val="a5"/>
        <w:numPr>
          <w:ilvl w:val="0"/>
          <w:numId w:val="26"/>
        </w:numPr>
        <w:spacing w:after="0" w:line="360" w:lineRule="auto"/>
        <w:ind w:left="0" w:firstLine="851"/>
        <w:jc w:val="both"/>
        <w:rPr>
          <w:rFonts w:ascii="Times New Roman" w:hAnsi="Times New Roman" w:cs="Times New Roman"/>
          <w:sz w:val="28"/>
          <w:szCs w:val="28"/>
          <w:lang w:val="en-US"/>
        </w:rPr>
      </w:pPr>
      <w:bookmarkStart w:id="108" w:name="_Ref377309563"/>
      <w:bookmarkStart w:id="109" w:name="_Ref526937703"/>
      <w:bookmarkEnd w:id="107"/>
      <w:proofErr w:type="spellStart"/>
      <w:r w:rsidRPr="00F027A7">
        <w:rPr>
          <w:rFonts w:ascii="Times New Roman" w:hAnsi="Times New Roman" w:cs="Times New Roman"/>
          <w:sz w:val="28"/>
          <w:szCs w:val="28"/>
          <w:lang w:val="en-US"/>
        </w:rPr>
        <w:t>Marqueste</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T</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Giannesini</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B</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Fur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YL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 xml:space="preserve">Comparative MRI analysis of T2 changes associated with single and repeated bouts of downhill running leading to eccentric-induced muscle damage. J Appl </w:t>
      </w:r>
      <w:proofErr w:type="spellStart"/>
      <w:r w:rsidRPr="00F027A7">
        <w:rPr>
          <w:rFonts w:ascii="Times New Roman" w:hAnsi="Times New Roman" w:cs="Times New Roman"/>
          <w:sz w:val="28"/>
          <w:szCs w:val="28"/>
          <w:lang w:val="en-US"/>
        </w:rPr>
        <w:t>Physiol</w:t>
      </w:r>
      <w:proofErr w:type="spellEnd"/>
      <w:r w:rsidRPr="00F027A7">
        <w:rPr>
          <w:rFonts w:ascii="Times New Roman" w:hAnsi="Times New Roman" w:cs="Times New Roman"/>
          <w:sz w:val="28"/>
          <w:szCs w:val="28"/>
          <w:lang w:val="uk-UA"/>
        </w:rPr>
        <w:t>.</w:t>
      </w:r>
      <w:r w:rsidRPr="00F027A7">
        <w:rPr>
          <w:rFonts w:ascii="Times New Roman" w:hAnsi="Times New Roman" w:cs="Times New Roman"/>
          <w:sz w:val="28"/>
          <w:szCs w:val="28"/>
          <w:lang w:val="en-US"/>
        </w:rPr>
        <w:t xml:space="preserve"> </w:t>
      </w:r>
      <w:proofErr w:type="gramStart"/>
      <w:r w:rsidRPr="00F027A7">
        <w:rPr>
          <w:rFonts w:ascii="Times New Roman" w:hAnsi="Times New Roman" w:cs="Times New Roman"/>
          <w:sz w:val="28"/>
          <w:szCs w:val="28"/>
          <w:lang w:val="en-US"/>
        </w:rPr>
        <w:t>2008</w:t>
      </w:r>
      <w:r w:rsidRPr="00F027A7">
        <w:rPr>
          <w:rFonts w:ascii="Times New Roman" w:hAnsi="Times New Roman" w:cs="Times New Roman"/>
          <w:sz w:val="28"/>
          <w:szCs w:val="28"/>
        </w:rPr>
        <w:t>;</w:t>
      </w:r>
      <w:r w:rsidRPr="00F027A7">
        <w:rPr>
          <w:rFonts w:ascii="Times New Roman" w:hAnsi="Times New Roman" w:cs="Times New Roman"/>
          <w:sz w:val="28"/>
          <w:szCs w:val="28"/>
          <w:lang w:val="en-US"/>
        </w:rPr>
        <w:t>105:299</w:t>
      </w:r>
      <w:proofErr w:type="gramEnd"/>
      <w:r w:rsidRPr="00F027A7">
        <w:rPr>
          <w:rFonts w:ascii="Times New Roman" w:hAnsi="Times New Roman" w:cs="Times New Roman"/>
          <w:sz w:val="28"/>
          <w:szCs w:val="28"/>
          <w:lang w:val="en-US"/>
        </w:rPr>
        <w:t>-307.</w:t>
      </w:r>
      <w:bookmarkEnd w:id="108"/>
      <w:r w:rsidRPr="00F027A7">
        <w:rPr>
          <w:rFonts w:ascii="Times New Roman" w:hAnsi="Times New Roman" w:cs="Times New Roman"/>
          <w:sz w:val="28"/>
          <w:szCs w:val="28"/>
          <w:lang w:val="en-US"/>
        </w:rPr>
        <w:t xml:space="preserve"> </w:t>
      </w:r>
      <w:bookmarkEnd w:id="109"/>
    </w:p>
    <w:p w14:paraId="658FA37E" w14:textId="77777777" w:rsidR="00F027A7" w:rsidRPr="00F027A7" w:rsidRDefault="00F027A7" w:rsidP="00F027A7">
      <w:pPr>
        <w:pStyle w:val="a5"/>
        <w:numPr>
          <w:ilvl w:val="0"/>
          <w:numId w:val="26"/>
        </w:numPr>
        <w:spacing w:after="0" w:line="360" w:lineRule="auto"/>
        <w:ind w:left="0" w:firstLine="851"/>
        <w:jc w:val="both"/>
        <w:rPr>
          <w:rFonts w:ascii="Times New Roman" w:hAnsi="Times New Roman" w:cs="Times New Roman"/>
          <w:sz w:val="28"/>
          <w:szCs w:val="28"/>
          <w:lang w:val="en-US"/>
        </w:rPr>
      </w:pPr>
      <w:bookmarkStart w:id="110" w:name="_Ref377308911"/>
      <w:bookmarkStart w:id="111" w:name="_Ref525217662"/>
      <w:r w:rsidRPr="00F027A7">
        <w:rPr>
          <w:rFonts w:ascii="Times New Roman" w:hAnsi="Times New Roman" w:cs="Times New Roman"/>
          <w:sz w:val="28"/>
          <w:szCs w:val="28"/>
          <w:lang w:val="en-US"/>
        </w:rPr>
        <w:t>Mayhew</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AG</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Cano</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SJ</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Scott</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Detecting</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meaningful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change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using</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the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North</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Star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Ambulatory</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Assessment</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in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Duchenne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muscular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dystrophy. Dev Med Child Neurology</w:t>
      </w:r>
      <w:r w:rsidRPr="00F027A7">
        <w:rPr>
          <w:rFonts w:ascii="Times New Roman" w:hAnsi="Times New Roman" w:cs="Times New Roman"/>
          <w:sz w:val="28"/>
          <w:szCs w:val="28"/>
          <w:lang w:val="uk-UA"/>
        </w:rPr>
        <w:t>.</w:t>
      </w:r>
      <w:r w:rsidRPr="00F027A7">
        <w:rPr>
          <w:rFonts w:ascii="Times New Roman" w:hAnsi="Times New Roman" w:cs="Times New Roman"/>
          <w:sz w:val="28"/>
          <w:szCs w:val="28"/>
          <w:lang w:val="en-US"/>
        </w:rPr>
        <w:t>2013</w:t>
      </w:r>
      <w:r w:rsidRPr="00F027A7">
        <w:rPr>
          <w:rFonts w:ascii="Times New Roman" w:hAnsi="Times New Roman" w:cs="Times New Roman"/>
          <w:sz w:val="28"/>
          <w:szCs w:val="28"/>
          <w:lang w:val="uk-UA"/>
        </w:rPr>
        <w:t>;</w:t>
      </w:r>
      <w:r w:rsidRPr="00F027A7">
        <w:rPr>
          <w:rFonts w:ascii="Times New Roman" w:hAnsi="Times New Roman" w:cs="Times New Roman"/>
          <w:sz w:val="28"/>
          <w:szCs w:val="28"/>
          <w:lang w:val="en-US"/>
        </w:rPr>
        <w:t>1046</w:t>
      </w:r>
      <w:r w:rsidRPr="00F027A7">
        <w:rPr>
          <w:rFonts w:ascii="Times New Roman" w:hAnsi="Times New Roman" w:cs="Times New Roman"/>
          <w:sz w:val="28"/>
          <w:szCs w:val="28"/>
          <w:lang w:val="uk-UA"/>
        </w:rPr>
        <w:t>:</w:t>
      </w:r>
      <w:r w:rsidRPr="00F027A7">
        <w:rPr>
          <w:rFonts w:ascii="Times New Roman" w:hAnsi="Times New Roman" w:cs="Times New Roman"/>
          <w:sz w:val="28"/>
          <w:szCs w:val="28"/>
          <w:lang w:val="en-US"/>
        </w:rPr>
        <w:t>55-52.</w:t>
      </w:r>
      <w:bookmarkEnd w:id="110"/>
      <w:r w:rsidRPr="00F027A7">
        <w:rPr>
          <w:rFonts w:ascii="Times New Roman" w:hAnsi="Times New Roman" w:cs="Times New Roman"/>
          <w:sz w:val="28"/>
          <w:szCs w:val="28"/>
          <w:lang w:val="en-US"/>
        </w:rPr>
        <w:t xml:space="preserve"> </w:t>
      </w:r>
    </w:p>
    <w:p w14:paraId="5280106F" w14:textId="77777777" w:rsidR="00F027A7" w:rsidRPr="00F027A7" w:rsidRDefault="00F027A7" w:rsidP="00F027A7">
      <w:pPr>
        <w:pStyle w:val="a5"/>
        <w:numPr>
          <w:ilvl w:val="0"/>
          <w:numId w:val="26"/>
        </w:numPr>
        <w:spacing w:after="0" w:line="360" w:lineRule="auto"/>
        <w:ind w:left="0" w:firstLine="851"/>
        <w:jc w:val="both"/>
        <w:rPr>
          <w:rFonts w:ascii="Times New Roman" w:hAnsi="Times New Roman" w:cs="Times New Roman"/>
          <w:sz w:val="28"/>
          <w:szCs w:val="28"/>
          <w:lang w:val="en-US"/>
        </w:rPr>
      </w:pPr>
      <w:bookmarkStart w:id="112" w:name="_Ref377309772"/>
      <w:bookmarkEnd w:id="111"/>
      <w:r w:rsidRPr="00F027A7">
        <w:rPr>
          <w:rFonts w:ascii="Times New Roman" w:hAnsi="Times New Roman" w:cs="Times New Roman"/>
          <w:sz w:val="28"/>
          <w:szCs w:val="28"/>
          <w:lang w:val="en-US"/>
        </w:rPr>
        <w:t>Mayhew</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AG</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Cano</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SJ</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Scott</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Detecting meaningful change using the North Star Ambulatory Assessment in Duchenne muscular dystrophy. Dev Med Child Neurology</w:t>
      </w:r>
      <w:r w:rsidRPr="00F027A7">
        <w:rPr>
          <w:rFonts w:ascii="Times New Roman" w:hAnsi="Times New Roman" w:cs="Times New Roman"/>
          <w:sz w:val="28"/>
          <w:szCs w:val="28"/>
          <w:lang w:val="uk-UA"/>
        </w:rPr>
        <w:t xml:space="preserve">. </w:t>
      </w:r>
      <w:proofErr w:type="gramStart"/>
      <w:r w:rsidRPr="00F027A7">
        <w:rPr>
          <w:rFonts w:ascii="Times New Roman" w:hAnsi="Times New Roman" w:cs="Times New Roman"/>
          <w:sz w:val="28"/>
          <w:szCs w:val="28"/>
          <w:lang w:val="en-US"/>
        </w:rPr>
        <w:t>2015;1046</w:t>
      </w:r>
      <w:r w:rsidRPr="00F027A7">
        <w:rPr>
          <w:rFonts w:ascii="Times New Roman" w:hAnsi="Times New Roman" w:cs="Times New Roman"/>
          <w:sz w:val="28"/>
          <w:szCs w:val="28"/>
          <w:lang w:val="uk-UA"/>
        </w:rPr>
        <w:t>:</w:t>
      </w:r>
      <w:r w:rsidRPr="00F027A7">
        <w:rPr>
          <w:rFonts w:ascii="Times New Roman" w:hAnsi="Times New Roman" w:cs="Times New Roman"/>
          <w:sz w:val="28"/>
          <w:szCs w:val="28"/>
          <w:lang w:val="en-US"/>
        </w:rPr>
        <w:t>49</w:t>
      </w:r>
      <w:proofErr w:type="gramEnd"/>
      <w:r w:rsidRPr="00F027A7">
        <w:rPr>
          <w:rFonts w:ascii="Times New Roman" w:hAnsi="Times New Roman" w:cs="Times New Roman"/>
          <w:sz w:val="28"/>
          <w:szCs w:val="28"/>
          <w:lang w:val="en-US"/>
        </w:rPr>
        <w:t>-52.</w:t>
      </w:r>
      <w:bookmarkEnd w:id="112"/>
      <w:r w:rsidRPr="00F027A7">
        <w:rPr>
          <w:rFonts w:ascii="Times New Roman" w:hAnsi="Times New Roman" w:cs="Times New Roman"/>
          <w:sz w:val="28"/>
          <w:szCs w:val="28"/>
          <w:lang w:val="en-US"/>
        </w:rPr>
        <w:t xml:space="preserve"> </w:t>
      </w:r>
    </w:p>
    <w:p w14:paraId="16034F3D"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113" w:name="_Ref377309409"/>
      <w:r w:rsidRPr="00F027A7">
        <w:rPr>
          <w:rFonts w:ascii="Times New Roman" w:hAnsi="Times New Roman" w:cs="Times New Roman"/>
          <w:sz w:val="28"/>
          <w:szCs w:val="28"/>
          <w:lang w:val="en-US"/>
        </w:rPr>
        <w:t xml:space="preserve">Mazzone ES, Pane M, </w:t>
      </w:r>
      <w:proofErr w:type="spellStart"/>
      <w:r w:rsidRPr="00F027A7">
        <w:rPr>
          <w:rFonts w:ascii="Times New Roman" w:hAnsi="Times New Roman" w:cs="Times New Roman"/>
          <w:sz w:val="28"/>
          <w:szCs w:val="28"/>
          <w:lang w:val="en-US"/>
        </w:rPr>
        <w:t>Sormani</w:t>
      </w:r>
      <w:proofErr w:type="spellEnd"/>
      <w:r w:rsidRPr="00F027A7">
        <w:rPr>
          <w:rFonts w:ascii="Times New Roman" w:hAnsi="Times New Roman" w:cs="Times New Roman"/>
          <w:sz w:val="28"/>
          <w:szCs w:val="28"/>
          <w:lang w:val="en-US"/>
        </w:rPr>
        <w:t xml:space="preserve"> MP, et al. </w:t>
      </w:r>
      <w:proofErr w:type="gramStart"/>
      <w:r w:rsidRPr="00F027A7">
        <w:rPr>
          <w:rFonts w:ascii="Times New Roman" w:hAnsi="Times New Roman" w:cs="Times New Roman"/>
          <w:sz w:val="28"/>
          <w:szCs w:val="28"/>
          <w:lang w:val="en-US"/>
        </w:rPr>
        <w:t>24 month</w:t>
      </w:r>
      <w:proofErr w:type="gramEnd"/>
      <w:r w:rsidRPr="00F027A7">
        <w:rPr>
          <w:rFonts w:ascii="Times New Roman" w:hAnsi="Times New Roman" w:cs="Times New Roman"/>
          <w:sz w:val="28"/>
          <w:szCs w:val="28"/>
          <w:lang w:val="en-US"/>
        </w:rPr>
        <w:t xml:space="preserve"> longitudinal data in ambulant boys with Duchenne muscular dystrophy. </w:t>
      </w:r>
      <w:proofErr w:type="gramStart"/>
      <w:r w:rsidRPr="00F027A7">
        <w:rPr>
          <w:rFonts w:ascii="Times New Roman" w:hAnsi="Times New Roman" w:cs="Times New Roman"/>
          <w:sz w:val="28"/>
          <w:szCs w:val="28"/>
          <w:lang w:val="en-US"/>
        </w:rPr>
        <w:t>2013;8:502</w:t>
      </w:r>
      <w:proofErr w:type="gramEnd"/>
      <w:r w:rsidRPr="00F027A7">
        <w:rPr>
          <w:rFonts w:ascii="Times New Roman" w:hAnsi="Times New Roman" w:cs="Times New Roman"/>
          <w:sz w:val="28"/>
          <w:szCs w:val="28"/>
          <w:lang w:val="en-US"/>
        </w:rPr>
        <w:t>-512.</w:t>
      </w:r>
      <w:bookmarkEnd w:id="113"/>
    </w:p>
    <w:p w14:paraId="180393A1" w14:textId="77777777" w:rsidR="00F027A7" w:rsidRPr="00F027A7" w:rsidRDefault="00F027A7" w:rsidP="00F027A7">
      <w:pPr>
        <w:pStyle w:val="a5"/>
        <w:numPr>
          <w:ilvl w:val="0"/>
          <w:numId w:val="26"/>
        </w:numPr>
        <w:spacing w:line="360" w:lineRule="auto"/>
        <w:ind w:left="0" w:firstLine="851"/>
        <w:jc w:val="both"/>
        <w:rPr>
          <w:rStyle w:val="refpages"/>
          <w:rFonts w:ascii="Times New Roman" w:hAnsi="Times New Roman" w:cs="Times New Roman"/>
          <w:sz w:val="28"/>
          <w:szCs w:val="28"/>
          <w:lang w:val="uk-UA"/>
        </w:rPr>
      </w:pPr>
      <w:bookmarkStart w:id="114" w:name="_Ref525222831"/>
      <w:bookmarkStart w:id="115" w:name="_Ref377310041"/>
      <w:r w:rsidRPr="00F027A7">
        <w:rPr>
          <w:rStyle w:val="refauthors"/>
          <w:rFonts w:ascii="Times New Roman" w:hAnsi="Times New Roman" w:cs="Times New Roman"/>
          <w:sz w:val="28"/>
          <w:szCs w:val="28"/>
          <w:shd w:val="clear" w:color="auto" w:fill="FFFFFF"/>
          <w:lang w:val="en-US"/>
        </w:rPr>
        <w:t>McAdam</w:t>
      </w:r>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LC</w:t>
      </w:r>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Mayo</w:t>
      </w:r>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AL</w:t>
      </w:r>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Alman</w:t>
      </w:r>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BA</w:t>
      </w:r>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and</w:t>
      </w:r>
      <w:r w:rsidRPr="00F027A7">
        <w:rPr>
          <w:rStyle w:val="refauthors"/>
          <w:rFonts w:ascii="Times New Roman" w:hAnsi="Times New Roman" w:cs="Times New Roman"/>
          <w:sz w:val="28"/>
          <w:szCs w:val="28"/>
          <w:shd w:val="clear" w:color="auto" w:fill="FFFFFF"/>
          <w:lang w:val="uk-UA"/>
        </w:rPr>
        <w:t xml:space="preserve"> </w:t>
      </w:r>
      <w:proofErr w:type="spellStart"/>
      <w:r w:rsidRPr="00F027A7">
        <w:rPr>
          <w:rStyle w:val="refauthors"/>
          <w:rFonts w:ascii="Times New Roman" w:hAnsi="Times New Roman" w:cs="Times New Roman"/>
          <w:sz w:val="28"/>
          <w:szCs w:val="28"/>
          <w:shd w:val="clear" w:color="auto" w:fill="FFFFFF"/>
          <w:lang w:val="en-US"/>
        </w:rPr>
        <w:t>Biggar</w:t>
      </w:r>
      <w:proofErr w:type="spellEnd"/>
      <w:r w:rsidRPr="00F027A7">
        <w:rPr>
          <w:rStyle w:val="refauthors"/>
          <w:rFonts w:ascii="Times New Roman" w:hAnsi="Times New Roman" w:cs="Times New Roman"/>
          <w:sz w:val="28"/>
          <w:szCs w:val="28"/>
          <w:shd w:val="clear" w:color="auto" w:fill="FFFFFF"/>
          <w:lang w:val="uk-UA"/>
        </w:rPr>
        <w:t xml:space="preserve"> </w:t>
      </w:r>
      <w:r w:rsidRPr="00F027A7">
        <w:rPr>
          <w:rStyle w:val="refauthors"/>
          <w:rFonts w:ascii="Times New Roman" w:hAnsi="Times New Roman" w:cs="Times New Roman"/>
          <w:sz w:val="28"/>
          <w:szCs w:val="28"/>
          <w:shd w:val="clear" w:color="auto" w:fill="FFFFFF"/>
          <w:lang w:val="en-US"/>
        </w:rPr>
        <w:t>WD</w:t>
      </w:r>
      <w:r w:rsidRPr="00F027A7">
        <w:rPr>
          <w:rStyle w:val="refauthors"/>
          <w:rFonts w:ascii="Times New Roman" w:hAnsi="Times New Roman" w:cs="Times New Roman"/>
          <w:sz w:val="28"/>
          <w:szCs w:val="28"/>
          <w:shd w:val="clear" w:color="auto" w:fill="FFFFFF"/>
          <w:lang w:val="uk-UA"/>
        </w:rPr>
        <w:t xml:space="preserve">. </w:t>
      </w:r>
      <w:r w:rsidRPr="00F027A7">
        <w:rPr>
          <w:rStyle w:val="reftitle"/>
          <w:rFonts w:ascii="Times New Roman" w:hAnsi="Times New Roman" w:cs="Times New Roman"/>
          <w:sz w:val="28"/>
          <w:szCs w:val="28"/>
          <w:shd w:val="clear" w:color="auto" w:fill="FFFFFF"/>
          <w:lang w:val="en-US"/>
        </w:rPr>
        <w:t xml:space="preserve">The Canadian experience with long-term deflazacort treatment in Duchenne muscular dystrophy. </w:t>
      </w:r>
      <w:r w:rsidRPr="00F027A7">
        <w:rPr>
          <w:rStyle w:val="refseriestitle"/>
          <w:rFonts w:ascii="Times New Roman" w:hAnsi="Times New Roman" w:cs="Times New Roman"/>
          <w:iCs/>
          <w:sz w:val="28"/>
          <w:szCs w:val="28"/>
          <w:shd w:val="clear" w:color="auto" w:fill="FFFFFF"/>
          <w:lang w:val="en-US"/>
        </w:rPr>
        <w:t xml:space="preserve">Acta </w:t>
      </w:r>
      <w:proofErr w:type="spellStart"/>
      <w:r w:rsidRPr="00F027A7">
        <w:rPr>
          <w:rStyle w:val="refseriestitle"/>
          <w:rFonts w:ascii="Times New Roman" w:hAnsi="Times New Roman" w:cs="Times New Roman"/>
          <w:iCs/>
          <w:sz w:val="28"/>
          <w:szCs w:val="28"/>
          <w:shd w:val="clear" w:color="auto" w:fill="FFFFFF"/>
          <w:lang w:val="en-US"/>
        </w:rPr>
        <w:t>Myol</w:t>
      </w:r>
      <w:proofErr w:type="spellEnd"/>
      <w:r w:rsidRPr="00F027A7">
        <w:rPr>
          <w:rFonts w:ascii="Times New Roman" w:hAnsi="Times New Roman" w:cs="Times New Roman"/>
          <w:sz w:val="28"/>
          <w:szCs w:val="28"/>
          <w:shd w:val="clear" w:color="auto" w:fill="FFFFFF"/>
          <w:lang w:val="en-US"/>
        </w:rPr>
        <w:t xml:space="preserve">. </w:t>
      </w:r>
      <w:proofErr w:type="gramStart"/>
      <w:r w:rsidRPr="00F027A7">
        <w:rPr>
          <w:rStyle w:val="refseriesdate"/>
          <w:rFonts w:ascii="Times New Roman" w:hAnsi="Times New Roman" w:cs="Times New Roman"/>
          <w:sz w:val="28"/>
          <w:szCs w:val="28"/>
          <w:shd w:val="clear" w:color="auto" w:fill="FFFFFF"/>
          <w:lang w:val="en-US"/>
        </w:rPr>
        <w:t>2012</w:t>
      </w:r>
      <w:r w:rsidRPr="00F027A7">
        <w:rPr>
          <w:rFonts w:ascii="Times New Roman" w:hAnsi="Times New Roman" w:cs="Times New Roman"/>
          <w:sz w:val="28"/>
          <w:szCs w:val="28"/>
          <w:shd w:val="clear" w:color="auto" w:fill="FFFFFF"/>
          <w:lang w:val="en-US"/>
        </w:rPr>
        <w:t>;</w:t>
      </w:r>
      <w:r w:rsidRPr="00F027A7">
        <w:rPr>
          <w:rStyle w:val="refseriesvolume"/>
          <w:rFonts w:ascii="Times New Roman" w:hAnsi="Times New Roman" w:cs="Times New Roman"/>
          <w:bCs/>
          <w:sz w:val="28"/>
          <w:szCs w:val="28"/>
          <w:shd w:val="clear" w:color="auto" w:fill="FFFFFF"/>
          <w:lang w:val="en-US"/>
        </w:rPr>
        <w:t>31</w:t>
      </w:r>
      <w:r w:rsidRPr="00F027A7">
        <w:rPr>
          <w:rFonts w:ascii="Times New Roman" w:hAnsi="Times New Roman" w:cs="Times New Roman"/>
          <w:sz w:val="28"/>
          <w:szCs w:val="28"/>
          <w:shd w:val="clear" w:color="auto" w:fill="FFFFFF"/>
          <w:lang w:val="en-US"/>
        </w:rPr>
        <w:t>:</w:t>
      </w:r>
      <w:r w:rsidRPr="00F027A7">
        <w:rPr>
          <w:rStyle w:val="refpages"/>
          <w:rFonts w:ascii="Times New Roman" w:hAnsi="Times New Roman" w:cs="Times New Roman"/>
          <w:sz w:val="28"/>
          <w:szCs w:val="28"/>
          <w:shd w:val="clear" w:color="auto" w:fill="FFFFFF"/>
          <w:lang w:val="en-US"/>
        </w:rPr>
        <w:t>16</w:t>
      </w:r>
      <w:proofErr w:type="gramEnd"/>
      <w:r w:rsidRPr="00F027A7">
        <w:rPr>
          <w:rStyle w:val="refpages"/>
          <w:rFonts w:ascii="Times New Roman" w:hAnsi="Times New Roman" w:cs="Times New Roman"/>
          <w:sz w:val="28"/>
          <w:szCs w:val="28"/>
          <w:shd w:val="clear" w:color="auto" w:fill="FFFFFF"/>
        </w:rPr>
        <w:t>-</w:t>
      </w:r>
      <w:r w:rsidRPr="00F027A7">
        <w:rPr>
          <w:rStyle w:val="refpages"/>
          <w:rFonts w:ascii="Times New Roman" w:hAnsi="Times New Roman" w:cs="Times New Roman"/>
          <w:sz w:val="28"/>
          <w:szCs w:val="28"/>
          <w:shd w:val="clear" w:color="auto" w:fill="FFFFFF"/>
          <w:lang w:val="en-US"/>
        </w:rPr>
        <w:t>2</w:t>
      </w:r>
      <w:bookmarkEnd w:id="114"/>
      <w:r w:rsidRPr="00F027A7">
        <w:rPr>
          <w:rStyle w:val="refpages"/>
          <w:rFonts w:ascii="Times New Roman" w:hAnsi="Times New Roman" w:cs="Times New Roman"/>
          <w:sz w:val="28"/>
          <w:szCs w:val="28"/>
          <w:shd w:val="clear" w:color="auto" w:fill="FFFFFF"/>
          <w:lang w:val="uk-UA"/>
        </w:rPr>
        <w:t>0.</w:t>
      </w:r>
      <w:bookmarkEnd w:id="115"/>
    </w:p>
    <w:p w14:paraId="5C43515E"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116" w:name="_Ref525219235"/>
      <w:r w:rsidRPr="00F027A7">
        <w:rPr>
          <w:rFonts w:ascii="Times New Roman" w:hAnsi="Times New Roman" w:cs="Times New Roman"/>
          <w:sz w:val="28"/>
          <w:szCs w:val="28"/>
          <w:shd w:val="clear" w:color="auto" w:fill="FFFFFF"/>
          <w:lang w:val="en-US"/>
        </w:rPr>
        <w:t>McDonald CM, Campbell C, Torricelli RE, et al. Ataluren in patients with nonsense mutation Duchenne muscular dystrophy (ACT DMD</w:t>
      </w:r>
      <w:proofErr w:type="gramStart"/>
      <w:r w:rsidRPr="00F027A7">
        <w:rPr>
          <w:rFonts w:ascii="Times New Roman" w:hAnsi="Times New Roman" w:cs="Times New Roman"/>
          <w:sz w:val="28"/>
          <w:szCs w:val="28"/>
          <w:shd w:val="clear" w:color="auto" w:fill="FFFFFF"/>
          <w:lang w:val="en-US"/>
        </w:rPr>
        <w:t>).A</w:t>
      </w:r>
      <w:proofErr w:type="gramEnd"/>
      <w:r w:rsidRPr="00F027A7">
        <w:rPr>
          <w:rFonts w:ascii="Times New Roman" w:hAnsi="Times New Roman" w:cs="Times New Roman"/>
          <w:sz w:val="28"/>
          <w:szCs w:val="28"/>
          <w:shd w:val="clear" w:color="auto" w:fill="FFFFFF"/>
          <w:lang w:val="en-US"/>
        </w:rPr>
        <w:t xml:space="preserve"> multicenter, randomized, double-blind, placebo-controlled, phase 3 trial. </w:t>
      </w:r>
      <w:proofErr w:type="gramStart"/>
      <w:r w:rsidRPr="00F027A7">
        <w:rPr>
          <w:rFonts w:ascii="Times New Roman" w:hAnsi="Times New Roman" w:cs="Times New Roman"/>
          <w:sz w:val="28"/>
          <w:szCs w:val="28"/>
          <w:shd w:val="clear" w:color="auto" w:fill="FFFFFF"/>
          <w:lang w:val="en-US"/>
        </w:rPr>
        <w:t>2017;390:1489</w:t>
      </w:r>
      <w:proofErr w:type="gramEnd"/>
      <w:r w:rsidRPr="00F027A7">
        <w:rPr>
          <w:rFonts w:ascii="Times New Roman" w:hAnsi="Times New Roman" w:cs="Times New Roman"/>
          <w:sz w:val="28"/>
          <w:szCs w:val="28"/>
          <w:shd w:val="clear" w:color="auto" w:fill="FFFFFF"/>
          <w:lang w:val="en-US"/>
        </w:rPr>
        <w:t>-1498.</w:t>
      </w:r>
      <w:bookmarkEnd w:id="116"/>
    </w:p>
    <w:p w14:paraId="1D9560BC"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117" w:name="_Ref377303016"/>
      <w:r w:rsidRPr="00F027A7">
        <w:rPr>
          <w:rFonts w:ascii="Times New Roman" w:hAnsi="Times New Roman" w:cs="Times New Roman"/>
          <w:sz w:val="28"/>
          <w:szCs w:val="28"/>
          <w:lang w:val="en-US"/>
        </w:rPr>
        <w:t>McDonald</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CM</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Physical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activity</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health</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impairments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and</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disability</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in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neuromuscular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disease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Amer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J</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Physical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Med</w:t>
      </w:r>
      <w:r w:rsidRPr="00F027A7">
        <w:rPr>
          <w:rFonts w:ascii="Times New Roman" w:hAnsi="Times New Roman" w:cs="Times New Roman"/>
          <w:sz w:val="28"/>
          <w:szCs w:val="28"/>
          <w:lang w:val="uk-UA"/>
        </w:rPr>
        <w:t xml:space="preserve"> &amp; </w:t>
      </w:r>
      <w:proofErr w:type="spellStart"/>
      <w:r w:rsidRPr="00F027A7">
        <w:rPr>
          <w:rFonts w:ascii="Times New Roman" w:hAnsi="Times New Roman" w:cs="Times New Roman"/>
          <w:sz w:val="28"/>
          <w:szCs w:val="28"/>
          <w:lang w:val="en-US"/>
        </w:rPr>
        <w:t>Rehabil</w:t>
      </w:r>
      <w:proofErr w:type="spellEnd"/>
      <w:r w:rsidRPr="00F027A7">
        <w:rPr>
          <w:rFonts w:ascii="Times New Roman" w:hAnsi="Times New Roman" w:cs="Times New Roman"/>
          <w:sz w:val="28"/>
          <w:szCs w:val="28"/>
          <w:lang w:val="en-US"/>
        </w:rPr>
        <w:t xml:space="preserve">. </w:t>
      </w:r>
      <w:r w:rsidRPr="00F027A7">
        <w:rPr>
          <w:rFonts w:ascii="Times New Roman" w:hAnsi="Times New Roman" w:cs="Times New Roman"/>
          <w:sz w:val="28"/>
          <w:szCs w:val="28"/>
          <w:lang w:val="uk-UA"/>
        </w:rPr>
        <w:t>2002;81(11):108-120.</w:t>
      </w:r>
      <w:bookmarkEnd w:id="117"/>
    </w:p>
    <w:p w14:paraId="06ACE11F"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118" w:name="_Ref377309010"/>
      <w:proofErr w:type="spellStart"/>
      <w:r w:rsidRPr="00F027A7">
        <w:rPr>
          <w:rFonts w:ascii="Times New Roman" w:hAnsi="Times New Roman" w:cs="Times New Roman"/>
          <w:sz w:val="28"/>
          <w:szCs w:val="28"/>
          <w:shd w:val="clear" w:color="auto" w:fill="FFFFFF"/>
        </w:rPr>
        <w:t>Mercuri</w:t>
      </w:r>
      <w:proofErr w:type="spellEnd"/>
      <w:r w:rsidRPr="00F027A7">
        <w:rPr>
          <w:rFonts w:ascii="Times New Roman" w:hAnsi="Times New Roman" w:cs="Times New Roman"/>
          <w:sz w:val="28"/>
          <w:szCs w:val="28"/>
          <w:shd w:val="clear" w:color="auto" w:fill="FFFFFF"/>
          <w:lang w:val="uk-UA"/>
        </w:rPr>
        <w:t xml:space="preserve"> </w:t>
      </w:r>
      <w:r w:rsidRPr="00F027A7">
        <w:rPr>
          <w:rFonts w:ascii="Times New Roman" w:hAnsi="Times New Roman" w:cs="Times New Roman"/>
          <w:sz w:val="28"/>
          <w:szCs w:val="28"/>
          <w:shd w:val="clear" w:color="auto" w:fill="FFFFFF"/>
        </w:rPr>
        <w:t>E</w:t>
      </w:r>
      <w:r w:rsidRPr="00F027A7">
        <w:rPr>
          <w:rFonts w:ascii="Times New Roman" w:hAnsi="Times New Roman" w:cs="Times New Roman"/>
          <w:sz w:val="28"/>
          <w:szCs w:val="28"/>
          <w:shd w:val="clear" w:color="auto" w:fill="FFFFFF"/>
          <w:lang w:val="uk-UA"/>
        </w:rPr>
        <w:t xml:space="preserve">, </w:t>
      </w:r>
      <w:proofErr w:type="spellStart"/>
      <w:r w:rsidRPr="00F027A7">
        <w:rPr>
          <w:rFonts w:ascii="Times New Roman" w:hAnsi="Times New Roman" w:cs="Times New Roman"/>
          <w:sz w:val="28"/>
          <w:szCs w:val="28"/>
          <w:shd w:val="clear" w:color="auto" w:fill="FFFFFF"/>
        </w:rPr>
        <w:t>Muntoni</w:t>
      </w:r>
      <w:proofErr w:type="spellEnd"/>
      <w:r w:rsidRPr="00F027A7">
        <w:rPr>
          <w:rFonts w:ascii="Times New Roman" w:hAnsi="Times New Roman" w:cs="Times New Roman"/>
          <w:sz w:val="28"/>
          <w:szCs w:val="28"/>
          <w:shd w:val="clear" w:color="auto" w:fill="FFFFFF"/>
          <w:lang w:val="uk-UA"/>
        </w:rPr>
        <w:t xml:space="preserve"> </w:t>
      </w:r>
      <w:r w:rsidRPr="00F027A7">
        <w:rPr>
          <w:rFonts w:ascii="Times New Roman" w:hAnsi="Times New Roman" w:cs="Times New Roman"/>
          <w:sz w:val="28"/>
          <w:szCs w:val="28"/>
          <w:shd w:val="clear" w:color="auto" w:fill="FFFFFF"/>
        </w:rPr>
        <w:t>F</w:t>
      </w:r>
      <w:r w:rsidRPr="00F027A7">
        <w:rPr>
          <w:rFonts w:ascii="Times New Roman" w:hAnsi="Times New Roman" w:cs="Times New Roman"/>
          <w:sz w:val="28"/>
          <w:szCs w:val="28"/>
          <w:shd w:val="clear" w:color="auto" w:fill="FFFFFF"/>
          <w:lang w:val="uk-UA"/>
        </w:rPr>
        <w:t xml:space="preserve">. </w:t>
      </w:r>
      <w:proofErr w:type="spellStart"/>
      <w:r w:rsidRPr="00F027A7">
        <w:rPr>
          <w:rFonts w:ascii="Times New Roman" w:hAnsi="Times New Roman" w:cs="Times New Roman"/>
          <w:sz w:val="28"/>
          <w:szCs w:val="28"/>
          <w:shd w:val="clear" w:color="auto" w:fill="FFFFFF"/>
          <w:lang w:val="uk-UA"/>
        </w:rPr>
        <w:t>Постоянно</w:t>
      </w:r>
      <w:proofErr w:type="spellEnd"/>
      <w:r w:rsidRPr="00F027A7">
        <w:rPr>
          <w:rFonts w:ascii="Times New Roman" w:hAnsi="Times New Roman" w:cs="Times New Roman"/>
          <w:sz w:val="28"/>
          <w:szCs w:val="28"/>
          <w:shd w:val="clear" w:color="auto" w:fill="FFFFFF"/>
          <w:lang w:val="uk-UA"/>
        </w:rPr>
        <w:t xml:space="preserve"> </w:t>
      </w:r>
      <w:proofErr w:type="spellStart"/>
      <w:r w:rsidRPr="00F027A7">
        <w:rPr>
          <w:rFonts w:ascii="Times New Roman" w:hAnsi="Times New Roman" w:cs="Times New Roman"/>
          <w:sz w:val="28"/>
          <w:szCs w:val="28"/>
          <w:shd w:val="clear" w:color="auto" w:fill="FFFFFF"/>
          <w:lang w:val="uk-UA"/>
        </w:rPr>
        <w:t>расширяющийся</w:t>
      </w:r>
      <w:proofErr w:type="spellEnd"/>
      <w:r w:rsidRPr="00F027A7">
        <w:rPr>
          <w:rFonts w:ascii="Times New Roman" w:hAnsi="Times New Roman" w:cs="Times New Roman"/>
          <w:sz w:val="28"/>
          <w:szCs w:val="28"/>
          <w:shd w:val="clear" w:color="auto" w:fill="FFFFFF"/>
          <w:lang w:val="uk-UA"/>
        </w:rPr>
        <w:t xml:space="preserve"> спектр </w:t>
      </w:r>
      <w:proofErr w:type="spellStart"/>
      <w:r w:rsidRPr="00F027A7">
        <w:rPr>
          <w:rFonts w:ascii="Times New Roman" w:hAnsi="Times New Roman" w:cs="Times New Roman"/>
          <w:sz w:val="28"/>
          <w:szCs w:val="28"/>
          <w:shd w:val="clear" w:color="auto" w:fill="FFFFFF"/>
          <w:lang w:val="uk-UA"/>
        </w:rPr>
        <w:t>врожденных</w:t>
      </w:r>
      <w:proofErr w:type="spellEnd"/>
      <w:r w:rsidRPr="00F027A7">
        <w:rPr>
          <w:rFonts w:ascii="Times New Roman" w:hAnsi="Times New Roman" w:cs="Times New Roman"/>
          <w:sz w:val="28"/>
          <w:szCs w:val="28"/>
          <w:shd w:val="clear" w:color="auto" w:fill="FFFFFF"/>
          <w:lang w:val="uk-UA"/>
        </w:rPr>
        <w:t xml:space="preserve"> </w:t>
      </w:r>
      <w:proofErr w:type="spellStart"/>
      <w:r w:rsidRPr="00F027A7">
        <w:rPr>
          <w:rFonts w:ascii="Times New Roman" w:hAnsi="Times New Roman" w:cs="Times New Roman"/>
          <w:sz w:val="28"/>
          <w:szCs w:val="28"/>
          <w:shd w:val="clear" w:color="auto" w:fill="FFFFFF"/>
          <w:lang w:val="uk-UA"/>
        </w:rPr>
        <w:t>мышечных</w:t>
      </w:r>
      <w:proofErr w:type="spellEnd"/>
      <w:r w:rsidRPr="00F027A7">
        <w:rPr>
          <w:rFonts w:ascii="Times New Roman" w:hAnsi="Times New Roman" w:cs="Times New Roman"/>
          <w:sz w:val="28"/>
          <w:szCs w:val="28"/>
          <w:shd w:val="clear" w:color="auto" w:fill="FFFFFF"/>
          <w:lang w:val="uk-UA"/>
        </w:rPr>
        <w:t xml:space="preserve"> </w:t>
      </w:r>
      <w:proofErr w:type="spellStart"/>
      <w:r w:rsidRPr="00F027A7">
        <w:rPr>
          <w:rFonts w:ascii="Times New Roman" w:hAnsi="Times New Roman" w:cs="Times New Roman"/>
          <w:sz w:val="28"/>
          <w:szCs w:val="28"/>
          <w:shd w:val="clear" w:color="auto" w:fill="FFFFFF"/>
          <w:lang w:val="uk-UA"/>
        </w:rPr>
        <w:t>дистрофий</w:t>
      </w:r>
      <w:proofErr w:type="spellEnd"/>
      <w:r w:rsidRPr="00F027A7">
        <w:rPr>
          <w:rFonts w:ascii="Times New Roman" w:hAnsi="Times New Roman" w:cs="Times New Roman"/>
          <w:sz w:val="28"/>
          <w:szCs w:val="28"/>
          <w:shd w:val="clear" w:color="auto" w:fill="FFFFFF"/>
          <w:lang w:val="uk-UA"/>
        </w:rPr>
        <w:t>.</w:t>
      </w:r>
      <w:r w:rsidRPr="00F027A7">
        <w:rPr>
          <w:rFonts w:ascii="Times New Roman" w:hAnsi="Times New Roman" w:cs="Times New Roman"/>
          <w:sz w:val="28"/>
          <w:szCs w:val="28"/>
          <w:shd w:val="clear" w:color="auto" w:fill="FFFFFF"/>
        </w:rPr>
        <w:t xml:space="preserve"> </w:t>
      </w:r>
      <w:r w:rsidRPr="00F027A7">
        <w:rPr>
          <w:rStyle w:val="a4"/>
          <w:rFonts w:ascii="Times New Roman" w:hAnsi="Times New Roman" w:cs="Times New Roman"/>
          <w:i w:val="0"/>
          <w:sz w:val="28"/>
          <w:szCs w:val="28"/>
          <w:shd w:val="clear" w:color="auto" w:fill="FFFFFF"/>
        </w:rPr>
        <w:t xml:space="preserve">Энн </w:t>
      </w:r>
      <w:proofErr w:type="spellStart"/>
      <w:r w:rsidRPr="00F027A7">
        <w:rPr>
          <w:rStyle w:val="a4"/>
          <w:rFonts w:ascii="Times New Roman" w:hAnsi="Times New Roman" w:cs="Times New Roman"/>
          <w:i w:val="0"/>
          <w:sz w:val="28"/>
          <w:szCs w:val="28"/>
          <w:shd w:val="clear" w:color="auto" w:fill="FFFFFF"/>
        </w:rPr>
        <w:t>Нейрол</w:t>
      </w:r>
      <w:proofErr w:type="spellEnd"/>
      <w:r w:rsidRPr="00F027A7">
        <w:rPr>
          <w:rFonts w:ascii="Times New Roman" w:hAnsi="Times New Roman" w:cs="Times New Roman"/>
          <w:sz w:val="28"/>
          <w:szCs w:val="28"/>
          <w:shd w:val="clear" w:color="auto" w:fill="FFFFFF"/>
        </w:rPr>
        <w:t>. 2012;72(1):9-17.</w:t>
      </w:r>
      <w:bookmarkEnd w:id="118"/>
    </w:p>
    <w:p w14:paraId="3145070E" w14:textId="77777777" w:rsidR="00F027A7" w:rsidRPr="00F027A7" w:rsidRDefault="00F027A7" w:rsidP="00F027A7">
      <w:pPr>
        <w:pStyle w:val="a5"/>
        <w:numPr>
          <w:ilvl w:val="0"/>
          <w:numId w:val="26"/>
        </w:numPr>
        <w:spacing w:after="0" w:line="360" w:lineRule="auto"/>
        <w:ind w:left="0" w:firstLine="851"/>
        <w:jc w:val="both"/>
        <w:rPr>
          <w:rFonts w:ascii="Times New Roman" w:hAnsi="Times New Roman" w:cs="Times New Roman"/>
          <w:sz w:val="28"/>
          <w:szCs w:val="28"/>
          <w:lang w:val="en-US"/>
        </w:rPr>
      </w:pPr>
      <w:bookmarkStart w:id="119" w:name="_Ref377309524"/>
      <w:proofErr w:type="spellStart"/>
      <w:r w:rsidRPr="00F027A7">
        <w:rPr>
          <w:rFonts w:ascii="Times New Roman" w:hAnsi="Times New Roman" w:cs="Times New Roman"/>
          <w:sz w:val="28"/>
          <w:szCs w:val="28"/>
          <w:lang w:val="en-US"/>
        </w:rPr>
        <w:t>Mokhtarian</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Lefaucheur</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JP</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Even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PC</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Hindlimb immobilization applied to 21-day-old mdx mice prevents the occurrence of muscle degeneration. J Appl Physio</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1999</w:t>
      </w:r>
      <w:r w:rsidRPr="00F027A7">
        <w:rPr>
          <w:rFonts w:ascii="Times New Roman" w:hAnsi="Times New Roman" w:cs="Times New Roman"/>
          <w:sz w:val="28"/>
          <w:szCs w:val="28"/>
        </w:rPr>
        <w:t>;</w:t>
      </w:r>
      <w:r w:rsidRPr="00F027A7">
        <w:rPr>
          <w:rFonts w:ascii="Times New Roman" w:hAnsi="Times New Roman" w:cs="Times New Roman"/>
          <w:sz w:val="28"/>
          <w:szCs w:val="28"/>
          <w:lang w:val="en-US"/>
        </w:rPr>
        <w:t>86</w:t>
      </w:r>
      <w:r w:rsidRPr="00F027A7">
        <w:rPr>
          <w:rFonts w:ascii="Times New Roman" w:hAnsi="Times New Roman" w:cs="Times New Roman"/>
          <w:sz w:val="28"/>
          <w:szCs w:val="28"/>
          <w:lang w:val="uk-UA"/>
        </w:rPr>
        <w:t>(3)</w:t>
      </w:r>
      <w:r w:rsidRPr="00F027A7">
        <w:rPr>
          <w:rFonts w:ascii="Times New Roman" w:hAnsi="Times New Roman" w:cs="Times New Roman"/>
          <w:sz w:val="28"/>
          <w:szCs w:val="28"/>
          <w:lang w:val="en-US"/>
        </w:rPr>
        <w:t>:924-931.</w:t>
      </w:r>
      <w:bookmarkEnd w:id="119"/>
      <w:r w:rsidRPr="00F027A7">
        <w:rPr>
          <w:rFonts w:ascii="Times New Roman" w:hAnsi="Times New Roman" w:cs="Times New Roman"/>
          <w:sz w:val="28"/>
          <w:szCs w:val="28"/>
          <w:lang w:val="en-US"/>
        </w:rPr>
        <w:t xml:space="preserve"> </w:t>
      </w:r>
    </w:p>
    <w:p w14:paraId="402C5EAE" w14:textId="79D20B70"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120" w:name="_Ref377309129"/>
      <w:r w:rsidRPr="00F027A7">
        <w:rPr>
          <w:rFonts w:ascii="Times New Roman" w:eastAsia="Times New Roman" w:hAnsi="Times New Roman" w:cs="Times New Roman"/>
          <w:sz w:val="28"/>
          <w:szCs w:val="28"/>
          <w:lang w:val="uk-UA" w:eastAsia="uk-UA"/>
        </w:rPr>
        <w:lastRenderedPageBreak/>
        <w:t>M</w:t>
      </w:r>
      <w:proofErr w:type="spellStart"/>
      <w:r w:rsidRPr="00F027A7">
        <w:rPr>
          <w:rFonts w:ascii="Times New Roman" w:eastAsia="Times New Roman" w:hAnsi="Times New Roman" w:cs="Times New Roman"/>
          <w:sz w:val="28"/>
          <w:szCs w:val="28"/>
          <w:lang w:val="en-US" w:eastAsia="uk-UA"/>
        </w:rPr>
        <w:t>uscular</w:t>
      </w:r>
      <w:proofErr w:type="spellEnd"/>
      <w:r w:rsidRPr="00F027A7">
        <w:rPr>
          <w:rFonts w:ascii="Times New Roman" w:eastAsia="Times New Roman" w:hAnsi="Times New Roman" w:cs="Times New Roman"/>
          <w:sz w:val="28"/>
          <w:szCs w:val="28"/>
          <w:lang w:val="en-US" w:eastAsia="uk-UA"/>
        </w:rPr>
        <w:t xml:space="preserve"> dystrophy association</w:t>
      </w:r>
      <w:r w:rsidRPr="00F027A7">
        <w:rPr>
          <w:rFonts w:ascii="Times New Roman" w:eastAsia="Times New Roman" w:hAnsi="Times New Roman" w:cs="Times New Roman"/>
          <w:sz w:val="28"/>
          <w:szCs w:val="28"/>
          <w:lang w:val="uk-UA" w:eastAsia="uk-UA"/>
        </w:rPr>
        <w:t>.810</w:t>
      </w:r>
      <w:r w:rsidRPr="00F027A7">
        <w:rPr>
          <w:rFonts w:ascii="Times New Roman" w:hAnsi="Times New Roman" w:cs="Times New Roman"/>
          <w:sz w:val="28"/>
          <w:szCs w:val="28"/>
          <w:lang w:val="en-US"/>
        </w:rPr>
        <w:t xml:space="preserve">. </w:t>
      </w:r>
      <w:proofErr w:type="spellStart"/>
      <w:r w:rsidRPr="00F027A7">
        <w:rPr>
          <w:rFonts w:ascii="Times New Roman" w:eastAsia="Times New Roman" w:hAnsi="Times New Roman" w:cs="Times New Roman"/>
          <w:sz w:val="28"/>
          <w:szCs w:val="28"/>
          <w:lang w:val="uk-UA" w:eastAsia="uk-UA"/>
        </w:rPr>
        <w:t>Sevenh</w:t>
      </w:r>
      <w:proofErr w:type="spellEnd"/>
      <w:r w:rsidRPr="00F027A7">
        <w:rPr>
          <w:rFonts w:ascii="Times New Roman" w:eastAsia="Times New Roman" w:hAnsi="Times New Roman" w:cs="Times New Roman"/>
          <w:sz w:val="28"/>
          <w:szCs w:val="28"/>
          <w:lang w:val="uk-UA" w:eastAsia="uk-UA"/>
        </w:rPr>
        <w:t xml:space="preserve"> </w:t>
      </w:r>
      <w:proofErr w:type="spellStart"/>
      <w:r w:rsidRPr="00F027A7">
        <w:rPr>
          <w:rFonts w:ascii="Times New Roman" w:eastAsia="Times New Roman" w:hAnsi="Times New Roman" w:cs="Times New Roman"/>
          <w:sz w:val="28"/>
          <w:szCs w:val="28"/>
          <w:lang w:val="uk-UA" w:eastAsia="uk-UA"/>
        </w:rPr>
        <w:t>Avenue</w:t>
      </w:r>
      <w:proofErr w:type="spellEnd"/>
      <w:r w:rsidRPr="00F027A7">
        <w:rPr>
          <w:rFonts w:ascii="Times New Roman" w:hAnsi="Times New Roman" w:cs="Times New Roman"/>
          <w:sz w:val="28"/>
          <w:szCs w:val="28"/>
          <w:lang w:val="en-US"/>
        </w:rPr>
        <w:t xml:space="preserve"> </w:t>
      </w:r>
      <w:r w:rsidRPr="00F027A7">
        <w:rPr>
          <w:rFonts w:ascii="Times New Roman" w:eastAsia="Times New Roman" w:hAnsi="Times New Roman" w:cs="Times New Roman"/>
          <w:sz w:val="28"/>
          <w:szCs w:val="28"/>
          <w:lang w:val="uk-UA" w:eastAsia="uk-UA"/>
        </w:rPr>
        <w:t>USA.</w:t>
      </w:r>
      <w:r w:rsidRPr="00F027A7">
        <w:rPr>
          <w:rFonts w:ascii="Times New Roman" w:hAnsi="Times New Roman" w:cs="Times New Roman"/>
          <w:sz w:val="28"/>
          <w:szCs w:val="28"/>
          <w:lang w:val="en-US"/>
        </w:rPr>
        <w:t xml:space="preserve"> [</w:t>
      </w:r>
      <w:proofErr w:type="spellStart"/>
      <w:r w:rsidRPr="00F027A7">
        <w:rPr>
          <w:rFonts w:ascii="Times New Roman" w:hAnsi="Times New Roman" w:cs="Times New Roman"/>
          <w:sz w:val="28"/>
          <w:szCs w:val="28"/>
        </w:rPr>
        <w:t>Інтернет</w:t>
      </w:r>
      <w:proofErr w:type="spellEnd"/>
      <w:r w:rsidRPr="00F027A7">
        <w:rPr>
          <w:rFonts w:ascii="Times New Roman" w:hAnsi="Times New Roman" w:cs="Times New Roman"/>
          <w:sz w:val="28"/>
          <w:szCs w:val="28"/>
          <w:lang w:val="en-US"/>
        </w:rPr>
        <w:t>].</w:t>
      </w:r>
      <w:r w:rsidRPr="00F027A7">
        <w:rPr>
          <w:rFonts w:ascii="Times New Roman" w:eastAsia="Times New Roman" w:hAnsi="Times New Roman" w:cs="Times New Roman"/>
          <w:sz w:val="28"/>
          <w:szCs w:val="28"/>
          <w:lang w:val="uk-UA" w:eastAsia="uk-UA"/>
        </w:rPr>
        <w:t xml:space="preserve"> </w:t>
      </w:r>
      <w:proofErr w:type="spellStart"/>
      <w:r w:rsidRPr="00F027A7">
        <w:rPr>
          <w:rFonts w:ascii="Times New Roman" w:eastAsia="Times New Roman" w:hAnsi="Times New Roman" w:cs="Times New Roman"/>
          <w:sz w:val="28"/>
          <w:szCs w:val="28"/>
          <w:lang w:val="uk-UA" w:eastAsia="uk-UA"/>
        </w:rPr>
        <w:t>New</w:t>
      </w:r>
      <w:proofErr w:type="spellEnd"/>
      <w:r w:rsidRPr="00F027A7">
        <w:rPr>
          <w:rFonts w:ascii="Times New Roman" w:eastAsia="Times New Roman" w:hAnsi="Times New Roman" w:cs="Times New Roman"/>
          <w:sz w:val="28"/>
          <w:szCs w:val="28"/>
          <w:lang w:val="uk-UA" w:eastAsia="uk-UA"/>
        </w:rPr>
        <w:t xml:space="preserve"> </w:t>
      </w:r>
      <w:proofErr w:type="spellStart"/>
      <w:r w:rsidRPr="00F027A7">
        <w:rPr>
          <w:rFonts w:ascii="Times New Roman" w:eastAsia="Times New Roman" w:hAnsi="Times New Roman" w:cs="Times New Roman"/>
          <w:sz w:val="28"/>
          <w:szCs w:val="28"/>
          <w:lang w:val="uk-UA" w:eastAsia="uk-UA"/>
        </w:rPr>
        <w:t>York</w:t>
      </w:r>
      <w:proofErr w:type="spellEnd"/>
      <w:r w:rsidRPr="00F027A7">
        <w:rPr>
          <w:rFonts w:ascii="Times New Roman" w:hAnsi="Times New Roman" w:cs="Times New Roman"/>
          <w:sz w:val="28"/>
          <w:szCs w:val="28"/>
          <w:lang w:val="uk-UA"/>
        </w:rPr>
        <w:t>:</w:t>
      </w:r>
      <w:r w:rsidRPr="00F027A7">
        <w:rPr>
          <w:rFonts w:ascii="Times New Roman" w:hAnsi="Times New Roman" w:cs="Times New Roman"/>
          <w:sz w:val="28"/>
          <w:szCs w:val="28"/>
          <w:lang w:val="en-US"/>
        </w:rPr>
        <w:t xml:space="preserve"> </w:t>
      </w:r>
      <w:r w:rsidRPr="00F027A7">
        <w:rPr>
          <w:rFonts w:ascii="Times New Roman" w:eastAsia="Times New Roman" w:hAnsi="Times New Roman" w:cs="Times New Roman"/>
          <w:sz w:val="28"/>
          <w:szCs w:val="28"/>
          <w:lang w:val="uk-UA" w:eastAsia="uk-UA"/>
        </w:rPr>
        <w:t>M</w:t>
      </w:r>
      <w:proofErr w:type="spellStart"/>
      <w:r w:rsidRPr="00F027A7">
        <w:rPr>
          <w:rFonts w:ascii="Times New Roman" w:eastAsia="Times New Roman" w:hAnsi="Times New Roman" w:cs="Times New Roman"/>
          <w:sz w:val="28"/>
          <w:szCs w:val="28"/>
          <w:lang w:val="en-US" w:eastAsia="uk-UA"/>
        </w:rPr>
        <w:t>uscular</w:t>
      </w:r>
      <w:proofErr w:type="spellEnd"/>
      <w:r w:rsidRPr="00F027A7">
        <w:rPr>
          <w:rFonts w:ascii="Times New Roman" w:eastAsia="Times New Roman" w:hAnsi="Times New Roman" w:cs="Times New Roman"/>
          <w:sz w:val="28"/>
          <w:szCs w:val="28"/>
          <w:lang w:val="en-US" w:eastAsia="uk-UA"/>
        </w:rPr>
        <w:t xml:space="preserve"> dystrophy association</w:t>
      </w:r>
      <w:r w:rsidRPr="00F027A7">
        <w:rPr>
          <w:rFonts w:ascii="Times New Roman" w:eastAsia="Times New Roman" w:hAnsi="Times New Roman" w:cs="Times New Roman"/>
          <w:sz w:val="28"/>
          <w:szCs w:val="28"/>
          <w:lang w:val="uk-UA" w:eastAsia="uk-UA"/>
        </w:rPr>
        <w:t>.810</w:t>
      </w:r>
      <w:r w:rsidRPr="00F027A7">
        <w:rPr>
          <w:rFonts w:ascii="Times New Roman" w:hAnsi="Times New Roman" w:cs="Times New Roman"/>
          <w:sz w:val="28"/>
          <w:szCs w:val="28"/>
          <w:lang w:val="uk-UA"/>
        </w:rPr>
        <w:t xml:space="preserve">; 2008 [оновлено 2016 січ. 10; цитовано 2012 Січ. 20]. Доступно на: </w:t>
      </w:r>
      <w:bookmarkStart w:id="121" w:name="_Ref525219337"/>
      <w:r w:rsidRPr="00F027A7">
        <w:rPr>
          <w:rFonts w:ascii="Times New Roman" w:hAnsi="Times New Roman" w:cs="Times New Roman"/>
          <w:sz w:val="28"/>
          <w:szCs w:val="28"/>
        </w:rPr>
        <w:fldChar w:fldCharType="begin"/>
      </w:r>
      <w:r w:rsidRPr="00F027A7">
        <w:rPr>
          <w:rFonts w:ascii="Times New Roman" w:hAnsi="Times New Roman" w:cs="Times New Roman"/>
          <w:sz w:val="28"/>
          <w:szCs w:val="28"/>
        </w:rPr>
        <w:instrText xml:space="preserve"> HYPERLINK "http</w:instrText>
      </w:r>
      <w:r w:rsidRPr="00F027A7">
        <w:rPr>
          <w:rFonts w:ascii="Times New Roman" w:hAnsi="Times New Roman" w:cs="Times New Roman"/>
          <w:sz w:val="28"/>
          <w:szCs w:val="28"/>
          <w:lang w:val="uk-UA"/>
        </w:rPr>
        <w:instrText>://</w:instrText>
      </w:r>
      <w:r w:rsidRPr="00F027A7">
        <w:rPr>
          <w:rFonts w:ascii="Times New Roman" w:hAnsi="Times New Roman" w:cs="Times New Roman"/>
          <w:sz w:val="28"/>
          <w:szCs w:val="28"/>
        </w:rPr>
        <w:instrText>mioby</w:instrText>
      </w:r>
      <w:r w:rsidRPr="00F027A7">
        <w:rPr>
          <w:rFonts w:ascii="Times New Roman" w:hAnsi="Times New Roman" w:cs="Times New Roman"/>
          <w:sz w:val="28"/>
          <w:szCs w:val="28"/>
          <w:lang w:val="uk-UA"/>
        </w:rPr>
        <w:instrText>.</w:instrText>
      </w:r>
      <w:r w:rsidRPr="00F027A7">
        <w:rPr>
          <w:rFonts w:ascii="Times New Roman" w:hAnsi="Times New Roman" w:cs="Times New Roman"/>
          <w:sz w:val="28"/>
          <w:szCs w:val="28"/>
        </w:rPr>
        <w:instrText>ru</w:instrText>
      </w:r>
      <w:r w:rsidRPr="00F027A7">
        <w:rPr>
          <w:rFonts w:ascii="Times New Roman" w:hAnsi="Times New Roman" w:cs="Times New Roman"/>
          <w:sz w:val="28"/>
          <w:szCs w:val="28"/>
          <w:lang w:val="uk-UA"/>
        </w:rPr>
        <w:instrText>/</w:instrText>
      </w:r>
      <w:r w:rsidRPr="00F027A7">
        <w:rPr>
          <w:rFonts w:ascii="Times New Roman" w:hAnsi="Times New Roman" w:cs="Times New Roman"/>
          <w:sz w:val="28"/>
          <w:szCs w:val="28"/>
        </w:rPr>
        <w:instrText>novosti</w:instrText>
      </w:r>
      <w:r w:rsidRPr="00F027A7">
        <w:rPr>
          <w:rFonts w:ascii="Times New Roman" w:hAnsi="Times New Roman" w:cs="Times New Roman"/>
          <w:sz w:val="28"/>
          <w:szCs w:val="28"/>
          <w:lang w:val="uk-UA"/>
        </w:rPr>
        <w:instrText>/</w:instrText>
      </w:r>
      <w:r w:rsidRPr="00F027A7">
        <w:rPr>
          <w:rFonts w:ascii="Times New Roman" w:hAnsi="Times New Roman" w:cs="Times New Roman"/>
          <w:sz w:val="28"/>
          <w:szCs w:val="28"/>
        </w:rPr>
        <w:instrText>myishechnaya</w:instrText>
      </w:r>
      <w:r w:rsidRPr="00F027A7">
        <w:rPr>
          <w:rFonts w:ascii="Times New Roman" w:hAnsi="Times New Roman" w:cs="Times New Roman"/>
          <w:sz w:val="28"/>
          <w:szCs w:val="28"/>
          <w:lang w:val="uk-UA"/>
        </w:rPr>
        <w:instrText>-</w:instrText>
      </w:r>
      <w:r w:rsidRPr="00F027A7">
        <w:rPr>
          <w:rFonts w:ascii="Times New Roman" w:hAnsi="Times New Roman" w:cs="Times New Roman"/>
          <w:sz w:val="28"/>
          <w:szCs w:val="28"/>
        </w:rPr>
        <w:instrText>distrofiya</w:instrText>
      </w:r>
      <w:r w:rsidRPr="00F027A7">
        <w:rPr>
          <w:rFonts w:ascii="Times New Roman" w:hAnsi="Times New Roman" w:cs="Times New Roman"/>
          <w:sz w:val="28"/>
          <w:szCs w:val="28"/>
          <w:lang w:val="uk-UA"/>
        </w:rPr>
        <w:instrText>-</w:instrText>
      </w:r>
      <w:r w:rsidRPr="00F027A7">
        <w:rPr>
          <w:rFonts w:ascii="Times New Roman" w:hAnsi="Times New Roman" w:cs="Times New Roman"/>
          <w:sz w:val="28"/>
          <w:szCs w:val="28"/>
        </w:rPr>
        <w:instrText>nemnogo</w:instrText>
      </w:r>
      <w:r w:rsidRPr="00F027A7">
        <w:rPr>
          <w:rFonts w:ascii="Times New Roman" w:hAnsi="Times New Roman" w:cs="Times New Roman"/>
          <w:sz w:val="28"/>
          <w:szCs w:val="28"/>
          <w:lang w:val="uk-UA"/>
        </w:rPr>
        <w:instrText>-</w:instrText>
      </w:r>
      <w:r w:rsidRPr="00F027A7">
        <w:rPr>
          <w:rFonts w:ascii="Times New Roman" w:hAnsi="Times New Roman" w:cs="Times New Roman"/>
          <w:sz w:val="28"/>
          <w:szCs w:val="28"/>
        </w:rPr>
        <w:instrText>istorii</w:instrText>
      </w:r>
      <w:r w:rsidRPr="00F027A7">
        <w:rPr>
          <w:rFonts w:ascii="Times New Roman" w:hAnsi="Times New Roman" w:cs="Times New Roman"/>
          <w:sz w:val="28"/>
          <w:szCs w:val="28"/>
          <w:lang w:val="uk-UA"/>
        </w:rPr>
        <w:instrText>/</w:instrText>
      </w:r>
      <w:r w:rsidRPr="00F027A7">
        <w:rPr>
          <w:rFonts w:ascii="Times New Roman" w:hAnsi="Times New Roman" w:cs="Times New Roman"/>
          <w:sz w:val="28"/>
          <w:szCs w:val="28"/>
        </w:rPr>
        <w:instrText xml:space="preserve">" </w:instrText>
      </w:r>
      <w:r w:rsidR="004E767D" w:rsidRPr="00F027A7">
        <w:rPr>
          <w:rFonts w:ascii="Times New Roman" w:hAnsi="Times New Roman" w:cs="Times New Roman"/>
          <w:sz w:val="28"/>
          <w:szCs w:val="28"/>
        </w:rPr>
      </w:r>
      <w:r w:rsidRPr="00F027A7">
        <w:rPr>
          <w:rFonts w:ascii="Times New Roman" w:hAnsi="Times New Roman" w:cs="Times New Roman"/>
          <w:sz w:val="28"/>
          <w:szCs w:val="28"/>
        </w:rPr>
        <w:fldChar w:fldCharType="separate"/>
      </w:r>
      <w:r w:rsidRPr="00F027A7">
        <w:rPr>
          <w:rStyle w:val="a3"/>
          <w:rFonts w:ascii="Times New Roman" w:hAnsi="Times New Roman" w:cs="Times New Roman"/>
          <w:color w:val="auto"/>
          <w:sz w:val="28"/>
          <w:szCs w:val="28"/>
          <w:u w:val="none"/>
        </w:rPr>
        <w:t>http</w:t>
      </w:r>
      <w:r w:rsidRPr="00F027A7">
        <w:rPr>
          <w:rStyle w:val="a3"/>
          <w:rFonts w:ascii="Times New Roman" w:hAnsi="Times New Roman" w:cs="Times New Roman"/>
          <w:color w:val="auto"/>
          <w:sz w:val="28"/>
          <w:szCs w:val="28"/>
          <w:u w:val="none"/>
          <w:lang w:val="uk-UA"/>
        </w:rPr>
        <w:t>://</w:t>
      </w:r>
      <w:r w:rsidRPr="00F027A7">
        <w:rPr>
          <w:rStyle w:val="a3"/>
          <w:rFonts w:ascii="Times New Roman" w:hAnsi="Times New Roman" w:cs="Times New Roman"/>
          <w:color w:val="auto"/>
          <w:sz w:val="28"/>
          <w:szCs w:val="28"/>
          <w:u w:val="none"/>
        </w:rPr>
        <w:t>mioby</w:t>
      </w:r>
      <w:r w:rsidRPr="00F027A7">
        <w:rPr>
          <w:rStyle w:val="a3"/>
          <w:rFonts w:ascii="Times New Roman" w:hAnsi="Times New Roman" w:cs="Times New Roman"/>
          <w:color w:val="auto"/>
          <w:sz w:val="28"/>
          <w:szCs w:val="28"/>
          <w:u w:val="none"/>
          <w:lang w:val="uk-UA"/>
        </w:rPr>
        <w:t>.</w:t>
      </w:r>
      <w:r w:rsidRPr="00F027A7">
        <w:rPr>
          <w:rStyle w:val="a3"/>
          <w:rFonts w:ascii="Times New Roman" w:hAnsi="Times New Roman" w:cs="Times New Roman"/>
          <w:color w:val="auto"/>
          <w:sz w:val="28"/>
          <w:szCs w:val="28"/>
          <w:u w:val="none"/>
        </w:rPr>
        <w:t>ru</w:t>
      </w:r>
      <w:r w:rsidRPr="00F027A7">
        <w:rPr>
          <w:rStyle w:val="a3"/>
          <w:rFonts w:ascii="Times New Roman" w:hAnsi="Times New Roman" w:cs="Times New Roman"/>
          <w:color w:val="auto"/>
          <w:sz w:val="28"/>
          <w:szCs w:val="28"/>
          <w:u w:val="none"/>
          <w:lang w:val="uk-UA"/>
        </w:rPr>
        <w:t>/</w:t>
      </w:r>
      <w:r w:rsidRPr="00F027A7">
        <w:rPr>
          <w:rStyle w:val="a3"/>
          <w:rFonts w:ascii="Times New Roman" w:hAnsi="Times New Roman" w:cs="Times New Roman"/>
          <w:color w:val="auto"/>
          <w:sz w:val="28"/>
          <w:szCs w:val="28"/>
          <w:u w:val="none"/>
        </w:rPr>
        <w:t>novosti</w:t>
      </w:r>
      <w:r w:rsidRPr="00F027A7">
        <w:rPr>
          <w:rStyle w:val="a3"/>
          <w:rFonts w:ascii="Times New Roman" w:hAnsi="Times New Roman" w:cs="Times New Roman"/>
          <w:color w:val="auto"/>
          <w:sz w:val="28"/>
          <w:szCs w:val="28"/>
          <w:u w:val="none"/>
          <w:lang w:val="uk-UA"/>
        </w:rPr>
        <w:t>/</w:t>
      </w:r>
      <w:r w:rsidRPr="00F027A7">
        <w:rPr>
          <w:rStyle w:val="a3"/>
          <w:rFonts w:ascii="Times New Roman" w:hAnsi="Times New Roman" w:cs="Times New Roman"/>
          <w:color w:val="auto"/>
          <w:sz w:val="28"/>
          <w:szCs w:val="28"/>
          <w:u w:val="none"/>
        </w:rPr>
        <w:t>myishechnaya</w:t>
      </w:r>
      <w:r w:rsidRPr="00F027A7">
        <w:rPr>
          <w:rStyle w:val="a3"/>
          <w:rFonts w:ascii="Times New Roman" w:hAnsi="Times New Roman" w:cs="Times New Roman"/>
          <w:color w:val="auto"/>
          <w:sz w:val="28"/>
          <w:szCs w:val="28"/>
          <w:u w:val="none"/>
          <w:lang w:val="uk-UA"/>
        </w:rPr>
        <w:t>-</w:t>
      </w:r>
      <w:r w:rsidRPr="00F027A7">
        <w:rPr>
          <w:rStyle w:val="a3"/>
          <w:rFonts w:ascii="Times New Roman" w:hAnsi="Times New Roman" w:cs="Times New Roman"/>
          <w:color w:val="auto"/>
          <w:sz w:val="28"/>
          <w:szCs w:val="28"/>
          <w:u w:val="none"/>
        </w:rPr>
        <w:t>distrofiya</w:t>
      </w:r>
      <w:r w:rsidRPr="00F027A7">
        <w:rPr>
          <w:rStyle w:val="a3"/>
          <w:rFonts w:ascii="Times New Roman" w:hAnsi="Times New Roman" w:cs="Times New Roman"/>
          <w:color w:val="auto"/>
          <w:sz w:val="28"/>
          <w:szCs w:val="28"/>
          <w:u w:val="none"/>
          <w:lang w:val="uk-UA"/>
        </w:rPr>
        <w:t>-</w:t>
      </w:r>
      <w:r w:rsidRPr="00F027A7">
        <w:rPr>
          <w:rStyle w:val="a3"/>
          <w:rFonts w:ascii="Times New Roman" w:hAnsi="Times New Roman" w:cs="Times New Roman"/>
          <w:color w:val="auto"/>
          <w:sz w:val="28"/>
          <w:szCs w:val="28"/>
          <w:u w:val="none"/>
        </w:rPr>
        <w:t>nemnogo</w:t>
      </w:r>
      <w:r w:rsidRPr="00F027A7">
        <w:rPr>
          <w:rStyle w:val="a3"/>
          <w:rFonts w:ascii="Times New Roman" w:hAnsi="Times New Roman" w:cs="Times New Roman"/>
          <w:color w:val="auto"/>
          <w:sz w:val="28"/>
          <w:szCs w:val="28"/>
          <w:u w:val="none"/>
          <w:lang w:val="uk-UA"/>
        </w:rPr>
        <w:t>-</w:t>
      </w:r>
      <w:r w:rsidRPr="00F027A7">
        <w:rPr>
          <w:rStyle w:val="a3"/>
          <w:rFonts w:ascii="Times New Roman" w:hAnsi="Times New Roman" w:cs="Times New Roman"/>
          <w:color w:val="auto"/>
          <w:sz w:val="28"/>
          <w:szCs w:val="28"/>
          <w:u w:val="none"/>
        </w:rPr>
        <w:t>istorii</w:t>
      </w:r>
      <w:r w:rsidRPr="00F027A7">
        <w:rPr>
          <w:rStyle w:val="a3"/>
          <w:rFonts w:ascii="Times New Roman" w:hAnsi="Times New Roman" w:cs="Times New Roman"/>
          <w:color w:val="auto"/>
          <w:sz w:val="28"/>
          <w:szCs w:val="28"/>
          <w:u w:val="none"/>
          <w:lang w:val="uk-UA"/>
        </w:rPr>
        <w:t>/</w:t>
      </w:r>
      <w:bookmarkEnd w:id="121"/>
      <w:r w:rsidRPr="00F027A7">
        <w:rPr>
          <w:rFonts w:ascii="Times New Roman" w:hAnsi="Times New Roman" w:cs="Times New Roman"/>
          <w:sz w:val="28"/>
          <w:szCs w:val="28"/>
        </w:rPr>
        <w:fldChar w:fldCharType="end"/>
      </w:r>
      <w:bookmarkEnd w:id="120"/>
    </w:p>
    <w:p w14:paraId="013914B4"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122" w:name="_Ref525222083"/>
      <w:bookmarkStart w:id="123" w:name="_Ref528834545"/>
      <w:proofErr w:type="spellStart"/>
      <w:r w:rsidRPr="00F027A7">
        <w:rPr>
          <w:rFonts w:ascii="Times New Roman" w:hAnsi="Times New Roman" w:cs="Times New Roman"/>
          <w:sz w:val="28"/>
          <w:szCs w:val="28"/>
          <w:lang w:val="en-US"/>
        </w:rPr>
        <w:t>Nosko</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AS</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Kurenkov</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AL</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Nikitin</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SS</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Zykov</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VP</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Adequate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management</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of</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patients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with</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dystrophinopathies</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muscular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dystrophy</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Duchenne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Becker</w:t>
      </w:r>
      <w:proofErr w:type="gramStart"/>
      <w:r w:rsidRPr="00F027A7">
        <w:rPr>
          <w:rFonts w:ascii="Times New Roman" w:hAnsi="Times New Roman" w:cs="Times New Roman"/>
          <w:sz w:val="28"/>
          <w:szCs w:val="28"/>
          <w:lang w:val="uk-UA"/>
        </w:rPr>
        <w:t>) :</w:t>
      </w:r>
      <w:proofErr w:type="gram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objective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scales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and</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additional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diagnostic</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methods.</w:t>
      </w:r>
      <w:r w:rsidRPr="00F027A7">
        <w:rPr>
          <w:rFonts w:ascii="Times New Roman" w:hAnsi="Times New Roman" w:cs="Times New Roman"/>
          <w:sz w:val="28"/>
          <w:szCs w:val="28"/>
          <w:lang w:val="uk-UA"/>
        </w:rPr>
        <w:t xml:space="preserve"> 2014;(3):13-</w:t>
      </w:r>
      <w:bookmarkEnd w:id="122"/>
      <w:r w:rsidRPr="00F027A7">
        <w:rPr>
          <w:rFonts w:ascii="Times New Roman" w:hAnsi="Times New Roman" w:cs="Times New Roman"/>
          <w:sz w:val="28"/>
          <w:szCs w:val="28"/>
          <w:lang w:val="en-US"/>
        </w:rPr>
        <w:t>19.</w:t>
      </w:r>
      <w:bookmarkEnd w:id="123"/>
    </w:p>
    <w:p w14:paraId="05DBE88E" w14:textId="77777777" w:rsidR="00F027A7" w:rsidRPr="00F027A7" w:rsidRDefault="00F027A7" w:rsidP="00F027A7">
      <w:pPr>
        <w:pStyle w:val="a5"/>
        <w:numPr>
          <w:ilvl w:val="0"/>
          <w:numId w:val="26"/>
        </w:numPr>
        <w:spacing w:after="0" w:line="360" w:lineRule="auto"/>
        <w:ind w:left="0" w:firstLine="851"/>
        <w:jc w:val="both"/>
        <w:rPr>
          <w:rFonts w:ascii="Times New Roman" w:hAnsi="Times New Roman" w:cs="Times New Roman"/>
          <w:sz w:val="28"/>
          <w:szCs w:val="28"/>
          <w:lang w:val="en-US"/>
        </w:rPr>
      </w:pPr>
      <w:bookmarkStart w:id="124" w:name="_Ref377308938"/>
      <w:proofErr w:type="spellStart"/>
      <w:r w:rsidRPr="00F027A7">
        <w:rPr>
          <w:rFonts w:ascii="Times New Roman" w:hAnsi="Times New Roman" w:cs="Times New Roman"/>
          <w:sz w:val="28"/>
          <w:szCs w:val="28"/>
          <w:lang w:val="en-US"/>
        </w:rPr>
        <w:t>Passamano</w:t>
      </w:r>
      <w:proofErr w:type="spellEnd"/>
      <w:r w:rsidRPr="00F027A7">
        <w:rPr>
          <w:rFonts w:ascii="Times New Roman" w:hAnsi="Times New Roman" w:cs="Times New Roman"/>
          <w:sz w:val="28"/>
          <w:szCs w:val="28"/>
          <w:lang w:val="en-US"/>
        </w:rPr>
        <w:t xml:space="preserve"> L, </w:t>
      </w:r>
      <w:proofErr w:type="spellStart"/>
      <w:r w:rsidRPr="00F027A7">
        <w:rPr>
          <w:rFonts w:ascii="Times New Roman" w:hAnsi="Times New Roman" w:cs="Times New Roman"/>
          <w:sz w:val="28"/>
          <w:szCs w:val="28"/>
          <w:lang w:val="en-US"/>
        </w:rPr>
        <w:t>Taglia</w:t>
      </w:r>
      <w:proofErr w:type="spellEnd"/>
      <w:r w:rsidRPr="00F027A7">
        <w:rPr>
          <w:rFonts w:ascii="Times New Roman" w:hAnsi="Times New Roman" w:cs="Times New Roman"/>
          <w:sz w:val="28"/>
          <w:szCs w:val="28"/>
          <w:lang w:val="en-US"/>
        </w:rPr>
        <w:t xml:space="preserve"> A, Palladino A, Improvement of Duchenne Muscular Dystrophy retrospective </w:t>
      </w:r>
      <w:proofErr w:type="spellStart"/>
      <w:r w:rsidRPr="00F027A7">
        <w:rPr>
          <w:rFonts w:ascii="Times New Roman" w:hAnsi="Times New Roman" w:cs="Times New Roman"/>
          <w:sz w:val="28"/>
          <w:szCs w:val="28"/>
          <w:lang w:val="en-US"/>
        </w:rPr>
        <w:t>analisis</w:t>
      </w:r>
      <w:proofErr w:type="spellEnd"/>
      <w:r w:rsidRPr="00F027A7">
        <w:rPr>
          <w:rFonts w:ascii="Times New Roman" w:hAnsi="Times New Roman" w:cs="Times New Roman"/>
          <w:sz w:val="28"/>
          <w:szCs w:val="28"/>
          <w:lang w:val="en-US"/>
        </w:rPr>
        <w:t xml:space="preserve"> of 835 patients. 2012</w:t>
      </w:r>
      <w:r w:rsidRPr="00F027A7">
        <w:rPr>
          <w:rFonts w:ascii="Times New Roman" w:hAnsi="Times New Roman" w:cs="Times New Roman"/>
          <w:sz w:val="28"/>
          <w:szCs w:val="28"/>
          <w:lang w:val="uk-UA"/>
        </w:rPr>
        <w:t>;</w:t>
      </w:r>
      <w:r w:rsidRPr="00F027A7">
        <w:rPr>
          <w:rFonts w:ascii="Times New Roman" w:hAnsi="Times New Roman" w:cs="Times New Roman"/>
          <w:sz w:val="28"/>
          <w:szCs w:val="28"/>
          <w:shd w:val="clear" w:color="auto" w:fill="FFFFFF"/>
          <w:lang w:val="en-US"/>
        </w:rPr>
        <w:t>31(2):121-</w:t>
      </w:r>
      <w:r w:rsidRPr="00F027A7">
        <w:rPr>
          <w:rFonts w:ascii="Times New Roman" w:hAnsi="Times New Roman" w:cs="Times New Roman"/>
          <w:sz w:val="28"/>
          <w:szCs w:val="28"/>
          <w:shd w:val="clear" w:color="auto" w:fill="FFFFFF"/>
          <w:lang w:val="uk-UA"/>
        </w:rPr>
        <w:t>12</w:t>
      </w:r>
      <w:r w:rsidRPr="00F027A7">
        <w:rPr>
          <w:rFonts w:ascii="Times New Roman" w:hAnsi="Times New Roman" w:cs="Times New Roman"/>
          <w:sz w:val="28"/>
          <w:szCs w:val="28"/>
          <w:shd w:val="clear" w:color="auto" w:fill="FFFFFF"/>
          <w:lang w:val="en-US"/>
        </w:rPr>
        <w:t>5.</w:t>
      </w:r>
      <w:bookmarkEnd w:id="124"/>
      <w:r w:rsidRPr="00F027A7">
        <w:rPr>
          <w:rFonts w:ascii="Times New Roman" w:hAnsi="Times New Roman" w:cs="Times New Roman"/>
          <w:sz w:val="28"/>
          <w:szCs w:val="28"/>
          <w:shd w:val="clear" w:color="auto" w:fill="FFFFFF"/>
          <w:lang w:val="en-US"/>
        </w:rPr>
        <w:t xml:space="preserve"> </w:t>
      </w:r>
    </w:p>
    <w:p w14:paraId="607534AD"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proofErr w:type="spellStart"/>
      <w:r w:rsidRPr="00F027A7">
        <w:rPr>
          <w:rFonts w:ascii="Times New Roman" w:hAnsi="Times New Roman" w:cs="Times New Roman"/>
          <w:sz w:val="28"/>
          <w:szCs w:val="28"/>
          <w:lang w:val="en-US"/>
        </w:rPr>
        <w:t>Ricotti</w:t>
      </w:r>
      <w:proofErr w:type="spellEnd"/>
      <w:r w:rsidRPr="00F027A7">
        <w:rPr>
          <w:rFonts w:ascii="Times New Roman" w:hAnsi="Times New Roman" w:cs="Times New Roman"/>
          <w:sz w:val="28"/>
          <w:szCs w:val="28"/>
          <w:lang w:val="en-US"/>
        </w:rPr>
        <w:t xml:space="preserve"> V, </w:t>
      </w:r>
      <w:proofErr w:type="spellStart"/>
      <w:r w:rsidRPr="00F027A7">
        <w:rPr>
          <w:rFonts w:ascii="Times New Roman" w:hAnsi="Times New Roman" w:cs="Times New Roman"/>
          <w:sz w:val="28"/>
          <w:szCs w:val="28"/>
          <w:lang w:val="en-US"/>
        </w:rPr>
        <w:t>Ridout</w:t>
      </w:r>
      <w:proofErr w:type="spellEnd"/>
      <w:r w:rsidRPr="00F027A7">
        <w:rPr>
          <w:rFonts w:ascii="Times New Roman" w:hAnsi="Times New Roman" w:cs="Times New Roman"/>
          <w:sz w:val="28"/>
          <w:szCs w:val="28"/>
          <w:lang w:val="en-US"/>
        </w:rPr>
        <w:t xml:space="preserve"> DA, Pane M, et al. The NorthStar Ambulatory Assessment in Duchenne muscular dystrophy: considerations for the design of clinical trials.2016;87:149-155.</w:t>
      </w:r>
    </w:p>
    <w:p w14:paraId="0B72B2D1"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125" w:name="_Ref377308791"/>
      <w:proofErr w:type="spellStart"/>
      <w:r w:rsidRPr="00F027A7">
        <w:rPr>
          <w:rFonts w:ascii="Times New Roman" w:hAnsi="Times New Roman" w:cs="Times New Roman"/>
          <w:sz w:val="28"/>
          <w:szCs w:val="28"/>
          <w:lang w:val="uk-UA"/>
        </w:rPr>
        <w:t>Rivier</w:t>
      </w:r>
      <w:proofErr w:type="spellEnd"/>
      <w:r w:rsidRPr="00F027A7">
        <w:rPr>
          <w:rFonts w:ascii="Times New Roman" w:hAnsi="Times New Roman" w:cs="Times New Roman"/>
          <w:sz w:val="28"/>
          <w:szCs w:val="28"/>
          <w:lang w:val="uk-UA"/>
        </w:rPr>
        <w:t xml:space="preserve"> F, </w:t>
      </w:r>
      <w:proofErr w:type="spellStart"/>
      <w:r w:rsidRPr="00F027A7">
        <w:rPr>
          <w:rFonts w:ascii="Times New Roman" w:hAnsi="Times New Roman" w:cs="Times New Roman"/>
          <w:sz w:val="28"/>
          <w:szCs w:val="28"/>
          <w:lang w:val="uk-UA"/>
        </w:rPr>
        <w:t>Meyer</w:t>
      </w:r>
      <w:proofErr w:type="spellEnd"/>
      <w:r w:rsidRPr="00F027A7">
        <w:rPr>
          <w:rFonts w:ascii="Times New Roman" w:hAnsi="Times New Roman" w:cs="Times New Roman"/>
          <w:sz w:val="28"/>
          <w:szCs w:val="28"/>
          <w:lang w:val="uk-UA"/>
        </w:rPr>
        <w:t xml:space="preserve"> P, </w:t>
      </w:r>
      <w:proofErr w:type="spellStart"/>
      <w:r w:rsidRPr="00F027A7">
        <w:rPr>
          <w:rFonts w:ascii="Times New Roman" w:hAnsi="Times New Roman" w:cs="Times New Roman"/>
          <w:sz w:val="28"/>
          <w:szCs w:val="28"/>
          <w:lang w:val="uk-UA"/>
        </w:rPr>
        <w:t>Walther</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Louvie</w:t>
      </w:r>
      <w:proofErr w:type="spellEnd"/>
      <w:r w:rsidRPr="00F027A7">
        <w:rPr>
          <w:rFonts w:ascii="Times New Roman" w:hAnsi="Times New Roman" w:cs="Times New Roman"/>
          <w:sz w:val="28"/>
          <w:szCs w:val="28"/>
          <w:lang w:val="uk-UA"/>
        </w:rPr>
        <w:t xml:space="preserve"> U, </w:t>
      </w:r>
      <w:proofErr w:type="spellStart"/>
      <w:r w:rsidRPr="00F027A7">
        <w:rPr>
          <w:rFonts w:ascii="Times New Roman" w:hAnsi="Times New Roman" w:cs="Times New Roman"/>
          <w:sz w:val="28"/>
          <w:szCs w:val="28"/>
          <w:lang w:val="uk-UA"/>
        </w:rPr>
        <w:t>et</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al</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Врожденные</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мышечные</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дистрофии</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классфикация</w:t>
      </w:r>
      <w:proofErr w:type="spellEnd"/>
      <w:r w:rsidRPr="00F027A7">
        <w:rPr>
          <w:rFonts w:ascii="Times New Roman" w:hAnsi="Times New Roman" w:cs="Times New Roman"/>
          <w:sz w:val="28"/>
          <w:szCs w:val="28"/>
          <w:lang w:val="uk-UA"/>
        </w:rPr>
        <w:t xml:space="preserve"> и </w:t>
      </w:r>
      <w:proofErr w:type="spellStart"/>
      <w:r w:rsidRPr="00F027A7">
        <w:rPr>
          <w:rFonts w:ascii="Times New Roman" w:hAnsi="Times New Roman" w:cs="Times New Roman"/>
          <w:sz w:val="28"/>
          <w:szCs w:val="28"/>
          <w:lang w:val="uk-UA"/>
        </w:rPr>
        <w:t>диагностика</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Нервно-мышечные</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болезни</w:t>
      </w:r>
      <w:proofErr w:type="spellEnd"/>
      <w:r w:rsidRPr="00F027A7">
        <w:rPr>
          <w:rFonts w:ascii="Times New Roman" w:hAnsi="Times New Roman" w:cs="Times New Roman"/>
          <w:sz w:val="28"/>
          <w:szCs w:val="28"/>
          <w:lang w:val="uk-UA"/>
        </w:rPr>
        <w:t>. 2014; 6(1):20.</w:t>
      </w:r>
      <w:bookmarkEnd w:id="125"/>
    </w:p>
    <w:p w14:paraId="4A42A79C"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126" w:name="_Ref525219078"/>
      <w:bookmarkStart w:id="127" w:name="_Ref377309109"/>
      <w:proofErr w:type="spellStart"/>
      <w:r w:rsidRPr="00F027A7">
        <w:rPr>
          <w:rFonts w:ascii="Times New Roman" w:hAnsi="Times New Roman" w:cs="Times New Roman"/>
          <w:sz w:val="28"/>
          <w:szCs w:val="28"/>
          <w:lang w:val="en-US"/>
        </w:rPr>
        <w:t>Sacconi</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Lemmers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RJ</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Balog</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J</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van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der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Vliet</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PJ</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Lahaut</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P</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et</w:t>
      </w:r>
      <w:proofErr w:type="spellEnd"/>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uk-UA"/>
        </w:rPr>
        <w:t>al</w:t>
      </w:r>
      <w:bookmarkStart w:id="128" w:name="_Ref525219168"/>
      <w:bookmarkEnd w:id="126"/>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 xml:space="preserve">The FSHD2 gene SMCHD1 is a modifier of disease </w:t>
      </w:r>
      <w:proofErr w:type="spellStart"/>
      <w:r w:rsidRPr="00F027A7">
        <w:rPr>
          <w:rFonts w:ascii="Times New Roman" w:hAnsi="Times New Roman" w:cs="Times New Roman"/>
          <w:sz w:val="28"/>
          <w:szCs w:val="28"/>
          <w:lang w:val="en-US"/>
        </w:rPr>
        <w:t>severily</w:t>
      </w:r>
      <w:proofErr w:type="spellEnd"/>
      <w:r w:rsidRPr="00F027A7">
        <w:rPr>
          <w:rFonts w:ascii="Times New Roman" w:hAnsi="Times New Roman" w:cs="Times New Roman"/>
          <w:sz w:val="28"/>
          <w:szCs w:val="28"/>
          <w:lang w:val="en-US"/>
        </w:rPr>
        <w:t xml:space="preserve"> in families affected by FSHD1.2014;93(4):744-</w:t>
      </w:r>
      <w:r w:rsidRPr="00F027A7">
        <w:rPr>
          <w:rFonts w:ascii="Times New Roman" w:hAnsi="Times New Roman" w:cs="Times New Roman"/>
          <w:sz w:val="28"/>
          <w:szCs w:val="28"/>
          <w:lang w:val="uk-UA"/>
        </w:rPr>
        <w:t>7</w:t>
      </w:r>
      <w:r w:rsidRPr="00F027A7">
        <w:rPr>
          <w:rFonts w:ascii="Times New Roman" w:hAnsi="Times New Roman" w:cs="Times New Roman"/>
          <w:sz w:val="28"/>
          <w:szCs w:val="28"/>
          <w:lang w:val="en-US"/>
        </w:rPr>
        <w:t>51</w:t>
      </w:r>
      <w:r w:rsidRPr="00F027A7">
        <w:rPr>
          <w:rFonts w:ascii="Times New Roman" w:hAnsi="Times New Roman" w:cs="Times New Roman"/>
          <w:sz w:val="28"/>
          <w:szCs w:val="28"/>
          <w:lang w:val="uk-UA"/>
        </w:rPr>
        <w:t>.</w:t>
      </w:r>
      <w:bookmarkEnd w:id="127"/>
    </w:p>
    <w:p w14:paraId="7A24E189"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129" w:name="_Ref525218885"/>
      <w:bookmarkStart w:id="130" w:name="_Ref377309065"/>
      <w:bookmarkEnd w:id="128"/>
      <w:proofErr w:type="spellStart"/>
      <w:r w:rsidRPr="00F027A7">
        <w:rPr>
          <w:rFonts w:ascii="Times New Roman" w:hAnsi="Times New Roman" w:cs="Times New Roman"/>
          <w:sz w:val="28"/>
          <w:szCs w:val="28"/>
          <w:lang w:val="en-US"/>
        </w:rPr>
        <w:t>Sacconi</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S</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Salviati</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L</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Desnuelle</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C</w:t>
      </w:r>
      <w:r w:rsidRPr="00F027A7">
        <w:rPr>
          <w:rFonts w:ascii="Times New Roman" w:hAnsi="Times New Roman" w:cs="Times New Roman"/>
          <w:sz w:val="28"/>
          <w:szCs w:val="28"/>
          <w:lang w:val="uk-UA"/>
        </w:rPr>
        <w:t xml:space="preserve">. </w:t>
      </w:r>
      <w:bookmarkEnd w:id="129"/>
      <w:r w:rsidRPr="00F027A7">
        <w:rPr>
          <w:rFonts w:ascii="Times New Roman" w:hAnsi="Times New Roman" w:cs="Times New Roman"/>
          <w:sz w:val="28"/>
          <w:szCs w:val="28"/>
          <w:lang w:val="en-US"/>
        </w:rPr>
        <w:t>Facioscapulohumeral muscular dystrophy 2015,1852(4):607-</w:t>
      </w:r>
      <w:r w:rsidRPr="00F027A7">
        <w:rPr>
          <w:rFonts w:ascii="Times New Roman" w:hAnsi="Times New Roman" w:cs="Times New Roman"/>
          <w:sz w:val="28"/>
          <w:szCs w:val="28"/>
          <w:lang w:val="uk-UA"/>
        </w:rPr>
        <w:t>6</w:t>
      </w:r>
      <w:r w:rsidRPr="00F027A7">
        <w:rPr>
          <w:rFonts w:ascii="Times New Roman" w:hAnsi="Times New Roman" w:cs="Times New Roman"/>
          <w:sz w:val="28"/>
          <w:szCs w:val="28"/>
          <w:lang w:val="en-US"/>
        </w:rPr>
        <w:t>14</w:t>
      </w:r>
      <w:r w:rsidRPr="00F027A7">
        <w:rPr>
          <w:rFonts w:ascii="Times New Roman" w:hAnsi="Times New Roman" w:cs="Times New Roman"/>
          <w:sz w:val="28"/>
          <w:szCs w:val="28"/>
          <w:lang w:val="uk-UA"/>
        </w:rPr>
        <w:t>.</w:t>
      </w:r>
      <w:bookmarkEnd w:id="130"/>
    </w:p>
    <w:p w14:paraId="73ED4B1D" w14:textId="77777777" w:rsidR="00F027A7" w:rsidRPr="00F027A7" w:rsidRDefault="00F027A7" w:rsidP="00F027A7">
      <w:pPr>
        <w:pStyle w:val="a5"/>
        <w:numPr>
          <w:ilvl w:val="0"/>
          <w:numId w:val="26"/>
        </w:numPr>
        <w:spacing w:after="0" w:line="360" w:lineRule="auto"/>
        <w:ind w:left="0" w:firstLine="851"/>
        <w:jc w:val="both"/>
        <w:rPr>
          <w:rFonts w:ascii="Times New Roman" w:hAnsi="Times New Roman" w:cs="Times New Roman"/>
          <w:sz w:val="28"/>
          <w:szCs w:val="28"/>
          <w:lang w:val="uk-UA"/>
        </w:rPr>
      </w:pPr>
      <w:bookmarkStart w:id="131" w:name="_Ref377308868"/>
      <w:proofErr w:type="spellStart"/>
      <w:r w:rsidRPr="00F027A7">
        <w:rPr>
          <w:rFonts w:ascii="Times New Roman" w:hAnsi="Times New Roman" w:cs="Times New Roman"/>
          <w:sz w:val="28"/>
          <w:szCs w:val="28"/>
          <w:lang w:val="en-US"/>
        </w:rPr>
        <w:t>Sritippayawan</w:t>
      </w:r>
      <w:proofErr w:type="spellEnd"/>
      <w:r w:rsidRPr="00F027A7">
        <w:rPr>
          <w:rFonts w:ascii="Times New Roman" w:hAnsi="Times New Roman" w:cs="Times New Roman"/>
          <w:sz w:val="28"/>
          <w:szCs w:val="28"/>
          <w:lang w:val="en-US"/>
        </w:rPr>
        <w:t xml:space="preserve"> S, </w:t>
      </w:r>
      <w:proofErr w:type="spellStart"/>
      <w:r w:rsidRPr="00F027A7">
        <w:rPr>
          <w:rFonts w:ascii="Times New Roman" w:hAnsi="Times New Roman" w:cs="Times New Roman"/>
          <w:sz w:val="28"/>
          <w:szCs w:val="28"/>
          <w:lang w:val="en-US"/>
        </w:rPr>
        <w:t>Kun</w:t>
      </w:r>
      <w:proofErr w:type="spellEnd"/>
      <w:r w:rsidRPr="00F027A7">
        <w:rPr>
          <w:rFonts w:ascii="Times New Roman" w:hAnsi="Times New Roman" w:cs="Times New Roman"/>
          <w:sz w:val="28"/>
          <w:szCs w:val="28"/>
          <w:lang w:val="en-US"/>
        </w:rPr>
        <w:t xml:space="preserve"> SS, Keens TG, Davidson Ward SL. Initiation of home mechanical ventilation in children with neuromuscular diseases. </w:t>
      </w:r>
      <w:r w:rsidRPr="00F027A7">
        <w:rPr>
          <w:rFonts w:ascii="Times New Roman" w:hAnsi="Times New Roman" w:cs="Times New Roman"/>
          <w:iCs/>
          <w:sz w:val="28"/>
          <w:szCs w:val="28"/>
          <w:lang w:val="en-US"/>
        </w:rPr>
        <w:t>J Pediatr.</w:t>
      </w:r>
      <w:r w:rsidRPr="00F027A7">
        <w:rPr>
          <w:rFonts w:ascii="Times New Roman" w:hAnsi="Times New Roman" w:cs="Times New Roman"/>
          <w:sz w:val="28"/>
          <w:szCs w:val="28"/>
          <w:lang w:val="en-US"/>
        </w:rPr>
        <w:t>2003;142:481-485.</w:t>
      </w:r>
      <w:bookmarkEnd w:id="131"/>
    </w:p>
    <w:p w14:paraId="71678B99"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132" w:name="_Ref377309087"/>
      <w:r w:rsidRPr="00F027A7">
        <w:rPr>
          <w:rFonts w:ascii="Times New Roman" w:hAnsi="Times New Roman" w:cs="Times New Roman"/>
          <w:sz w:val="28"/>
          <w:szCs w:val="28"/>
          <w:lang w:val="en-US"/>
        </w:rPr>
        <w:t>Tawil</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R</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Tapscott</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M</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van</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der</w:t>
      </w:r>
      <w:r w:rsidRPr="00F027A7">
        <w:rPr>
          <w:rFonts w:ascii="Times New Roman" w:hAnsi="Times New Roman" w:cs="Times New Roman"/>
          <w:sz w:val="28"/>
          <w:szCs w:val="28"/>
          <w:lang w:val="uk-UA"/>
        </w:rPr>
        <w:t xml:space="preserve"> </w:t>
      </w:r>
      <w:proofErr w:type="spellStart"/>
      <w:r w:rsidRPr="00F027A7">
        <w:rPr>
          <w:rFonts w:ascii="Times New Roman" w:hAnsi="Times New Roman" w:cs="Times New Roman"/>
          <w:sz w:val="28"/>
          <w:szCs w:val="28"/>
          <w:lang w:val="en-US"/>
        </w:rPr>
        <w:t>Maarel</w:t>
      </w:r>
      <w:proofErr w:type="spell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S</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Facioscapulohumeral</w:t>
      </w:r>
      <w:r w:rsidRPr="00F027A7">
        <w:rPr>
          <w:rFonts w:ascii="Times New Roman" w:hAnsi="Times New Roman" w:cs="Times New Roman"/>
          <w:sz w:val="28"/>
          <w:szCs w:val="28"/>
          <w:lang w:val="uk-UA"/>
        </w:rPr>
        <w:t xml:space="preserve"> </w:t>
      </w:r>
      <w:proofErr w:type="gramStart"/>
      <w:r w:rsidRPr="00F027A7">
        <w:rPr>
          <w:rFonts w:ascii="Times New Roman" w:hAnsi="Times New Roman" w:cs="Times New Roman"/>
          <w:sz w:val="28"/>
          <w:szCs w:val="28"/>
          <w:lang w:val="en-US"/>
        </w:rPr>
        <w:t>dystrophy</w:t>
      </w:r>
      <w:r w:rsidRPr="00F027A7">
        <w:rPr>
          <w:rFonts w:ascii="Times New Roman" w:hAnsi="Times New Roman" w:cs="Times New Roman"/>
          <w:sz w:val="28"/>
          <w:szCs w:val="28"/>
          <w:lang w:val="uk-UA"/>
        </w:rPr>
        <w:t xml:space="preserve"> :</w:t>
      </w:r>
      <w:proofErr w:type="gramEnd"/>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the</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path</w:t>
      </w:r>
      <w:r w:rsidRPr="00F027A7">
        <w:rPr>
          <w:rFonts w:ascii="Times New Roman" w:hAnsi="Times New Roman" w:cs="Times New Roman"/>
          <w:sz w:val="28"/>
          <w:szCs w:val="28"/>
          <w:lang w:val="uk-UA"/>
        </w:rPr>
        <w:t xml:space="preserve"> </w:t>
      </w:r>
      <w:r w:rsidRPr="00F027A7">
        <w:rPr>
          <w:rFonts w:ascii="Times New Roman" w:hAnsi="Times New Roman" w:cs="Times New Roman"/>
          <w:sz w:val="28"/>
          <w:szCs w:val="28"/>
          <w:lang w:val="en-US"/>
        </w:rPr>
        <w:t xml:space="preserve">to consensus on pathophysiology. </w:t>
      </w:r>
      <w:proofErr w:type="gramStart"/>
      <w:r w:rsidRPr="00F027A7">
        <w:rPr>
          <w:rFonts w:ascii="Times New Roman" w:hAnsi="Times New Roman" w:cs="Times New Roman"/>
          <w:sz w:val="28"/>
          <w:szCs w:val="28"/>
          <w:lang w:val="en-US"/>
        </w:rPr>
        <w:t>2014;4:12</w:t>
      </w:r>
      <w:proofErr w:type="gramEnd"/>
      <w:r w:rsidRPr="00F027A7">
        <w:rPr>
          <w:rFonts w:ascii="Times New Roman" w:hAnsi="Times New Roman" w:cs="Times New Roman"/>
          <w:sz w:val="28"/>
          <w:szCs w:val="28"/>
          <w:lang w:val="en-US"/>
        </w:rPr>
        <w:t>.</w:t>
      </w:r>
      <w:bookmarkEnd w:id="132"/>
      <w:r w:rsidRPr="00F027A7">
        <w:rPr>
          <w:rFonts w:ascii="Times New Roman" w:hAnsi="Times New Roman" w:cs="Times New Roman"/>
          <w:sz w:val="28"/>
          <w:szCs w:val="28"/>
          <w:lang w:val="en-US"/>
        </w:rPr>
        <w:t xml:space="preserve"> </w:t>
      </w:r>
    </w:p>
    <w:p w14:paraId="2C63545C" w14:textId="77777777" w:rsidR="00F027A7" w:rsidRPr="00F027A7" w:rsidRDefault="00F027A7" w:rsidP="00F027A7">
      <w:pPr>
        <w:pStyle w:val="a5"/>
        <w:numPr>
          <w:ilvl w:val="0"/>
          <w:numId w:val="26"/>
        </w:numPr>
        <w:spacing w:line="360" w:lineRule="auto"/>
        <w:ind w:left="0" w:firstLine="851"/>
        <w:jc w:val="both"/>
        <w:rPr>
          <w:rFonts w:ascii="Times New Roman" w:hAnsi="Times New Roman" w:cs="Times New Roman"/>
          <w:sz w:val="28"/>
          <w:szCs w:val="28"/>
          <w:lang w:val="uk-UA"/>
        </w:rPr>
      </w:pPr>
      <w:bookmarkStart w:id="133" w:name="_Ref132662230"/>
      <w:r w:rsidRPr="00F027A7">
        <w:rPr>
          <w:rFonts w:ascii="Times New Roman" w:hAnsi="Times New Roman" w:cs="Times New Roman"/>
          <w:color w:val="222222"/>
          <w:sz w:val="28"/>
          <w:szCs w:val="28"/>
          <w:shd w:val="clear" w:color="auto" w:fill="FFFFFF"/>
          <w:lang w:val="en-GB"/>
        </w:rPr>
        <w:t xml:space="preserve">Turner, N. J., &amp; </w:t>
      </w:r>
      <w:proofErr w:type="spellStart"/>
      <w:r w:rsidRPr="00F027A7">
        <w:rPr>
          <w:rFonts w:ascii="Times New Roman" w:hAnsi="Times New Roman" w:cs="Times New Roman"/>
          <w:color w:val="222222"/>
          <w:sz w:val="28"/>
          <w:szCs w:val="28"/>
          <w:shd w:val="clear" w:color="auto" w:fill="FFFFFF"/>
          <w:lang w:val="en-GB"/>
        </w:rPr>
        <w:t>Badylak</w:t>
      </w:r>
      <w:proofErr w:type="spellEnd"/>
      <w:r w:rsidRPr="00F027A7">
        <w:rPr>
          <w:rFonts w:ascii="Times New Roman" w:hAnsi="Times New Roman" w:cs="Times New Roman"/>
          <w:color w:val="222222"/>
          <w:sz w:val="28"/>
          <w:szCs w:val="28"/>
          <w:shd w:val="clear" w:color="auto" w:fill="FFFFFF"/>
          <w:lang w:val="en-GB"/>
        </w:rPr>
        <w:t>, S. F. (2012). Regeneration of skeletal muscle. </w:t>
      </w:r>
      <w:r w:rsidRPr="00F027A7">
        <w:rPr>
          <w:rFonts w:ascii="Times New Roman" w:hAnsi="Times New Roman" w:cs="Times New Roman"/>
          <w:i/>
          <w:iCs/>
          <w:color w:val="222222"/>
          <w:sz w:val="28"/>
          <w:szCs w:val="28"/>
          <w:shd w:val="clear" w:color="auto" w:fill="FFFFFF"/>
          <w:lang w:val="en-GB"/>
        </w:rPr>
        <w:t>Cell and tissue research</w:t>
      </w:r>
      <w:r w:rsidRPr="00F027A7">
        <w:rPr>
          <w:rFonts w:ascii="Times New Roman" w:hAnsi="Times New Roman" w:cs="Times New Roman"/>
          <w:color w:val="222222"/>
          <w:sz w:val="28"/>
          <w:szCs w:val="28"/>
          <w:shd w:val="clear" w:color="auto" w:fill="FFFFFF"/>
          <w:lang w:val="en-GB"/>
        </w:rPr>
        <w:t>, </w:t>
      </w:r>
      <w:r w:rsidRPr="00F027A7">
        <w:rPr>
          <w:rFonts w:ascii="Times New Roman" w:hAnsi="Times New Roman" w:cs="Times New Roman"/>
          <w:i/>
          <w:iCs/>
          <w:color w:val="222222"/>
          <w:sz w:val="28"/>
          <w:szCs w:val="28"/>
          <w:shd w:val="clear" w:color="auto" w:fill="FFFFFF"/>
          <w:lang w:val="en-GB"/>
        </w:rPr>
        <w:t>347</w:t>
      </w:r>
      <w:r w:rsidRPr="00F027A7">
        <w:rPr>
          <w:rFonts w:ascii="Times New Roman" w:hAnsi="Times New Roman" w:cs="Times New Roman"/>
          <w:color w:val="222222"/>
          <w:sz w:val="28"/>
          <w:szCs w:val="28"/>
          <w:shd w:val="clear" w:color="auto" w:fill="FFFFFF"/>
          <w:lang w:val="en-GB"/>
        </w:rPr>
        <w:t>, 759-774.</w:t>
      </w:r>
      <w:bookmarkEnd w:id="133"/>
    </w:p>
    <w:p w14:paraId="79A816EC" w14:textId="50ED852A" w:rsidR="00F027A7" w:rsidRPr="004E767D" w:rsidRDefault="00F027A7" w:rsidP="00F027A7">
      <w:pPr>
        <w:pStyle w:val="a5"/>
        <w:numPr>
          <w:ilvl w:val="0"/>
          <w:numId w:val="26"/>
        </w:numPr>
        <w:tabs>
          <w:tab w:val="left" w:pos="567"/>
        </w:tabs>
        <w:spacing w:after="0" w:line="360" w:lineRule="auto"/>
        <w:ind w:left="0" w:firstLine="851"/>
        <w:jc w:val="both"/>
        <w:rPr>
          <w:rFonts w:ascii="Times New Roman" w:hAnsi="Times New Roman" w:cs="Times New Roman"/>
          <w:sz w:val="28"/>
          <w:szCs w:val="28"/>
          <w:lang w:val="uk-UA"/>
        </w:rPr>
      </w:pPr>
      <w:bookmarkStart w:id="134" w:name="_Ref472356700"/>
      <w:bookmarkStart w:id="135" w:name="_Ref30972662"/>
      <w:proofErr w:type="spellStart"/>
      <w:r w:rsidRPr="00F027A7">
        <w:rPr>
          <w:rFonts w:ascii="Times New Roman" w:hAnsi="Times New Roman" w:cs="Times New Roman"/>
          <w:sz w:val="28"/>
          <w:szCs w:val="28"/>
        </w:rPr>
        <w:lastRenderedPageBreak/>
        <w:t>Буйлова</w:t>
      </w:r>
      <w:proofErr w:type="spellEnd"/>
      <w:r w:rsidRPr="00F027A7">
        <w:rPr>
          <w:rFonts w:ascii="Times New Roman" w:hAnsi="Times New Roman" w:cs="Times New Roman"/>
          <w:sz w:val="28"/>
          <w:szCs w:val="28"/>
        </w:rPr>
        <w:t xml:space="preserve"> ТВ. Международная классификация функционирования как ключ к пониманию философии реабилитации. </w:t>
      </w:r>
      <w:proofErr w:type="spellStart"/>
      <w:r w:rsidRPr="00F027A7">
        <w:rPr>
          <w:rFonts w:ascii="Times New Roman" w:hAnsi="Times New Roman" w:cs="Times New Roman"/>
          <w:sz w:val="28"/>
          <w:szCs w:val="28"/>
        </w:rPr>
        <w:t>МедиАль</w:t>
      </w:r>
      <w:proofErr w:type="spellEnd"/>
      <w:r w:rsidRPr="00F027A7">
        <w:rPr>
          <w:rFonts w:ascii="Times New Roman" w:hAnsi="Times New Roman" w:cs="Times New Roman"/>
          <w:sz w:val="28"/>
          <w:szCs w:val="28"/>
        </w:rPr>
        <w:t>. 2013;2(7):26-31</w:t>
      </w:r>
      <w:bookmarkEnd w:id="134"/>
      <w:r w:rsidRPr="00F027A7">
        <w:rPr>
          <w:rFonts w:ascii="Times New Roman" w:hAnsi="Times New Roman" w:cs="Times New Roman"/>
          <w:sz w:val="28"/>
          <w:szCs w:val="28"/>
        </w:rPr>
        <w:t>.</w:t>
      </w:r>
      <w:bookmarkEnd w:id="135"/>
    </w:p>
    <w:p w14:paraId="431A8322" w14:textId="1C82E327" w:rsidR="004E767D" w:rsidRDefault="004E767D" w:rsidP="00F027A7">
      <w:pPr>
        <w:pStyle w:val="a5"/>
        <w:numPr>
          <w:ilvl w:val="0"/>
          <w:numId w:val="26"/>
        </w:numPr>
        <w:tabs>
          <w:tab w:val="left" w:pos="567"/>
        </w:tabs>
        <w:spacing w:after="0" w:line="360" w:lineRule="auto"/>
        <w:ind w:left="0" w:firstLine="851"/>
        <w:jc w:val="both"/>
        <w:rPr>
          <w:rFonts w:ascii="Times New Roman" w:hAnsi="Times New Roman" w:cs="Times New Roman"/>
          <w:sz w:val="28"/>
          <w:szCs w:val="28"/>
          <w:lang w:val="uk-UA"/>
        </w:rPr>
      </w:pPr>
      <w:bookmarkStart w:id="136" w:name="_Ref135945723"/>
      <w:r>
        <w:rPr>
          <w:rFonts w:ascii="Times New Roman" w:hAnsi="Times New Roman" w:cs="Times New Roman"/>
          <w:sz w:val="28"/>
          <w:szCs w:val="28"/>
          <w:lang w:val="uk-UA"/>
        </w:rPr>
        <w:t xml:space="preserve">Андрощук А, </w:t>
      </w:r>
      <w:proofErr w:type="spellStart"/>
      <w:r>
        <w:rPr>
          <w:rFonts w:ascii="Times New Roman" w:hAnsi="Times New Roman" w:cs="Times New Roman"/>
          <w:sz w:val="28"/>
          <w:szCs w:val="28"/>
          <w:lang w:val="uk-UA"/>
        </w:rPr>
        <w:t>Вітомська</w:t>
      </w:r>
      <w:proofErr w:type="spellEnd"/>
      <w:r>
        <w:rPr>
          <w:rFonts w:ascii="Times New Roman" w:hAnsi="Times New Roman" w:cs="Times New Roman"/>
          <w:sz w:val="28"/>
          <w:szCs w:val="28"/>
          <w:lang w:val="uk-UA"/>
        </w:rPr>
        <w:t xml:space="preserve"> М. Роль ерготерапії у сучасній реабілітації дітей з м’язовою дистрофією Дюшена. Науково-практична конференція «Розвиток наукової думки: актуальні питання та </w:t>
      </w:r>
      <w:proofErr w:type="spellStart"/>
      <w:r>
        <w:rPr>
          <w:rFonts w:ascii="Times New Roman" w:hAnsi="Times New Roman" w:cs="Times New Roman"/>
          <w:sz w:val="28"/>
          <w:szCs w:val="28"/>
          <w:lang w:val="uk-UA"/>
        </w:rPr>
        <w:t>іновації</w:t>
      </w:r>
      <w:proofErr w:type="spellEnd"/>
      <w:r>
        <w:rPr>
          <w:rFonts w:ascii="Times New Roman" w:hAnsi="Times New Roman" w:cs="Times New Roman"/>
          <w:sz w:val="28"/>
          <w:szCs w:val="28"/>
          <w:lang w:val="uk-UA"/>
        </w:rPr>
        <w:t>». 2023 79; 39-42.</w:t>
      </w:r>
      <w:bookmarkEnd w:id="136"/>
    </w:p>
    <w:p w14:paraId="64510C88" w14:textId="2896E71D" w:rsidR="004E767D" w:rsidRDefault="004E767D">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69991912" w14:textId="3F649965" w:rsidR="00BA4338" w:rsidRDefault="00BA4338" w:rsidP="00BA4338">
      <w:pPr>
        <w:pStyle w:val="1"/>
        <w:numPr>
          <w:ilvl w:val="0"/>
          <w:numId w:val="0"/>
        </w:numPr>
        <w:ind w:left="432"/>
        <w:jc w:val="center"/>
        <w:rPr>
          <w:rFonts w:ascii="Times New Roman" w:hAnsi="Times New Roman" w:cs="Times New Roman"/>
          <w:b/>
          <w:color w:val="auto"/>
          <w:sz w:val="28"/>
          <w:szCs w:val="28"/>
          <w:lang w:val="uk-UA"/>
        </w:rPr>
      </w:pPr>
      <w:bookmarkStart w:id="137" w:name="_Toc135945940"/>
      <w:r w:rsidRPr="00BA4338">
        <w:rPr>
          <w:rFonts w:ascii="Times New Roman" w:hAnsi="Times New Roman" w:cs="Times New Roman"/>
          <w:b/>
          <w:color w:val="auto"/>
          <w:sz w:val="28"/>
          <w:szCs w:val="28"/>
          <w:lang w:val="uk-UA"/>
        </w:rPr>
        <w:lastRenderedPageBreak/>
        <w:t>ДОДАТКИ</w:t>
      </w:r>
      <w:bookmarkEnd w:id="137"/>
    </w:p>
    <w:p w14:paraId="3163BA55" w14:textId="4F11EFA7" w:rsidR="00BA4338" w:rsidRDefault="00BA4338">
      <w:pPr>
        <w:rPr>
          <w:rFonts w:ascii="Times New Roman" w:eastAsiaTheme="majorEastAsia" w:hAnsi="Times New Roman" w:cs="Times New Roman"/>
          <w:b/>
          <w:sz w:val="28"/>
          <w:szCs w:val="28"/>
          <w:lang w:val="uk-UA"/>
        </w:rPr>
      </w:pPr>
    </w:p>
    <w:p w14:paraId="59F00CD8" w14:textId="77777777" w:rsidR="00705FE1" w:rsidRDefault="00705FE1" w:rsidP="00CA5B36">
      <w:pPr>
        <w:spacing w:after="0"/>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1</w:t>
      </w:r>
    </w:p>
    <w:p w14:paraId="69299C9F" w14:textId="77777777" w:rsidR="00CA5B36" w:rsidRDefault="00CA5B36" w:rsidP="00CA5B36">
      <w:pPr>
        <w:spacing w:after="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оцінки великих функцій за шкалою </w:t>
      </w:r>
      <w:proofErr w:type="spellStart"/>
      <w:r>
        <w:rPr>
          <w:rFonts w:ascii="Times New Roman" w:hAnsi="Times New Roman" w:cs="Times New Roman"/>
          <w:sz w:val="28"/>
          <w:szCs w:val="28"/>
          <w:lang w:val="uk-UA"/>
        </w:rPr>
        <w:t>Хаммерсміт</w:t>
      </w:r>
      <w:proofErr w:type="spellEnd"/>
    </w:p>
    <w:tbl>
      <w:tblPr>
        <w:tblStyle w:val="af1"/>
        <w:tblW w:w="9658" w:type="dxa"/>
        <w:tblLayout w:type="fixed"/>
        <w:tblLook w:val="04A0" w:firstRow="1" w:lastRow="0" w:firstColumn="1" w:lastColumn="0" w:noHBand="0" w:noVBand="1"/>
      </w:tblPr>
      <w:tblGrid>
        <w:gridCol w:w="929"/>
        <w:gridCol w:w="1898"/>
        <w:gridCol w:w="1499"/>
        <w:gridCol w:w="1831"/>
        <w:gridCol w:w="1665"/>
        <w:gridCol w:w="1836"/>
      </w:tblGrid>
      <w:tr w:rsidR="00705FE1" w:rsidRPr="009304F0" w14:paraId="2969B35B" w14:textId="77777777" w:rsidTr="00BF0BC8">
        <w:trPr>
          <w:trHeight w:val="249"/>
        </w:trPr>
        <w:tc>
          <w:tcPr>
            <w:tcW w:w="929" w:type="dxa"/>
          </w:tcPr>
          <w:p w14:paraId="7C6A7E03" w14:textId="77777777" w:rsidR="00705FE1" w:rsidRPr="009304F0" w:rsidRDefault="00705FE1" w:rsidP="00BF0BC8">
            <w:pPr>
              <w:rPr>
                <w:rFonts w:ascii="Times New Roman" w:hAnsi="Times New Roman" w:cs="Times New Roman"/>
                <w:lang w:val="uk-UA"/>
              </w:rPr>
            </w:pPr>
            <w:r w:rsidRPr="009304F0">
              <w:rPr>
                <w:rFonts w:ascii="Times New Roman" w:hAnsi="Times New Roman" w:cs="Times New Roman"/>
                <w:lang w:val="uk-UA"/>
              </w:rPr>
              <w:t>№</w:t>
            </w:r>
          </w:p>
        </w:tc>
        <w:tc>
          <w:tcPr>
            <w:tcW w:w="1898" w:type="dxa"/>
          </w:tcPr>
          <w:p w14:paraId="1C713BC4" w14:textId="77777777" w:rsidR="00705FE1" w:rsidRPr="009304F0" w:rsidRDefault="00705FE1" w:rsidP="00BF0BC8">
            <w:pPr>
              <w:rPr>
                <w:rFonts w:ascii="Times New Roman" w:hAnsi="Times New Roman" w:cs="Times New Roman"/>
                <w:lang w:val="uk-UA"/>
              </w:rPr>
            </w:pPr>
            <w:r w:rsidRPr="009304F0">
              <w:rPr>
                <w:rFonts w:ascii="Times New Roman" w:hAnsi="Times New Roman" w:cs="Times New Roman"/>
                <w:lang w:val="uk-UA"/>
              </w:rPr>
              <w:t>Тест</w:t>
            </w:r>
          </w:p>
        </w:tc>
        <w:tc>
          <w:tcPr>
            <w:tcW w:w="1499" w:type="dxa"/>
          </w:tcPr>
          <w:p w14:paraId="3F0E9FA7" w14:textId="77777777" w:rsidR="00705FE1" w:rsidRPr="009304F0" w:rsidRDefault="00705FE1" w:rsidP="00BF0BC8">
            <w:pPr>
              <w:rPr>
                <w:rFonts w:ascii="Times New Roman" w:hAnsi="Times New Roman" w:cs="Times New Roman"/>
                <w:lang w:val="uk-UA"/>
              </w:rPr>
            </w:pPr>
            <w:r w:rsidRPr="009304F0">
              <w:rPr>
                <w:rFonts w:ascii="Times New Roman" w:hAnsi="Times New Roman" w:cs="Times New Roman"/>
                <w:lang w:val="uk-UA"/>
              </w:rPr>
              <w:t>Завдання</w:t>
            </w:r>
          </w:p>
        </w:tc>
        <w:tc>
          <w:tcPr>
            <w:tcW w:w="1831" w:type="dxa"/>
          </w:tcPr>
          <w:p w14:paraId="2F0F8E27" w14:textId="77777777" w:rsidR="00705FE1" w:rsidRPr="009304F0" w:rsidRDefault="00705FE1" w:rsidP="00BF0BC8">
            <w:pPr>
              <w:rPr>
                <w:rFonts w:ascii="Times New Roman" w:hAnsi="Times New Roman" w:cs="Times New Roman"/>
                <w:lang w:val="uk-UA"/>
              </w:rPr>
            </w:pPr>
            <w:r w:rsidRPr="009304F0">
              <w:rPr>
                <w:rFonts w:ascii="Times New Roman" w:hAnsi="Times New Roman" w:cs="Times New Roman"/>
                <w:lang w:val="uk-UA"/>
              </w:rPr>
              <w:t>2 бали</w:t>
            </w:r>
          </w:p>
        </w:tc>
        <w:tc>
          <w:tcPr>
            <w:tcW w:w="1665" w:type="dxa"/>
          </w:tcPr>
          <w:p w14:paraId="02CD48C3" w14:textId="77777777" w:rsidR="00705FE1" w:rsidRPr="009304F0" w:rsidRDefault="00705FE1" w:rsidP="00BF0BC8">
            <w:pPr>
              <w:rPr>
                <w:rFonts w:ascii="Times New Roman" w:hAnsi="Times New Roman" w:cs="Times New Roman"/>
                <w:lang w:val="uk-UA"/>
              </w:rPr>
            </w:pPr>
            <w:r w:rsidRPr="009304F0">
              <w:rPr>
                <w:rFonts w:ascii="Times New Roman" w:hAnsi="Times New Roman" w:cs="Times New Roman"/>
                <w:lang w:val="uk-UA"/>
              </w:rPr>
              <w:t>1 бал</w:t>
            </w:r>
          </w:p>
        </w:tc>
        <w:tc>
          <w:tcPr>
            <w:tcW w:w="1836" w:type="dxa"/>
          </w:tcPr>
          <w:p w14:paraId="186D051C" w14:textId="77777777" w:rsidR="00705FE1" w:rsidRPr="009304F0" w:rsidRDefault="00705FE1" w:rsidP="00BF0BC8">
            <w:pPr>
              <w:rPr>
                <w:rFonts w:ascii="Times New Roman" w:hAnsi="Times New Roman" w:cs="Times New Roman"/>
                <w:lang w:val="uk-UA"/>
              </w:rPr>
            </w:pPr>
            <w:r w:rsidRPr="009304F0">
              <w:rPr>
                <w:rFonts w:ascii="Times New Roman" w:hAnsi="Times New Roman" w:cs="Times New Roman"/>
                <w:lang w:val="uk-UA"/>
              </w:rPr>
              <w:t>0 балів</w:t>
            </w:r>
          </w:p>
        </w:tc>
      </w:tr>
      <w:tr w:rsidR="00705FE1" w:rsidRPr="00E56A65" w14:paraId="7E767587" w14:textId="77777777" w:rsidTr="00BF0BC8">
        <w:trPr>
          <w:trHeight w:val="1572"/>
        </w:trPr>
        <w:tc>
          <w:tcPr>
            <w:tcW w:w="929" w:type="dxa"/>
            <w:vAlign w:val="center"/>
          </w:tcPr>
          <w:p w14:paraId="57126CAB" w14:textId="77777777" w:rsidR="00705FE1" w:rsidRPr="00571195" w:rsidRDefault="00705FE1" w:rsidP="00BF0BC8">
            <w:pPr>
              <w:jc w:val="center"/>
              <w:rPr>
                <w:lang w:val="uk-UA"/>
              </w:rPr>
            </w:pPr>
            <w:r>
              <w:rPr>
                <w:lang w:val="uk-UA"/>
              </w:rPr>
              <w:t>1.</w:t>
            </w:r>
          </w:p>
        </w:tc>
        <w:tc>
          <w:tcPr>
            <w:tcW w:w="1898" w:type="dxa"/>
          </w:tcPr>
          <w:p w14:paraId="78DFC850"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Сидіння на стільці. Можливість сидіти на краю стільця або на підлозі</w:t>
            </w:r>
          </w:p>
        </w:tc>
        <w:tc>
          <w:tcPr>
            <w:tcW w:w="1499" w:type="dxa"/>
          </w:tcPr>
          <w:p w14:paraId="3C14B05B"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Чи можете сидіти на стільці без опори на руки( спина</w:t>
            </w:r>
            <w:r w:rsidRPr="00E56A65">
              <w:rPr>
                <w:rFonts w:ascii="Times New Roman" w:hAnsi="Times New Roman" w:cs="Times New Roman"/>
                <w:sz w:val="20"/>
                <w:szCs w:val="20"/>
              </w:rPr>
              <w:t>/</w:t>
            </w:r>
            <w:r w:rsidRPr="00E56A65">
              <w:rPr>
                <w:rFonts w:ascii="Times New Roman" w:hAnsi="Times New Roman" w:cs="Times New Roman"/>
                <w:sz w:val="20"/>
                <w:szCs w:val="20"/>
                <w:lang w:val="uk-UA"/>
              </w:rPr>
              <w:t>стопи без опори?</w:t>
            </w:r>
          </w:p>
        </w:tc>
        <w:tc>
          <w:tcPr>
            <w:tcW w:w="1831" w:type="dxa"/>
          </w:tcPr>
          <w:p w14:paraId="00BE6050"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Можете сидіти без опори на руки</w:t>
            </w:r>
          </w:p>
        </w:tc>
        <w:tc>
          <w:tcPr>
            <w:tcW w:w="1665" w:type="dxa"/>
          </w:tcPr>
          <w:p w14:paraId="22819AF5"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Необхідна опора на одну руку для підтримки балансу</w:t>
            </w:r>
          </w:p>
        </w:tc>
        <w:tc>
          <w:tcPr>
            <w:tcW w:w="1836" w:type="dxa"/>
          </w:tcPr>
          <w:p w14:paraId="61225DD4"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Необхідна опора на обидві руки для утримання балансу</w:t>
            </w:r>
          </w:p>
        </w:tc>
      </w:tr>
      <w:tr w:rsidR="00705FE1" w:rsidRPr="00E56A65" w14:paraId="60BAD3FA" w14:textId="77777777" w:rsidTr="00BF0BC8">
        <w:trPr>
          <w:trHeight w:val="2013"/>
        </w:trPr>
        <w:tc>
          <w:tcPr>
            <w:tcW w:w="929" w:type="dxa"/>
            <w:vAlign w:val="center"/>
          </w:tcPr>
          <w:p w14:paraId="2187A698" w14:textId="77777777" w:rsidR="00705FE1" w:rsidRPr="00571195" w:rsidRDefault="00705FE1" w:rsidP="00BF0BC8">
            <w:pPr>
              <w:jc w:val="center"/>
              <w:rPr>
                <w:lang w:val="uk-UA"/>
              </w:rPr>
            </w:pPr>
            <w:r>
              <w:rPr>
                <w:lang w:val="uk-UA"/>
              </w:rPr>
              <w:t>2.</w:t>
            </w:r>
          </w:p>
        </w:tc>
        <w:tc>
          <w:tcPr>
            <w:tcW w:w="1898" w:type="dxa"/>
          </w:tcPr>
          <w:p w14:paraId="6C0ED415"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 xml:space="preserve">Тривале сидіння. Ноги випрямлені, можливе незначне згинання в колінах, колінні чашечки направлені вгору. Відстань між щиколотками </w:t>
            </w:r>
            <w:r w:rsidRPr="00E56A65">
              <w:rPr>
                <w:rFonts w:ascii="Times New Roman" w:hAnsi="Times New Roman" w:cs="Times New Roman"/>
                <w:sz w:val="20"/>
                <w:szCs w:val="20"/>
                <w:lang w:val="en-US"/>
              </w:rPr>
              <w:t xml:space="preserve">&lt; 10 </w:t>
            </w:r>
            <w:r w:rsidRPr="00E56A65">
              <w:rPr>
                <w:rFonts w:ascii="Times New Roman" w:hAnsi="Times New Roman" w:cs="Times New Roman"/>
                <w:sz w:val="20"/>
                <w:szCs w:val="20"/>
              </w:rPr>
              <w:t>см</w:t>
            </w:r>
          </w:p>
        </w:tc>
        <w:tc>
          <w:tcPr>
            <w:tcW w:w="1499" w:type="dxa"/>
          </w:tcPr>
          <w:p w14:paraId="0FEB12AF"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Чи можете сидіти на підлозі с випрямленими ногами без опори на руки?</w:t>
            </w:r>
          </w:p>
        </w:tc>
        <w:tc>
          <w:tcPr>
            <w:tcW w:w="1831" w:type="dxa"/>
          </w:tcPr>
          <w:p w14:paraId="48386A2A"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Можете сидіти с випрямленими ногами без опори на руки</w:t>
            </w:r>
          </w:p>
        </w:tc>
        <w:tc>
          <w:tcPr>
            <w:tcW w:w="1665" w:type="dxa"/>
          </w:tcPr>
          <w:p w14:paraId="374D95A4"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Необхідна опора на о</w:t>
            </w:r>
            <w:r>
              <w:rPr>
                <w:rFonts w:ascii="Times New Roman" w:hAnsi="Times New Roman" w:cs="Times New Roman"/>
                <w:sz w:val="20"/>
                <w:szCs w:val="20"/>
                <w:lang w:val="uk-UA"/>
              </w:rPr>
              <w:t>дну руку для підтримки балансу з</w:t>
            </w:r>
            <w:r w:rsidRPr="00E56A65">
              <w:rPr>
                <w:rFonts w:ascii="Times New Roman" w:hAnsi="Times New Roman" w:cs="Times New Roman"/>
                <w:sz w:val="20"/>
                <w:szCs w:val="20"/>
                <w:lang w:val="uk-UA"/>
              </w:rPr>
              <w:t xml:space="preserve"> випрямленими ногами</w:t>
            </w:r>
          </w:p>
        </w:tc>
        <w:tc>
          <w:tcPr>
            <w:tcW w:w="1836" w:type="dxa"/>
          </w:tcPr>
          <w:p w14:paraId="367279E3"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Можете довго сидіти з опорою на обидві руки або не можете сидіти с прямими ногами</w:t>
            </w:r>
          </w:p>
        </w:tc>
      </w:tr>
      <w:tr w:rsidR="00705FE1" w:rsidRPr="00E56A65" w14:paraId="464757DA" w14:textId="77777777" w:rsidTr="00BF0BC8">
        <w:trPr>
          <w:trHeight w:val="1572"/>
        </w:trPr>
        <w:tc>
          <w:tcPr>
            <w:tcW w:w="929" w:type="dxa"/>
            <w:vAlign w:val="center"/>
          </w:tcPr>
          <w:p w14:paraId="7A6307D7" w14:textId="77777777" w:rsidR="00705FE1" w:rsidRPr="00571195" w:rsidRDefault="00705FE1" w:rsidP="00BF0BC8">
            <w:pPr>
              <w:jc w:val="center"/>
              <w:rPr>
                <w:lang w:val="uk-UA"/>
              </w:rPr>
            </w:pPr>
            <w:r>
              <w:rPr>
                <w:lang w:val="uk-UA"/>
              </w:rPr>
              <w:t>3.</w:t>
            </w:r>
          </w:p>
        </w:tc>
        <w:tc>
          <w:tcPr>
            <w:tcW w:w="1898" w:type="dxa"/>
          </w:tcPr>
          <w:p w14:paraId="4430C422"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Поза «сидячи». Покласти руку на голову</w:t>
            </w:r>
          </w:p>
        </w:tc>
        <w:tc>
          <w:tcPr>
            <w:tcW w:w="1499" w:type="dxa"/>
          </w:tcPr>
          <w:p w14:paraId="1DE11E1A"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Показати, як можете доторкнутися однією рукою до голови вище вуха</w:t>
            </w:r>
          </w:p>
        </w:tc>
        <w:tc>
          <w:tcPr>
            <w:tcW w:w="1831" w:type="dxa"/>
          </w:tcPr>
          <w:p w14:paraId="604C8570"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Можете доторкнутися до голови рукою, при цьому голова та тулуб залишаються стабільними</w:t>
            </w:r>
          </w:p>
        </w:tc>
        <w:tc>
          <w:tcPr>
            <w:tcW w:w="1665" w:type="dxa"/>
          </w:tcPr>
          <w:p w14:paraId="72A80A27"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Можете дістати до голови рукою, нагинаючи голову та тулуб</w:t>
            </w:r>
          </w:p>
        </w:tc>
        <w:tc>
          <w:tcPr>
            <w:tcW w:w="1836" w:type="dxa"/>
          </w:tcPr>
          <w:p w14:paraId="339A6CA9"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Не можете дістати до голови рукою незалежно від руху головою та тулубом</w:t>
            </w:r>
          </w:p>
        </w:tc>
      </w:tr>
      <w:tr w:rsidR="00705FE1" w:rsidRPr="00E56A65" w14:paraId="5B109D2B" w14:textId="77777777" w:rsidTr="00BF0BC8">
        <w:trPr>
          <w:trHeight w:val="1572"/>
        </w:trPr>
        <w:tc>
          <w:tcPr>
            <w:tcW w:w="929" w:type="dxa"/>
            <w:vAlign w:val="center"/>
          </w:tcPr>
          <w:p w14:paraId="3A021279" w14:textId="77777777" w:rsidR="00705FE1" w:rsidRPr="00571195" w:rsidRDefault="00705FE1" w:rsidP="00BF0BC8">
            <w:pPr>
              <w:jc w:val="center"/>
              <w:rPr>
                <w:lang w:val="uk-UA"/>
              </w:rPr>
            </w:pPr>
            <w:r>
              <w:rPr>
                <w:lang w:val="uk-UA"/>
              </w:rPr>
              <w:t>4.</w:t>
            </w:r>
          </w:p>
        </w:tc>
        <w:tc>
          <w:tcPr>
            <w:tcW w:w="1898" w:type="dxa"/>
          </w:tcPr>
          <w:p w14:paraId="7C8B8259"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Поза «сидячи». Покласти обидві руки на голову</w:t>
            </w:r>
          </w:p>
        </w:tc>
        <w:tc>
          <w:tcPr>
            <w:tcW w:w="1499" w:type="dxa"/>
          </w:tcPr>
          <w:p w14:paraId="0F147ABC"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Показати, як можете доторкнутися обома руками до голови вище вуха</w:t>
            </w:r>
          </w:p>
        </w:tc>
        <w:tc>
          <w:tcPr>
            <w:tcW w:w="1831" w:type="dxa"/>
          </w:tcPr>
          <w:p w14:paraId="1FB52F14"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Можете доторкнутися до голови рукою, при цьому голова та тулуб залишається стабільними</w:t>
            </w:r>
          </w:p>
        </w:tc>
        <w:tc>
          <w:tcPr>
            <w:tcW w:w="1665" w:type="dxa"/>
          </w:tcPr>
          <w:p w14:paraId="04DBCF43"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Можете дістати до голови рукою, нагинаючи голову та тулуб</w:t>
            </w:r>
          </w:p>
        </w:tc>
        <w:tc>
          <w:tcPr>
            <w:tcW w:w="1836" w:type="dxa"/>
          </w:tcPr>
          <w:p w14:paraId="7FAAEB44"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Не можете дістати до голови рукою незалежно від руху головою та тулубом</w:t>
            </w:r>
          </w:p>
        </w:tc>
      </w:tr>
      <w:tr w:rsidR="00705FE1" w:rsidRPr="00E56A65" w14:paraId="708B22D3" w14:textId="77777777" w:rsidTr="00BF0BC8">
        <w:trPr>
          <w:trHeight w:val="1351"/>
        </w:trPr>
        <w:tc>
          <w:tcPr>
            <w:tcW w:w="929" w:type="dxa"/>
            <w:vAlign w:val="center"/>
          </w:tcPr>
          <w:p w14:paraId="276A5210" w14:textId="77777777" w:rsidR="00705FE1" w:rsidRPr="00571195" w:rsidRDefault="00705FE1" w:rsidP="00BF0BC8">
            <w:pPr>
              <w:jc w:val="center"/>
              <w:rPr>
                <w:lang w:val="uk-UA"/>
              </w:rPr>
            </w:pPr>
            <w:r>
              <w:rPr>
                <w:lang w:val="uk-UA"/>
              </w:rPr>
              <w:t>5.</w:t>
            </w:r>
          </w:p>
        </w:tc>
        <w:tc>
          <w:tcPr>
            <w:tcW w:w="1898" w:type="dxa"/>
          </w:tcPr>
          <w:p w14:paraId="34DB08AE"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Повернутися зі спини на бік</w:t>
            </w:r>
          </w:p>
        </w:tc>
        <w:tc>
          <w:tcPr>
            <w:tcW w:w="1499" w:type="dxa"/>
          </w:tcPr>
          <w:p w14:paraId="51E8BF05"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Чи можете повернутися зі спини на бік, в обидві сторони?</w:t>
            </w:r>
          </w:p>
        </w:tc>
        <w:tc>
          <w:tcPr>
            <w:tcW w:w="1831" w:type="dxa"/>
          </w:tcPr>
          <w:p w14:paraId="68F50B6A"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Можете повернутися зі спини на бік, в обидві сторони</w:t>
            </w:r>
          </w:p>
        </w:tc>
        <w:tc>
          <w:tcPr>
            <w:tcW w:w="1665" w:type="dxa"/>
          </w:tcPr>
          <w:p w14:paraId="1BC3D13A"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Можете повернутися зі спини тільки на один  бік (правий або лівий)</w:t>
            </w:r>
          </w:p>
        </w:tc>
        <w:tc>
          <w:tcPr>
            <w:tcW w:w="1836" w:type="dxa"/>
          </w:tcPr>
          <w:p w14:paraId="423E713E"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Не може повернутися ні на один бік</w:t>
            </w:r>
          </w:p>
        </w:tc>
      </w:tr>
      <w:tr w:rsidR="00705FE1" w:rsidRPr="00E56A65" w14:paraId="3B35E1F4" w14:textId="77777777" w:rsidTr="00BF0BC8">
        <w:trPr>
          <w:trHeight w:val="1116"/>
        </w:trPr>
        <w:tc>
          <w:tcPr>
            <w:tcW w:w="929" w:type="dxa"/>
            <w:vAlign w:val="center"/>
          </w:tcPr>
          <w:p w14:paraId="24C3E78C" w14:textId="77777777" w:rsidR="00705FE1" w:rsidRPr="00571195" w:rsidRDefault="00705FE1" w:rsidP="00BF0BC8">
            <w:pPr>
              <w:jc w:val="center"/>
              <w:rPr>
                <w:lang w:val="uk-UA"/>
              </w:rPr>
            </w:pPr>
            <w:r>
              <w:rPr>
                <w:lang w:val="uk-UA"/>
              </w:rPr>
              <w:t>6.</w:t>
            </w:r>
          </w:p>
        </w:tc>
        <w:tc>
          <w:tcPr>
            <w:tcW w:w="1898" w:type="dxa"/>
          </w:tcPr>
          <w:p w14:paraId="0A96B91C"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Перевернутися з живота на спину через правий бік</w:t>
            </w:r>
          </w:p>
        </w:tc>
        <w:tc>
          <w:tcPr>
            <w:tcW w:w="1499" w:type="dxa"/>
          </w:tcPr>
          <w:p w14:paraId="53481314"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Чи можете перевернутися з живота на спину через будь який бік?</w:t>
            </w:r>
          </w:p>
        </w:tc>
        <w:tc>
          <w:tcPr>
            <w:tcW w:w="1831" w:type="dxa"/>
          </w:tcPr>
          <w:p w14:paraId="0F10D10B"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Чи можете перевернутися з живота на спину без допомоги рук</w:t>
            </w:r>
          </w:p>
        </w:tc>
        <w:tc>
          <w:tcPr>
            <w:tcW w:w="1665" w:type="dxa"/>
          </w:tcPr>
          <w:p w14:paraId="13304041"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Перевернутися на спину, використовуючи руку, щоб відштовхнутися</w:t>
            </w:r>
          </w:p>
        </w:tc>
        <w:tc>
          <w:tcPr>
            <w:tcW w:w="1836" w:type="dxa"/>
          </w:tcPr>
          <w:p w14:paraId="3D1DCC5D"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Не може повернутися с живота на спину</w:t>
            </w:r>
          </w:p>
        </w:tc>
      </w:tr>
      <w:tr w:rsidR="00705FE1" w:rsidRPr="00E56A65" w14:paraId="6C849A80" w14:textId="77777777" w:rsidTr="00BF0BC8">
        <w:trPr>
          <w:trHeight w:val="1116"/>
        </w:trPr>
        <w:tc>
          <w:tcPr>
            <w:tcW w:w="929" w:type="dxa"/>
            <w:vAlign w:val="center"/>
          </w:tcPr>
          <w:p w14:paraId="1D2A2323" w14:textId="77777777" w:rsidR="00705FE1" w:rsidRPr="00571195" w:rsidRDefault="00705FE1" w:rsidP="00BF0BC8">
            <w:pPr>
              <w:jc w:val="center"/>
              <w:rPr>
                <w:lang w:val="uk-UA"/>
              </w:rPr>
            </w:pPr>
            <w:r>
              <w:rPr>
                <w:lang w:val="uk-UA"/>
              </w:rPr>
              <w:t>7.</w:t>
            </w:r>
          </w:p>
        </w:tc>
        <w:tc>
          <w:tcPr>
            <w:tcW w:w="1898" w:type="dxa"/>
          </w:tcPr>
          <w:p w14:paraId="7492B2DA"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Перевернутися з живота на спину через лівий бік</w:t>
            </w:r>
          </w:p>
        </w:tc>
        <w:tc>
          <w:tcPr>
            <w:tcW w:w="1499" w:type="dxa"/>
          </w:tcPr>
          <w:p w14:paraId="3AE45DCA"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Чи можете перевернутися з живота на спину через будь який бік?</w:t>
            </w:r>
          </w:p>
        </w:tc>
        <w:tc>
          <w:tcPr>
            <w:tcW w:w="1831" w:type="dxa"/>
          </w:tcPr>
          <w:p w14:paraId="65EEED51"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Чи можете перевернутися з живота на спину без допомоги рук</w:t>
            </w:r>
          </w:p>
        </w:tc>
        <w:tc>
          <w:tcPr>
            <w:tcW w:w="1665" w:type="dxa"/>
          </w:tcPr>
          <w:p w14:paraId="1A131B96"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Перевернутися на спину, використовуючи руку, щоб відштовхнутися</w:t>
            </w:r>
          </w:p>
        </w:tc>
        <w:tc>
          <w:tcPr>
            <w:tcW w:w="1836" w:type="dxa"/>
          </w:tcPr>
          <w:p w14:paraId="6A161731"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Не може повернутися с живота на спину</w:t>
            </w:r>
          </w:p>
        </w:tc>
      </w:tr>
      <w:tr w:rsidR="00705FE1" w:rsidRPr="00E56A65" w14:paraId="3336F66E" w14:textId="77777777" w:rsidTr="00BF0BC8">
        <w:trPr>
          <w:trHeight w:val="1131"/>
        </w:trPr>
        <w:tc>
          <w:tcPr>
            <w:tcW w:w="929" w:type="dxa"/>
            <w:vAlign w:val="center"/>
          </w:tcPr>
          <w:p w14:paraId="36280953" w14:textId="77777777" w:rsidR="00705FE1" w:rsidRPr="00571195" w:rsidRDefault="00705FE1" w:rsidP="00BF0BC8">
            <w:pPr>
              <w:jc w:val="center"/>
              <w:rPr>
                <w:lang w:val="uk-UA"/>
              </w:rPr>
            </w:pPr>
            <w:r>
              <w:rPr>
                <w:lang w:val="uk-UA"/>
              </w:rPr>
              <w:t>8.</w:t>
            </w:r>
          </w:p>
        </w:tc>
        <w:tc>
          <w:tcPr>
            <w:tcW w:w="1898" w:type="dxa"/>
          </w:tcPr>
          <w:p w14:paraId="38FA937D"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Перевернутися зі спини на живіт через правий бік</w:t>
            </w:r>
          </w:p>
        </w:tc>
        <w:tc>
          <w:tcPr>
            <w:tcW w:w="1499" w:type="dxa"/>
          </w:tcPr>
          <w:p w14:paraId="7FF8F02F"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Чи можете перевернутися зі спини на живіт через будь-який бік?</w:t>
            </w:r>
          </w:p>
        </w:tc>
        <w:tc>
          <w:tcPr>
            <w:tcW w:w="1831" w:type="dxa"/>
          </w:tcPr>
          <w:p w14:paraId="0C2329BF"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Можете перевернутися зі спини на живіт без допомоги рук</w:t>
            </w:r>
          </w:p>
        </w:tc>
        <w:tc>
          <w:tcPr>
            <w:tcW w:w="1665" w:type="dxa"/>
          </w:tcPr>
          <w:p w14:paraId="3C0542CD"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Перевернутися на живіт, витягнувши руку</w:t>
            </w:r>
          </w:p>
        </w:tc>
        <w:tc>
          <w:tcPr>
            <w:tcW w:w="1836" w:type="dxa"/>
          </w:tcPr>
          <w:p w14:paraId="30E09814"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Не може перевернутися зі спини на живіт</w:t>
            </w:r>
          </w:p>
        </w:tc>
      </w:tr>
      <w:tr w:rsidR="00705FE1" w:rsidRPr="00E56A65" w14:paraId="0A6F7100" w14:textId="77777777" w:rsidTr="00BF0BC8">
        <w:trPr>
          <w:trHeight w:val="1116"/>
        </w:trPr>
        <w:tc>
          <w:tcPr>
            <w:tcW w:w="929" w:type="dxa"/>
            <w:vAlign w:val="center"/>
          </w:tcPr>
          <w:p w14:paraId="5E98B885" w14:textId="77777777" w:rsidR="00705FE1" w:rsidRPr="00571195" w:rsidRDefault="00705FE1" w:rsidP="00BF0BC8">
            <w:pPr>
              <w:jc w:val="center"/>
              <w:rPr>
                <w:lang w:val="uk-UA"/>
              </w:rPr>
            </w:pPr>
            <w:r>
              <w:rPr>
                <w:lang w:val="uk-UA"/>
              </w:rPr>
              <w:lastRenderedPageBreak/>
              <w:t>9.</w:t>
            </w:r>
          </w:p>
        </w:tc>
        <w:tc>
          <w:tcPr>
            <w:tcW w:w="1898" w:type="dxa"/>
          </w:tcPr>
          <w:p w14:paraId="23EBA900"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Перевернутися зі спини на живіт через лівий бік</w:t>
            </w:r>
          </w:p>
        </w:tc>
        <w:tc>
          <w:tcPr>
            <w:tcW w:w="1499" w:type="dxa"/>
          </w:tcPr>
          <w:p w14:paraId="22BF20F2"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Чи можете перевернутися зі спини на живіт через будь-який бік?</w:t>
            </w:r>
          </w:p>
        </w:tc>
        <w:tc>
          <w:tcPr>
            <w:tcW w:w="1831" w:type="dxa"/>
          </w:tcPr>
          <w:p w14:paraId="195FA362"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Можете перевернутися зі спини на живіт без допомоги рук</w:t>
            </w:r>
          </w:p>
        </w:tc>
        <w:tc>
          <w:tcPr>
            <w:tcW w:w="1665" w:type="dxa"/>
          </w:tcPr>
          <w:p w14:paraId="050B9450"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Перевернутися на живіт, витягнувши руку</w:t>
            </w:r>
          </w:p>
        </w:tc>
        <w:tc>
          <w:tcPr>
            <w:tcW w:w="1836" w:type="dxa"/>
          </w:tcPr>
          <w:p w14:paraId="28456CE6"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Не може перевернутися зі спини на живіт</w:t>
            </w:r>
          </w:p>
        </w:tc>
      </w:tr>
      <w:tr w:rsidR="00705FE1" w:rsidRPr="00E56A65" w14:paraId="6E459E92" w14:textId="77777777" w:rsidTr="00BF0BC8">
        <w:trPr>
          <w:trHeight w:val="1116"/>
        </w:trPr>
        <w:tc>
          <w:tcPr>
            <w:tcW w:w="929" w:type="dxa"/>
            <w:vAlign w:val="center"/>
          </w:tcPr>
          <w:p w14:paraId="704EBE60" w14:textId="77777777" w:rsidR="00705FE1" w:rsidRPr="00571195" w:rsidRDefault="00705FE1" w:rsidP="00BF0BC8">
            <w:pPr>
              <w:jc w:val="center"/>
              <w:rPr>
                <w:lang w:val="uk-UA"/>
              </w:rPr>
            </w:pPr>
            <w:r>
              <w:rPr>
                <w:lang w:val="uk-UA"/>
              </w:rPr>
              <w:t>10.</w:t>
            </w:r>
          </w:p>
        </w:tc>
        <w:tc>
          <w:tcPr>
            <w:tcW w:w="1898" w:type="dxa"/>
          </w:tcPr>
          <w:p w14:paraId="17EA5D9E"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Лягти з пози «сидячи»</w:t>
            </w:r>
          </w:p>
        </w:tc>
        <w:tc>
          <w:tcPr>
            <w:tcW w:w="1499" w:type="dxa"/>
          </w:tcPr>
          <w:p w14:paraId="151629E1"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Чи можете лягти з пози сидячи, контролюючи свої рухи?</w:t>
            </w:r>
          </w:p>
        </w:tc>
        <w:tc>
          <w:tcPr>
            <w:tcW w:w="1831" w:type="dxa"/>
          </w:tcPr>
          <w:p w14:paraId="0E51480D"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 лягти з пози «сидячи» через позу «лежачи на боку»</w:t>
            </w:r>
          </w:p>
        </w:tc>
        <w:tc>
          <w:tcPr>
            <w:tcW w:w="1665" w:type="dxa"/>
          </w:tcPr>
          <w:p w14:paraId="5F45CDBF"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 лягти, падаючи вперед та перекочуючись через бік</w:t>
            </w:r>
          </w:p>
        </w:tc>
        <w:tc>
          <w:tcPr>
            <w:tcW w:w="1836" w:type="dxa"/>
          </w:tcPr>
          <w:p w14:paraId="13F30CFA"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Нездійсненно, або виконується з неконтрольованим падінням на спину</w:t>
            </w:r>
          </w:p>
        </w:tc>
      </w:tr>
      <w:tr w:rsidR="00705FE1" w:rsidRPr="00E56A65" w14:paraId="46ABEDDA" w14:textId="77777777" w:rsidTr="00BF0BC8">
        <w:trPr>
          <w:trHeight w:val="1351"/>
        </w:trPr>
        <w:tc>
          <w:tcPr>
            <w:tcW w:w="929" w:type="dxa"/>
            <w:vAlign w:val="center"/>
          </w:tcPr>
          <w:p w14:paraId="7FE13960" w14:textId="77777777" w:rsidR="00705FE1" w:rsidRPr="00571195" w:rsidRDefault="00705FE1" w:rsidP="00BF0BC8">
            <w:pPr>
              <w:jc w:val="center"/>
              <w:rPr>
                <w:lang w:val="uk-UA"/>
              </w:rPr>
            </w:pPr>
            <w:r>
              <w:rPr>
                <w:lang w:val="uk-UA"/>
              </w:rPr>
              <w:t>11.</w:t>
            </w:r>
          </w:p>
        </w:tc>
        <w:tc>
          <w:tcPr>
            <w:tcW w:w="1898" w:type="dxa"/>
          </w:tcPr>
          <w:p w14:paraId="7E631F44"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Стійка на передпліччях</w:t>
            </w:r>
          </w:p>
        </w:tc>
        <w:tc>
          <w:tcPr>
            <w:tcW w:w="1499" w:type="dxa"/>
          </w:tcPr>
          <w:p w14:paraId="3BB37C99"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Чи можете піднятися на ліктя (передпліччя) з пози «на животі»?</w:t>
            </w:r>
          </w:p>
        </w:tc>
        <w:tc>
          <w:tcPr>
            <w:tcW w:w="1831" w:type="dxa"/>
          </w:tcPr>
          <w:p w14:paraId="6FBFCE06"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 підвестися на передпліччя с піднятою головою</w:t>
            </w:r>
          </w:p>
        </w:tc>
        <w:tc>
          <w:tcPr>
            <w:tcW w:w="1665" w:type="dxa"/>
          </w:tcPr>
          <w:p w14:paraId="2C4FB138"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 утримати положення, якщо допомогти її прийняти</w:t>
            </w:r>
          </w:p>
        </w:tc>
        <w:tc>
          <w:tcPr>
            <w:tcW w:w="1836" w:type="dxa"/>
            <w:vAlign w:val="center"/>
          </w:tcPr>
          <w:p w14:paraId="084E80B2"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Нездійсненно</w:t>
            </w:r>
          </w:p>
        </w:tc>
      </w:tr>
      <w:tr w:rsidR="00705FE1" w:rsidRPr="00E56A65" w14:paraId="31B5997E" w14:textId="77777777" w:rsidTr="00BF0BC8">
        <w:trPr>
          <w:trHeight w:val="1572"/>
        </w:trPr>
        <w:tc>
          <w:tcPr>
            <w:tcW w:w="929" w:type="dxa"/>
            <w:vAlign w:val="center"/>
          </w:tcPr>
          <w:p w14:paraId="4CD09F15" w14:textId="77777777" w:rsidR="00705FE1" w:rsidRPr="00571195" w:rsidRDefault="00705FE1" w:rsidP="00BF0BC8">
            <w:pPr>
              <w:jc w:val="center"/>
              <w:rPr>
                <w:lang w:val="uk-UA"/>
              </w:rPr>
            </w:pPr>
            <w:r>
              <w:rPr>
                <w:lang w:val="uk-UA"/>
              </w:rPr>
              <w:t>12.</w:t>
            </w:r>
          </w:p>
        </w:tc>
        <w:tc>
          <w:tcPr>
            <w:tcW w:w="1898" w:type="dxa"/>
          </w:tcPr>
          <w:p w14:paraId="7A73CF21"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Підняти голову, лежачи на животі</w:t>
            </w:r>
          </w:p>
        </w:tc>
        <w:tc>
          <w:tcPr>
            <w:tcW w:w="1499" w:type="dxa"/>
          </w:tcPr>
          <w:p w14:paraId="47DE1169"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Чи можете підняти голову, лежачи на животі (руки уздовж тулуба)?</w:t>
            </w:r>
          </w:p>
        </w:tc>
        <w:tc>
          <w:tcPr>
            <w:tcW w:w="1831" w:type="dxa"/>
          </w:tcPr>
          <w:p w14:paraId="2D4EBCB1"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 підняти голову, лежачи на животі (руки уздовж тулуба)</w:t>
            </w:r>
          </w:p>
        </w:tc>
        <w:tc>
          <w:tcPr>
            <w:tcW w:w="1665" w:type="dxa"/>
          </w:tcPr>
          <w:p w14:paraId="40A99A15"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 підняти голову, витягнув руки вперед</w:t>
            </w:r>
          </w:p>
        </w:tc>
        <w:tc>
          <w:tcPr>
            <w:tcW w:w="1836" w:type="dxa"/>
            <w:vAlign w:val="center"/>
          </w:tcPr>
          <w:p w14:paraId="4588F1EB"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Нездійсненно</w:t>
            </w:r>
          </w:p>
        </w:tc>
      </w:tr>
      <w:tr w:rsidR="00705FE1" w:rsidRPr="00E56A65" w14:paraId="41CD43AE" w14:textId="77777777" w:rsidTr="00BF0BC8">
        <w:trPr>
          <w:trHeight w:val="1572"/>
        </w:trPr>
        <w:tc>
          <w:tcPr>
            <w:tcW w:w="929" w:type="dxa"/>
            <w:vAlign w:val="center"/>
          </w:tcPr>
          <w:p w14:paraId="1ECE3770" w14:textId="77777777" w:rsidR="00705FE1" w:rsidRPr="00571195" w:rsidRDefault="00705FE1" w:rsidP="00BF0BC8">
            <w:pPr>
              <w:jc w:val="center"/>
              <w:rPr>
                <w:lang w:val="uk-UA"/>
              </w:rPr>
            </w:pPr>
            <w:r>
              <w:rPr>
                <w:lang w:val="uk-UA"/>
              </w:rPr>
              <w:t>13.</w:t>
            </w:r>
          </w:p>
        </w:tc>
        <w:tc>
          <w:tcPr>
            <w:tcW w:w="1898" w:type="dxa"/>
          </w:tcPr>
          <w:p w14:paraId="68319429"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Стійка на випрямлених руках</w:t>
            </w:r>
          </w:p>
        </w:tc>
        <w:tc>
          <w:tcPr>
            <w:tcW w:w="1499" w:type="dxa"/>
          </w:tcPr>
          <w:p w14:paraId="510DC5E1"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Чи можете піднятися на випрямлених руках та утримати позу?</w:t>
            </w:r>
          </w:p>
        </w:tc>
        <w:tc>
          <w:tcPr>
            <w:tcW w:w="1831" w:type="dxa"/>
          </w:tcPr>
          <w:p w14:paraId="186D328A"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 підняти голову, виконуючи стійку на випрямлених руках</w:t>
            </w:r>
          </w:p>
        </w:tc>
        <w:tc>
          <w:tcPr>
            <w:tcW w:w="1665" w:type="dxa"/>
          </w:tcPr>
          <w:p w14:paraId="30389DE4"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 зберегти стійку на випрямлених руках, якщо допомогти прийняти це положення</w:t>
            </w:r>
          </w:p>
        </w:tc>
        <w:tc>
          <w:tcPr>
            <w:tcW w:w="1836" w:type="dxa"/>
            <w:vAlign w:val="center"/>
          </w:tcPr>
          <w:p w14:paraId="070E11CB"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Нездійсненно</w:t>
            </w:r>
          </w:p>
        </w:tc>
      </w:tr>
      <w:tr w:rsidR="00705FE1" w:rsidRPr="00E56A65" w14:paraId="74C4EB28" w14:textId="77777777" w:rsidTr="00BF0BC8">
        <w:trPr>
          <w:trHeight w:val="896"/>
        </w:trPr>
        <w:tc>
          <w:tcPr>
            <w:tcW w:w="929" w:type="dxa"/>
            <w:vAlign w:val="center"/>
          </w:tcPr>
          <w:p w14:paraId="7AAA471E" w14:textId="77777777" w:rsidR="00705FE1" w:rsidRPr="00571195" w:rsidRDefault="00705FE1" w:rsidP="00BF0BC8">
            <w:pPr>
              <w:jc w:val="center"/>
              <w:rPr>
                <w:lang w:val="uk-UA"/>
              </w:rPr>
            </w:pPr>
            <w:r>
              <w:rPr>
                <w:lang w:val="uk-UA"/>
              </w:rPr>
              <w:t>14.</w:t>
            </w:r>
          </w:p>
        </w:tc>
        <w:tc>
          <w:tcPr>
            <w:tcW w:w="1898" w:type="dxa"/>
          </w:tcPr>
          <w:p w14:paraId="71775317"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Сісти з пози «лежачи»</w:t>
            </w:r>
          </w:p>
        </w:tc>
        <w:tc>
          <w:tcPr>
            <w:tcW w:w="1499" w:type="dxa"/>
          </w:tcPr>
          <w:p w14:paraId="09BB89AD"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Чи можете сісти з пози «лежачи»</w:t>
            </w:r>
          </w:p>
        </w:tc>
        <w:tc>
          <w:tcPr>
            <w:tcW w:w="1831" w:type="dxa"/>
          </w:tcPr>
          <w:p w14:paraId="7A9D701C"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 сісти, в тому числі через поворот на бік</w:t>
            </w:r>
          </w:p>
        </w:tc>
        <w:tc>
          <w:tcPr>
            <w:tcW w:w="1665" w:type="dxa"/>
          </w:tcPr>
          <w:p w14:paraId="04E2E035"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Сідає насилу, перевертається на живіт або через бік</w:t>
            </w:r>
          </w:p>
        </w:tc>
        <w:tc>
          <w:tcPr>
            <w:tcW w:w="1836" w:type="dxa"/>
            <w:vAlign w:val="center"/>
          </w:tcPr>
          <w:p w14:paraId="0EBFF273"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Нездійсненно</w:t>
            </w:r>
          </w:p>
        </w:tc>
      </w:tr>
      <w:tr w:rsidR="00705FE1" w:rsidRPr="00E56A65" w14:paraId="12A9C245" w14:textId="77777777" w:rsidTr="00BF0BC8">
        <w:trPr>
          <w:trHeight w:val="1116"/>
        </w:trPr>
        <w:tc>
          <w:tcPr>
            <w:tcW w:w="929" w:type="dxa"/>
            <w:vAlign w:val="center"/>
          </w:tcPr>
          <w:p w14:paraId="417E6560" w14:textId="77777777" w:rsidR="00705FE1" w:rsidRPr="00571195" w:rsidRDefault="00705FE1" w:rsidP="00BF0BC8">
            <w:pPr>
              <w:jc w:val="center"/>
              <w:rPr>
                <w:lang w:val="uk-UA"/>
              </w:rPr>
            </w:pPr>
            <w:r>
              <w:rPr>
                <w:lang w:val="uk-UA"/>
              </w:rPr>
              <w:t>15.</w:t>
            </w:r>
          </w:p>
        </w:tc>
        <w:tc>
          <w:tcPr>
            <w:tcW w:w="1898" w:type="dxa"/>
          </w:tcPr>
          <w:p w14:paraId="2903F9DB"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4-опорна стійка</w:t>
            </w:r>
          </w:p>
        </w:tc>
        <w:tc>
          <w:tcPr>
            <w:tcW w:w="1499" w:type="dxa"/>
          </w:tcPr>
          <w:p w14:paraId="18950234"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Чи можете стояти з опорою на руки та коліна?</w:t>
            </w:r>
          </w:p>
        </w:tc>
        <w:tc>
          <w:tcPr>
            <w:tcW w:w="1831" w:type="dxa"/>
          </w:tcPr>
          <w:p w14:paraId="27824ED9"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 встати в 4-опорну стійку з піднятою головою</w:t>
            </w:r>
          </w:p>
        </w:tc>
        <w:tc>
          <w:tcPr>
            <w:tcW w:w="1665" w:type="dxa"/>
          </w:tcPr>
          <w:p w14:paraId="4D179906"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 утримувати 4-опорну позу, якщо допомогти її прийняти</w:t>
            </w:r>
          </w:p>
        </w:tc>
        <w:tc>
          <w:tcPr>
            <w:tcW w:w="1836" w:type="dxa"/>
            <w:vAlign w:val="center"/>
          </w:tcPr>
          <w:p w14:paraId="1D564BE1"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Нездійсненно</w:t>
            </w:r>
          </w:p>
        </w:tc>
      </w:tr>
      <w:tr w:rsidR="00705FE1" w:rsidRPr="00E56A65" w14:paraId="468CD11B" w14:textId="77777777" w:rsidTr="00BF0BC8">
        <w:trPr>
          <w:trHeight w:val="896"/>
        </w:trPr>
        <w:tc>
          <w:tcPr>
            <w:tcW w:w="929" w:type="dxa"/>
            <w:vAlign w:val="center"/>
          </w:tcPr>
          <w:p w14:paraId="158E8824" w14:textId="77777777" w:rsidR="00705FE1" w:rsidRPr="00571195" w:rsidRDefault="00705FE1" w:rsidP="00BF0BC8">
            <w:pPr>
              <w:jc w:val="center"/>
              <w:rPr>
                <w:lang w:val="uk-UA"/>
              </w:rPr>
            </w:pPr>
            <w:r>
              <w:rPr>
                <w:lang w:val="uk-UA"/>
              </w:rPr>
              <w:t>16.</w:t>
            </w:r>
          </w:p>
        </w:tc>
        <w:tc>
          <w:tcPr>
            <w:tcW w:w="1898" w:type="dxa"/>
          </w:tcPr>
          <w:p w14:paraId="180993F7"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повзати по-пластунськи</w:t>
            </w:r>
          </w:p>
        </w:tc>
        <w:tc>
          <w:tcPr>
            <w:tcW w:w="1499" w:type="dxa"/>
          </w:tcPr>
          <w:p w14:paraId="427E17C3"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Чи можете повзати по-пластунськи вперед?</w:t>
            </w:r>
          </w:p>
        </w:tc>
        <w:tc>
          <w:tcPr>
            <w:tcW w:w="1831" w:type="dxa"/>
          </w:tcPr>
          <w:p w14:paraId="7A62740B"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 повзати вперед, робити 2 і більше рухів ногами та руками</w:t>
            </w:r>
          </w:p>
        </w:tc>
        <w:tc>
          <w:tcPr>
            <w:tcW w:w="1665" w:type="dxa"/>
          </w:tcPr>
          <w:p w14:paraId="2E0AD2E4"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 здійснювати лише спроби до повзання</w:t>
            </w:r>
          </w:p>
        </w:tc>
        <w:tc>
          <w:tcPr>
            <w:tcW w:w="1836" w:type="dxa"/>
            <w:vAlign w:val="center"/>
          </w:tcPr>
          <w:p w14:paraId="70494945"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Нездійсненно</w:t>
            </w:r>
          </w:p>
        </w:tc>
      </w:tr>
      <w:tr w:rsidR="00705FE1" w:rsidRPr="00E56A65" w14:paraId="110164D6" w14:textId="77777777" w:rsidTr="00BF0BC8">
        <w:trPr>
          <w:trHeight w:val="1351"/>
        </w:trPr>
        <w:tc>
          <w:tcPr>
            <w:tcW w:w="929" w:type="dxa"/>
            <w:vAlign w:val="center"/>
          </w:tcPr>
          <w:p w14:paraId="233EC829" w14:textId="77777777" w:rsidR="00705FE1" w:rsidRPr="00571195" w:rsidRDefault="00705FE1" w:rsidP="00BF0BC8">
            <w:pPr>
              <w:jc w:val="center"/>
              <w:rPr>
                <w:lang w:val="uk-UA"/>
              </w:rPr>
            </w:pPr>
            <w:r>
              <w:rPr>
                <w:lang w:val="uk-UA"/>
              </w:rPr>
              <w:t>17.</w:t>
            </w:r>
          </w:p>
        </w:tc>
        <w:tc>
          <w:tcPr>
            <w:tcW w:w="1898" w:type="dxa"/>
          </w:tcPr>
          <w:p w14:paraId="3A918E15"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Підняти голову, лежачи на спині</w:t>
            </w:r>
          </w:p>
        </w:tc>
        <w:tc>
          <w:tcPr>
            <w:tcW w:w="1499" w:type="dxa"/>
          </w:tcPr>
          <w:p w14:paraId="7D049683"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Чи можете підняти голову з пози «лежачи» та подивитися миски?</w:t>
            </w:r>
          </w:p>
        </w:tc>
        <w:tc>
          <w:tcPr>
            <w:tcW w:w="1831" w:type="dxa"/>
          </w:tcPr>
          <w:p w14:paraId="340F2C75"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Піднімає голову по середній лінії, дістає підборіддям до грудей</w:t>
            </w:r>
          </w:p>
        </w:tc>
        <w:tc>
          <w:tcPr>
            <w:tcW w:w="1665" w:type="dxa"/>
          </w:tcPr>
          <w:p w14:paraId="45294A90"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 xml:space="preserve">Піднімає голову, але за рахунок бокової </w:t>
            </w:r>
            <w:proofErr w:type="spellStart"/>
            <w:r w:rsidRPr="00E56A65">
              <w:rPr>
                <w:rFonts w:ascii="Times New Roman" w:hAnsi="Times New Roman" w:cs="Times New Roman"/>
                <w:sz w:val="20"/>
                <w:szCs w:val="20"/>
                <w:lang w:val="uk-UA"/>
              </w:rPr>
              <w:t>флекції</w:t>
            </w:r>
            <w:proofErr w:type="spellEnd"/>
            <w:r w:rsidRPr="00E56A65">
              <w:rPr>
                <w:rFonts w:ascii="Times New Roman" w:hAnsi="Times New Roman" w:cs="Times New Roman"/>
                <w:sz w:val="20"/>
                <w:szCs w:val="20"/>
                <w:lang w:val="uk-UA"/>
              </w:rPr>
              <w:t xml:space="preserve"> або без згинання в шиї</w:t>
            </w:r>
          </w:p>
        </w:tc>
        <w:tc>
          <w:tcPr>
            <w:tcW w:w="1836" w:type="dxa"/>
            <w:vAlign w:val="center"/>
          </w:tcPr>
          <w:p w14:paraId="5C1E49C8"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Нездійсненно</w:t>
            </w:r>
          </w:p>
        </w:tc>
      </w:tr>
      <w:tr w:rsidR="00705FE1" w:rsidRPr="00E56A65" w14:paraId="77139F81" w14:textId="77777777" w:rsidTr="00BF0BC8">
        <w:trPr>
          <w:trHeight w:val="1351"/>
        </w:trPr>
        <w:tc>
          <w:tcPr>
            <w:tcW w:w="929" w:type="dxa"/>
            <w:vAlign w:val="center"/>
          </w:tcPr>
          <w:p w14:paraId="7D861DC9" w14:textId="77777777" w:rsidR="00705FE1" w:rsidRPr="00571195" w:rsidRDefault="00705FE1" w:rsidP="00BF0BC8">
            <w:pPr>
              <w:jc w:val="center"/>
              <w:rPr>
                <w:lang w:val="uk-UA"/>
              </w:rPr>
            </w:pPr>
            <w:r>
              <w:rPr>
                <w:lang w:val="uk-UA"/>
              </w:rPr>
              <w:t>18.</w:t>
            </w:r>
          </w:p>
        </w:tc>
        <w:tc>
          <w:tcPr>
            <w:tcW w:w="1898" w:type="dxa"/>
          </w:tcPr>
          <w:p w14:paraId="1D31A321"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Стояти з підтримкою</w:t>
            </w:r>
          </w:p>
        </w:tc>
        <w:tc>
          <w:tcPr>
            <w:tcW w:w="1499" w:type="dxa"/>
          </w:tcPr>
          <w:p w14:paraId="144BED40"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Чи можете стояти, використовуючи одну руку для підтримки</w:t>
            </w:r>
          </w:p>
        </w:tc>
        <w:tc>
          <w:tcPr>
            <w:tcW w:w="1831" w:type="dxa"/>
          </w:tcPr>
          <w:p w14:paraId="3FD975EF"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 xml:space="preserve">Може стояти, використовуючи одну руку для підтримки більше ніж 3 </w:t>
            </w:r>
            <w:proofErr w:type="spellStart"/>
            <w:r w:rsidRPr="00E56A65">
              <w:rPr>
                <w:rFonts w:ascii="Times New Roman" w:hAnsi="Times New Roman" w:cs="Times New Roman"/>
                <w:sz w:val="20"/>
                <w:szCs w:val="20"/>
                <w:lang w:val="uk-UA"/>
              </w:rPr>
              <w:t>сек</w:t>
            </w:r>
            <w:proofErr w:type="spellEnd"/>
          </w:p>
        </w:tc>
        <w:tc>
          <w:tcPr>
            <w:tcW w:w="1665" w:type="dxa"/>
          </w:tcPr>
          <w:p w14:paraId="148E28D2"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 xml:space="preserve">Може стояти з </w:t>
            </w:r>
            <w:r>
              <w:rPr>
                <w:rFonts w:ascii="Times New Roman" w:hAnsi="Times New Roman" w:cs="Times New Roman"/>
                <w:sz w:val="20"/>
                <w:szCs w:val="20"/>
                <w:lang w:val="uk-UA"/>
              </w:rPr>
              <w:t>мінімальною підтримкою тулуба(не с</w:t>
            </w:r>
            <w:r w:rsidRPr="00E56A65">
              <w:rPr>
                <w:rFonts w:ascii="Times New Roman" w:hAnsi="Times New Roman" w:cs="Times New Roman"/>
                <w:sz w:val="20"/>
                <w:szCs w:val="20"/>
                <w:lang w:val="uk-UA"/>
              </w:rPr>
              <w:t>тегна)</w:t>
            </w:r>
          </w:p>
        </w:tc>
        <w:tc>
          <w:tcPr>
            <w:tcW w:w="1836" w:type="dxa"/>
          </w:tcPr>
          <w:p w14:paraId="2CC0AF58"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 стояти з опорою на руку, але потребує додаткової підтримки колін та стегон</w:t>
            </w:r>
          </w:p>
        </w:tc>
      </w:tr>
      <w:tr w:rsidR="00705FE1" w:rsidRPr="00E56A65" w14:paraId="5970C26E" w14:textId="77777777" w:rsidTr="00BF0BC8">
        <w:trPr>
          <w:trHeight w:val="1116"/>
        </w:trPr>
        <w:tc>
          <w:tcPr>
            <w:tcW w:w="929" w:type="dxa"/>
            <w:vAlign w:val="center"/>
          </w:tcPr>
          <w:p w14:paraId="46DAFE37" w14:textId="77777777" w:rsidR="00705FE1" w:rsidRPr="00571195" w:rsidRDefault="00705FE1" w:rsidP="00BF0BC8">
            <w:pPr>
              <w:jc w:val="center"/>
              <w:rPr>
                <w:lang w:val="uk-UA"/>
              </w:rPr>
            </w:pPr>
            <w:r>
              <w:rPr>
                <w:lang w:val="uk-UA"/>
              </w:rPr>
              <w:t>19.</w:t>
            </w:r>
          </w:p>
        </w:tc>
        <w:tc>
          <w:tcPr>
            <w:tcW w:w="1898" w:type="dxa"/>
          </w:tcPr>
          <w:p w14:paraId="5A57629D"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Стояти без підтримки</w:t>
            </w:r>
          </w:p>
        </w:tc>
        <w:tc>
          <w:tcPr>
            <w:tcW w:w="1499" w:type="dxa"/>
          </w:tcPr>
          <w:p w14:paraId="656F0AAF"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Чи можете стояти так довго, як необхідно, без підтримки?</w:t>
            </w:r>
          </w:p>
        </w:tc>
        <w:tc>
          <w:tcPr>
            <w:tcW w:w="1831" w:type="dxa"/>
          </w:tcPr>
          <w:p w14:paraId="6FF9B9C2" w14:textId="77777777" w:rsidR="00705FE1" w:rsidRPr="00E56A65" w:rsidRDefault="00705FE1" w:rsidP="00BF0BC8">
            <w:pPr>
              <w:shd w:val="clear" w:color="auto" w:fill="FFFFFF" w:themeFill="background1"/>
              <w:jc w:val="center"/>
              <w:rPr>
                <w:rFonts w:ascii="Times New Roman" w:hAnsi="Times New Roman" w:cs="Times New Roman"/>
                <w:b/>
                <w:sz w:val="20"/>
                <w:szCs w:val="20"/>
                <w:lang w:val="uk-UA"/>
              </w:rPr>
            </w:pPr>
            <w:r w:rsidRPr="00E56A65">
              <w:rPr>
                <w:rFonts w:ascii="Times New Roman" w:hAnsi="Times New Roman" w:cs="Times New Roman"/>
                <w:sz w:val="20"/>
                <w:szCs w:val="20"/>
                <w:lang w:val="uk-UA"/>
              </w:rPr>
              <w:t>Може стояти незалежно більше ніж 3 секунди</w:t>
            </w:r>
          </w:p>
        </w:tc>
        <w:tc>
          <w:tcPr>
            <w:tcW w:w="1665" w:type="dxa"/>
          </w:tcPr>
          <w:p w14:paraId="5A582DAD"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 стояти незалежно 3 секунди</w:t>
            </w:r>
          </w:p>
        </w:tc>
        <w:tc>
          <w:tcPr>
            <w:tcW w:w="1836" w:type="dxa"/>
          </w:tcPr>
          <w:p w14:paraId="03DD3CC3"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Стоїть без підтримки короткий час</w:t>
            </w:r>
          </w:p>
        </w:tc>
      </w:tr>
      <w:tr w:rsidR="00705FE1" w:rsidRPr="00E56A65" w14:paraId="2FD47BAC" w14:textId="77777777" w:rsidTr="00BF0BC8">
        <w:trPr>
          <w:trHeight w:val="1337"/>
        </w:trPr>
        <w:tc>
          <w:tcPr>
            <w:tcW w:w="929" w:type="dxa"/>
            <w:vAlign w:val="center"/>
          </w:tcPr>
          <w:p w14:paraId="55DFDBA3" w14:textId="77777777" w:rsidR="00705FE1" w:rsidRDefault="00705FE1" w:rsidP="00BF0BC8">
            <w:pPr>
              <w:jc w:val="center"/>
              <w:rPr>
                <w:lang w:val="uk-UA"/>
              </w:rPr>
            </w:pPr>
            <w:r>
              <w:rPr>
                <w:lang w:val="uk-UA"/>
              </w:rPr>
              <w:lastRenderedPageBreak/>
              <w:t>20.</w:t>
            </w:r>
          </w:p>
        </w:tc>
        <w:tc>
          <w:tcPr>
            <w:tcW w:w="1898" w:type="dxa"/>
          </w:tcPr>
          <w:p w14:paraId="07F9E8B7"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Можливість зробити крок</w:t>
            </w:r>
          </w:p>
        </w:tc>
        <w:tc>
          <w:tcPr>
            <w:tcW w:w="1499" w:type="dxa"/>
          </w:tcPr>
          <w:p w14:paraId="1961688F"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Чи можете ходити без використання підтримки або допоміжних пристосувань?</w:t>
            </w:r>
          </w:p>
        </w:tc>
        <w:tc>
          <w:tcPr>
            <w:tcW w:w="1831" w:type="dxa"/>
          </w:tcPr>
          <w:p w14:paraId="48F4F2A4"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Можете зробити 4 та більше кроків без допомоги</w:t>
            </w:r>
          </w:p>
        </w:tc>
        <w:tc>
          <w:tcPr>
            <w:tcW w:w="1665" w:type="dxa"/>
          </w:tcPr>
          <w:p w14:paraId="780D5C5C" w14:textId="77777777" w:rsidR="00705FE1" w:rsidRPr="00E56A65" w:rsidRDefault="00705FE1" w:rsidP="00BF0BC8">
            <w:pPr>
              <w:shd w:val="clear" w:color="auto" w:fill="FFFFFF" w:themeFill="background1"/>
              <w:jc w:val="center"/>
              <w:rPr>
                <w:rFonts w:ascii="Times New Roman" w:hAnsi="Times New Roman" w:cs="Times New Roman"/>
                <w:b/>
                <w:sz w:val="20"/>
                <w:szCs w:val="20"/>
                <w:lang w:val="uk-UA"/>
              </w:rPr>
            </w:pPr>
            <w:r w:rsidRPr="00E56A65">
              <w:rPr>
                <w:rFonts w:ascii="Times New Roman" w:hAnsi="Times New Roman" w:cs="Times New Roman"/>
                <w:sz w:val="20"/>
                <w:szCs w:val="20"/>
                <w:lang w:val="uk-UA"/>
              </w:rPr>
              <w:t>Можете зробити 2-4 кроків без допомоги</w:t>
            </w:r>
          </w:p>
        </w:tc>
        <w:tc>
          <w:tcPr>
            <w:tcW w:w="1836" w:type="dxa"/>
            <w:vAlign w:val="center"/>
          </w:tcPr>
          <w:p w14:paraId="339D2D02" w14:textId="77777777" w:rsidR="00705FE1" w:rsidRPr="00E56A65" w:rsidRDefault="00705FE1" w:rsidP="00BF0BC8">
            <w:pPr>
              <w:shd w:val="clear" w:color="auto" w:fill="FFFFFF" w:themeFill="background1"/>
              <w:jc w:val="center"/>
              <w:rPr>
                <w:rFonts w:ascii="Times New Roman" w:hAnsi="Times New Roman" w:cs="Times New Roman"/>
                <w:sz w:val="20"/>
                <w:szCs w:val="20"/>
                <w:lang w:val="uk-UA"/>
              </w:rPr>
            </w:pPr>
            <w:r w:rsidRPr="00E56A65">
              <w:rPr>
                <w:rFonts w:ascii="Times New Roman" w:hAnsi="Times New Roman" w:cs="Times New Roman"/>
                <w:sz w:val="20"/>
                <w:szCs w:val="20"/>
                <w:lang w:val="uk-UA"/>
              </w:rPr>
              <w:t>Неможливо</w:t>
            </w:r>
          </w:p>
        </w:tc>
      </w:tr>
    </w:tbl>
    <w:p w14:paraId="05993614" w14:textId="2C2F918E" w:rsidR="00705FE1" w:rsidRDefault="00705FE1" w:rsidP="009408B2">
      <w:pPr>
        <w:rPr>
          <w:rFonts w:ascii="Times New Roman" w:hAnsi="Times New Roman" w:cs="Times New Roman"/>
          <w:sz w:val="28"/>
          <w:szCs w:val="28"/>
          <w:lang w:val="uk-UA"/>
        </w:rPr>
      </w:pPr>
    </w:p>
    <w:p w14:paraId="37EFC1FD" w14:textId="21AFFB09" w:rsidR="00BF0BC8" w:rsidRDefault="00BF0BC8">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637C6A11" w14:textId="1E829B8A" w:rsidR="00BF0BC8" w:rsidRDefault="00BF0BC8" w:rsidP="00BF0BC8">
      <w:pPr>
        <w:spacing w:after="0"/>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2</w:t>
      </w:r>
    </w:p>
    <w:p w14:paraId="1395BBC7" w14:textId="169C9277" w:rsidR="00542E73" w:rsidRDefault="00542E73" w:rsidP="00542E73">
      <w:pPr>
        <w:spacing w:after="0"/>
        <w:ind w:firstLine="709"/>
        <w:contextualSpacing/>
        <w:rPr>
          <w:rFonts w:ascii="Times New Roman" w:hAnsi="Times New Roman"/>
          <w:b/>
          <w:bCs/>
          <w:sz w:val="28"/>
          <w:szCs w:val="28"/>
          <w:lang w:val="uk-UA"/>
        </w:rPr>
      </w:pPr>
      <w:r w:rsidRPr="00542E73">
        <w:rPr>
          <w:rFonts w:ascii="Times New Roman" w:hAnsi="Times New Roman"/>
          <w:b/>
          <w:bCs/>
          <w:sz w:val="28"/>
          <w:szCs w:val="28"/>
          <w:lang w:val="uk-UA"/>
        </w:rPr>
        <w:t>Опитувальник оцінки дитячої інвалідності (</w:t>
      </w:r>
      <w:r w:rsidRPr="00542E73">
        <w:rPr>
          <w:rFonts w:ascii="Times New Roman" w:hAnsi="Times New Roman"/>
          <w:b/>
          <w:bCs/>
          <w:sz w:val="28"/>
          <w:szCs w:val="28"/>
          <w:lang w:val="en-US"/>
        </w:rPr>
        <w:t>Pediatric</w:t>
      </w:r>
      <w:r w:rsidRPr="00542E73">
        <w:rPr>
          <w:rFonts w:ascii="Times New Roman" w:hAnsi="Times New Roman"/>
          <w:b/>
          <w:bCs/>
          <w:sz w:val="28"/>
          <w:szCs w:val="28"/>
          <w:lang w:val="uk-UA"/>
        </w:rPr>
        <w:t xml:space="preserve"> </w:t>
      </w:r>
      <w:r w:rsidRPr="00542E73">
        <w:rPr>
          <w:rFonts w:ascii="Times New Roman" w:hAnsi="Times New Roman"/>
          <w:b/>
          <w:bCs/>
          <w:sz w:val="28"/>
          <w:szCs w:val="28"/>
          <w:lang w:val="en-US"/>
        </w:rPr>
        <w:t>Evaluation</w:t>
      </w:r>
      <w:r w:rsidRPr="00542E73">
        <w:rPr>
          <w:rFonts w:ascii="Times New Roman" w:hAnsi="Times New Roman"/>
          <w:b/>
          <w:bCs/>
          <w:sz w:val="28"/>
          <w:szCs w:val="28"/>
          <w:lang w:val="uk-UA"/>
        </w:rPr>
        <w:t xml:space="preserve"> </w:t>
      </w:r>
      <w:r w:rsidRPr="00E55446">
        <w:rPr>
          <w:rFonts w:ascii="Times New Roman" w:hAnsi="Times New Roman"/>
          <w:b/>
          <w:bCs/>
          <w:sz w:val="28"/>
          <w:szCs w:val="28"/>
          <w:lang w:val="en-US"/>
        </w:rPr>
        <w:t>of</w:t>
      </w:r>
      <w:r w:rsidRPr="00E55446">
        <w:rPr>
          <w:rFonts w:ascii="Times New Roman" w:hAnsi="Times New Roman"/>
          <w:b/>
          <w:bCs/>
          <w:sz w:val="28"/>
          <w:szCs w:val="28"/>
          <w:lang w:val="uk-UA"/>
        </w:rPr>
        <w:t xml:space="preserve"> </w:t>
      </w:r>
      <w:r w:rsidRPr="00E55446">
        <w:rPr>
          <w:rFonts w:ascii="Times New Roman" w:hAnsi="Times New Roman"/>
          <w:b/>
          <w:bCs/>
          <w:sz w:val="28"/>
          <w:szCs w:val="28"/>
          <w:lang w:val="en-US"/>
        </w:rPr>
        <w:t>Disability</w:t>
      </w:r>
      <w:r w:rsidRPr="00E55446">
        <w:rPr>
          <w:rFonts w:ascii="Times New Roman" w:hAnsi="Times New Roman"/>
          <w:b/>
          <w:bCs/>
          <w:sz w:val="28"/>
          <w:szCs w:val="28"/>
          <w:lang w:val="uk-UA"/>
        </w:rPr>
        <w:t xml:space="preserve"> </w:t>
      </w:r>
      <w:r w:rsidRPr="00E55446">
        <w:rPr>
          <w:rFonts w:ascii="Times New Roman" w:hAnsi="Times New Roman"/>
          <w:b/>
          <w:bCs/>
          <w:sz w:val="28"/>
          <w:szCs w:val="28"/>
          <w:lang w:val="en-US"/>
        </w:rPr>
        <w:t>Inventory</w:t>
      </w:r>
      <w:r w:rsidRPr="00E55446">
        <w:rPr>
          <w:rFonts w:ascii="Times New Roman" w:hAnsi="Times New Roman"/>
          <w:b/>
          <w:bCs/>
          <w:sz w:val="28"/>
          <w:szCs w:val="28"/>
          <w:lang w:val="uk-UA"/>
        </w:rPr>
        <w:t xml:space="preserve"> (</w:t>
      </w:r>
      <w:r w:rsidRPr="00E55446">
        <w:rPr>
          <w:rFonts w:ascii="Times New Roman" w:hAnsi="Times New Roman"/>
          <w:b/>
          <w:bCs/>
          <w:sz w:val="28"/>
          <w:szCs w:val="28"/>
          <w:lang w:val="en-GB"/>
        </w:rPr>
        <w:t>PEDI</w:t>
      </w:r>
      <w:r w:rsidRPr="00E55446">
        <w:rPr>
          <w:rFonts w:ascii="Times New Roman" w:hAnsi="Times New Roman"/>
          <w:b/>
          <w:bCs/>
          <w:sz w:val="28"/>
          <w:szCs w:val="28"/>
          <w:lang w:val="uk-UA"/>
        </w:rPr>
        <w:t xml:space="preserve">) домен «самообслуговування») </w:t>
      </w:r>
    </w:p>
    <w:p w14:paraId="0FAB8A3E" w14:textId="77777777" w:rsidR="00411704" w:rsidRPr="00E55446" w:rsidRDefault="00411704" w:rsidP="00542E73">
      <w:pPr>
        <w:spacing w:after="0"/>
        <w:ind w:firstLine="709"/>
        <w:contextualSpacing/>
        <w:rPr>
          <w:rFonts w:ascii="Times New Roman" w:hAnsi="Times New Roman"/>
          <w:b/>
          <w:bCs/>
          <w:sz w:val="28"/>
          <w:szCs w:val="28"/>
          <w:lang w:val="uk-UA"/>
        </w:rPr>
      </w:pPr>
    </w:p>
    <w:tbl>
      <w:tblPr>
        <w:tblW w:w="9253" w:type="dxa"/>
        <w:tblInd w:w="-15" w:type="dxa"/>
        <w:tblLayout w:type="fixed"/>
        <w:tblCellMar>
          <w:left w:w="85" w:type="dxa"/>
          <w:right w:w="85" w:type="dxa"/>
        </w:tblCellMar>
        <w:tblLook w:val="0000" w:firstRow="0" w:lastRow="0" w:firstColumn="0" w:lastColumn="0" w:noHBand="0" w:noVBand="0"/>
      </w:tblPr>
      <w:tblGrid>
        <w:gridCol w:w="14"/>
        <w:gridCol w:w="7995"/>
        <w:gridCol w:w="26"/>
        <w:gridCol w:w="19"/>
        <w:gridCol w:w="14"/>
        <w:gridCol w:w="38"/>
        <w:gridCol w:w="41"/>
        <w:gridCol w:w="26"/>
        <w:gridCol w:w="13"/>
        <w:gridCol w:w="14"/>
        <w:gridCol w:w="13"/>
        <w:gridCol w:w="301"/>
        <w:gridCol w:w="10"/>
        <w:gridCol w:w="18"/>
        <w:gridCol w:w="19"/>
        <w:gridCol w:w="15"/>
        <w:gridCol w:w="40"/>
        <w:gridCol w:w="45"/>
        <w:gridCol w:w="28"/>
        <w:gridCol w:w="13"/>
        <w:gridCol w:w="15"/>
        <w:gridCol w:w="14"/>
        <w:gridCol w:w="283"/>
        <w:gridCol w:w="28"/>
        <w:gridCol w:w="23"/>
        <w:gridCol w:w="12"/>
        <w:gridCol w:w="42"/>
        <w:gridCol w:w="49"/>
        <w:gridCol w:w="29"/>
        <w:gridCol w:w="14"/>
        <w:gridCol w:w="16"/>
        <w:gridCol w:w="26"/>
      </w:tblGrid>
      <w:tr w:rsidR="00542E73" w:rsidRPr="00E55446" w14:paraId="37A8900A" w14:textId="77777777" w:rsidTr="00411704">
        <w:trPr>
          <w:gridAfter w:val="9"/>
          <w:wAfter w:w="239" w:type="dxa"/>
          <w:trHeight w:val="20"/>
        </w:trPr>
        <w:tc>
          <w:tcPr>
            <w:tcW w:w="8035" w:type="dxa"/>
            <w:gridSpan w:val="3"/>
            <w:tcBorders>
              <w:top w:val="single" w:sz="4" w:space="0" w:color="auto"/>
              <w:left w:val="single" w:sz="4" w:space="0" w:color="auto"/>
              <w:bottom w:val="single" w:sz="4" w:space="0" w:color="00000A"/>
              <w:right w:val="single" w:sz="4" w:space="0" w:color="auto"/>
            </w:tcBorders>
            <w:shd w:val="clear" w:color="auto" w:fill="FFFFFF"/>
          </w:tcPr>
          <w:p w14:paraId="1667D096" w14:textId="77777777" w:rsidR="00542E73" w:rsidRPr="00E55446" w:rsidRDefault="00542E73" w:rsidP="00F24986">
            <w:pPr>
              <w:pStyle w:val="14"/>
              <w:numPr>
                <w:ilvl w:val="0"/>
                <w:numId w:val="39"/>
              </w:numPr>
              <w:spacing w:after="0" w:line="240" w:lineRule="auto"/>
              <w:jc w:val="center"/>
              <w:rPr>
                <w:rFonts w:ascii="Times New Roman" w:hAnsi="Times New Roman" w:cs="Times New Roman"/>
                <w:sz w:val="28"/>
                <w:szCs w:val="28"/>
              </w:rPr>
            </w:pPr>
            <w:r w:rsidRPr="00E55446">
              <w:rPr>
                <w:rFonts w:ascii="Times New Roman" w:hAnsi="Times New Roman" w:cs="Times New Roman"/>
                <w:b/>
                <w:sz w:val="28"/>
                <w:szCs w:val="28"/>
                <w:u w:val="single"/>
              </w:rPr>
              <w:t>Консистенція їжі, яку споживає</w:t>
            </w:r>
            <w:r w:rsidRPr="00E55446">
              <w:rPr>
                <w:rFonts w:ascii="Times New Roman" w:hAnsi="Times New Roman" w:cs="Times New Roman"/>
                <w:sz w:val="28"/>
                <w:szCs w:val="28"/>
                <w:u w:val="single"/>
              </w:rPr>
              <w:t>.</w:t>
            </w:r>
          </w:p>
        </w:tc>
        <w:tc>
          <w:tcPr>
            <w:tcW w:w="489" w:type="dxa"/>
            <w:gridSpan w:val="10"/>
            <w:tcBorders>
              <w:top w:val="single" w:sz="4" w:space="0" w:color="auto"/>
              <w:left w:val="single" w:sz="4" w:space="0" w:color="auto"/>
              <w:bottom w:val="single" w:sz="4" w:space="0" w:color="00000A"/>
              <w:right w:val="single" w:sz="4" w:space="0" w:color="00000A"/>
            </w:tcBorders>
            <w:shd w:val="clear" w:color="auto" w:fill="FFFFFF"/>
          </w:tcPr>
          <w:p w14:paraId="27B9CC0E" w14:textId="77777777" w:rsidR="00542E73" w:rsidRPr="00E55446" w:rsidRDefault="00542E73" w:rsidP="00F24986">
            <w:pPr>
              <w:spacing w:after="0" w:line="240" w:lineRule="auto"/>
              <w:jc w:val="both"/>
              <w:rPr>
                <w:rFonts w:ascii="Times New Roman" w:hAnsi="Times New Roman" w:cs="Times New Roman"/>
                <w:sz w:val="28"/>
                <w:szCs w:val="28"/>
              </w:rPr>
            </w:pPr>
            <w:r w:rsidRPr="00E55446">
              <w:rPr>
                <w:rFonts w:ascii="Times New Roman" w:hAnsi="Times New Roman" w:cs="Times New Roman"/>
                <w:b/>
                <w:sz w:val="28"/>
                <w:szCs w:val="28"/>
              </w:rPr>
              <w:t>0</w:t>
            </w:r>
          </w:p>
        </w:tc>
        <w:tc>
          <w:tcPr>
            <w:tcW w:w="490" w:type="dxa"/>
            <w:gridSpan w:val="10"/>
            <w:tcBorders>
              <w:top w:val="single" w:sz="4" w:space="0" w:color="auto"/>
              <w:bottom w:val="single" w:sz="4" w:space="0" w:color="00000A"/>
              <w:right w:val="single" w:sz="4" w:space="0" w:color="auto"/>
            </w:tcBorders>
            <w:shd w:val="clear" w:color="auto" w:fill="FFFFFF"/>
          </w:tcPr>
          <w:p w14:paraId="1DD60C74" w14:textId="77777777" w:rsidR="00542E73" w:rsidRPr="00E55446" w:rsidRDefault="00542E73" w:rsidP="00F24986">
            <w:pPr>
              <w:spacing w:after="0" w:line="240" w:lineRule="auto"/>
              <w:jc w:val="both"/>
              <w:rPr>
                <w:rFonts w:ascii="Times New Roman" w:hAnsi="Times New Roman" w:cs="Times New Roman"/>
                <w:sz w:val="28"/>
                <w:szCs w:val="28"/>
              </w:rPr>
            </w:pPr>
            <w:r w:rsidRPr="00E55446">
              <w:rPr>
                <w:rFonts w:ascii="Times New Roman" w:hAnsi="Times New Roman" w:cs="Times New Roman"/>
                <w:b/>
                <w:sz w:val="28"/>
                <w:szCs w:val="28"/>
              </w:rPr>
              <w:t>1</w:t>
            </w:r>
          </w:p>
        </w:tc>
      </w:tr>
      <w:tr w:rsidR="00542E73" w:rsidRPr="00F24986" w14:paraId="2C653281" w14:textId="77777777" w:rsidTr="00411704">
        <w:tblPrEx>
          <w:tblCellMar>
            <w:left w:w="80" w:type="dxa"/>
          </w:tblCellMar>
        </w:tblPrEx>
        <w:trPr>
          <w:gridAfter w:val="9"/>
          <w:wAfter w:w="239" w:type="dxa"/>
          <w:trHeight w:val="20"/>
        </w:trPr>
        <w:tc>
          <w:tcPr>
            <w:tcW w:w="8035" w:type="dxa"/>
            <w:gridSpan w:val="3"/>
            <w:tcBorders>
              <w:top w:val="single" w:sz="4" w:space="0" w:color="00000A"/>
              <w:left w:val="single" w:sz="4" w:space="0" w:color="auto"/>
              <w:bottom w:val="single" w:sz="4" w:space="0" w:color="00000A"/>
              <w:right w:val="single" w:sz="4" w:space="0" w:color="auto"/>
            </w:tcBorders>
            <w:shd w:val="clear" w:color="auto" w:fill="FFFFFF"/>
          </w:tcPr>
          <w:p w14:paraId="58AA9790" w14:textId="77777777" w:rsidR="00542E73" w:rsidRPr="00F24986" w:rsidRDefault="00542E73" w:rsidP="00F24986">
            <w:pPr>
              <w:pStyle w:val="14"/>
              <w:numPr>
                <w:ilvl w:val="1"/>
                <w:numId w:val="39"/>
              </w:numPr>
              <w:spacing w:after="0" w:line="240" w:lineRule="auto"/>
              <w:jc w:val="both"/>
              <w:rPr>
                <w:rFonts w:ascii="Times New Roman" w:hAnsi="Times New Roman" w:cs="Times New Roman"/>
                <w:sz w:val="24"/>
                <w:szCs w:val="24"/>
              </w:rPr>
            </w:pPr>
            <w:r w:rsidRPr="00F24986">
              <w:rPr>
                <w:rFonts w:ascii="Times New Roman" w:hAnsi="Times New Roman" w:cs="Times New Roman"/>
                <w:sz w:val="24"/>
                <w:szCs w:val="24"/>
              </w:rPr>
              <w:t>Їсть протерту, перемелену/профільтровану їжу.</w:t>
            </w:r>
          </w:p>
        </w:tc>
        <w:tc>
          <w:tcPr>
            <w:tcW w:w="489" w:type="dxa"/>
            <w:gridSpan w:val="10"/>
            <w:tcBorders>
              <w:top w:val="single" w:sz="4" w:space="0" w:color="00000A"/>
              <w:left w:val="single" w:sz="4" w:space="0" w:color="auto"/>
              <w:bottom w:val="single" w:sz="4" w:space="0" w:color="00000A"/>
              <w:right w:val="single" w:sz="4" w:space="0" w:color="00000A"/>
            </w:tcBorders>
            <w:shd w:val="clear" w:color="auto" w:fill="FFFFFF"/>
          </w:tcPr>
          <w:p w14:paraId="2385578A"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490" w:type="dxa"/>
            <w:gridSpan w:val="10"/>
            <w:tcBorders>
              <w:top w:val="single" w:sz="4" w:space="0" w:color="00000A"/>
              <w:left w:val="single" w:sz="4" w:space="0" w:color="00000A"/>
              <w:bottom w:val="single" w:sz="4" w:space="0" w:color="00000A"/>
              <w:right w:val="single" w:sz="4" w:space="0" w:color="auto"/>
            </w:tcBorders>
            <w:shd w:val="clear" w:color="auto" w:fill="FFFFFF"/>
          </w:tcPr>
          <w:p w14:paraId="4D7C1602"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5419FAB6" w14:textId="77777777" w:rsidTr="00411704">
        <w:tblPrEx>
          <w:tblCellMar>
            <w:left w:w="80" w:type="dxa"/>
          </w:tblCellMar>
        </w:tblPrEx>
        <w:trPr>
          <w:gridAfter w:val="9"/>
          <w:wAfter w:w="239" w:type="dxa"/>
          <w:trHeight w:val="20"/>
        </w:trPr>
        <w:tc>
          <w:tcPr>
            <w:tcW w:w="8035" w:type="dxa"/>
            <w:gridSpan w:val="3"/>
            <w:tcBorders>
              <w:top w:val="single" w:sz="4" w:space="0" w:color="00000A"/>
              <w:left w:val="single" w:sz="4" w:space="0" w:color="auto"/>
              <w:bottom w:val="single" w:sz="4" w:space="0" w:color="00000A"/>
              <w:right w:val="single" w:sz="4" w:space="0" w:color="auto"/>
            </w:tcBorders>
            <w:shd w:val="clear" w:color="auto" w:fill="FFFFFF"/>
          </w:tcPr>
          <w:p w14:paraId="414F484B" w14:textId="77777777" w:rsidR="00542E73" w:rsidRPr="00F24986" w:rsidRDefault="00542E73" w:rsidP="00F24986">
            <w:pPr>
              <w:pStyle w:val="14"/>
              <w:numPr>
                <w:ilvl w:val="1"/>
                <w:numId w:val="39"/>
              </w:numPr>
              <w:spacing w:after="0" w:line="240" w:lineRule="auto"/>
              <w:jc w:val="both"/>
              <w:rPr>
                <w:rFonts w:ascii="Times New Roman" w:hAnsi="Times New Roman" w:cs="Times New Roman"/>
                <w:sz w:val="24"/>
                <w:szCs w:val="24"/>
              </w:rPr>
            </w:pPr>
            <w:r w:rsidRPr="00F24986">
              <w:rPr>
                <w:rFonts w:ascii="Times New Roman" w:hAnsi="Times New Roman" w:cs="Times New Roman"/>
                <w:sz w:val="24"/>
                <w:szCs w:val="24"/>
              </w:rPr>
              <w:t>Їсть їжу грудкуватої консистенції.</w:t>
            </w:r>
          </w:p>
        </w:tc>
        <w:tc>
          <w:tcPr>
            <w:tcW w:w="489" w:type="dxa"/>
            <w:gridSpan w:val="10"/>
            <w:tcBorders>
              <w:top w:val="single" w:sz="4" w:space="0" w:color="00000A"/>
              <w:left w:val="single" w:sz="4" w:space="0" w:color="auto"/>
              <w:bottom w:val="single" w:sz="4" w:space="0" w:color="00000A"/>
              <w:right w:val="single" w:sz="4" w:space="0" w:color="00000A"/>
            </w:tcBorders>
            <w:shd w:val="clear" w:color="auto" w:fill="FFFFFF"/>
          </w:tcPr>
          <w:p w14:paraId="19953F63"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490" w:type="dxa"/>
            <w:gridSpan w:val="10"/>
            <w:tcBorders>
              <w:top w:val="single" w:sz="4" w:space="0" w:color="00000A"/>
              <w:left w:val="single" w:sz="4" w:space="0" w:color="00000A"/>
              <w:bottom w:val="single" w:sz="4" w:space="0" w:color="00000A"/>
              <w:right w:val="single" w:sz="4" w:space="0" w:color="auto"/>
            </w:tcBorders>
            <w:shd w:val="clear" w:color="auto" w:fill="FFFFFF"/>
          </w:tcPr>
          <w:p w14:paraId="0DAD8026"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29691203" w14:textId="77777777" w:rsidTr="00411704">
        <w:tblPrEx>
          <w:tblCellMar>
            <w:left w:w="80" w:type="dxa"/>
          </w:tblCellMar>
        </w:tblPrEx>
        <w:trPr>
          <w:gridAfter w:val="9"/>
          <w:wAfter w:w="239" w:type="dxa"/>
          <w:trHeight w:val="20"/>
        </w:trPr>
        <w:tc>
          <w:tcPr>
            <w:tcW w:w="8035" w:type="dxa"/>
            <w:gridSpan w:val="3"/>
            <w:tcBorders>
              <w:top w:val="single" w:sz="4" w:space="0" w:color="00000A"/>
              <w:left w:val="single" w:sz="4" w:space="0" w:color="auto"/>
              <w:bottom w:val="single" w:sz="4" w:space="0" w:color="00000A"/>
              <w:right w:val="single" w:sz="4" w:space="0" w:color="auto"/>
            </w:tcBorders>
            <w:shd w:val="clear" w:color="auto" w:fill="FFFFFF"/>
          </w:tcPr>
          <w:p w14:paraId="03B3E7D8" w14:textId="77777777" w:rsidR="00542E73" w:rsidRPr="00F24986" w:rsidRDefault="00542E73" w:rsidP="00F24986">
            <w:pPr>
              <w:pStyle w:val="14"/>
              <w:numPr>
                <w:ilvl w:val="1"/>
                <w:numId w:val="39"/>
              </w:numPr>
              <w:spacing w:after="0" w:line="240" w:lineRule="auto"/>
              <w:jc w:val="both"/>
              <w:rPr>
                <w:rFonts w:ascii="Times New Roman" w:hAnsi="Times New Roman" w:cs="Times New Roman"/>
                <w:sz w:val="24"/>
                <w:szCs w:val="24"/>
              </w:rPr>
            </w:pPr>
            <w:r w:rsidRPr="00F24986">
              <w:rPr>
                <w:rFonts w:ascii="Times New Roman" w:hAnsi="Times New Roman" w:cs="Times New Roman"/>
                <w:sz w:val="24"/>
                <w:szCs w:val="24"/>
              </w:rPr>
              <w:t>Їсть їжу, порізану кубиками.</w:t>
            </w:r>
          </w:p>
        </w:tc>
        <w:tc>
          <w:tcPr>
            <w:tcW w:w="489" w:type="dxa"/>
            <w:gridSpan w:val="10"/>
            <w:tcBorders>
              <w:top w:val="single" w:sz="4" w:space="0" w:color="00000A"/>
              <w:left w:val="single" w:sz="4" w:space="0" w:color="auto"/>
              <w:bottom w:val="single" w:sz="4" w:space="0" w:color="00000A"/>
              <w:right w:val="single" w:sz="4" w:space="0" w:color="00000A"/>
            </w:tcBorders>
            <w:shd w:val="clear" w:color="auto" w:fill="FFFFFF"/>
          </w:tcPr>
          <w:p w14:paraId="27D20723"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490" w:type="dxa"/>
            <w:gridSpan w:val="10"/>
            <w:tcBorders>
              <w:top w:val="single" w:sz="4" w:space="0" w:color="00000A"/>
              <w:left w:val="single" w:sz="4" w:space="0" w:color="00000A"/>
              <w:bottom w:val="single" w:sz="4" w:space="0" w:color="00000A"/>
              <w:right w:val="single" w:sz="4" w:space="0" w:color="auto"/>
            </w:tcBorders>
            <w:shd w:val="clear" w:color="auto" w:fill="FFFFFF"/>
          </w:tcPr>
          <w:p w14:paraId="3F688FFF"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51997109" w14:textId="77777777" w:rsidTr="00411704">
        <w:tblPrEx>
          <w:tblCellMar>
            <w:left w:w="80" w:type="dxa"/>
          </w:tblCellMar>
        </w:tblPrEx>
        <w:trPr>
          <w:gridAfter w:val="9"/>
          <w:wAfter w:w="239" w:type="dxa"/>
          <w:trHeight w:val="20"/>
        </w:trPr>
        <w:tc>
          <w:tcPr>
            <w:tcW w:w="8035" w:type="dxa"/>
            <w:gridSpan w:val="3"/>
            <w:tcBorders>
              <w:top w:val="single" w:sz="4" w:space="0" w:color="00000A"/>
              <w:left w:val="single" w:sz="4" w:space="0" w:color="auto"/>
              <w:bottom w:val="single" w:sz="4" w:space="0" w:color="00000A"/>
              <w:right w:val="single" w:sz="4" w:space="0" w:color="auto"/>
            </w:tcBorders>
            <w:shd w:val="clear" w:color="auto" w:fill="FFFFFF"/>
          </w:tcPr>
          <w:p w14:paraId="3EE4D7E7" w14:textId="77777777" w:rsidR="00542E73" w:rsidRPr="00F24986" w:rsidRDefault="00542E73" w:rsidP="00F24986">
            <w:pPr>
              <w:pStyle w:val="14"/>
              <w:numPr>
                <w:ilvl w:val="1"/>
                <w:numId w:val="39"/>
              </w:numPr>
              <w:spacing w:after="0" w:line="240" w:lineRule="auto"/>
              <w:jc w:val="both"/>
              <w:rPr>
                <w:rFonts w:ascii="Times New Roman" w:hAnsi="Times New Roman" w:cs="Times New Roman"/>
                <w:sz w:val="24"/>
                <w:szCs w:val="24"/>
              </w:rPr>
            </w:pPr>
            <w:r w:rsidRPr="00F24986">
              <w:rPr>
                <w:rFonts w:ascii="Times New Roman" w:hAnsi="Times New Roman" w:cs="Times New Roman"/>
                <w:sz w:val="24"/>
                <w:szCs w:val="24"/>
              </w:rPr>
              <w:t>Їсть їжу будь-якої консистенції.</w:t>
            </w:r>
          </w:p>
        </w:tc>
        <w:tc>
          <w:tcPr>
            <w:tcW w:w="489" w:type="dxa"/>
            <w:gridSpan w:val="10"/>
            <w:tcBorders>
              <w:top w:val="single" w:sz="4" w:space="0" w:color="00000A"/>
              <w:left w:val="single" w:sz="4" w:space="0" w:color="auto"/>
              <w:bottom w:val="single" w:sz="4" w:space="0" w:color="00000A"/>
              <w:right w:val="single" w:sz="4" w:space="0" w:color="00000A"/>
            </w:tcBorders>
            <w:shd w:val="clear" w:color="auto" w:fill="FFFFFF"/>
          </w:tcPr>
          <w:p w14:paraId="6C3B9873"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490" w:type="dxa"/>
            <w:gridSpan w:val="10"/>
            <w:tcBorders>
              <w:top w:val="single" w:sz="4" w:space="0" w:color="00000A"/>
              <w:left w:val="single" w:sz="4" w:space="0" w:color="00000A"/>
              <w:bottom w:val="single" w:sz="4" w:space="0" w:color="00000A"/>
              <w:right w:val="single" w:sz="4" w:space="0" w:color="auto"/>
            </w:tcBorders>
            <w:shd w:val="clear" w:color="auto" w:fill="FFFFFF"/>
          </w:tcPr>
          <w:p w14:paraId="45546452"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6990F149" w14:textId="77777777" w:rsidTr="00411704">
        <w:trPr>
          <w:gridAfter w:val="8"/>
          <w:wAfter w:w="211" w:type="dxa"/>
          <w:trHeight w:val="20"/>
        </w:trPr>
        <w:tc>
          <w:tcPr>
            <w:tcW w:w="8035" w:type="dxa"/>
            <w:gridSpan w:val="3"/>
            <w:tcBorders>
              <w:left w:val="single" w:sz="4" w:space="0" w:color="auto"/>
              <w:bottom w:val="single" w:sz="4" w:space="0" w:color="00000A"/>
              <w:right w:val="single" w:sz="4" w:space="0" w:color="auto"/>
            </w:tcBorders>
            <w:shd w:val="clear" w:color="auto" w:fill="FFFFFF"/>
          </w:tcPr>
          <w:p w14:paraId="328FF0E8" w14:textId="77777777" w:rsidR="00542E73" w:rsidRPr="00F24986" w:rsidRDefault="00542E73" w:rsidP="00F24986">
            <w:pPr>
              <w:pStyle w:val="14"/>
              <w:numPr>
                <w:ilvl w:val="0"/>
                <w:numId w:val="39"/>
              </w:numPr>
              <w:spacing w:after="0" w:line="240" w:lineRule="auto"/>
              <w:jc w:val="center"/>
              <w:rPr>
                <w:rFonts w:ascii="Times New Roman" w:hAnsi="Times New Roman" w:cs="Times New Roman"/>
                <w:sz w:val="24"/>
                <w:szCs w:val="24"/>
              </w:rPr>
            </w:pPr>
            <w:r w:rsidRPr="00F24986">
              <w:rPr>
                <w:rFonts w:ascii="Times New Roman" w:hAnsi="Times New Roman" w:cs="Times New Roman"/>
                <w:b/>
                <w:sz w:val="24"/>
                <w:szCs w:val="24"/>
                <w:u w:val="single"/>
              </w:rPr>
              <w:t>Використання посуду для їжі.</w:t>
            </w:r>
          </w:p>
        </w:tc>
        <w:tc>
          <w:tcPr>
            <w:tcW w:w="507" w:type="dxa"/>
            <w:gridSpan w:val="11"/>
            <w:tcBorders>
              <w:left w:val="single" w:sz="4" w:space="0" w:color="auto"/>
              <w:bottom w:val="single" w:sz="4" w:space="0" w:color="00000A"/>
              <w:right w:val="single" w:sz="4" w:space="0" w:color="00000A"/>
            </w:tcBorders>
            <w:shd w:val="clear" w:color="auto" w:fill="FFFFFF"/>
          </w:tcPr>
          <w:p w14:paraId="5719C7E6"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hAnsi="Times New Roman" w:cs="Times New Roman"/>
                <w:b/>
                <w:sz w:val="24"/>
                <w:szCs w:val="24"/>
              </w:rPr>
              <w:t>0</w:t>
            </w:r>
          </w:p>
        </w:tc>
        <w:tc>
          <w:tcPr>
            <w:tcW w:w="500" w:type="dxa"/>
            <w:gridSpan w:val="10"/>
            <w:tcBorders>
              <w:bottom w:val="single" w:sz="4" w:space="0" w:color="00000A"/>
              <w:right w:val="single" w:sz="4" w:space="0" w:color="auto"/>
            </w:tcBorders>
            <w:shd w:val="clear" w:color="auto" w:fill="FFFFFF"/>
          </w:tcPr>
          <w:p w14:paraId="1316B7AC"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hAnsi="Times New Roman" w:cs="Times New Roman"/>
                <w:b/>
                <w:sz w:val="24"/>
                <w:szCs w:val="24"/>
              </w:rPr>
              <w:t>1</w:t>
            </w:r>
          </w:p>
        </w:tc>
      </w:tr>
      <w:tr w:rsidR="00542E73" w:rsidRPr="00F24986" w14:paraId="07320C75" w14:textId="77777777" w:rsidTr="00411704">
        <w:tblPrEx>
          <w:tblCellMar>
            <w:left w:w="80" w:type="dxa"/>
          </w:tblCellMar>
        </w:tblPrEx>
        <w:trPr>
          <w:gridAfter w:val="8"/>
          <w:wAfter w:w="211" w:type="dxa"/>
          <w:trHeight w:val="20"/>
        </w:trPr>
        <w:tc>
          <w:tcPr>
            <w:tcW w:w="8035" w:type="dxa"/>
            <w:gridSpan w:val="3"/>
            <w:tcBorders>
              <w:top w:val="single" w:sz="4" w:space="0" w:color="00000A"/>
              <w:left w:val="single" w:sz="4" w:space="0" w:color="auto"/>
              <w:bottom w:val="single" w:sz="4" w:space="0" w:color="00000A"/>
              <w:right w:val="single" w:sz="4" w:space="0" w:color="auto"/>
            </w:tcBorders>
            <w:shd w:val="clear" w:color="auto" w:fill="FFFFFF"/>
          </w:tcPr>
          <w:p w14:paraId="7885795F" w14:textId="77777777" w:rsidR="00542E73" w:rsidRPr="00F24986" w:rsidRDefault="00542E73" w:rsidP="00F24986">
            <w:pPr>
              <w:pStyle w:val="14"/>
              <w:numPr>
                <w:ilvl w:val="1"/>
                <w:numId w:val="40"/>
              </w:numPr>
              <w:spacing w:after="0" w:line="240" w:lineRule="auto"/>
              <w:jc w:val="both"/>
              <w:rPr>
                <w:rFonts w:ascii="Times New Roman" w:hAnsi="Times New Roman" w:cs="Times New Roman"/>
                <w:sz w:val="24"/>
                <w:szCs w:val="24"/>
              </w:rPr>
            </w:pPr>
            <w:r w:rsidRPr="00F24986">
              <w:rPr>
                <w:rFonts w:ascii="Times New Roman" w:hAnsi="Times New Roman" w:cs="Times New Roman"/>
                <w:sz w:val="24"/>
                <w:szCs w:val="24"/>
              </w:rPr>
              <w:t>Їсть пальцями.</w:t>
            </w:r>
          </w:p>
        </w:tc>
        <w:tc>
          <w:tcPr>
            <w:tcW w:w="507" w:type="dxa"/>
            <w:gridSpan w:val="11"/>
            <w:tcBorders>
              <w:top w:val="single" w:sz="4" w:space="0" w:color="00000A"/>
              <w:left w:val="single" w:sz="4" w:space="0" w:color="auto"/>
              <w:bottom w:val="single" w:sz="4" w:space="0" w:color="00000A"/>
              <w:right w:val="single" w:sz="4" w:space="0" w:color="00000A"/>
            </w:tcBorders>
            <w:shd w:val="clear" w:color="auto" w:fill="FFFFFF"/>
          </w:tcPr>
          <w:p w14:paraId="338E3B61"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0" w:type="dxa"/>
            <w:gridSpan w:val="10"/>
            <w:tcBorders>
              <w:top w:val="single" w:sz="4" w:space="0" w:color="00000A"/>
              <w:left w:val="single" w:sz="4" w:space="0" w:color="00000A"/>
              <w:bottom w:val="single" w:sz="4" w:space="0" w:color="00000A"/>
              <w:right w:val="single" w:sz="4" w:space="0" w:color="auto"/>
            </w:tcBorders>
            <w:shd w:val="clear" w:color="auto" w:fill="FFFFFF"/>
          </w:tcPr>
          <w:p w14:paraId="7288DA77"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713B0785" w14:textId="77777777" w:rsidTr="00411704">
        <w:tblPrEx>
          <w:tblCellMar>
            <w:left w:w="80" w:type="dxa"/>
          </w:tblCellMar>
        </w:tblPrEx>
        <w:trPr>
          <w:gridAfter w:val="8"/>
          <w:wAfter w:w="211" w:type="dxa"/>
          <w:trHeight w:val="20"/>
        </w:trPr>
        <w:tc>
          <w:tcPr>
            <w:tcW w:w="8035" w:type="dxa"/>
            <w:gridSpan w:val="3"/>
            <w:tcBorders>
              <w:top w:val="single" w:sz="4" w:space="0" w:color="00000A"/>
              <w:left w:val="single" w:sz="4" w:space="0" w:color="auto"/>
              <w:bottom w:val="single" w:sz="4" w:space="0" w:color="00000A"/>
              <w:right w:val="single" w:sz="4" w:space="0" w:color="auto"/>
            </w:tcBorders>
            <w:shd w:val="clear" w:color="auto" w:fill="FFFFFF"/>
          </w:tcPr>
          <w:p w14:paraId="2614967C" w14:textId="77777777" w:rsidR="00542E73" w:rsidRPr="00F24986" w:rsidRDefault="00542E73" w:rsidP="00F24986">
            <w:pPr>
              <w:pStyle w:val="14"/>
              <w:numPr>
                <w:ilvl w:val="1"/>
                <w:numId w:val="40"/>
              </w:numPr>
              <w:spacing w:after="0" w:line="240" w:lineRule="auto"/>
              <w:jc w:val="both"/>
              <w:rPr>
                <w:rFonts w:ascii="Times New Roman" w:hAnsi="Times New Roman" w:cs="Times New Roman"/>
                <w:sz w:val="24"/>
                <w:szCs w:val="24"/>
              </w:rPr>
            </w:pPr>
            <w:r w:rsidRPr="00F24986">
              <w:rPr>
                <w:rFonts w:ascii="Times New Roman" w:hAnsi="Times New Roman" w:cs="Times New Roman"/>
                <w:sz w:val="24"/>
                <w:szCs w:val="24"/>
              </w:rPr>
              <w:t>Зачерпує їжу ложкою і підносить до рота.</w:t>
            </w:r>
          </w:p>
        </w:tc>
        <w:tc>
          <w:tcPr>
            <w:tcW w:w="507" w:type="dxa"/>
            <w:gridSpan w:val="11"/>
            <w:tcBorders>
              <w:top w:val="single" w:sz="4" w:space="0" w:color="00000A"/>
              <w:left w:val="single" w:sz="4" w:space="0" w:color="auto"/>
              <w:bottom w:val="single" w:sz="4" w:space="0" w:color="00000A"/>
              <w:right w:val="single" w:sz="4" w:space="0" w:color="00000A"/>
            </w:tcBorders>
            <w:shd w:val="clear" w:color="auto" w:fill="FFFFFF"/>
          </w:tcPr>
          <w:p w14:paraId="7EDDCC70"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0" w:type="dxa"/>
            <w:gridSpan w:val="10"/>
            <w:tcBorders>
              <w:top w:val="single" w:sz="4" w:space="0" w:color="00000A"/>
              <w:left w:val="single" w:sz="4" w:space="0" w:color="00000A"/>
              <w:bottom w:val="single" w:sz="4" w:space="0" w:color="00000A"/>
              <w:right w:val="single" w:sz="4" w:space="0" w:color="auto"/>
            </w:tcBorders>
            <w:shd w:val="clear" w:color="auto" w:fill="FFFFFF"/>
          </w:tcPr>
          <w:p w14:paraId="1DF8EA23"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2E6E7A68" w14:textId="77777777" w:rsidTr="00411704">
        <w:tblPrEx>
          <w:tblCellMar>
            <w:left w:w="80" w:type="dxa"/>
          </w:tblCellMar>
        </w:tblPrEx>
        <w:trPr>
          <w:gridAfter w:val="8"/>
          <w:wAfter w:w="211" w:type="dxa"/>
          <w:trHeight w:val="20"/>
        </w:trPr>
        <w:tc>
          <w:tcPr>
            <w:tcW w:w="8035" w:type="dxa"/>
            <w:gridSpan w:val="3"/>
            <w:tcBorders>
              <w:top w:val="single" w:sz="4" w:space="0" w:color="00000A"/>
              <w:left w:val="single" w:sz="4" w:space="0" w:color="auto"/>
              <w:bottom w:val="single" w:sz="4" w:space="0" w:color="00000A"/>
              <w:right w:val="single" w:sz="4" w:space="0" w:color="auto"/>
            </w:tcBorders>
            <w:shd w:val="clear" w:color="auto" w:fill="FFFFFF"/>
          </w:tcPr>
          <w:p w14:paraId="009C6C1C" w14:textId="77777777" w:rsidR="00542E73" w:rsidRPr="00F24986" w:rsidRDefault="00542E73" w:rsidP="00F24986">
            <w:pPr>
              <w:pStyle w:val="14"/>
              <w:numPr>
                <w:ilvl w:val="1"/>
                <w:numId w:val="40"/>
              </w:numPr>
              <w:spacing w:after="0" w:line="240" w:lineRule="auto"/>
              <w:jc w:val="both"/>
              <w:rPr>
                <w:rFonts w:ascii="Times New Roman" w:hAnsi="Times New Roman" w:cs="Times New Roman"/>
                <w:sz w:val="24"/>
                <w:szCs w:val="24"/>
              </w:rPr>
            </w:pPr>
            <w:r w:rsidRPr="00F24986">
              <w:rPr>
                <w:rFonts w:ascii="Times New Roman" w:hAnsi="Times New Roman" w:cs="Times New Roman"/>
                <w:sz w:val="24"/>
                <w:szCs w:val="24"/>
              </w:rPr>
              <w:t>Добре користується ложкою.</w:t>
            </w:r>
          </w:p>
        </w:tc>
        <w:tc>
          <w:tcPr>
            <w:tcW w:w="507" w:type="dxa"/>
            <w:gridSpan w:val="11"/>
            <w:tcBorders>
              <w:top w:val="single" w:sz="4" w:space="0" w:color="00000A"/>
              <w:left w:val="single" w:sz="4" w:space="0" w:color="auto"/>
              <w:bottom w:val="single" w:sz="4" w:space="0" w:color="00000A"/>
              <w:right w:val="single" w:sz="4" w:space="0" w:color="00000A"/>
            </w:tcBorders>
            <w:shd w:val="clear" w:color="auto" w:fill="FFFFFF"/>
          </w:tcPr>
          <w:p w14:paraId="0BEC2C24"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0" w:type="dxa"/>
            <w:gridSpan w:val="10"/>
            <w:tcBorders>
              <w:top w:val="single" w:sz="4" w:space="0" w:color="00000A"/>
              <w:left w:val="single" w:sz="4" w:space="0" w:color="00000A"/>
              <w:bottom w:val="single" w:sz="4" w:space="0" w:color="00000A"/>
              <w:right w:val="single" w:sz="4" w:space="0" w:color="auto"/>
            </w:tcBorders>
            <w:shd w:val="clear" w:color="auto" w:fill="FFFFFF"/>
          </w:tcPr>
          <w:p w14:paraId="7E661CDE"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0233E288" w14:textId="77777777" w:rsidTr="00411704">
        <w:tblPrEx>
          <w:tblCellMar>
            <w:left w:w="80" w:type="dxa"/>
          </w:tblCellMar>
        </w:tblPrEx>
        <w:trPr>
          <w:gridAfter w:val="8"/>
          <w:wAfter w:w="211" w:type="dxa"/>
          <w:trHeight w:val="20"/>
        </w:trPr>
        <w:tc>
          <w:tcPr>
            <w:tcW w:w="8035" w:type="dxa"/>
            <w:gridSpan w:val="3"/>
            <w:tcBorders>
              <w:top w:val="single" w:sz="4" w:space="0" w:color="00000A"/>
              <w:left w:val="single" w:sz="4" w:space="0" w:color="auto"/>
              <w:bottom w:val="single" w:sz="4" w:space="0" w:color="00000A"/>
              <w:right w:val="single" w:sz="4" w:space="0" w:color="auto"/>
            </w:tcBorders>
            <w:shd w:val="clear" w:color="auto" w:fill="FFFFFF"/>
          </w:tcPr>
          <w:p w14:paraId="5F5AAC7D" w14:textId="77777777" w:rsidR="00542E73" w:rsidRPr="00F24986" w:rsidRDefault="00542E73" w:rsidP="00F24986">
            <w:pPr>
              <w:pStyle w:val="14"/>
              <w:numPr>
                <w:ilvl w:val="1"/>
                <w:numId w:val="40"/>
              </w:numPr>
              <w:spacing w:after="0" w:line="240" w:lineRule="auto"/>
              <w:jc w:val="both"/>
              <w:rPr>
                <w:rFonts w:ascii="Times New Roman" w:hAnsi="Times New Roman" w:cs="Times New Roman"/>
                <w:sz w:val="24"/>
                <w:szCs w:val="24"/>
              </w:rPr>
            </w:pPr>
            <w:r w:rsidRPr="00F24986">
              <w:rPr>
                <w:rFonts w:ascii="Times New Roman" w:hAnsi="Times New Roman" w:cs="Times New Roman"/>
                <w:sz w:val="24"/>
                <w:szCs w:val="24"/>
              </w:rPr>
              <w:t>Добре користується виделкою.</w:t>
            </w:r>
          </w:p>
        </w:tc>
        <w:tc>
          <w:tcPr>
            <w:tcW w:w="507" w:type="dxa"/>
            <w:gridSpan w:val="11"/>
            <w:tcBorders>
              <w:top w:val="single" w:sz="4" w:space="0" w:color="00000A"/>
              <w:left w:val="single" w:sz="4" w:space="0" w:color="auto"/>
              <w:bottom w:val="single" w:sz="4" w:space="0" w:color="00000A"/>
              <w:right w:val="single" w:sz="4" w:space="0" w:color="00000A"/>
            </w:tcBorders>
            <w:shd w:val="clear" w:color="auto" w:fill="FFFFFF"/>
          </w:tcPr>
          <w:p w14:paraId="349826E8"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0" w:type="dxa"/>
            <w:gridSpan w:val="10"/>
            <w:tcBorders>
              <w:top w:val="single" w:sz="4" w:space="0" w:color="00000A"/>
              <w:left w:val="single" w:sz="4" w:space="0" w:color="00000A"/>
              <w:bottom w:val="single" w:sz="4" w:space="0" w:color="00000A"/>
              <w:right w:val="single" w:sz="4" w:space="0" w:color="auto"/>
            </w:tcBorders>
            <w:shd w:val="clear" w:color="auto" w:fill="FFFFFF"/>
          </w:tcPr>
          <w:p w14:paraId="4C19508C"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48D01C6F" w14:textId="77777777" w:rsidTr="00411704">
        <w:tblPrEx>
          <w:tblCellMar>
            <w:left w:w="80" w:type="dxa"/>
          </w:tblCellMar>
        </w:tblPrEx>
        <w:trPr>
          <w:gridAfter w:val="8"/>
          <w:wAfter w:w="211" w:type="dxa"/>
          <w:trHeight w:val="20"/>
        </w:trPr>
        <w:tc>
          <w:tcPr>
            <w:tcW w:w="8035" w:type="dxa"/>
            <w:gridSpan w:val="3"/>
            <w:tcBorders>
              <w:top w:val="single" w:sz="4" w:space="0" w:color="00000A"/>
              <w:left w:val="single" w:sz="4" w:space="0" w:color="auto"/>
              <w:bottom w:val="single" w:sz="4" w:space="0" w:color="00000A"/>
              <w:right w:val="single" w:sz="4" w:space="0" w:color="auto"/>
            </w:tcBorders>
            <w:shd w:val="clear" w:color="auto" w:fill="FFFFFF"/>
          </w:tcPr>
          <w:p w14:paraId="1B861C74" w14:textId="77777777" w:rsidR="00542E73" w:rsidRPr="00F24986" w:rsidRDefault="00542E73" w:rsidP="00F24986">
            <w:pPr>
              <w:pStyle w:val="14"/>
              <w:numPr>
                <w:ilvl w:val="1"/>
                <w:numId w:val="40"/>
              </w:numPr>
              <w:spacing w:after="0" w:line="240" w:lineRule="auto"/>
              <w:jc w:val="both"/>
              <w:rPr>
                <w:rFonts w:ascii="Times New Roman" w:hAnsi="Times New Roman" w:cs="Times New Roman"/>
                <w:sz w:val="24"/>
                <w:szCs w:val="24"/>
              </w:rPr>
            </w:pPr>
            <w:r w:rsidRPr="00F24986">
              <w:rPr>
                <w:rFonts w:ascii="Times New Roman" w:hAnsi="Times New Roman" w:cs="Times New Roman"/>
                <w:sz w:val="24"/>
                <w:szCs w:val="24"/>
              </w:rPr>
              <w:t>Використовує ніж для намазування хліба маслом, нарізання м’якої їжі.</w:t>
            </w:r>
          </w:p>
        </w:tc>
        <w:tc>
          <w:tcPr>
            <w:tcW w:w="507" w:type="dxa"/>
            <w:gridSpan w:val="11"/>
            <w:tcBorders>
              <w:top w:val="single" w:sz="4" w:space="0" w:color="00000A"/>
              <w:left w:val="single" w:sz="4" w:space="0" w:color="auto"/>
              <w:bottom w:val="single" w:sz="4" w:space="0" w:color="00000A"/>
              <w:right w:val="single" w:sz="4" w:space="0" w:color="00000A"/>
            </w:tcBorders>
            <w:shd w:val="clear" w:color="auto" w:fill="FFFFFF"/>
          </w:tcPr>
          <w:p w14:paraId="02FE4598"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0" w:type="dxa"/>
            <w:gridSpan w:val="10"/>
            <w:tcBorders>
              <w:top w:val="single" w:sz="4" w:space="0" w:color="00000A"/>
              <w:left w:val="single" w:sz="4" w:space="0" w:color="00000A"/>
              <w:bottom w:val="single" w:sz="4" w:space="0" w:color="00000A"/>
              <w:right w:val="single" w:sz="4" w:space="0" w:color="auto"/>
            </w:tcBorders>
            <w:shd w:val="clear" w:color="auto" w:fill="FFFFFF"/>
          </w:tcPr>
          <w:p w14:paraId="6FC08C37"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1F9BA7C6" w14:textId="77777777" w:rsidTr="00411704">
        <w:trPr>
          <w:gridAfter w:val="9"/>
          <w:wAfter w:w="239" w:type="dxa"/>
          <w:trHeight w:val="20"/>
        </w:trPr>
        <w:tc>
          <w:tcPr>
            <w:tcW w:w="8009" w:type="dxa"/>
            <w:gridSpan w:val="2"/>
            <w:tcBorders>
              <w:left w:val="single" w:sz="4" w:space="0" w:color="auto"/>
              <w:bottom w:val="single" w:sz="4" w:space="0" w:color="00000A"/>
              <w:right w:val="single" w:sz="4" w:space="0" w:color="auto"/>
            </w:tcBorders>
            <w:shd w:val="clear" w:color="auto" w:fill="FFFFFF"/>
          </w:tcPr>
          <w:p w14:paraId="0851AFCC" w14:textId="77777777" w:rsidR="00542E73" w:rsidRPr="00F24986" w:rsidRDefault="00542E73" w:rsidP="00F24986">
            <w:pPr>
              <w:pStyle w:val="14"/>
              <w:numPr>
                <w:ilvl w:val="0"/>
                <w:numId w:val="39"/>
              </w:numPr>
              <w:spacing w:after="0" w:line="240" w:lineRule="auto"/>
              <w:jc w:val="center"/>
              <w:rPr>
                <w:rFonts w:ascii="Times New Roman" w:hAnsi="Times New Roman" w:cs="Times New Roman"/>
                <w:sz w:val="24"/>
                <w:szCs w:val="24"/>
              </w:rPr>
            </w:pPr>
            <w:r w:rsidRPr="00F24986">
              <w:rPr>
                <w:rFonts w:ascii="Times New Roman" w:hAnsi="Times New Roman" w:cs="Times New Roman"/>
                <w:b/>
                <w:sz w:val="24"/>
                <w:szCs w:val="24"/>
                <w:u w:val="single"/>
              </w:rPr>
              <w:t xml:space="preserve">Використання </w:t>
            </w:r>
            <w:proofErr w:type="spellStart"/>
            <w:r w:rsidRPr="00F24986">
              <w:rPr>
                <w:rFonts w:ascii="Times New Roman" w:hAnsi="Times New Roman" w:cs="Times New Roman"/>
                <w:b/>
                <w:sz w:val="24"/>
                <w:szCs w:val="24"/>
                <w:u w:val="single"/>
              </w:rPr>
              <w:t>ємностей</w:t>
            </w:r>
            <w:proofErr w:type="spellEnd"/>
            <w:r w:rsidRPr="00F24986">
              <w:rPr>
                <w:rFonts w:ascii="Times New Roman" w:hAnsi="Times New Roman" w:cs="Times New Roman"/>
                <w:b/>
                <w:sz w:val="24"/>
                <w:szCs w:val="24"/>
                <w:u w:val="single"/>
              </w:rPr>
              <w:t xml:space="preserve"> для пиття.</w:t>
            </w:r>
          </w:p>
        </w:tc>
        <w:tc>
          <w:tcPr>
            <w:tcW w:w="505" w:type="dxa"/>
            <w:gridSpan w:val="10"/>
            <w:tcBorders>
              <w:left w:val="single" w:sz="4" w:space="0" w:color="auto"/>
              <w:bottom w:val="single" w:sz="4" w:space="0" w:color="00000A"/>
              <w:right w:val="single" w:sz="4" w:space="0" w:color="00000A"/>
            </w:tcBorders>
            <w:shd w:val="clear" w:color="auto" w:fill="FFFFFF"/>
          </w:tcPr>
          <w:p w14:paraId="40D1D92F"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hAnsi="Times New Roman" w:cs="Times New Roman"/>
                <w:b/>
                <w:sz w:val="24"/>
                <w:szCs w:val="24"/>
              </w:rPr>
              <w:t>0</w:t>
            </w:r>
          </w:p>
        </w:tc>
        <w:tc>
          <w:tcPr>
            <w:tcW w:w="500" w:type="dxa"/>
            <w:gridSpan w:val="11"/>
            <w:tcBorders>
              <w:bottom w:val="single" w:sz="4" w:space="0" w:color="00000A"/>
              <w:right w:val="single" w:sz="4" w:space="0" w:color="auto"/>
            </w:tcBorders>
            <w:shd w:val="clear" w:color="auto" w:fill="FFFFFF"/>
          </w:tcPr>
          <w:p w14:paraId="4D85C321"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hAnsi="Times New Roman" w:cs="Times New Roman"/>
                <w:b/>
                <w:sz w:val="24"/>
                <w:szCs w:val="24"/>
              </w:rPr>
              <w:t>1</w:t>
            </w:r>
          </w:p>
        </w:tc>
      </w:tr>
      <w:tr w:rsidR="00542E73" w:rsidRPr="00F24986" w14:paraId="66DF1021" w14:textId="77777777" w:rsidTr="00411704">
        <w:tblPrEx>
          <w:tblCellMar>
            <w:left w:w="80" w:type="dxa"/>
          </w:tblCellMar>
        </w:tblPrEx>
        <w:trPr>
          <w:gridAfter w:val="9"/>
          <w:wAfter w:w="239" w:type="dxa"/>
          <w:trHeight w:val="20"/>
        </w:trPr>
        <w:tc>
          <w:tcPr>
            <w:tcW w:w="8009" w:type="dxa"/>
            <w:gridSpan w:val="2"/>
            <w:tcBorders>
              <w:top w:val="single" w:sz="4" w:space="0" w:color="00000A"/>
              <w:left w:val="single" w:sz="4" w:space="0" w:color="auto"/>
              <w:bottom w:val="single" w:sz="4" w:space="0" w:color="00000A"/>
              <w:right w:val="single" w:sz="4" w:space="0" w:color="00000A"/>
            </w:tcBorders>
            <w:shd w:val="clear" w:color="auto" w:fill="FFFFFF"/>
          </w:tcPr>
          <w:p w14:paraId="31802827" w14:textId="77777777" w:rsidR="00542E73" w:rsidRPr="00F24986" w:rsidRDefault="00542E73" w:rsidP="00F24986">
            <w:pPr>
              <w:pStyle w:val="14"/>
              <w:numPr>
                <w:ilvl w:val="1"/>
                <w:numId w:val="40"/>
              </w:numPr>
              <w:spacing w:after="0" w:line="240" w:lineRule="auto"/>
              <w:jc w:val="both"/>
              <w:rPr>
                <w:rFonts w:ascii="Times New Roman" w:hAnsi="Times New Roman" w:cs="Times New Roman"/>
                <w:sz w:val="24"/>
                <w:szCs w:val="24"/>
              </w:rPr>
            </w:pPr>
            <w:r w:rsidRPr="00F24986">
              <w:rPr>
                <w:rFonts w:ascii="Times New Roman" w:hAnsi="Times New Roman" w:cs="Times New Roman"/>
                <w:sz w:val="24"/>
                <w:szCs w:val="24"/>
              </w:rPr>
              <w:t>Утримує пляшку чи поїльник (з кришкою).</w:t>
            </w:r>
          </w:p>
        </w:tc>
        <w:tc>
          <w:tcPr>
            <w:tcW w:w="505" w:type="dxa"/>
            <w:gridSpan w:val="10"/>
            <w:tcBorders>
              <w:top w:val="single" w:sz="4" w:space="0" w:color="00000A"/>
              <w:left w:val="single" w:sz="4" w:space="0" w:color="00000A"/>
              <w:bottom w:val="single" w:sz="4" w:space="0" w:color="00000A"/>
              <w:right w:val="single" w:sz="4" w:space="0" w:color="00000A"/>
            </w:tcBorders>
            <w:shd w:val="clear" w:color="auto" w:fill="FFFFFF"/>
          </w:tcPr>
          <w:p w14:paraId="1C91361D"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0" w:type="dxa"/>
            <w:gridSpan w:val="11"/>
            <w:tcBorders>
              <w:top w:val="single" w:sz="4" w:space="0" w:color="00000A"/>
              <w:left w:val="single" w:sz="4" w:space="0" w:color="00000A"/>
              <w:bottom w:val="single" w:sz="4" w:space="0" w:color="00000A"/>
              <w:right w:val="single" w:sz="4" w:space="0" w:color="auto"/>
            </w:tcBorders>
            <w:shd w:val="clear" w:color="auto" w:fill="FFFFFF"/>
          </w:tcPr>
          <w:p w14:paraId="09D5B721"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2FF64A8F" w14:textId="77777777" w:rsidTr="00411704">
        <w:tblPrEx>
          <w:tblCellMar>
            <w:left w:w="80" w:type="dxa"/>
          </w:tblCellMar>
        </w:tblPrEx>
        <w:trPr>
          <w:gridAfter w:val="9"/>
          <w:wAfter w:w="239" w:type="dxa"/>
          <w:trHeight w:val="20"/>
        </w:trPr>
        <w:tc>
          <w:tcPr>
            <w:tcW w:w="8009" w:type="dxa"/>
            <w:gridSpan w:val="2"/>
            <w:tcBorders>
              <w:top w:val="single" w:sz="4" w:space="0" w:color="00000A"/>
              <w:left w:val="single" w:sz="4" w:space="0" w:color="00000A"/>
              <w:bottom w:val="single" w:sz="4" w:space="0" w:color="00000A"/>
              <w:right w:val="single" w:sz="4" w:space="0" w:color="00000A"/>
            </w:tcBorders>
            <w:shd w:val="clear" w:color="auto" w:fill="FFFFFF"/>
          </w:tcPr>
          <w:p w14:paraId="167AA319" w14:textId="77777777" w:rsidR="00542E73" w:rsidRPr="00F24986" w:rsidRDefault="00542E73" w:rsidP="00F24986">
            <w:pPr>
              <w:pStyle w:val="14"/>
              <w:numPr>
                <w:ilvl w:val="1"/>
                <w:numId w:val="40"/>
              </w:numPr>
              <w:spacing w:after="0" w:line="240" w:lineRule="auto"/>
              <w:jc w:val="both"/>
              <w:rPr>
                <w:rFonts w:ascii="Times New Roman" w:hAnsi="Times New Roman" w:cs="Times New Roman"/>
                <w:sz w:val="24"/>
                <w:szCs w:val="24"/>
              </w:rPr>
            </w:pPr>
            <w:r w:rsidRPr="00F24986">
              <w:rPr>
                <w:rFonts w:ascii="Times New Roman" w:hAnsi="Times New Roman" w:cs="Times New Roman"/>
                <w:sz w:val="24"/>
                <w:szCs w:val="24"/>
              </w:rPr>
              <w:t>Піднімає відкриту чашку, але може впустити.</w:t>
            </w:r>
          </w:p>
        </w:tc>
        <w:tc>
          <w:tcPr>
            <w:tcW w:w="505" w:type="dxa"/>
            <w:gridSpan w:val="10"/>
            <w:tcBorders>
              <w:top w:val="single" w:sz="4" w:space="0" w:color="00000A"/>
              <w:left w:val="single" w:sz="4" w:space="0" w:color="00000A"/>
              <w:bottom w:val="single" w:sz="4" w:space="0" w:color="00000A"/>
              <w:right w:val="single" w:sz="4" w:space="0" w:color="00000A"/>
            </w:tcBorders>
            <w:shd w:val="clear" w:color="auto" w:fill="FFFFFF"/>
          </w:tcPr>
          <w:p w14:paraId="79CFB924"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0" w:type="dxa"/>
            <w:gridSpan w:val="11"/>
            <w:tcBorders>
              <w:top w:val="single" w:sz="4" w:space="0" w:color="00000A"/>
              <w:left w:val="single" w:sz="4" w:space="0" w:color="00000A"/>
              <w:bottom w:val="single" w:sz="4" w:space="0" w:color="00000A"/>
              <w:right w:val="single" w:sz="4" w:space="0" w:color="00000A"/>
            </w:tcBorders>
            <w:shd w:val="clear" w:color="auto" w:fill="FFFFFF"/>
          </w:tcPr>
          <w:p w14:paraId="30FE89B9"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64479613" w14:textId="77777777" w:rsidTr="00411704">
        <w:tblPrEx>
          <w:tblCellMar>
            <w:left w:w="80" w:type="dxa"/>
          </w:tblCellMar>
        </w:tblPrEx>
        <w:trPr>
          <w:gridAfter w:val="9"/>
          <w:wAfter w:w="239" w:type="dxa"/>
          <w:trHeight w:val="20"/>
        </w:trPr>
        <w:tc>
          <w:tcPr>
            <w:tcW w:w="8009" w:type="dxa"/>
            <w:gridSpan w:val="2"/>
            <w:tcBorders>
              <w:top w:val="single" w:sz="4" w:space="0" w:color="00000A"/>
              <w:left w:val="single" w:sz="4" w:space="0" w:color="00000A"/>
              <w:bottom w:val="single" w:sz="4" w:space="0" w:color="00000A"/>
              <w:right w:val="single" w:sz="4" w:space="0" w:color="00000A"/>
            </w:tcBorders>
            <w:shd w:val="clear" w:color="auto" w:fill="FFFFFF"/>
          </w:tcPr>
          <w:p w14:paraId="16972D50" w14:textId="77777777" w:rsidR="00542E73" w:rsidRPr="00F24986" w:rsidRDefault="00542E73" w:rsidP="00F24986">
            <w:pPr>
              <w:pStyle w:val="14"/>
              <w:numPr>
                <w:ilvl w:val="1"/>
                <w:numId w:val="40"/>
              </w:numPr>
              <w:spacing w:after="0" w:line="240" w:lineRule="auto"/>
              <w:jc w:val="both"/>
              <w:rPr>
                <w:rFonts w:ascii="Times New Roman" w:hAnsi="Times New Roman" w:cs="Times New Roman"/>
                <w:sz w:val="24"/>
                <w:szCs w:val="24"/>
              </w:rPr>
            </w:pPr>
            <w:r w:rsidRPr="00F24986">
              <w:rPr>
                <w:rFonts w:ascii="Times New Roman" w:hAnsi="Times New Roman" w:cs="Times New Roman"/>
                <w:sz w:val="24"/>
                <w:szCs w:val="24"/>
              </w:rPr>
              <w:t>Безпечно піднімає відкриту чашку обома руками.</w:t>
            </w:r>
          </w:p>
        </w:tc>
        <w:tc>
          <w:tcPr>
            <w:tcW w:w="505" w:type="dxa"/>
            <w:gridSpan w:val="10"/>
            <w:tcBorders>
              <w:top w:val="single" w:sz="4" w:space="0" w:color="00000A"/>
              <w:left w:val="single" w:sz="4" w:space="0" w:color="00000A"/>
              <w:bottom w:val="single" w:sz="4" w:space="0" w:color="00000A"/>
              <w:right w:val="single" w:sz="4" w:space="0" w:color="00000A"/>
            </w:tcBorders>
            <w:shd w:val="clear" w:color="auto" w:fill="FFFFFF"/>
          </w:tcPr>
          <w:p w14:paraId="40B215FA"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0" w:type="dxa"/>
            <w:gridSpan w:val="11"/>
            <w:tcBorders>
              <w:top w:val="single" w:sz="4" w:space="0" w:color="00000A"/>
              <w:left w:val="single" w:sz="4" w:space="0" w:color="00000A"/>
              <w:bottom w:val="single" w:sz="4" w:space="0" w:color="00000A"/>
              <w:right w:val="single" w:sz="4" w:space="0" w:color="00000A"/>
            </w:tcBorders>
            <w:shd w:val="clear" w:color="auto" w:fill="FFFFFF"/>
          </w:tcPr>
          <w:p w14:paraId="0B01EF57"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611CB05C" w14:textId="77777777" w:rsidTr="00411704">
        <w:tblPrEx>
          <w:tblCellMar>
            <w:left w:w="80" w:type="dxa"/>
          </w:tblCellMar>
        </w:tblPrEx>
        <w:trPr>
          <w:gridAfter w:val="9"/>
          <w:wAfter w:w="239" w:type="dxa"/>
          <w:trHeight w:val="20"/>
        </w:trPr>
        <w:tc>
          <w:tcPr>
            <w:tcW w:w="8009" w:type="dxa"/>
            <w:gridSpan w:val="2"/>
            <w:tcBorders>
              <w:top w:val="single" w:sz="4" w:space="0" w:color="00000A"/>
              <w:left w:val="single" w:sz="4" w:space="0" w:color="00000A"/>
              <w:bottom w:val="single" w:sz="4" w:space="0" w:color="00000A"/>
              <w:right w:val="single" w:sz="4" w:space="0" w:color="00000A"/>
            </w:tcBorders>
            <w:shd w:val="clear" w:color="auto" w:fill="FFFFFF"/>
          </w:tcPr>
          <w:p w14:paraId="29553CF5" w14:textId="77777777" w:rsidR="00542E73" w:rsidRPr="00F24986" w:rsidRDefault="00542E73" w:rsidP="00F24986">
            <w:pPr>
              <w:pStyle w:val="14"/>
              <w:numPr>
                <w:ilvl w:val="1"/>
                <w:numId w:val="40"/>
              </w:numPr>
              <w:spacing w:after="0" w:line="240" w:lineRule="auto"/>
              <w:jc w:val="both"/>
              <w:rPr>
                <w:rFonts w:ascii="Times New Roman" w:hAnsi="Times New Roman" w:cs="Times New Roman"/>
                <w:sz w:val="24"/>
                <w:szCs w:val="24"/>
              </w:rPr>
            </w:pPr>
            <w:r w:rsidRPr="00F24986">
              <w:rPr>
                <w:rFonts w:ascii="Times New Roman" w:hAnsi="Times New Roman" w:cs="Times New Roman"/>
                <w:sz w:val="24"/>
                <w:szCs w:val="24"/>
              </w:rPr>
              <w:t>Безпечно піднімає чашку однією рукою.</w:t>
            </w:r>
          </w:p>
        </w:tc>
        <w:tc>
          <w:tcPr>
            <w:tcW w:w="505" w:type="dxa"/>
            <w:gridSpan w:val="10"/>
            <w:tcBorders>
              <w:top w:val="single" w:sz="4" w:space="0" w:color="00000A"/>
              <w:left w:val="single" w:sz="4" w:space="0" w:color="00000A"/>
              <w:bottom w:val="single" w:sz="4" w:space="0" w:color="00000A"/>
              <w:right w:val="single" w:sz="4" w:space="0" w:color="00000A"/>
            </w:tcBorders>
            <w:shd w:val="clear" w:color="auto" w:fill="FFFFFF"/>
          </w:tcPr>
          <w:p w14:paraId="4610459D"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0" w:type="dxa"/>
            <w:gridSpan w:val="11"/>
            <w:tcBorders>
              <w:top w:val="single" w:sz="4" w:space="0" w:color="00000A"/>
              <w:left w:val="single" w:sz="4" w:space="0" w:color="00000A"/>
              <w:bottom w:val="single" w:sz="4" w:space="0" w:color="00000A"/>
              <w:right w:val="single" w:sz="4" w:space="0" w:color="00000A"/>
            </w:tcBorders>
            <w:shd w:val="clear" w:color="auto" w:fill="FFFFFF"/>
          </w:tcPr>
          <w:p w14:paraId="794B843A"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233F39AA" w14:textId="77777777" w:rsidTr="00411704">
        <w:tblPrEx>
          <w:tblCellMar>
            <w:left w:w="80" w:type="dxa"/>
          </w:tblCellMar>
        </w:tblPrEx>
        <w:trPr>
          <w:gridAfter w:val="9"/>
          <w:wAfter w:w="239" w:type="dxa"/>
          <w:trHeight w:val="20"/>
        </w:trPr>
        <w:tc>
          <w:tcPr>
            <w:tcW w:w="8009" w:type="dxa"/>
            <w:gridSpan w:val="2"/>
            <w:tcBorders>
              <w:top w:val="single" w:sz="4" w:space="0" w:color="00000A"/>
              <w:left w:val="single" w:sz="4" w:space="0" w:color="00000A"/>
              <w:bottom w:val="single" w:sz="4" w:space="0" w:color="00000A"/>
              <w:right w:val="single" w:sz="4" w:space="0" w:color="00000A"/>
            </w:tcBorders>
            <w:shd w:val="clear" w:color="auto" w:fill="FFFFFF"/>
          </w:tcPr>
          <w:p w14:paraId="24A6AD0A" w14:textId="77777777" w:rsidR="00542E73" w:rsidRPr="00F24986" w:rsidRDefault="00542E73" w:rsidP="00F24986">
            <w:pPr>
              <w:pStyle w:val="14"/>
              <w:numPr>
                <w:ilvl w:val="1"/>
                <w:numId w:val="40"/>
              </w:numPr>
              <w:spacing w:after="0" w:line="240" w:lineRule="auto"/>
              <w:jc w:val="both"/>
              <w:rPr>
                <w:rFonts w:ascii="Times New Roman" w:hAnsi="Times New Roman" w:cs="Times New Roman"/>
                <w:sz w:val="24"/>
                <w:szCs w:val="24"/>
              </w:rPr>
            </w:pPr>
            <w:r w:rsidRPr="00F24986">
              <w:rPr>
                <w:rFonts w:ascii="Times New Roman" w:hAnsi="Times New Roman" w:cs="Times New Roman"/>
                <w:sz w:val="24"/>
                <w:szCs w:val="24"/>
              </w:rPr>
              <w:t>Наливає рідину в чашку чи стакан.</w:t>
            </w:r>
          </w:p>
        </w:tc>
        <w:tc>
          <w:tcPr>
            <w:tcW w:w="505" w:type="dxa"/>
            <w:gridSpan w:val="10"/>
            <w:tcBorders>
              <w:top w:val="single" w:sz="4" w:space="0" w:color="00000A"/>
              <w:left w:val="single" w:sz="4" w:space="0" w:color="00000A"/>
              <w:bottom w:val="single" w:sz="4" w:space="0" w:color="00000A"/>
              <w:right w:val="single" w:sz="4" w:space="0" w:color="00000A"/>
            </w:tcBorders>
            <w:shd w:val="clear" w:color="auto" w:fill="FFFFFF"/>
          </w:tcPr>
          <w:p w14:paraId="29491686"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0" w:type="dxa"/>
            <w:gridSpan w:val="11"/>
            <w:tcBorders>
              <w:top w:val="single" w:sz="4" w:space="0" w:color="00000A"/>
              <w:left w:val="single" w:sz="4" w:space="0" w:color="00000A"/>
              <w:bottom w:val="single" w:sz="4" w:space="0" w:color="00000A"/>
              <w:right w:val="single" w:sz="4" w:space="0" w:color="00000A"/>
            </w:tcBorders>
            <w:shd w:val="clear" w:color="auto" w:fill="FFFFFF"/>
          </w:tcPr>
          <w:p w14:paraId="73F1EDDD"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132DB404" w14:textId="77777777" w:rsidTr="00411704">
        <w:trPr>
          <w:gridBefore w:val="1"/>
          <w:gridAfter w:val="7"/>
          <w:wBefore w:w="14" w:type="dxa"/>
          <w:wAfter w:w="188" w:type="dxa"/>
          <w:trHeight w:val="20"/>
        </w:trPr>
        <w:tc>
          <w:tcPr>
            <w:tcW w:w="8040" w:type="dxa"/>
            <w:gridSpan w:val="3"/>
            <w:tcBorders>
              <w:top w:val="single" w:sz="4" w:space="0" w:color="auto"/>
              <w:left w:val="single" w:sz="4" w:space="0" w:color="auto"/>
              <w:bottom w:val="single" w:sz="4" w:space="0" w:color="auto"/>
              <w:right w:val="single" w:sz="4" w:space="0" w:color="auto"/>
            </w:tcBorders>
            <w:shd w:val="clear" w:color="auto" w:fill="FFFFFF"/>
          </w:tcPr>
          <w:p w14:paraId="03AB65DA" w14:textId="77777777" w:rsidR="00542E73" w:rsidRPr="00F24986" w:rsidRDefault="00542E73" w:rsidP="00F24986">
            <w:pPr>
              <w:numPr>
                <w:ilvl w:val="0"/>
                <w:numId w:val="39"/>
              </w:numPr>
              <w:suppressAutoHyphens/>
              <w:spacing w:after="0" w:line="240" w:lineRule="auto"/>
              <w:contextualSpacing/>
              <w:jc w:val="center"/>
              <w:rPr>
                <w:rFonts w:ascii="Times New Roman" w:hAnsi="Times New Roman" w:cs="Times New Roman"/>
                <w:sz w:val="24"/>
                <w:szCs w:val="24"/>
              </w:rPr>
            </w:pPr>
            <w:proofErr w:type="spellStart"/>
            <w:r w:rsidRPr="00F24986">
              <w:rPr>
                <w:rFonts w:ascii="Times New Roman" w:eastAsia="Trebuchet MS" w:hAnsi="Times New Roman" w:cs="Times New Roman"/>
                <w:b/>
                <w:sz w:val="24"/>
                <w:szCs w:val="24"/>
                <w:u w:val="single"/>
                <w:shd w:val="clear" w:color="auto" w:fill="FFFFFF"/>
              </w:rPr>
              <w:t>Чищення</w:t>
            </w:r>
            <w:proofErr w:type="spellEnd"/>
            <w:r w:rsidRPr="00F24986">
              <w:rPr>
                <w:rFonts w:ascii="Times New Roman" w:eastAsia="Trebuchet MS" w:hAnsi="Times New Roman" w:cs="Times New Roman"/>
                <w:b/>
                <w:sz w:val="24"/>
                <w:szCs w:val="24"/>
                <w:u w:val="single"/>
                <w:shd w:val="clear" w:color="auto" w:fill="FFFFFF"/>
              </w:rPr>
              <w:t xml:space="preserve"> </w:t>
            </w:r>
            <w:proofErr w:type="spellStart"/>
            <w:r w:rsidRPr="00F24986">
              <w:rPr>
                <w:rFonts w:ascii="Times New Roman" w:eastAsia="Trebuchet MS" w:hAnsi="Times New Roman" w:cs="Times New Roman"/>
                <w:b/>
                <w:sz w:val="24"/>
                <w:szCs w:val="24"/>
                <w:u w:val="single"/>
                <w:shd w:val="clear" w:color="auto" w:fill="FFFFFF"/>
              </w:rPr>
              <w:t>зубів</w:t>
            </w:r>
            <w:proofErr w:type="spellEnd"/>
            <w:r w:rsidRPr="00F24986">
              <w:rPr>
                <w:rFonts w:ascii="Times New Roman" w:eastAsia="Trebuchet MS" w:hAnsi="Times New Roman" w:cs="Times New Roman"/>
                <w:b/>
                <w:sz w:val="24"/>
                <w:szCs w:val="24"/>
                <w:u w:val="single"/>
                <w:shd w:val="clear" w:color="auto" w:fill="FFFFFF"/>
              </w:rPr>
              <w:t>.</w:t>
            </w:r>
          </w:p>
        </w:tc>
        <w:tc>
          <w:tcPr>
            <w:tcW w:w="507" w:type="dxa"/>
            <w:gridSpan w:val="11"/>
            <w:tcBorders>
              <w:top w:val="single" w:sz="4" w:space="0" w:color="auto"/>
              <w:left w:val="single" w:sz="4" w:space="0" w:color="auto"/>
              <w:bottom w:val="single" w:sz="4" w:space="0" w:color="auto"/>
              <w:right w:val="single" w:sz="4" w:space="0" w:color="auto"/>
            </w:tcBorders>
            <w:shd w:val="clear" w:color="auto" w:fill="FFFFFF"/>
          </w:tcPr>
          <w:p w14:paraId="616F0EEC"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eastAsia="Trebuchet MS" w:hAnsi="Times New Roman" w:cs="Times New Roman"/>
                <w:b/>
                <w:sz w:val="24"/>
                <w:szCs w:val="24"/>
                <w:shd w:val="clear" w:color="auto" w:fill="FFFFFF"/>
              </w:rPr>
              <w:t>0</w:t>
            </w:r>
          </w:p>
        </w:tc>
        <w:tc>
          <w:tcPr>
            <w:tcW w:w="504" w:type="dxa"/>
            <w:gridSpan w:val="10"/>
            <w:tcBorders>
              <w:top w:val="single" w:sz="4" w:space="0" w:color="auto"/>
              <w:left w:val="single" w:sz="4" w:space="0" w:color="auto"/>
              <w:bottom w:val="single" w:sz="4" w:space="0" w:color="auto"/>
              <w:right w:val="single" w:sz="4" w:space="0" w:color="auto"/>
            </w:tcBorders>
            <w:shd w:val="clear" w:color="auto" w:fill="FFFFFF"/>
          </w:tcPr>
          <w:p w14:paraId="7C9C4C72"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eastAsia="Trebuchet MS" w:hAnsi="Times New Roman" w:cs="Times New Roman"/>
                <w:b/>
                <w:sz w:val="24"/>
                <w:szCs w:val="24"/>
                <w:shd w:val="clear" w:color="auto" w:fill="FFFFFF"/>
              </w:rPr>
              <w:t>1</w:t>
            </w:r>
          </w:p>
        </w:tc>
      </w:tr>
      <w:tr w:rsidR="00542E73" w:rsidRPr="00F24986" w14:paraId="55401EB3" w14:textId="77777777" w:rsidTr="00411704">
        <w:trPr>
          <w:gridBefore w:val="1"/>
          <w:gridAfter w:val="7"/>
          <w:wBefore w:w="14" w:type="dxa"/>
          <w:wAfter w:w="188" w:type="dxa"/>
          <w:trHeight w:val="20"/>
        </w:trPr>
        <w:tc>
          <w:tcPr>
            <w:tcW w:w="8040" w:type="dxa"/>
            <w:gridSpan w:val="3"/>
            <w:tcBorders>
              <w:top w:val="single" w:sz="4" w:space="0" w:color="auto"/>
              <w:left w:val="single" w:sz="4" w:space="0" w:color="auto"/>
              <w:bottom w:val="single" w:sz="4" w:space="0" w:color="auto"/>
              <w:right w:val="single" w:sz="4" w:space="0" w:color="auto"/>
            </w:tcBorders>
            <w:shd w:val="clear" w:color="auto" w:fill="FFFFFF"/>
          </w:tcPr>
          <w:p w14:paraId="5B5FC801"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eastAsia="Trebuchet MS" w:hAnsi="Times New Roman" w:cs="Times New Roman"/>
                <w:sz w:val="24"/>
                <w:szCs w:val="24"/>
                <w:shd w:val="clear" w:color="auto" w:fill="FFFFFF"/>
              </w:rPr>
              <w:t>Відкриває</w:t>
            </w:r>
            <w:proofErr w:type="spellEnd"/>
            <w:r w:rsidRPr="00F24986">
              <w:rPr>
                <w:rFonts w:ascii="Times New Roman" w:eastAsia="Trebuchet MS" w:hAnsi="Times New Roman" w:cs="Times New Roman"/>
                <w:sz w:val="24"/>
                <w:szCs w:val="24"/>
                <w:shd w:val="clear" w:color="auto" w:fill="FFFFFF"/>
              </w:rPr>
              <w:t xml:space="preserve"> рот для </w:t>
            </w:r>
            <w:proofErr w:type="spellStart"/>
            <w:r w:rsidRPr="00F24986">
              <w:rPr>
                <w:rFonts w:ascii="Times New Roman" w:eastAsia="Trebuchet MS" w:hAnsi="Times New Roman" w:cs="Times New Roman"/>
                <w:sz w:val="24"/>
                <w:szCs w:val="24"/>
                <w:shd w:val="clear" w:color="auto" w:fill="FFFFFF"/>
              </w:rPr>
              <w:t>чищення</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зубів</w:t>
            </w:r>
            <w:proofErr w:type="spellEnd"/>
            <w:r w:rsidRPr="00F24986">
              <w:rPr>
                <w:rFonts w:ascii="Times New Roman" w:eastAsia="Trebuchet MS" w:hAnsi="Times New Roman" w:cs="Times New Roman"/>
                <w:sz w:val="24"/>
                <w:szCs w:val="24"/>
                <w:shd w:val="clear" w:color="auto" w:fill="FFFFFF"/>
              </w:rPr>
              <w:t>.</w:t>
            </w:r>
          </w:p>
        </w:tc>
        <w:tc>
          <w:tcPr>
            <w:tcW w:w="507" w:type="dxa"/>
            <w:gridSpan w:val="11"/>
            <w:tcBorders>
              <w:top w:val="single" w:sz="4" w:space="0" w:color="auto"/>
              <w:left w:val="single" w:sz="4" w:space="0" w:color="auto"/>
              <w:bottom w:val="single" w:sz="4" w:space="0" w:color="auto"/>
              <w:right w:val="single" w:sz="4" w:space="0" w:color="auto"/>
            </w:tcBorders>
            <w:shd w:val="clear" w:color="auto" w:fill="FFFFFF"/>
          </w:tcPr>
          <w:p w14:paraId="0488C44E"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4" w:type="dxa"/>
            <w:gridSpan w:val="10"/>
            <w:tcBorders>
              <w:top w:val="single" w:sz="4" w:space="0" w:color="auto"/>
              <w:left w:val="single" w:sz="4" w:space="0" w:color="auto"/>
              <w:bottom w:val="single" w:sz="4" w:space="0" w:color="auto"/>
              <w:right w:val="single" w:sz="4" w:space="0" w:color="auto"/>
            </w:tcBorders>
            <w:shd w:val="clear" w:color="auto" w:fill="FFFFFF"/>
          </w:tcPr>
          <w:p w14:paraId="0DDF9412"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443F2F3F" w14:textId="77777777" w:rsidTr="00411704">
        <w:trPr>
          <w:gridBefore w:val="1"/>
          <w:gridAfter w:val="7"/>
          <w:wBefore w:w="14" w:type="dxa"/>
          <w:wAfter w:w="188" w:type="dxa"/>
          <w:trHeight w:val="20"/>
        </w:trPr>
        <w:tc>
          <w:tcPr>
            <w:tcW w:w="8040" w:type="dxa"/>
            <w:gridSpan w:val="3"/>
            <w:tcBorders>
              <w:top w:val="single" w:sz="4" w:space="0" w:color="auto"/>
              <w:left w:val="single" w:sz="4" w:space="0" w:color="auto"/>
              <w:bottom w:val="single" w:sz="4" w:space="0" w:color="auto"/>
              <w:right w:val="single" w:sz="4" w:space="0" w:color="auto"/>
            </w:tcBorders>
            <w:shd w:val="clear" w:color="auto" w:fill="FFFFFF"/>
          </w:tcPr>
          <w:p w14:paraId="17E6A0A8"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eastAsia="Trebuchet MS" w:hAnsi="Times New Roman" w:cs="Times New Roman"/>
                <w:sz w:val="24"/>
                <w:szCs w:val="24"/>
                <w:shd w:val="clear" w:color="auto" w:fill="FFFFFF"/>
              </w:rPr>
              <w:t>Утримує</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зубну</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щітку</w:t>
            </w:r>
            <w:proofErr w:type="spellEnd"/>
            <w:r w:rsidRPr="00F24986">
              <w:rPr>
                <w:rFonts w:ascii="Times New Roman" w:eastAsia="Trebuchet MS" w:hAnsi="Times New Roman" w:cs="Times New Roman"/>
                <w:sz w:val="24"/>
                <w:szCs w:val="24"/>
                <w:shd w:val="clear" w:color="auto" w:fill="FFFFFF"/>
              </w:rPr>
              <w:t>.</w:t>
            </w:r>
          </w:p>
        </w:tc>
        <w:tc>
          <w:tcPr>
            <w:tcW w:w="507" w:type="dxa"/>
            <w:gridSpan w:val="11"/>
            <w:tcBorders>
              <w:top w:val="single" w:sz="4" w:space="0" w:color="auto"/>
              <w:left w:val="single" w:sz="4" w:space="0" w:color="auto"/>
              <w:bottom w:val="single" w:sz="4" w:space="0" w:color="auto"/>
              <w:right w:val="single" w:sz="4" w:space="0" w:color="auto"/>
            </w:tcBorders>
            <w:shd w:val="clear" w:color="auto" w:fill="FFFFFF"/>
          </w:tcPr>
          <w:p w14:paraId="05AE0887"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4" w:type="dxa"/>
            <w:gridSpan w:val="10"/>
            <w:tcBorders>
              <w:top w:val="single" w:sz="4" w:space="0" w:color="auto"/>
              <w:left w:val="single" w:sz="4" w:space="0" w:color="auto"/>
              <w:bottom w:val="single" w:sz="4" w:space="0" w:color="auto"/>
              <w:right w:val="single" w:sz="4" w:space="0" w:color="auto"/>
            </w:tcBorders>
            <w:shd w:val="clear" w:color="auto" w:fill="FFFFFF"/>
          </w:tcPr>
          <w:p w14:paraId="0089DF11"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4F864EBD" w14:textId="77777777" w:rsidTr="00411704">
        <w:trPr>
          <w:gridBefore w:val="1"/>
          <w:gridAfter w:val="7"/>
          <w:wBefore w:w="14" w:type="dxa"/>
          <w:wAfter w:w="188" w:type="dxa"/>
          <w:trHeight w:val="20"/>
        </w:trPr>
        <w:tc>
          <w:tcPr>
            <w:tcW w:w="8040" w:type="dxa"/>
            <w:gridSpan w:val="3"/>
            <w:tcBorders>
              <w:top w:val="single" w:sz="4" w:space="0" w:color="auto"/>
              <w:left w:val="single" w:sz="4" w:space="0" w:color="auto"/>
              <w:bottom w:val="single" w:sz="4" w:space="0" w:color="auto"/>
              <w:right w:val="single" w:sz="4" w:space="0" w:color="auto"/>
            </w:tcBorders>
            <w:shd w:val="clear" w:color="auto" w:fill="FFFFFF"/>
          </w:tcPr>
          <w:p w14:paraId="470453D6"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r w:rsidRPr="00F24986">
              <w:rPr>
                <w:rFonts w:ascii="Times New Roman" w:eastAsia="Trebuchet MS" w:hAnsi="Times New Roman" w:cs="Times New Roman"/>
                <w:sz w:val="24"/>
                <w:szCs w:val="24"/>
                <w:shd w:val="clear" w:color="auto" w:fill="FFFFFF"/>
              </w:rPr>
              <w:t xml:space="preserve">Чистить </w:t>
            </w:r>
            <w:proofErr w:type="spellStart"/>
            <w:r w:rsidRPr="00F24986">
              <w:rPr>
                <w:rFonts w:ascii="Times New Roman" w:eastAsia="Trebuchet MS" w:hAnsi="Times New Roman" w:cs="Times New Roman"/>
                <w:sz w:val="24"/>
                <w:szCs w:val="24"/>
                <w:shd w:val="clear" w:color="auto" w:fill="FFFFFF"/>
              </w:rPr>
              <w:t>зуби</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однак</w:t>
            </w:r>
            <w:proofErr w:type="spellEnd"/>
            <w:r w:rsidRPr="00F24986">
              <w:rPr>
                <w:rFonts w:ascii="Times New Roman" w:eastAsia="Trebuchet MS" w:hAnsi="Times New Roman" w:cs="Times New Roman"/>
                <w:sz w:val="24"/>
                <w:szCs w:val="24"/>
                <w:shd w:val="clear" w:color="auto" w:fill="FFFFFF"/>
              </w:rPr>
              <w:t xml:space="preserve"> не </w:t>
            </w:r>
            <w:proofErr w:type="spellStart"/>
            <w:r w:rsidRPr="00F24986">
              <w:rPr>
                <w:rFonts w:ascii="Times New Roman" w:eastAsia="Trebuchet MS" w:hAnsi="Times New Roman" w:cs="Times New Roman"/>
                <w:sz w:val="24"/>
                <w:szCs w:val="24"/>
                <w:shd w:val="clear" w:color="auto" w:fill="FFFFFF"/>
              </w:rPr>
              <w:t>надто</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ретельно</w:t>
            </w:r>
            <w:proofErr w:type="spellEnd"/>
            <w:r w:rsidRPr="00F24986">
              <w:rPr>
                <w:rFonts w:ascii="Times New Roman" w:eastAsia="Trebuchet MS" w:hAnsi="Times New Roman" w:cs="Times New Roman"/>
                <w:sz w:val="24"/>
                <w:szCs w:val="24"/>
                <w:shd w:val="clear" w:color="auto" w:fill="FFFFFF"/>
              </w:rPr>
              <w:t>.</w:t>
            </w:r>
          </w:p>
        </w:tc>
        <w:tc>
          <w:tcPr>
            <w:tcW w:w="507" w:type="dxa"/>
            <w:gridSpan w:val="11"/>
            <w:tcBorders>
              <w:top w:val="single" w:sz="4" w:space="0" w:color="auto"/>
              <w:left w:val="single" w:sz="4" w:space="0" w:color="auto"/>
              <w:bottom w:val="single" w:sz="4" w:space="0" w:color="auto"/>
              <w:right w:val="single" w:sz="4" w:space="0" w:color="auto"/>
            </w:tcBorders>
            <w:shd w:val="clear" w:color="auto" w:fill="FFFFFF"/>
          </w:tcPr>
          <w:p w14:paraId="0C1116C8"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4" w:type="dxa"/>
            <w:gridSpan w:val="10"/>
            <w:tcBorders>
              <w:top w:val="single" w:sz="4" w:space="0" w:color="auto"/>
              <w:left w:val="single" w:sz="4" w:space="0" w:color="auto"/>
              <w:bottom w:val="single" w:sz="4" w:space="0" w:color="auto"/>
              <w:right w:val="single" w:sz="4" w:space="0" w:color="auto"/>
            </w:tcBorders>
            <w:shd w:val="clear" w:color="auto" w:fill="FFFFFF"/>
          </w:tcPr>
          <w:p w14:paraId="06A3A890"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088CD152" w14:textId="77777777" w:rsidTr="00411704">
        <w:trPr>
          <w:gridBefore w:val="1"/>
          <w:gridAfter w:val="7"/>
          <w:wBefore w:w="14" w:type="dxa"/>
          <w:wAfter w:w="188" w:type="dxa"/>
          <w:trHeight w:val="20"/>
        </w:trPr>
        <w:tc>
          <w:tcPr>
            <w:tcW w:w="8040" w:type="dxa"/>
            <w:gridSpan w:val="3"/>
            <w:tcBorders>
              <w:top w:val="single" w:sz="4" w:space="0" w:color="auto"/>
              <w:left w:val="single" w:sz="4" w:space="0" w:color="auto"/>
              <w:bottom w:val="single" w:sz="4" w:space="0" w:color="auto"/>
              <w:right w:val="single" w:sz="4" w:space="0" w:color="auto"/>
            </w:tcBorders>
            <w:shd w:val="clear" w:color="auto" w:fill="FFFFFF"/>
          </w:tcPr>
          <w:p w14:paraId="6E878BDD"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eastAsia="Trebuchet MS" w:hAnsi="Times New Roman" w:cs="Times New Roman"/>
                <w:sz w:val="24"/>
                <w:szCs w:val="24"/>
                <w:shd w:val="clear" w:color="auto" w:fill="FFFFFF"/>
              </w:rPr>
              <w:t>Ретельно</w:t>
            </w:r>
            <w:proofErr w:type="spellEnd"/>
            <w:r w:rsidRPr="00F24986">
              <w:rPr>
                <w:rFonts w:ascii="Times New Roman" w:eastAsia="Trebuchet MS" w:hAnsi="Times New Roman" w:cs="Times New Roman"/>
                <w:sz w:val="24"/>
                <w:szCs w:val="24"/>
                <w:shd w:val="clear" w:color="auto" w:fill="FFFFFF"/>
              </w:rPr>
              <w:t xml:space="preserve"> чистить </w:t>
            </w:r>
            <w:proofErr w:type="spellStart"/>
            <w:r w:rsidRPr="00F24986">
              <w:rPr>
                <w:rFonts w:ascii="Times New Roman" w:eastAsia="Trebuchet MS" w:hAnsi="Times New Roman" w:cs="Times New Roman"/>
                <w:sz w:val="24"/>
                <w:szCs w:val="24"/>
                <w:shd w:val="clear" w:color="auto" w:fill="FFFFFF"/>
              </w:rPr>
              <w:t>зуби</w:t>
            </w:r>
            <w:proofErr w:type="spellEnd"/>
            <w:r w:rsidRPr="00F24986">
              <w:rPr>
                <w:rFonts w:ascii="Times New Roman" w:eastAsia="Trebuchet MS" w:hAnsi="Times New Roman" w:cs="Times New Roman"/>
                <w:sz w:val="24"/>
                <w:szCs w:val="24"/>
                <w:shd w:val="clear" w:color="auto" w:fill="FFFFFF"/>
              </w:rPr>
              <w:t>.</w:t>
            </w:r>
          </w:p>
        </w:tc>
        <w:tc>
          <w:tcPr>
            <w:tcW w:w="507" w:type="dxa"/>
            <w:gridSpan w:val="11"/>
            <w:tcBorders>
              <w:top w:val="single" w:sz="4" w:space="0" w:color="auto"/>
              <w:left w:val="single" w:sz="4" w:space="0" w:color="auto"/>
              <w:bottom w:val="single" w:sz="4" w:space="0" w:color="auto"/>
              <w:right w:val="single" w:sz="4" w:space="0" w:color="auto"/>
            </w:tcBorders>
            <w:shd w:val="clear" w:color="auto" w:fill="FFFFFF"/>
          </w:tcPr>
          <w:p w14:paraId="610D8A01"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4" w:type="dxa"/>
            <w:gridSpan w:val="10"/>
            <w:tcBorders>
              <w:top w:val="single" w:sz="4" w:space="0" w:color="auto"/>
              <w:left w:val="single" w:sz="4" w:space="0" w:color="auto"/>
              <w:bottom w:val="single" w:sz="4" w:space="0" w:color="auto"/>
              <w:right w:val="single" w:sz="4" w:space="0" w:color="auto"/>
            </w:tcBorders>
            <w:shd w:val="clear" w:color="auto" w:fill="FFFFFF"/>
          </w:tcPr>
          <w:p w14:paraId="5F7437C8"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6B611433" w14:textId="77777777" w:rsidTr="00411704">
        <w:trPr>
          <w:gridBefore w:val="1"/>
          <w:gridAfter w:val="7"/>
          <w:wBefore w:w="14" w:type="dxa"/>
          <w:wAfter w:w="188" w:type="dxa"/>
          <w:trHeight w:val="20"/>
        </w:trPr>
        <w:tc>
          <w:tcPr>
            <w:tcW w:w="8040" w:type="dxa"/>
            <w:gridSpan w:val="3"/>
            <w:tcBorders>
              <w:top w:val="single" w:sz="4" w:space="0" w:color="auto"/>
              <w:left w:val="single" w:sz="4" w:space="0" w:color="auto"/>
              <w:bottom w:val="single" w:sz="4" w:space="0" w:color="auto"/>
              <w:right w:val="single" w:sz="4" w:space="0" w:color="auto"/>
            </w:tcBorders>
            <w:shd w:val="clear" w:color="auto" w:fill="FFFFFF"/>
          </w:tcPr>
          <w:p w14:paraId="1D46EC37"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eastAsia="Trebuchet MS" w:hAnsi="Times New Roman" w:cs="Times New Roman"/>
                <w:sz w:val="24"/>
                <w:szCs w:val="24"/>
                <w:shd w:val="clear" w:color="auto" w:fill="FFFFFF"/>
              </w:rPr>
              <w:t>Підготовлює</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зубну</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щітку</w:t>
            </w:r>
            <w:proofErr w:type="spellEnd"/>
            <w:r w:rsidRPr="00F24986">
              <w:rPr>
                <w:rFonts w:ascii="Times New Roman" w:eastAsia="Trebuchet MS" w:hAnsi="Times New Roman" w:cs="Times New Roman"/>
                <w:sz w:val="24"/>
                <w:szCs w:val="24"/>
                <w:shd w:val="clear" w:color="auto" w:fill="FFFFFF"/>
              </w:rPr>
              <w:t>.</w:t>
            </w:r>
          </w:p>
        </w:tc>
        <w:tc>
          <w:tcPr>
            <w:tcW w:w="507" w:type="dxa"/>
            <w:gridSpan w:val="11"/>
            <w:tcBorders>
              <w:top w:val="single" w:sz="4" w:space="0" w:color="auto"/>
              <w:left w:val="single" w:sz="4" w:space="0" w:color="auto"/>
              <w:bottom w:val="single" w:sz="4" w:space="0" w:color="auto"/>
              <w:right w:val="single" w:sz="4" w:space="0" w:color="auto"/>
            </w:tcBorders>
            <w:shd w:val="clear" w:color="auto" w:fill="FFFFFF"/>
          </w:tcPr>
          <w:p w14:paraId="44E0C103"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4" w:type="dxa"/>
            <w:gridSpan w:val="10"/>
            <w:tcBorders>
              <w:top w:val="single" w:sz="4" w:space="0" w:color="auto"/>
              <w:left w:val="single" w:sz="4" w:space="0" w:color="auto"/>
              <w:bottom w:val="single" w:sz="4" w:space="0" w:color="auto"/>
              <w:right w:val="single" w:sz="4" w:space="0" w:color="auto"/>
            </w:tcBorders>
            <w:shd w:val="clear" w:color="auto" w:fill="FFFFFF"/>
          </w:tcPr>
          <w:p w14:paraId="7D59716B"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64EECEDF" w14:textId="77777777" w:rsidTr="00411704">
        <w:trPr>
          <w:gridBefore w:val="1"/>
          <w:gridAfter w:val="6"/>
          <w:wBefore w:w="14" w:type="dxa"/>
          <w:wAfter w:w="176" w:type="dxa"/>
          <w:trHeight w:val="20"/>
        </w:trPr>
        <w:tc>
          <w:tcPr>
            <w:tcW w:w="8054" w:type="dxa"/>
            <w:gridSpan w:val="4"/>
            <w:tcBorders>
              <w:top w:val="single" w:sz="4" w:space="0" w:color="auto"/>
              <w:left w:val="single" w:sz="4" w:space="0" w:color="auto"/>
              <w:bottom w:val="single" w:sz="4" w:space="0" w:color="auto"/>
              <w:right w:val="single" w:sz="4" w:space="0" w:color="auto"/>
            </w:tcBorders>
            <w:shd w:val="clear" w:color="auto" w:fill="FFFFFF"/>
          </w:tcPr>
          <w:p w14:paraId="64AD5157" w14:textId="77777777" w:rsidR="00542E73" w:rsidRPr="00F24986" w:rsidRDefault="00542E73" w:rsidP="00F24986">
            <w:pPr>
              <w:numPr>
                <w:ilvl w:val="0"/>
                <w:numId w:val="39"/>
              </w:numPr>
              <w:suppressAutoHyphens/>
              <w:spacing w:after="0" w:line="240" w:lineRule="auto"/>
              <w:contextualSpacing/>
              <w:jc w:val="center"/>
              <w:rPr>
                <w:rFonts w:ascii="Times New Roman" w:hAnsi="Times New Roman" w:cs="Times New Roman"/>
                <w:sz w:val="24"/>
                <w:szCs w:val="24"/>
              </w:rPr>
            </w:pPr>
            <w:proofErr w:type="spellStart"/>
            <w:r w:rsidRPr="00F24986">
              <w:rPr>
                <w:rFonts w:ascii="Times New Roman" w:eastAsia="Trebuchet MS" w:hAnsi="Times New Roman" w:cs="Times New Roman"/>
                <w:b/>
                <w:sz w:val="24"/>
                <w:szCs w:val="24"/>
                <w:u w:val="single"/>
                <w:shd w:val="clear" w:color="auto" w:fill="FFFFFF"/>
              </w:rPr>
              <w:t>Розчісування</w:t>
            </w:r>
            <w:proofErr w:type="spellEnd"/>
            <w:r w:rsidRPr="00F24986">
              <w:rPr>
                <w:rFonts w:ascii="Times New Roman" w:eastAsia="Trebuchet MS" w:hAnsi="Times New Roman" w:cs="Times New Roman"/>
                <w:b/>
                <w:sz w:val="24"/>
                <w:szCs w:val="24"/>
                <w:u w:val="single"/>
                <w:shd w:val="clear" w:color="auto" w:fill="FFFFFF"/>
              </w:rPr>
              <w:t xml:space="preserve"> </w:t>
            </w:r>
            <w:proofErr w:type="spellStart"/>
            <w:r w:rsidRPr="00F24986">
              <w:rPr>
                <w:rFonts w:ascii="Times New Roman" w:eastAsia="Trebuchet MS" w:hAnsi="Times New Roman" w:cs="Times New Roman"/>
                <w:b/>
                <w:sz w:val="24"/>
                <w:szCs w:val="24"/>
                <w:u w:val="single"/>
                <w:shd w:val="clear" w:color="auto" w:fill="FFFFFF"/>
              </w:rPr>
              <w:t>волосся</w:t>
            </w:r>
            <w:proofErr w:type="spellEnd"/>
            <w:r w:rsidRPr="00F24986">
              <w:rPr>
                <w:rFonts w:ascii="Times New Roman" w:eastAsia="Trebuchet MS" w:hAnsi="Times New Roman" w:cs="Times New Roman"/>
                <w:b/>
                <w:sz w:val="24"/>
                <w:szCs w:val="24"/>
                <w:u w:val="single"/>
                <w:shd w:val="clear" w:color="auto" w:fill="FFFFFF"/>
              </w:rPr>
              <w:t>.</w:t>
            </w:r>
          </w:p>
        </w:tc>
        <w:tc>
          <w:tcPr>
            <w:tcW w:w="508" w:type="dxa"/>
            <w:gridSpan w:val="11"/>
            <w:tcBorders>
              <w:top w:val="single" w:sz="4" w:space="0" w:color="auto"/>
              <w:left w:val="single" w:sz="4" w:space="0" w:color="auto"/>
              <w:bottom w:val="single" w:sz="4" w:space="0" w:color="auto"/>
              <w:right w:val="single" w:sz="4" w:space="0" w:color="auto"/>
            </w:tcBorders>
            <w:shd w:val="clear" w:color="auto" w:fill="FFFFFF"/>
          </w:tcPr>
          <w:p w14:paraId="6816608D"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eastAsia="Trebuchet MS" w:hAnsi="Times New Roman" w:cs="Times New Roman"/>
                <w:b/>
                <w:sz w:val="24"/>
                <w:szCs w:val="24"/>
                <w:shd w:val="clear" w:color="auto" w:fill="FFFFFF"/>
              </w:rPr>
              <w:t>0</w:t>
            </w:r>
          </w:p>
        </w:tc>
        <w:tc>
          <w:tcPr>
            <w:tcW w:w="501" w:type="dxa"/>
            <w:gridSpan w:val="10"/>
            <w:tcBorders>
              <w:top w:val="single" w:sz="4" w:space="0" w:color="auto"/>
              <w:left w:val="single" w:sz="4" w:space="0" w:color="auto"/>
              <w:bottom w:val="single" w:sz="4" w:space="0" w:color="auto"/>
              <w:right w:val="single" w:sz="4" w:space="0" w:color="auto"/>
            </w:tcBorders>
            <w:shd w:val="clear" w:color="auto" w:fill="FFFFFF"/>
          </w:tcPr>
          <w:p w14:paraId="3D82FB48"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eastAsia="Trebuchet MS" w:hAnsi="Times New Roman" w:cs="Times New Roman"/>
                <w:b/>
                <w:sz w:val="24"/>
                <w:szCs w:val="24"/>
                <w:shd w:val="clear" w:color="auto" w:fill="FFFFFF"/>
              </w:rPr>
              <w:t>1</w:t>
            </w:r>
          </w:p>
        </w:tc>
      </w:tr>
      <w:tr w:rsidR="00542E73" w:rsidRPr="00F24986" w14:paraId="7904E495" w14:textId="77777777" w:rsidTr="00411704">
        <w:trPr>
          <w:gridBefore w:val="1"/>
          <w:gridAfter w:val="6"/>
          <w:wBefore w:w="14" w:type="dxa"/>
          <w:wAfter w:w="176" w:type="dxa"/>
          <w:trHeight w:val="20"/>
        </w:trPr>
        <w:tc>
          <w:tcPr>
            <w:tcW w:w="8054" w:type="dxa"/>
            <w:gridSpan w:val="4"/>
            <w:tcBorders>
              <w:top w:val="single" w:sz="4" w:space="0" w:color="auto"/>
              <w:left w:val="single" w:sz="4" w:space="0" w:color="auto"/>
              <w:bottom w:val="single" w:sz="4" w:space="0" w:color="auto"/>
              <w:right w:val="single" w:sz="4" w:space="0" w:color="auto"/>
            </w:tcBorders>
            <w:shd w:val="clear" w:color="auto" w:fill="FFFFFF"/>
          </w:tcPr>
          <w:p w14:paraId="3883396C"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eastAsia="Trebuchet MS" w:hAnsi="Times New Roman" w:cs="Times New Roman"/>
                <w:sz w:val="24"/>
                <w:szCs w:val="24"/>
                <w:shd w:val="clear" w:color="auto" w:fill="FFFFFF"/>
              </w:rPr>
              <w:t>Утримує</w:t>
            </w:r>
            <w:proofErr w:type="spellEnd"/>
            <w:r w:rsidRPr="00F24986">
              <w:rPr>
                <w:rFonts w:ascii="Times New Roman" w:eastAsia="Trebuchet MS" w:hAnsi="Times New Roman" w:cs="Times New Roman"/>
                <w:sz w:val="24"/>
                <w:szCs w:val="24"/>
                <w:shd w:val="clear" w:color="auto" w:fill="FFFFFF"/>
              </w:rPr>
              <w:t xml:space="preserve"> голову </w:t>
            </w:r>
            <w:proofErr w:type="spellStart"/>
            <w:r w:rsidRPr="00F24986">
              <w:rPr>
                <w:rFonts w:ascii="Times New Roman" w:eastAsia="Trebuchet MS" w:hAnsi="Times New Roman" w:cs="Times New Roman"/>
                <w:sz w:val="24"/>
                <w:szCs w:val="24"/>
                <w:shd w:val="clear" w:color="auto" w:fill="FFFFFF"/>
              </w:rPr>
              <w:t>під</w:t>
            </w:r>
            <w:proofErr w:type="spellEnd"/>
            <w:r w:rsidRPr="00F24986">
              <w:rPr>
                <w:rFonts w:ascii="Times New Roman" w:eastAsia="Trebuchet MS" w:hAnsi="Times New Roman" w:cs="Times New Roman"/>
                <w:sz w:val="24"/>
                <w:szCs w:val="24"/>
                <w:shd w:val="clear" w:color="auto" w:fill="FFFFFF"/>
              </w:rPr>
              <w:t xml:space="preserve"> час </w:t>
            </w:r>
            <w:proofErr w:type="spellStart"/>
            <w:r w:rsidRPr="00F24986">
              <w:rPr>
                <w:rFonts w:ascii="Times New Roman" w:eastAsia="Trebuchet MS" w:hAnsi="Times New Roman" w:cs="Times New Roman"/>
                <w:sz w:val="24"/>
                <w:szCs w:val="24"/>
                <w:shd w:val="clear" w:color="auto" w:fill="FFFFFF"/>
              </w:rPr>
              <w:t>розчісування</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волосся</w:t>
            </w:r>
            <w:proofErr w:type="spellEnd"/>
            <w:r w:rsidRPr="00F24986">
              <w:rPr>
                <w:rFonts w:ascii="Times New Roman" w:eastAsia="Trebuchet MS" w:hAnsi="Times New Roman" w:cs="Times New Roman"/>
                <w:sz w:val="24"/>
                <w:szCs w:val="24"/>
                <w:shd w:val="clear" w:color="auto" w:fill="FFFFFF"/>
              </w:rPr>
              <w:t>.</w:t>
            </w:r>
          </w:p>
        </w:tc>
        <w:tc>
          <w:tcPr>
            <w:tcW w:w="508" w:type="dxa"/>
            <w:gridSpan w:val="11"/>
            <w:tcBorders>
              <w:top w:val="single" w:sz="4" w:space="0" w:color="auto"/>
              <w:left w:val="single" w:sz="4" w:space="0" w:color="auto"/>
              <w:bottom w:val="single" w:sz="4" w:space="0" w:color="auto"/>
              <w:right w:val="single" w:sz="4" w:space="0" w:color="auto"/>
            </w:tcBorders>
            <w:shd w:val="clear" w:color="auto" w:fill="FFFFFF"/>
          </w:tcPr>
          <w:p w14:paraId="1D3EBA1B"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1" w:type="dxa"/>
            <w:gridSpan w:val="10"/>
            <w:tcBorders>
              <w:top w:val="single" w:sz="4" w:space="0" w:color="auto"/>
              <w:left w:val="single" w:sz="4" w:space="0" w:color="auto"/>
              <w:bottom w:val="single" w:sz="4" w:space="0" w:color="auto"/>
              <w:right w:val="single" w:sz="4" w:space="0" w:color="auto"/>
            </w:tcBorders>
            <w:shd w:val="clear" w:color="auto" w:fill="FFFFFF"/>
          </w:tcPr>
          <w:p w14:paraId="0A76576F"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583CA9F4" w14:textId="77777777" w:rsidTr="00411704">
        <w:trPr>
          <w:gridBefore w:val="1"/>
          <w:gridAfter w:val="6"/>
          <w:wBefore w:w="14" w:type="dxa"/>
          <w:wAfter w:w="176" w:type="dxa"/>
          <w:trHeight w:val="20"/>
        </w:trPr>
        <w:tc>
          <w:tcPr>
            <w:tcW w:w="8054" w:type="dxa"/>
            <w:gridSpan w:val="4"/>
            <w:tcBorders>
              <w:top w:val="single" w:sz="4" w:space="0" w:color="auto"/>
              <w:left w:val="single" w:sz="4" w:space="0" w:color="auto"/>
              <w:bottom w:val="single" w:sz="4" w:space="0" w:color="auto"/>
              <w:right w:val="single" w:sz="4" w:space="0" w:color="auto"/>
            </w:tcBorders>
            <w:shd w:val="clear" w:color="auto" w:fill="FFFFFF"/>
          </w:tcPr>
          <w:p w14:paraId="4BC22F39"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eastAsia="Trebuchet MS" w:hAnsi="Times New Roman" w:cs="Times New Roman"/>
                <w:sz w:val="24"/>
                <w:szCs w:val="24"/>
                <w:shd w:val="clear" w:color="auto" w:fill="FFFFFF"/>
              </w:rPr>
              <w:t>Підносить</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щітку</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чи</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гребінь</w:t>
            </w:r>
            <w:proofErr w:type="spellEnd"/>
            <w:r w:rsidRPr="00F24986">
              <w:rPr>
                <w:rFonts w:ascii="Times New Roman" w:eastAsia="Trebuchet MS" w:hAnsi="Times New Roman" w:cs="Times New Roman"/>
                <w:sz w:val="24"/>
                <w:szCs w:val="24"/>
                <w:shd w:val="clear" w:color="auto" w:fill="FFFFFF"/>
              </w:rPr>
              <w:t xml:space="preserve"> до </w:t>
            </w:r>
            <w:proofErr w:type="spellStart"/>
            <w:r w:rsidRPr="00F24986">
              <w:rPr>
                <w:rFonts w:ascii="Times New Roman" w:eastAsia="Trebuchet MS" w:hAnsi="Times New Roman" w:cs="Times New Roman"/>
                <w:sz w:val="24"/>
                <w:szCs w:val="24"/>
                <w:shd w:val="clear" w:color="auto" w:fill="FFFFFF"/>
              </w:rPr>
              <w:t>волосся</w:t>
            </w:r>
            <w:proofErr w:type="spellEnd"/>
            <w:r w:rsidRPr="00F24986">
              <w:rPr>
                <w:rFonts w:ascii="Times New Roman" w:eastAsia="Trebuchet MS" w:hAnsi="Times New Roman" w:cs="Times New Roman"/>
                <w:sz w:val="24"/>
                <w:szCs w:val="24"/>
                <w:shd w:val="clear" w:color="auto" w:fill="FFFFFF"/>
              </w:rPr>
              <w:t>.</w:t>
            </w:r>
          </w:p>
        </w:tc>
        <w:tc>
          <w:tcPr>
            <w:tcW w:w="508" w:type="dxa"/>
            <w:gridSpan w:val="11"/>
            <w:tcBorders>
              <w:top w:val="single" w:sz="4" w:space="0" w:color="auto"/>
              <w:left w:val="single" w:sz="4" w:space="0" w:color="auto"/>
              <w:bottom w:val="single" w:sz="4" w:space="0" w:color="auto"/>
              <w:right w:val="single" w:sz="4" w:space="0" w:color="auto"/>
            </w:tcBorders>
            <w:shd w:val="clear" w:color="auto" w:fill="FFFFFF"/>
          </w:tcPr>
          <w:p w14:paraId="739A8ABA"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1" w:type="dxa"/>
            <w:gridSpan w:val="10"/>
            <w:tcBorders>
              <w:top w:val="single" w:sz="4" w:space="0" w:color="auto"/>
              <w:left w:val="single" w:sz="4" w:space="0" w:color="auto"/>
              <w:bottom w:val="single" w:sz="4" w:space="0" w:color="auto"/>
              <w:right w:val="single" w:sz="4" w:space="0" w:color="auto"/>
            </w:tcBorders>
            <w:shd w:val="clear" w:color="auto" w:fill="FFFFFF"/>
          </w:tcPr>
          <w:p w14:paraId="0AC8E66D"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44C84B32" w14:textId="77777777" w:rsidTr="00411704">
        <w:trPr>
          <w:gridBefore w:val="1"/>
          <w:gridAfter w:val="6"/>
          <w:wBefore w:w="14" w:type="dxa"/>
          <w:wAfter w:w="176" w:type="dxa"/>
          <w:trHeight w:val="20"/>
        </w:trPr>
        <w:tc>
          <w:tcPr>
            <w:tcW w:w="8054" w:type="dxa"/>
            <w:gridSpan w:val="4"/>
            <w:tcBorders>
              <w:top w:val="single" w:sz="4" w:space="0" w:color="auto"/>
              <w:left w:val="single" w:sz="4" w:space="0" w:color="auto"/>
              <w:bottom w:val="single" w:sz="4" w:space="0" w:color="auto"/>
              <w:right w:val="single" w:sz="4" w:space="0" w:color="auto"/>
            </w:tcBorders>
            <w:shd w:val="clear" w:color="auto" w:fill="FFFFFF"/>
          </w:tcPr>
          <w:p w14:paraId="2A50E4FC"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eastAsia="Trebuchet MS" w:hAnsi="Times New Roman" w:cs="Times New Roman"/>
                <w:sz w:val="24"/>
                <w:szCs w:val="24"/>
                <w:shd w:val="clear" w:color="auto" w:fill="FFFFFF"/>
              </w:rPr>
              <w:t>Розчісує</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волосся</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гребенем</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чи</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щіткою</w:t>
            </w:r>
            <w:proofErr w:type="spellEnd"/>
            <w:r w:rsidRPr="00F24986">
              <w:rPr>
                <w:rFonts w:ascii="Times New Roman" w:eastAsia="Trebuchet MS" w:hAnsi="Times New Roman" w:cs="Times New Roman"/>
                <w:sz w:val="24"/>
                <w:szCs w:val="24"/>
                <w:shd w:val="clear" w:color="auto" w:fill="FFFFFF"/>
              </w:rPr>
              <w:t>.</w:t>
            </w:r>
          </w:p>
        </w:tc>
        <w:tc>
          <w:tcPr>
            <w:tcW w:w="508" w:type="dxa"/>
            <w:gridSpan w:val="11"/>
            <w:tcBorders>
              <w:top w:val="single" w:sz="4" w:space="0" w:color="auto"/>
              <w:left w:val="single" w:sz="4" w:space="0" w:color="auto"/>
              <w:bottom w:val="single" w:sz="4" w:space="0" w:color="auto"/>
              <w:right w:val="single" w:sz="4" w:space="0" w:color="auto"/>
            </w:tcBorders>
            <w:shd w:val="clear" w:color="auto" w:fill="FFFFFF"/>
          </w:tcPr>
          <w:p w14:paraId="7C6D6E3C"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1" w:type="dxa"/>
            <w:gridSpan w:val="10"/>
            <w:tcBorders>
              <w:top w:val="single" w:sz="4" w:space="0" w:color="auto"/>
              <w:left w:val="single" w:sz="4" w:space="0" w:color="auto"/>
              <w:bottom w:val="single" w:sz="4" w:space="0" w:color="auto"/>
              <w:right w:val="single" w:sz="4" w:space="0" w:color="auto"/>
            </w:tcBorders>
            <w:shd w:val="clear" w:color="auto" w:fill="FFFFFF"/>
          </w:tcPr>
          <w:p w14:paraId="0D2AFA12"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59AB046D" w14:textId="77777777" w:rsidTr="00411704">
        <w:trPr>
          <w:gridBefore w:val="1"/>
          <w:gridAfter w:val="6"/>
          <w:wBefore w:w="14" w:type="dxa"/>
          <w:wAfter w:w="176" w:type="dxa"/>
          <w:trHeight w:val="20"/>
        </w:trPr>
        <w:tc>
          <w:tcPr>
            <w:tcW w:w="8054" w:type="dxa"/>
            <w:gridSpan w:val="4"/>
            <w:tcBorders>
              <w:top w:val="single" w:sz="4" w:space="0" w:color="auto"/>
              <w:left w:val="single" w:sz="4" w:space="0" w:color="auto"/>
              <w:bottom w:val="single" w:sz="4" w:space="0" w:color="auto"/>
              <w:right w:val="single" w:sz="4" w:space="0" w:color="auto"/>
            </w:tcBorders>
            <w:shd w:val="clear" w:color="auto" w:fill="FFFFFF"/>
          </w:tcPr>
          <w:p w14:paraId="52F9A204"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eastAsia="Trebuchet MS" w:hAnsi="Times New Roman" w:cs="Times New Roman"/>
                <w:sz w:val="24"/>
                <w:szCs w:val="24"/>
                <w:shd w:val="clear" w:color="auto" w:fill="FFFFFF"/>
              </w:rPr>
              <w:t>Володіє</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необхідними</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навиками</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щоб</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розділити</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чи</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зав'язати</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волосся</w:t>
            </w:r>
            <w:proofErr w:type="spellEnd"/>
            <w:r w:rsidRPr="00F24986">
              <w:rPr>
                <w:rFonts w:ascii="Times New Roman" w:eastAsia="Trebuchet MS" w:hAnsi="Times New Roman" w:cs="Times New Roman"/>
                <w:sz w:val="24"/>
                <w:szCs w:val="24"/>
                <w:shd w:val="clear" w:color="auto" w:fill="FFFFFF"/>
              </w:rPr>
              <w:t>.</w:t>
            </w:r>
          </w:p>
        </w:tc>
        <w:tc>
          <w:tcPr>
            <w:tcW w:w="508" w:type="dxa"/>
            <w:gridSpan w:val="11"/>
            <w:tcBorders>
              <w:top w:val="single" w:sz="4" w:space="0" w:color="auto"/>
              <w:left w:val="single" w:sz="4" w:space="0" w:color="auto"/>
              <w:bottom w:val="single" w:sz="4" w:space="0" w:color="auto"/>
              <w:right w:val="single" w:sz="4" w:space="0" w:color="auto"/>
            </w:tcBorders>
            <w:shd w:val="clear" w:color="auto" w:fill="FFFFFF"/>
          </w:tcPr>
          <w:p w14:paraId="4DC96006"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1" w:type="dxa"/>
            <w:gridSpan w:val="10"/>
            <w:tcBorders>
              <w:top w:val="single" w:sz="4" w:space="0" w:color="auto"/>
              <w:left w:val="single" w:sz="4" w:space="0" w:color="auto"/>
              <w:bottom w:val="single" w:sz="4" w:space="0" w:color="auto"/>
              <w:right w:val="single" w:sz="4" w:space="0" w:color="auto"/>
            </w:tcBorders>
            <w:shd w:val="clear" w:color="auto" w:fill="FFFFFF"/>
          </w:tcPr>
          <w:p w14:paraId="4175A796"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501C8869" w14:textId="77777777" w:rsidTr="00411704">
        <w:trPr>
          <w:gridBefore w:val="1"/>
          <w:gridAfter w:val="7"/>
          <w:wBefore w:w="14" w:type="dxa"/>
          <w:wAfter w:w="188" w:type="dxa"/>
          <w:trHeight w:val="20"/>
        </w:trPr>
        <w:tc>
          <w:tcPr>
            <w:tcW w:w="8040" w:type="dxa"/>
            <w:gridSpan w:val="3"/>
            <w:tcBorders>
              <w:top w:val="single" w:sz="4" w:space="0" w:color="auto"/>
              <w:left w:val="single" w:sz="4" w:space="0" w:color="auto"/>
              <w:bottom w:val="single" w:sz="4" w:space="0" w:color="auto"/>
              <w:right w:val="single" w:sz="4" w:space="0" w:color="auto"/>
            </w:tcBorders>
            <w:shd w:val="clear" w:color="auto" w:fill="FFFFFF"/>
          </w:tcPr>
          <w:p w14:paraId="6FB7E82D" w14:textId="77777777" w:rsidR="00542E73" w:rsidRPr="00F24986" w:rsidRDefault="00542E73" w:rsidP="00F24986">
            <w:pPr>
              <w:numPr>
                <w:ilvl w:val="0"/>
                <w:numId w:val="39"/>
              </w:numPr>
              <w:suppressAutoHyphens/>
              <w:spacing w:after="0" w:line="240" w:lineRule="auto"/>
              <w:contextualSpacing/>
              <w:jc w:val="center"/>
              <w:rPr>
                <w:rFonts w:ascii="Times New Roman" w:hAnsi="Times New Roman" w:cs="Times New Roman"/>
                <w:sz w:val="24"/>
                <w:szCs w:val="24"/>
              </w:rPr>
            </w:pPr>
            <w:r w:rsidRPr="00F24986">
              <w:rPr>
                <w:rFonts w:ascii="Times New Roman" w:eastAsia="Trebuchet MS" w:hAnsi="Times New Roman" w:cs="Times New Roman"/>
                <w:b/>
                <w:sz w:val="24"/>
                <w:szCs w:val="24"/>
                <w:u w:val="single"/>
                <w:shd w:val="clear" w:color="auto" w:fill="FFFFFF"/>
              </w:rPr>
              <w:t>Догляд за носом.</w:t>
            </w:r>
          </w:p>
        </w:tc>
        <w:tc>
          <w:tcPr>
            <w:tcW w:w="507" w:type="dxa"/>
            <w:gridSpan w:val="11"/>
            <w:tcBorders>
              <w:top w:val="single" w:sz="4" w:space="0" w:color="auto"/>
              <w:left w:val="single" w:sz="4" w:space="0" w:color="auto"/>
              <w:bottom w:val="single" w:sz="4" w:space="0" w:color="auto"/>
              <w:right w:val="single" w:sz="4" w:space="0" w:color="auto"/>
            </w:tcBorders>
            <w:shd w:val="clear" w:color="auto" w:fill="FFFFFF"/>
          </w:tcPr>
          <w:p w14:paraId="7D52EE0C"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eastAsia="Trebuchet MS" w:hAnsi="Times New Roman" w:cs="Times New Roman"/>
                <w:b/>
                <w:sz w:val="24"/>
                <w:szCs w:val="24"/>
                <w:shd w:val="clear" w:color="auto" w:fill="FFFFFF"/>
              </w:rPr>
              <w:t>0</w:t>
            </w:r>
          </w:p>
        </w:tc>
        <w:tc>
          <w:tcPr>
            <w:tcW w:w="504" w:type="dxa"/>
            <w:gridSpan w:val="10"/>
            <w:tcBorders>
              <w:top w:val="single" w:sz="4" w:space="0" w:color="auto"/>
              <w:left w:val="single" w:sz="4" w:space="0" w:color="auto"/>
              <w:bottom w:val="single" w:sz="4" w:space="0" w:color="auto"/>
            </w:tcBorders>
            <w:shd w:val="clear" w:color="auto" w:fill="FFFFFF"/>
          </w:tcPr>
          <w:p w14:paraId="71832B2E"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eastAsia="Trebuchet MS" w:hAnsi="Times New Roman" w:cs="Times New Roman"/>
                <w:b/>
                <w:sz w:val="24"/>
                <w:szCs w:val="24"/>
                <w:shd w:val="clear" w:color="auto" w:fill="FFFFFF"/>
              </w:rPr>
              <w:t>1</w:t>
            </w:r>
          </w:p>
        </w:tc>
      </w:tr>
      <w:tr w:rsidR="00542E73" w:rsidRPr="00F24986" w14:paraId="73F3B0D1" w14:textId="77777777" w:rsidTr="00411704">
        <w:trPr>
          <w:gridBefore w:val="1"/>
          <w:gridAfter w:val="7"/>
          <w:wBefore w:w="14" w:type="dxa"/>
          <w:wAfter w:w="188" w:type="dxa"/>
          <w:trHeight w:val="20"/>
        </w:trPr>
        <w:tc>
          <w:tcPr>
            <w:tcW w:w="8040" w:type="dxa"/>
            <w:gridSpan w:val="3"/>
            <w:tcBorders>
              <w:top w:val="single" w:sz="4" w:space="0" w:color="auto"/>
              <w:left w:val="single" w:sz="4" w:space="0" w:color="auto"/>
              <w:bottom w:val="single" w:sz="4" w:space="0" w:color="auto"/>
              <w:right w:val="single" w:sz="4" w:space="0" w:color="auto"/>
            </w:tcBorders>
            <w:shd w:val="clear" w:color="auto" w:fill="FFFFFF"/>
          </w:tcPr>
          <w:p w14:paraId="71A9F1FE"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eastAsia="Trebuchet MS" w:hAnsi="Times New Roman" w:cs="Times New Roman"/>
                <w:sz w:val="24"/>
                <w:szCs w:val="24"/>
                <w:shd w:val="clear" w:color="auto" w:fill="FFFFFF"/>
              </w:rPr>
              <w:t>Дозволяє</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витерти</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ніс</w:t>
            </w:r>
            <w:proofErr w:type="spellEnd"/>
            <w:r w:rsidRPr="00F24986">
              <w:rPr>
                <w:rFonts w:ascii="Times New Roman" w:eastAsia="Trebuchet MS" w:hAnsi="Times New Roman" w:cs="Times New Roman"/>
                <w:sz w:val="24"/>
                <w:szCs w:val="24"/>
                <w:shd w:val="clear" w:color="auto" w:fill="FFFFFF"/>
              </w:rPr>
              <w:t>.</w:t>
            </w:r>
          </w:p>
        </w:tc>
        <w:tc>
          <w:tcPr>
            <w:tcW w:w="507" w:type="dxa"/>
            <w:gridSpan w:val="11"/>
            <w:tcBorders>
              <w:top w:val="single" w:sz="4" w:space="0" w:color="auto"/>
              <w:left w:val="single" w:sz="4" w:space="0" w:color="auto"/>
              <w:bottom w:val="single" w:sz="4" w:space="0" w:color="auto"/>
              <w:right w:val="single" w:sz="4" w:space="0" w:color="auto"/>
            </w:tcBorders>
            <w:shd w:val="clear" w:color="auto" w:fill="FFFFFF"/>
          </w:tcPr>
          <w:p w14:paraId="1FB592EA"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4" w:type="dxa"/>
            <w:gridSpan w:val="10"/>
            <w:tcBorders>
              <w:top w:val="single" w:sz="4" w:space="0" w:color="auto"/>
              <w:left w:val="single" w:sz="4" w:space="0" w:color="auto"/>
              <w:bottom w:val="single" w:sz="4" w:space="0" w:color="auto"/>
              <w:right w:val="single" w:sz="4" w:space="0" w:color="auto"/>
            </w:tcBorders>
            <w:shd w:val="clear" w:color="auto" w:fill="FFFFFF"/>
          </w:tcPr>
          <w:p w14:paraId="13D1D561"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1189A316" w14:textId="77777777" w:rsidTr="00411704">
        <w:trPr>
          <w:gridBefore w:val="1"/>
          <w:gridAfter w:val="7"/>
          <w:wBefore w:w="14" w:type="dxa"/>
          <w:wAfter w:w="188" w:type="dxa"/>
          <w:trHeight w:val="20"/>
        </w:trPr>
        <w:tc>
          <w:tcPr>
            <w:tcW w:w="8040" w:type="dxa"/>
            <w:gridSpan w:val="3"/>
            <w:tcBorders>
              <w:top w:val="single" w:sz="4" w:space="0" w:color="auto"/>
              <w:left w:val="single" w:sz="4" w:space="0" w:color="auto"/>
              <w:bottom w:val="single" w:sz="4" w:space="0" w:color="auto"/>
              <w:right w:val="single" w:sz="4" w:space="0" w:color="auto"/>
            </w:tcBorders>
            <w:shd w:val="clear" w:color="auto" w:fill="FFFFFF"/>
          </w:tcPr>
          <w:p w14:paraId="66D3462C"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eastAsia="Trebuchet MS" w:hAnsi="Times New Roman" w:cs="Times New Roman"/>
                <w:sz w:val="24"/>
                <w:szCs w:val="24"/>
                <w:shd w:val="clear" w:color="auto" w:fill="FFFFFF"/>
              </w:rPr>
              <w:t>Видуває</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ніс</w:t>
            </w:r>
            <w:proofErr w:type="spellEnd"/>
            <w:r w:rsidRPr="00F24986">
              <w:rPr>
                <w:rFonts w:ascii="Times New Roman" w:eastAsia="Trebuchet MS" w:hAnsi="Times New Roman" w:cs="Times New Roman"/>
                <w:sz w:val="24"/>
                <w:szCs w:val="24"/>
                <w:shd w:val="clear" w:color="auto" w:fill="FFFFFF"/>
              </w:rPr>
              <w:t xml:space="preserve"> в </w:t>
            </w:r>
            <w:proofErr w:type="spellStart"/>
            <w:r w:rsidRPr="00F24986">
              <w:rPr>
                <w:rFonts w:ascii="Times New Roman" w:eastAsia="Trebuchet MS" w:hAnsi="Times New Roman" w:cs="Times New Roman"/>
                <w:sz w:val="24"/>
                <w:szCs w:val="24"/>
                <w:shd w:val="clear" w:color="auto" w:fill="FFFFFF"/>
              </w:rPr>
              <w:t>хустинку</w:t>
            </w:r>
            <w:proofErr w:type="spellEnd"/>
            <w:r w:rsidRPr="00F24986">
              <w:rPr>
                <w:rFonts w:ascii="Times New Roman" w:eastAsia="Trebuchet MS" w:hAnsi="Times New Roman" w:cs="Times New Roman"/>
                <w:sz w:val="24"/>
                <w:szCs w:val="24"/>
                <w:shd w:val="clear" w:color="auto" w:fill="FFFFFF"/>
              </w:rPr>
              <w:t xml:space="preserve">, яку </w:t>
            </w:r>
            <w:proofErr w:type="spellStart"/>
            <w:r w:rsidRPr="00F24986">
              <w:rPr>
                <w:rFonts w:ascii="Times New Roman" w:eastAsia="Trebuchet MS" w:hAnsi="Times New Roman" w:cs="Times New Roman"/>
                <w:sz w:val="24"/>
                <w:szCs w:val="24"/>
                <w:shd w:val="clear" w:color="auto" w:fill="FFFFFF"/>
              </w:rPr>
              <w:t>утримують</w:t>
            </w:r>
            <w:proofErr w:type="spellEnd"/>
            <w:r w:rsidRPr="00F24986">
              <w:rPr>
                <w:rFonts w:ascii="Times New Roman" w:eastAsia="Trebuchet MS" w:hAnsi="Times New Roman" w:cs="Times New Roman"/>
                <w:sz w:val="24"/>
                <w:szCs w:val="24"/>
                <w:shd w:val="clear" w:color="auto" w:fill="FFFFFF"/>
              </w:rPr>
              <w:t>.</w:t>
            </w:r>
          </w:p>
        </w:tc>
        <w:tc>
          <w:tcPr>
            <w:tcW w:w="507" w:type="dxa"/>
            <w:gridSpan w:val="11"/>
            <w:tcBorders>
              <w:top w:val="single" w:sz="4" w:space="0" w:color="auto"/>
              <w:left w:val="single" w:sz="4" w:space="0" w:color="auto"/>
              <w:bottom w:val="single" w:sz="4" w:space="0" w:color="auto"/>
              <w:right w:val="single" w:sz="4" w:space="0" w:color="auto"/>
            </w:tcBorders>
            <w:shd w:val="clear" w:color="auto" w:fill="FFFFFF"/>
          </w:tcPr>
          <w:p w14:paraId="5237F6C0"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4" w:type="dxa"/>
            <w:gridSpan w:val="10"/>
            <w:tcBorders>
              <w:top w:val="single" w:sz="4" w:space="0" w:color="auto"/>
              <w:left w:val="single" w:sz="4" w:space="0" w:color="auto"/>
              <w:bottom w:val="single" w:sz="4" w:space="0" w:color="auto"/>
              <w:right w:val="single" w:sz="4" w:space="0" w:color="auto"/>
            </w:tcBorders>
            <w:shd w:val="clear" w:color="auto" w:fill="FFFFFF"/>
          </w:tcPr>
          <w:p w14:paraId="48020BC0"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2490031E" w14:textId="77777777" w:rsidTr="00411704">
        <w:trPr>
          <w:gridBefore w:val="1"/>
          <w:gridAfter w:val="7"/>
          <w:wBefore w:w="14" w:type="dxa"/>
          <w:wAfter w:w="188" w:type="dxa"/>
          <w:trHeight w:val="20"/>
        </w:trPr>
        <w:tc>
          <w:tcPr>
            <w:tcW w:w="8040" w:type="dxa"/>
            <w:gridSpan w:val="3"/>
            <w:tcBorders>
              <w:top w:val="single" w:sz="4" w:space="0" w:color="auto"/>
              <w:left w:val="single" w:sz="4" w:space="0" w:color="auto"/>
              <w:bottom w:val="single" w:sz="4" w:space="0" w:color="auto"/>
              <w:right w:val="single" w:sz="4" w:space="0" w:color="auto"/>
            </w:tcBorders>
            <w:shd w:val="clear" w:color="auto" w:fill="FFFFFF"/>
          </w:tcPr>
          <w:p w14:paraId="684250C4"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eastAsia="Trebuchet MS" w:hAnsi="Times New Roman" w:cs="Times New Roman"/>
                <w:sz w:val="24"/>
                <w:szCs w:val="24"/>
                <w:shd w:val="clear" w:color="auto" w:fill="FFFFFF"/>
              </w:rPr>
              <w:t>Витирає</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ніс</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використовуючи</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хустинку</w:t>
            </w:r>
            <w:proofErr w:type="spellEnd"/>
            <w:r w:rsidRPr="00F24986">
              <w:rPr>
                <w:rFonts w:ascii="Times New Roman" w:eastAsia="Trebuchet MS" w:hAnsi="Times New Roman" w:cs="Times New Roman"/>
                <w:sz w:val="24"/>
                <w:szCs w:val="24"/>
                <w:shd w:val="clear" w:color="auto" w:fill="FFFFFF"/>
              </w:rPr>
              <w:t xml:space="preserve"> на </w:t>
            </w:r>
            <w:proofErr w:type="spellStart"/>
            <w:r w:rsidRPr="00F24986">
              <w:rPr>
                <w:rFonts w:ascii="Times New Roman" w:eastAsia="Trebuchet MS" w:hAnsi="Times New Roman" w:cs="Times New Roman"/>
                <w:sz w:val="24"/>
                <w:szCs w:val="24"/>
                <w:shd w:val="clear" w:color="auto" w:fill="FFFFFF"/>
              </w:rPr>
              <w:t>прохання</w:t>
            </w:r>
            <w:proofErr w:type="spellEnd"/>
            <w:r w:rsidRPr="00F24986">
              <w:rPr>
                <w:rFonts w:ascii="Times New Roman" w:eastAsia="Trebuchet MS" w:hAnsi="Times New Roman" w:cs="Times New Roman"/>
                <w:sz w:val="24"/>
                <w:szCs w:val="24"/>
                <w:shd w:val="clear" w:color="auto" w:fill="FFFFFF"/>
              </w:rPr>
              <w:t>.</w:t>
            </w:r>
          </w:p>
        </w:tc>
        <w:tc>
          <w:tcPr>
            <w:tcW w:w="507" w:type="dxa"/>
            <w:gridSpan w:val="11"/>
            <w:tcBorders>
              <w:top w:val="single" w:sz="4" w:space="0" w:color="auto"/>
              <w:left w:val="single" w:sz="4" w:space="0" w:color="auto"/>
              <w:bottom w:val="single" w:sz="4" w:space="0" w:color="auto"/>
              <w:right w:val="single" w:sz="4" w:space="0" w:color="auto"/>
            </w:tcBorders>
            <w:shd w:val="clear" w:color="auto" w:fill="FFFFFF"/>
          </w:tcPr>
          <w:p w14:paraId="53215DDF"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4" w:type="dxa"/>
            <w:gridSpan w:val="10"/>
            <w:tcBorders>
              <w:top w:val="single" w:sz="4" w:space="0" w:color="auto"/>
              <w:left w:val="single" w:sz="4" w:space="0" w:color="auto"/>
              <w:bottom w:val="single" w:sz="4" w:space="0" w:color="auto"/>
              <w:right w:val="single" w:sz="4" w:space="0" w:color="auto"/>
            </w:tcBorders>
            <w:shd w:val="clear" w:color="auto" w:fill="FFFFFF"/>
          </w:tcPr>
          <w:p w14:paraId="421B18B7"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34ABC543" w14:textId="77777777" w:rsidTr="00411704">
        <w:trPr>
          <w:gridBefore w:val="1"/>
          <w:gridAfter w:val="7"/>
          <w:wBefore w:w="14" w:type="dxa"/>
          <w:wAfter w:w="188" w:type="dxa"/>
          <w:trHeight w:val="20"/>
        </w:trPr>
        <w:tc>
          <w:tcPr>
            <w:tcW w:w="8040" w:type="dxa"/>
            <w:gridSpan w:val="3"/>
            <w:tcBorders>
              <w:top w:val="single" w:sz="4" w:space="0" w:color="auto"/>
              <w:left w:val="single" w:sz="4" w:space="0" w:color="auto"/>
              <w:bottom w:val="single" w:sz="4" w:space="0" w:color="auto"/>
              <w:right w:val="single" w:sz="4" w:space="0" w:color="auto"/>
            </w:tcBorders>
            <w:shd w:val="clear" w:color="auto" w:fill="FFFFFF"/>
          </w:tcPr>
          <w:p w14:paraId="43D4592F"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eastAsia="Trebuchet MS" w:hAnsi="Times New Roman" w:cs="Times New Roman"/>
                <w:sz w:val="24"/>
                <w:szCs w:val="24"/>
                <w:shd w:val="clear" w:color="auto" w:fill="FFFFFF"/>
              </w:rPr>
              <w:t>Витирає</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ніс</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використовуючи</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хустинку</w:t>
            </w:r>
            <w:proofErr w:type="spellEnd"/>
            <w:r w:rsidRPr="00F24986">
              <w:rPr>
                <w:rFonts w:ascii="Times New Roman" w:eastAsia="Trebuchet MS" w:hAnsi="Times New Roman" w:cs="Times New Roman"/>
                <w:sz w:val="24"/>
                <w:szCs w:val="24"/>
                <w:shd w:val="clear" w:color="auto" w:fill="FFFFFF"/>
              </w:rPr>
              <w:t xml:space="preserve"> без </w:t>
            </w:r>
            <w:proofErr w:type="spellStart"/>
            <w:r w:rsidRPr="00F24986">
              <w:rPr>
                <w:rFonts w:ascii="Times New Roman" w:eastAsia="Trebuchet MS" w:hAnsi="Times New Roman" w:cs="Times New Roman"/>
                <w:sz w:val="24"/>
                <w:szCs w:val="24"/>
                <w:shd w:val="clear" w:color="auto" w:fill="FFFFFF"/>
              </w:rPr>
              <w:t>нагадування</w:t>
            </w:r>
            <w:proofErr w:type="spellEnd"/>
            <w:r w:rsidRPr="00F24986">
              <w:rPr>
                <w:rFonts w:ascii="Times New Roman" w:eastAsia="Trebuchet MS" w:hAnsi="Times New Roman" w:cs="Times New Roman"/>
                <w:sz w:val="24"/>
                <w:szCs w:val="24"/>
                <w:shd w:val="clear" w:color="auto" w:fill="FFFFFF"/>
              </w:rPr>
              <w:t>.</w:t>
            </w:r>
          </w:p>
        </w:tc>
        <w:tc>
          <w:tcPr>
            <w:tcW w:w="507" w:type="dxa"/>
            <w:gridSpan w:val="11"/>
            <w:tcBorders>
              <w:top w:val="single" w:sz="4" w:space="0" w:color="auto"/>
              <w:left w:val="single" w:sz="4" w:space="0" w:color="auto"/>
              <w:bottom w:val="single" w:sz="4" w:space="0" w:color="auto"/>
              <w:right w:val="single" w:sz="4" w:space="0" w:color="auto"/>
            </w:tcBorders>
            <w:shd w:val="clear" w:color="auto" w:fill="FFFFFF"/>
          </w:tcPr>
          <w:p w14:paraId="446E3E42"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4" w:type="dxa"/>
            <w:gridSpan w:val="10"/>
            <w:tcBorders>
              <w:top w:val="single" w:sz="4" w:space="0" w:color="auto"/>
              <w:left w:val="single" w:sz="4" w:space="0" w:color="auto"/>
              <w:bottom w:val="single" w:sz="4" w:space="0" w:color="auto"/>
              <w:right w:val="single" w:sz="4" w:space="0" w:color="auto"/>
            </w:tcBorders>
            <w:shd w:val="clear" w:color="auto" w:fill="FFFFFF"/>
          </w:tcPr>
          <w:p w14:paraId="5457502E"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5AEA590E" w14:textId="77777777" w:rsidTr="00411704">
        <w:trPr>
          <w:gridBefore w:val="1"/>
          <w:gridAfter w:val="7"/>
          <w:wBefore w:w="14" w:type="dxa"/>
          <w:wAfter w:w="188" w:type="dxa"/>
          <w:trHeight w:val="20"/>
        </w:trPr>
        <w:tc>
          <w:tcPr>
            <w:tcW w:w="8040" w:type="dxa"/>
            <w:gridSpan w:val="3"/>
            <w:tcBorders>
              <w:top w:val="single" w:sz="4" w:space="0" w:color="auto"/>
              <w:left w:val="single" w:sz="4" w:space="0" w:color="auto"/>
              <w:bottom w:val="single" w:sz="4" w:space="0" w:color="auto"/>
              <w:right w:val="single" w:sz="4" w:space="0" w:color="auto"/>
            </w:tcBorders>
            <w:shd w:val="clear" w:color="auto" w:fill="FFFFFF"/>
          </w:tcPr>
          <w:p w14:paraId="3CBB58EE"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eastAsia="Trebuchet MS" w:hAnsi="Times New Roman" w:cs="Times New Roman"/>
                <w:sz w:val="24"/>
                <w:szCs w:val="24"/>
                <w:shd w:val="clear" w:color="auto" w:fill="FFFFFF"/>
              </w:rPr>
              <w:t>Витирає</w:t>
            </w:r>
            <w:proofErr w:type="spellEnd"/>
            <w:r w:rsidRPr="00F24986">
              <w:rPr>
                <w:rFonts w:ascii="Times New Roman" w:eastAsia="Trebuchet MS" w:hAnsi="Times New Roman" w:cs="Times New Roman"/>
                <w:sz w:val="24"/>
                <w:szCs w:val="24"/>
                <w:shd w:val="clear" w:color="auto" w:fill="FFFFFF"/>
              </w:rPr>
              <w:t xml:space="preserve"> та </w:t>
            </w:r>
            <w:proofErr w:type="spellStart"/>
            <w:r w:rsidRPr="00F24986">
              <w:rPr>
                <w:rFonts w:ascii="Times New Roman" w:eastAsia="Trebuchet MS" w:hAnsi="Times New Roman" w:cs="Times New Roman"/>
                <w:sz w:val="24"/>
                <w:szCs w:val="24"/>
                <w:shd w:val="clear" w:color="auto" w:fill="FFFFFF"/>
              </w:rPr>
              <w:t>видуває</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ніс</w:t>
            </w:r>
            <w:proofErr w:type="spellEnd"/>
            <w:r w:rsidRPr="00F24986">
              <w:rPr>
                <w:rFonts w:ascii="Times New Roman" w:eastAsia="Trebuchet MS" w:hAnsi="Times New Roman" w:cs="Times New Roman"/>
                <w:sz w:val="24"/>
                <w:szCs w:val="24"/>
                <w:shd w:val="clear" w:color="auto" w:fill="FFFFFF"/>
              </w:rPr>
              <w:t xml:space="preserve"> без </w:t>
            </w:r>
            <w:proofErr w:type="spellStart"/>
            <w:r w:rsidRPr="00F24986">
              <w:rPr>
                <w:rFonts w:ascii="Times New Roman" w:eastAsia="Trebuchet MS" w:hAnsi="Times New Roman" w:cs="Times New Roman"/>
                <w:sz w:val="24"/>
                <w:szCs w:val="24"/>
                <w:shd w:val="clear" w:color="auto" w:fill="FFFFFF"/>
              </w:rPr>
              <w:t>нагадування</w:t>
            </w:r>
            <w:proofErr w:type="spellEnd"/>
            <w:r w:rsidRPr="00F24986">
              <w:rPr>
                <w:rFonts w:ascii="Times New Roman" w:eastAsia="Trebuchet MS" w:hAnsi="Times New Roman" w:cs="Times New Roman"/>
                <w:sz w:val="24"/>
                <w:szCs w:val="24"/>
                <w:shd w:val="clear" w:color="auto" w:fill="FFFFFF"/>
              </w:rPr>
              <w:t>.</w:t>
            </w:r>
          </w:p>
        </w:tc>
        <w:tc>
          <w:tcPr>
            <w:tcW w:w="507" w:type="dxa"/>
            <w:gridSpan w:val="11"/>
            <w:tcBorders>
              <w:top w:val="single" w:sz="4" w:space="0" w:color="auto"/>
              <w:left w:val="single" w:sz="4" w:space="0" w:color="auto"/>
              <w:bottom w:val="single" w:sz="4" w:space="0" w:color="auto"/>
              <w:right w:val="single" w:sz="4" w:space="0" w:color="auto"/>
            </w:tcBorders>
            <w:shd w:val="clear" w:color="auto" w:fill="FFFFFF"/>
          </w:tcPr>
          <w:p w14:paraId="7A4F8823"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4" w:type="dxa"/>
            <w:gridSpan w:val="10"/>
            <w:tcBorders>
              <w:top w:val="single" w:sz="4" w:space="0" w:color="auto"/>
              <w:left w:val="single" w:sz="4" w:space="0" w:color="auto"/>
              <w:bottom w:val="single" w:sz="4" w:space="0" w:color="auto"/>
              <w:right w:val="single" w:sz="4" w:space="0" w:color="auto"/>
            </w:tcBorders>
            <w:shd w:val="clear" w:color="auto" w:fill="FFFFFF"/>
          </w:tcPr>
          <w:p w14:paraId="58269336"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27472656" w14:textId="77777777" w:rsidTr="00411704">
        <w:trPr>
          <w:gridBefore w:val="1"/>
          <w:gridAfter w:val="7"/>
          <w:wBefore w:w="14" w:type="dxa"/>
          <w:wAfter w:w="188" w:type="dxa"/>
          <w:trHeight w:val="20"/>
        </w:trPr>
        <w:tc>
          <w:tcPr>
            <w:tcW w:w="8040" w:type="dxa"/>
            <w:gridSpan w:val="3"/>
            <w:tcBorders>
              <w:top w:val="single" w:sz="4" w:space="0" w:color="auto"/>
              <w:left w:val="single" w:sz="4" w:space="0" w:color="auto"/>
              <w:bottom w:val="single" w:sz="4" w:space="0" w:color="auto"/>
              <w:right w:val="single" w:sz="4" w:space="0" w:color="auto"/>
            </w:tcBorders>
            <w:shd w:val="clear" w:color="auto" w:fill="FFFFFF"/>
          </w:tcPr>
          <w:p w14:paraId="75A0B0DC" w14:textId="77777777" w:rsidR="00542E73" w:rsidRPr="00F24986" w:rsidRDefault="00542E73" w:rsidP="00F24986">
            <w:pPr>
              <w:numPr>
                <w:ilvl w:val="0"/>
                <w:numId w:val="39"/>
              </w:numPr>
              <w:suppressAutoHyphens/>
              <w:spacing w:after="0" w:line="240" w:lineRule="auto"/>
              <w:contextualSpacing/>
              <w:jc w:val="center"/>
              <w:rPr>
                <w:rFonts w:ascii="Times New Roman" w:hAnsi="Times New Roman" w:cs="Times New Roman"/>
                <w:sz w:val="24"/>
                <w:szCs w:val="24"/>
              </w:rPr>
            </w:pPr>
            <w:proofErr w:type="spellStart"/>
            <w:r w:rsidRPr="00F24986">
              <w:rPr>
                <w:rFonts w:ascii="Times New Roman" w:eastAsia="Trebuchet MS" w:hAnsi="Times New Roman" w:cs="Times New Roman"/>
                <w:b/>
                <w:sz w:val="24"/>
                <w:szCs w:val="24"/>
                <w:u w:val="single"/>
                <w:shd w:val="clear" w:color="auto" w:fill="FFFFFF"/>
              </w:rPr>
              <w:t>Гігієна</w:t>
            </w:r>
            <w:proofErr w:type="spellEnd"/>
            <w:r w:rsidRPr="00F24986">
              <w:rPr>
                <w:rFonts w:ascii="Times New Roman" w:eastAsia="Trebuchet MS" w:hAnsi="Times New Roman" w:cs="Times New Roman"/>
                <w:b/>
                <w:sz w:val="24"/>
                <w:szCs w:val="24"/>
                <w:u w:val="single"/>
                <w:shd w:val="clear" w:color="auto" w:fill="FFFFFF"/>
              </w:rPr>
              <w:t xml:space="preserve"> рук.</w:t>
            </w:r>
          </w:p>
        </w:tc>
        <w:tc>
          <w:tcPr>
            <w:tcW w:w="507" w:type="dxa"/>
            <w:gridSpan w:val="11"/>
            <w:tcBorders>
              <w:top w:val="single" w:sz="4" w:space="0" w:color="auto"/>
              <w:left w:val="single" w:sz="4" w:space="0" w:color="auto"/>
              <w:bottom w:val="single" w:sz="4" w:space="0" w:color="auto"/>
              <w:right w:val="single" w:sz="4" w:space="0" w:color="auto"/>
            </w:tcBorders>
            <w:shd w:val="clear" w:color="auto" w:fill="FFFFFF"/>
          </w:tcPr>
          <w:p w14:paraId="30ADDF95"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eastAsia="Trebuchet MS" w:hAnsi="Times New Roman" w:cs="Times New Roman"/>
                <w:b/>
                <w:sz w:val="24"/>
                <w:szCs w:val="24"/>
                <w:shd w:val="clear" w:color="auto" w:fill="FFFFFF"/>
              </w:rPr>
              <w:t>0</w:t>
            </w:r>
          </w:p>
        </w:tc>
        <w:tc>
          <w:tcPr>
            <w:tcW w:w="504" w:type="dxa"/>
            <w:gridSpan w:val="10"/>
            <w:tcBorders>
              <w:top w:val="single" w:sz="4" w:space="0" w:color="auto"/>
              <w:left w:val="single" w:sz="4" w:space="0" w:color="auto"/>
              <w:bottom w:val="single" w:sz="4" w:space="0" w:color="auto"/>
              <w:right w:val="single" w:sz="4" w:space="0" w:color="auto"/>
            </w:tcBorders>
            <w:shd w:val="clear" w:color="auto" w:fill="FFFFFF"/>
          </w:tcPr>
          <w:p w14:paraId="1967341E"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eastAsia="Trebuchet MS" w:hAnsi="Times New Roman" w:cs="Times New Roman"/>
                <w:b/>
                <w:sz w:val="24"/>
                <w:szCs w:val="24"/>
                <w:shd w:val="clear" w:color="auto" w:fill="FFFFFF"/>
              </w:rPr>
              <w:t>1</w:t>
            </w:r>
          </w:p>
        </w:tc>
      </w:tr>
      <w:tr w:rsidR="00542E73" w:rsidRPr="00F24986" w14:paraId="4B37247C" w14:textId="77777777" w:rsidTr="00411704">
        <w:trPr>
          <w:gridBefore w:val="1"/>
          <w:gridAfter w:val="7"/>
          <w:wBefore w:w="14" w:type="dxa"/>
          <w:wAfter w:w="188" w:type="dxa"/>
          <w:trHeight w:val="20"/>
        </w:trPr>
        <w:tc>
          <w:tcPr>
            <w:tcW w:w="8040" w:type="dxa"/>
            <w:gridSpan w:val="3"/>
            <w:tcBorders>
              <w:top w:val="single" w:sz="4" w:space="0" w:color="auto"/>
              <w:left w:val="single" w:sz="4" w:space="0" w:color="auto"/>
              <w:bottom w:val="single" w:sz="4" w:space="0" w:color="auto"/>
              <w:right w:val="single" w:sz="4" w:space="0" w:color="auto"/>
            </w:tcBorders>
            <w:shd w:val="clear" w:color="auto" w:fill="FFFFFF"/>
          </w:tcPr>
          <w:p w14:paraId="6F9676FF"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eastAsia="Trebuchet MS" w:hAnsi="Times New Roman" w:cs="Times New Roman"/>
                <w:sz w:val="24"/>
                <w:szCs w:val="24"/>
                <w:shd w:val="clear" w:color="auto" w:fill="FFFFFF"/>
              </w:rPr>
              <w:t>Утримує</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долоні</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щоб</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помити</w:t>
            </w:r>
            <w:proofErr w:type="spellEnd"/>
            <w:r w:rsidRPr="00F24986">
              <w:rPr>
                <w:rFonts w:ascii="Times New Roman" w:eastAsia="Trebuchet MS" w:hAnsi="Times New Roman" w:cs="Times New Roman"/>
                <w:sz w:val="24"/>
                <w:szCs w:val="24"/>
                <w:shd w:val="clear" w:color="auto" w:fill="FFFFFF"/>
              </w:rPr>
              <w:t>.</w:t>
            </w:r>
          </w:p>
        </w:tc>
        <w:tc>
          <w:tcPr>
            <w:tcW w:w="507" w:type="dxa"/>
            <w:gridSpan w:val="11"/>
            <w:tcBorders>
              <w:top w:val="single" w:sz="4" w:space="0" w:color="auto"/>
              <w:left w:val="single" w:sz="4" w:space="0" w:color="auto"/>
              <w:bottom w:val="single" w:sz="4" w:space="0" w:color="auto"/>
              <w:right w:val="single" w:sz="4" w:space="0" w:color="auto"/>
            </w:tcBorders>
            <w:shd w:val="clear" w:color="auto" w:fill="FFFFFF"/>
          </w:tcPr>
          <w:p w14:paraId="7A6018F5"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4" w:type="dxa"/>
            <w:gridSpan w:val="10"/>
            <w:tcBorders>
              <w:top w:val="single" w:sz="4" w:space="0" w:color="auto"/>
              <w:left w:val="single" w:sz="4" w:space="0" w:color="auto"/>
              <w:bottom w:val="single" w:sz="4" w:space="0" w:color="auto"/>
              <w:right w:val="single" w:sz="4" w:space="0" w:color="auto"/>
            </w:tcBorders>
            <w:shd w:val="clear" w:color="auto" w:fill="FFFFFF"/>
          </w:tcPr>
          <w:p w14:paraId="53AA66D0"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60B966EB" w14:textId="77777777" w:rsidTr="00411704">
        <w:trPr>
          <w:gridBefore w:val="1"/>
          <w:gridAfter w:val="7"/>
          <w:wBefore w:w="14" w:type="dxa"/>
          <w:wAfter w:w="188" w:type="dxa"/>
          <w:trHeight w:val="20"/>
        </w:trPr>
        <w:tc>
          <w:tcPr>
            <w:tcW w:w="8040" w:type="dxa"/>
            <w:gridSpan w:val="3"/>
            <w:tcBorders>
              <w:top w:val="single" w:sz="4" w:space="0" w:color="auto"/>
              <w:left w:val="single" w:sz="4" w:space="0" w:color="auto"/>
              <w:bottom w:val="single" w:sz="4" w:space="0" w:color="auto"/>
              <w:right w:val="single" w:sz="4" w:space="0" w:color="auto"/>
            </w:tcBorders>
            <w:shd w:val="clear" w:color="auto" w:fill="FFFFFF"/>
          </w:tcPr>
          <w:p w14:paraId="1D7F8A9B"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eastAsia="Trebuchet MS" w:hAnsi="Times New Roman" w:cs="Times New Roman"/>
                <w:sz w:val="24"/>
                <w:szCs w:val="24"/>
                <w:shd w:val="clear" w:color="auto" w:fill="FFFFFF"/>
              </w:rPr>
              <w:t>Розтирає</w:t>
            </w:r>
            <w:proofErr w:type="spellEnd"/>
            <w:r w:rsidRPr="00F24986">
              <w:rPr>
                <w:rFonts w:ascii="Times New Roman" w:eastAsia="Trebuchet MS" w:hAnsi="Times New Roman" w:cs="Times New Roman"/>
                <w:sz w:val="24"/>
                <w:szCs w:val="24"/>
                <w:shd w:val="clear" w:color="auto" w:fill="FFFFFF"/>
              </w:rPr>
              <w:t xml:space="preserve"> руки разом, </w:t>
            </w:r>
            <w:proofErr w:type="spellStart"/>
            <w:r w:rsidRPr="00F24986">
              <w:rPr>
                <w:rFonts w:ascii="Times New Roman" w:eastAsia="Trebuchet MS" w:hAnsi="Times New Roman" w:cs="Times New Roman"/>
                <w:sz w:val="24"/>
                <w:szCs w:val="24"/>
                <w:shd w:val="clear" w:color="auto" w:fill="FFFFFF"/>
              </w:rPr>
              <w:t>щоб</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помити</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їх</w:t>
            </w:r>
            <w:proofErr w:type="spellEnd"/>
            <w:r w:rsidRPr="00F24986">
              <w:rPr>
                <w:rFonts w:ascii="Times New Roman" w:eastAsia="Trebuchet MS" w:hAnsi="Times New Roman" w:cs="Times New Roman"/>
                <w:sz w:val="24"/>
                <w:szCs w:val="24"/>
                <w:shd w:val="clear" w:color="auto" w:fill="FFFFFF"/>
              </w:rPr>
              <w:t>.</w:t>
            </w:r>
          </w:p>
        </w:tc>
        <w:tc>
          <w:tcPr>
            <w:tcW w:w="507" w:type="dxa"/>
            <w:gridSpan w:val="11"/>
            <w:tcBorders>
              <w:top w:val="single" w:sz="4" w:space="0" w:color="auto"/>
              <w:left w:val="single" w:sz="4" w:space="0" w:color="auto"/>
              <w:bottom w:val="single" w:sz="4" w:space="0" w:color="auto"/>
              <w:right w:val="single" w:sz="4" w:space="0" w:color="auto"/>
            </w:tcBorders>
            <w:shd w:val="clear" w:color="auto" w:fill="FFFFFF"/>
          </w:tcPr>
          <w:p w14:paraId="40F522D1"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4" w:type="dxa"/>
            <w:gridSpan w:val="10"/>
            <w:tcBorders>
              <w:top w:val="single" w:sz="4" w:space="0" w:color="auto"/>
              <w:left w:val="single" w:sz="4" w:space="0" w:color="auto"/>
              <w:bottom w:val="single" w:sz="4" w:space="0" w:color="auto"/>
              <w:right w:val="single" w:sz="4" w:space="0" w:color="auto"/>
            </w:tcBorders>
            <w:shd w:val="clear" w:color="auto" w:fill="FFFFFF"/>
          </w:tcPr>
          <w:p w14:paraId="174582D8"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1E988A1C" w14:textId="77777777" w:rsidTr="00411704">
        <w:trPr>
          <w:gridBefore w:val="1"/>
          <w:gridAfter w:val="7"/>
          <w:wBefore w:w="14" w:type="dxa"/>
          <w:wAfter w:w="188" w:type="dxa"/>
          <w:trHeight w:val="20"/>
        </w:trPr>
        <w:tc>
          <w:tcPr>
            <w:tcW w:w="8040" w:type="dxa"/>
            <w:gridSpan w:val="3"/>
            <w:tcBorders>
              <w:top w:val="single" w:sz="4" w:space="0" w:color="auto"/>
              <w:left w:val="single" w:sz="4" w:space="0" w:color="auto"/>
              <w:bottom w:val="single" w:sz="4" w:space="0" w:color="auto"/>
              <w:right w:val="single" w:sz="4" w:space="0" w:color="auto"/>
            </w:tcBorders>
            <w:shd w:val="clear" w:color="auto" w:fill="FFFFFF"/>
          </w:tcPr>
          <w:p w14:paraId="43AE2607"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eastAsia="Trebuchet MS" w:hAnsi="Times New Roman" w:cs="Times New Roman"/>
                <w:sz w:val="24"/>
                <w:szCs w:val="24"/>
                <w:shd w:val="clear" w:color="auto" w:fill="FFFFFF"/>
              </w:rPr>
              <w:t>Включає</w:t>
            </w:r>
            <w:proofErr w:type="spellEnd"/>
            <w:r w:rsidRPr="00F24986">
              <w:rPr>
                <w:rFonts w:ascii="Times New Roman" w:eastAsia="Trebuchet MS" w:hAnsi="Times New Roman" w:cs="Times New Roman"/>
                <w:sz w:val="24"/>
                <w:szCs w:val="24"/>
                <w:shd w:val="clear" w:color="auto" w:fill="FFFFFF"/>
              </w:rPr>
              <w:t xml:space="preserve"> і </w:t>
            </w:r>
            <w:proofErr w:type="spellStart"/>
            <w:r w:rsidRPr="00F24986">
              <w:rPr>
                <w:rFonts w:ascii="Times New Roman" w:eastAsia="Trebuchet MS" w:hAnsi="Times New Roman" w:cs="Times New Roman"/>
                <w:sz w:val="24"/>
                <w:szCs w:val="24"/>
                <w:shd w:val="clear" w:color="auto" w:fill="FFFFFF"/>
              </w:rPr>
              <w:t>виключає</w:t>
            </w:r>
            <w:proofErr w:type="spellEnd"/>
            <w:r w:rsidRPr="00F24986">
              <w:rPr>
                <w:rFonts w:ascii="Times New Roman" w:eastAsia="Trebuchet MS" w:hAnsi="Times New Roman" w:cs="Times New Roman"/>
                <w:sz w:val="24"/>
                <w:szCs w:val="24"/>
                <w:shd w:val="clear" w:color="auto" w:fill="FFFFFF"/>
              </w:rPr>
              <w:t xml:space="preserve"> воду, </w:t>
            </w:r>
            <w:proofErr w:type="spellStart"/>
            <w:r w:rsidRPr="00F24986">
              <w:rPr>
                <w:rFonts w:ascii="Times New Roman" w:eastAsia="Trebuchet MS" w:hAnsi="Times New Roman" w:cs="Times New Roman"/>
                <w:sz w:val="24"/>
                <w:szCs w:val="24"/>
                <w:shd w:val="clear" w:color="auto" w:fill="FFFFFF"/>
              </w:rPr>
              <w:t>використовує</w:t>
            </w:r>
            <w:proofErr w:type="spellEnd"/>
            <w:r w:rsidRPr="00F24986">
              <w:rPr>
                <w:rFonts w:ascii="Times New Roman" w:eastAsia="Trebuchet MS" w:hAnsi="Times New Roman" w:cs="Times New Roman"/>
                <w:sz w:val="24"/>
                <w:szCs w:val="24"/>
                <w:shd w:val="clear" w:color="auto" w:fill="FFFFFF"/>
              </w:rPr>
              <w:t xml:space="preserve"> мило.</w:t>
            </w:r>
          </w:p>
        </w:tc>
        <w:tc>
          <w:tcPr>
            <w:tcW w:w="507" w:type="dxa"/>
            <w:gridSpan w:val="11"/>
            <w:tcBorders>
              <w:top w:val="single" w:sz="4" w:space="0" w:color="auto"/>
              <w:left w:val="single" w:sz="4" w:space="0" w:color="auto"/>
              <w:bottom w:val="single" w:sz="4" w:space="0" w:color="auto"/>
              <w:right w:val="single" w:sz="4" w:space="0" w:color="auto"/>
            </w:tcBorders>
            <w:shd w:val="clear" w:color="auto" w:fill="FFFFFF"/>
          </w:tcPr>
          <w:p w14:paraId="0AF5C086"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4" w:type="dxa"/>
            <w:gridSpan w:val="10"/>
            <w:tcBorders>
              <w:top w:val="single" w:sz="4" w:space="0" w:color="auto"/>
              <w:left w:val="single" w:sz="4" w:space="0" w:color="auto"/>
              <w:bottom w:val="single" w:sz="4" w:space="0" w:color="auto"/>
              <w:right w:val="single" w:sz="4" w:space="0" w:color="auto"/>
            </w:tcBorders>
            <w:shd w:val="clear" w:color="auto" w:fill="FFFFFF"/>
          </w:tcPr>
          <w:p w14:paraId="10E79053"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126CDED7" w14:textId="77777777" w:rsidTr="00411704">
        <w:trPr>
          <w:gridBefore w:val="1"/>
          <w:gridAfter w:val="7"/>
          <w:wBefore w:w="14" w:type="dxa"/>
          <w:wAfter w:w="188" w:type="dxa"/>
          <w:trHeight w:val="20"/>
        </w:trPr>
        <w:tc>
          <w:tcPr>
            <w:tcW w:w="8040" w:type="dxa"/>
            <w:gridSpan w:val="3"/>
            <w:tcBorders>
              <w:top w:val="single" w:sz="4" w:space="0" w:color="auto"/>
              <w:left w:val="single" w:sz="4" w:space="0" w:color="auto"/>
              <w:bottom w:val="single" w:sz="4" w:space="0" w:color="auto"/>
              <w:right w:val="single" w:sz="4" w:space="0" w:color="auto"/>
            </w:tcBorders>
            <w:shd w:val="clear" w:color="auto" w:fill="FFFFFF"/>
          </w:tcPr>
          <w:p w14:paraId="5CF7125C"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eastAsia="Trebuchet MS" w:hAnsi="Times New Roman" w:cs="Times New Roman"/>
                <w:sz w:val="24"/>
                <w:szCs w:val="24"/>
                <w:shd w:val="clear" w:color="auto" w:fill="FFFFFF"/>
              </w:rPr>
              <w:t>Ретельно</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миє</w:t>
            </w:r>
            <w:proofErr w:type="spellEnd"/>
            <w:r w:rsidRPr="00F24986">
              <w:rPr>
                <w:rFonts w:ascii="Times New Roman" w:eastAsia="Trebuchet MS" w:hAnsi="Times New Roman" w:cs="Times New Roman"/>
                <w:sz w:val="24"/>
                <w:szCs w:val="24"/>
                <w:shd w:val="clear" w:color="auto" w:fill="FFFFFF"/>
              </w:rPr>
              <w:t xml:space="preserve"> руки.</w:t>
            </w:r>
          </w:p>
        </w:tc>
        <w:tc>
          <w:tcPr>
            <w:tcW w:w="507" w:type="dxa"/>
            <w:gridSpan w:val="11"/>
            <w:tcBorders>
              <w:top w:val="single" w:sz="4" w:space="0" w:color="auto"/>
              <w:left w:val="single" w:sz="4" w:space="0" w:color="auto"/>
              <w:bottom w:val="single" w:sz="4" w:space="0" w:color="auto"/>
              <w:right w:val="single" w:sz="4" w:space="0" w:color="auto"/>
            </w:tcBorders>
            <w:shd w:val="clear" w:color="auto" w:fill="FFFFFF"/>
          </w:tcPr>
          <w:p w14:paraId="0D884A7D"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4" w:type="dxa"/>
            <w:gridSpan w:val="10"/>
            <w:tcBorders>
              <w:top w:val="single" w:sz="4" w:space="0" w:color="auto"/>
              <w:left w:val="single" w:sz="4" w:space="0" w:color="auto"/>
              <w:bottom w:val="single" w:sz="4" w:space="0" w:color="auto"/>
              <w:right w:val="single" w:sz="4" w:space="0" w:color="auto"/>
            </w:tcBorders>
            <w:shd w:val="clear" w:color="auto" w:fill="FFFFFF"/>
          </w:tcPr>
          <w:p w14:paraId="409E4293"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0C547FE7" w14:textId="77777777" w:rsidTr="00411704">
        <w:trPr>
          <w:gridBefore w:val="1"/>
          <w:gridAfter w:val="7"/>
          <w:wBefore w:w="14" w:type="dxa"/>
          <w:wAfter w:w="188" w:type="dxa"/>
          <w:trHeight w:val="20"/>
        </w:trPr>
        <w:tc>
          <w:tcPr>
            <w:tcW w:w="8040" w:type="dxa"/>
            <w:gridSpan w:val="3"/>
            <w:tcBorders>
              <w:top w:val="single" w:sz="4" w:space="0" w:color="auto"/>
              <w:left w:val="single" w:sz="4" w:space="0" w:color="auto"/>
              <w:bottom w:val="single" w:sz="4" w:space="0" w:color="auto"/>
              <w:right w:val="single" w:sz="4" w:space="0" w:color="auto"/>
            </w:tcBorders>
            <w:shd w:val="clear" w:color="auto" w:fill="FFFFFF"/>
          </w:tcPr>
          <w:p w14:paraId="75ADA4FC"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eastAsia="Trebuchet MS" w:hAnsi="Times New Roman" w:cs="Times New Roman"/>
                <w:sz w:val="24"/>
                <w:szCs w:val="24"/>
                <w:shd w:val="clear" w:color="auto" w:fill="FFFFFF"/>
              </w:rPr>
              <w:t>Ретельно</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витирає</w:t>
            </w:r>
            <w:proofErr w:type="spellEnd"/>
            <w:r w:rsidRPr="00F24986">
              <w:rPr>
                <w:rFonts w:ascii="Times New Roman" w:eastAsia="Trebuchet MS" w:hAnsi="Times New Roman" w:cs="Times New Roman"/>
                <w:sz w:val="24"/>
                <w:szCs w:val="24"/>
                <w:shd w:val="clear" w:color="auto" w:fill="FFFFFF"/>
              </w:rPr>
              <w:t xml:space="preserve"> руки.</w:t>
            </w:r>
          </w:p>
        </w:tc>
        <w:tc>
          <w:tcPr>
            <w:tcW w:w="507" w:type="dxa"/>
            <w:gridSpan w:val="11"/>
            <w:tcBorders>
              <w:top w:val="single" w:sz="4" w:space="0" w:color="auto"/>
              <w:left w:val="single" w:sz="4" w:space="0" w:color="auto"/>
              <w:bottom w:val="single" w:sz="4" w:space="0" w:color="auto"/>
              <w:right w:val="single" w:sz="4" w:space="0" w:color="auto"/>
            </w:tcBorders>
            <w:shd w:val="clear" w:color="auto" w:fill="FFFFFF"/>
          </w:tcPr>
          <w:p w14:paraId="219F514F"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4" w:type="dxa"/>
            <w:gridSpan w:val="10"/>
            <w:tcBorders>
              <w:top w:val="single" w:sz="4" w:space="0" w:color="auto"/>
              <w:left w:val="single" w:sz="4" w:space="0" w:color="auto"/>
              <w:bottom w:val="single" w:sz="4" w:space="0" w:color="auto"/>
              <w:right w:val="single" w:sz="4" w:space="0" w:color="auto"/>
            </w:tcBorders>
            <w:shd w:val="clear" w:color="auto" w:fill="FFFFFF"/>
          </w:tcPr>
          <w:p w14:paraId="77FEFD9E"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2BE748ED" w14:textId="77777777" w:rsidTr="00411704">
        <w:trPr>
          <w:gridBefore w:val="1"/>
          <w:gridAfter w:val="5"/>
          <w:wBefore w:w="14" w:type="dxa"/>
          <w:wAfter w:w="134" w:type="dxa"/>
          <w:trHeight w:val="20"/>
        </w:trPr>
        <w:tc>
          <w:tcPr>
            <w:tcW w:w="8092" w:type="dxa"/>
            <w:gridSpan w:val="5"/>
            <w:tcBorders>
              <w:top w:val="single" w:sz="4" w:space="0" w:color="auto"/>
              <w:left w:val="single" w:sz="4" w:space="0" w:color="auto"/>
              <w:bottom w:val="single" w:sz="4" w:space="0" w:color="auto"/>
              <w:right w:val="single" w:sz="4" w:space="0" w:color="auto"/>
            </w:tcBorders>
            <w:shd w:val="clear" w:color="auto" w:fill="FFFFFF"/>
          </w:tcPr>
          <w:p w14:paraId="50FD28EB" w14:textId="77777777" w:rsidR="00542E73" w:rsidRPr="00F24986" w:rsidRDefault="00542E73" w:rsidP="00F24986">
            <w:pPr>
              <w:numPr>
                <w:ilvl w:val="0"/>
                <w:numId w:val="39"/>
              </w:numPr>
              <w:suppressAutoHyphens/>
              <w:spacing w:after="0" w:line="240" w:lineRule="auto"/>
              <w:contextualSpacing/>
              <w:jc w:val="center"/>
              <w:rPr>
                <w:rFonts w:ascii="Times New Roman" w:hAnsi="Times New Roman" w:cs="Times New Roman"/>
                <w:sz w:val="24"/>
                <w:szCs w:val="24"/>
              </w:rPr>
            </w:pPr>
            <w:proofErr w:type="spellStart"/>
            <w:r w:rsidRPr="00F24986">
              <w:rPr>
                <w:rFonts w:ascii="Times New Roman" w:eastAsia="Trebuchet MS" w:hAnsi="Times New Roman" w:cs="Times New Roman"/>
                <w:b/>
                <w:sz w:val="24"/>
                <w:szCs w:val="24"/>
                <w:u w:val="single"/>
                <w:shd w:val="clear" w:color="auto" w:fill="FFFFFF"/>
              </w:rPr>
              <w:t>Миття</w:t>
            </w:r>
            <w:proofErr w:type="spellEnd"/>
            <w:r w:rsidRPr="00F24986">
              <w:rPr>
                <w:rFonts w:ascii="Times New Roman" w:eastAsia="Trebuchet MS" w:hAnsi="Times New Roman" w:cs="Times New Roman"/>
                <w:b/>
                <w:sz w:val="24"/>
                <w:szCs w:val="24"/>
                <w:u w:val="single"/>
                <w:shd w:val="clear" w:color="auto" w:fill="FFFFFF"/>
              </w:rPr>
              <w:t xml:space="preserve"> </w:t>
            </w:r>
            <w:proofErr w:type="spellStart"/>
            <w:r w:rsidRPr="00F24986">
              <w:rPr>
                <w:rFonts w:ascii="Times New Roman" w:eastAsia="Trebuchet MS" w:hAnsi="Times New Roman" w:cs="Times New Roman"/>
                <w:b/>
                <w:sz w:val="24"/>
                <w:szCs w:val="24"/>
                <w:u w:val="single"/>
                <w:shd w:val="clear" w:color="auto" w:fill="FFFFFF"/>
              </w:rPr>
              <w:t>тіла</w:t>
            </w:r>
            <w:proofErr w:type="spellEnd"/>
            <w:r w:rsidRPr="00F24986">
              <w:rPr>
                <w:rFonts w:ascii="Times New Roman" w:eastAsia="Trebuchet MS" w:hAnsi="Times New Roman" w:cs="Times New Roman"/>
                <w:b/>
                <w:sz w:val="24"/>
                <w:szCs w:val="24"/>
                <w:u w:val="single"/>
                <w:shd w:val="clear" w:color="auto" w:fill="FFFFFF"/>
              </w:rPr>
              <w:t xml:space="preserve"> та </w:t>
            </w:r>
            <w:proofErr w:type="spellStart"/>
            <w:r w:rsidRPr="00F24986">
              <w:rPr>
                <w:rFonts w:ascii="Times New Roman" w:eastAsia="Trebuchet MS" w:hAnsi="Times New Roman" w:cs="Times New Roman"/>
                <w:b/>
                <w:sz w:val="24"/>
                <w:szCs w:val="24"/>
                <w:u w:val="single"/>
                <w:shd w:val="clear" w:color="auto" w:fill="FFFFFF"/>
              </w:rPr>
              <w:t>обличчя</w:t>
            </w:r>
            <w:proofErr w:type="spellEnd"/>
            <w:r w:rsidRPr="00F24986">
              <w:rPr>
                <w:rFonts w:ascii="Times New Roman" w:eastAsia="Trebuchet MS" w:hAnsi="Times New Roman" w:cs="Times New Roman"/>
                <w:b/>
                <w:sz w:val="24"/>
                <w:szCs w:val="24"/>
                <w:u w:val="single"/>
                <w:shd w:val="clear" w:color="auto" w:fill="FFFFFF"/>
              </w:rPr>
              <w:t>.</w:t>
            </w:r>
          </w:p>
        </w:tc>
        <w:tc>
          <w:tcPr>
            <w:tcW w:w="510" w:type="dxa"/>
            <w:gridSpan w:val="11"/>
            <w:tcBorders>
              <w:top w:val="single" w:sz="4" w:space="0" w:color="auto"/>
              <w:left w:val="single" w:sz="4" w:space="0" w:color="auto"/>
              <w:bottom w:val="single" w:sz="4" w:space="0" w:color="auto"/>
              <w:right w:val="single" w:sz="4" w:space="0" w:color="auto"/>
            </w:tcBorders>
            <w:shd w:val="clear" w:color="auto" w:fill="FFFFFF"/>
          </w:tcPr>
          <w:p w14:paraId="1B178F2C"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eastAsia="Trebuchet MS" w:hAnsi="Times New Roman" w:cs="Times New Roman"/>
                <w:b/>
                <w:sz w:val="24"/>
                <w:szCs w:val="24"/>
                <w:shd w:val="clear" w:color="auto" w:fill="FFFFFF"/>
              </w:rPr>
              <w:t>0</w:t>
            </w:r>
          </w:p>
        </w:tc>
        <w:tc>
          <w:tcPr>
            <w:tcW w:w="503" w:type="dxa"/>
            <w:gridSpan w:val="10"/>
            <w:tcBorders>
              <w:top w:val="single" w:sz="4" w:space="0" w:color="auto"/>
              <w:left w:val="single" w:sz="4" w:space="0" w:color="auto"/>
              <w:bottom w:val="single" w:sz="4" w:space="0" w:color="auto"/>
              <w:right w:val="single" w:sz="4" w:space="0" w:color="auto"/>
            </w:tcBorders>
            <w:shd w:val="clear" w:color="auto" w:fill="FFFFFF"/>
          </w:tcPr>
          <w:p w14:paraId="71DC4F9E"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eastAsia="Trebuchet MS" w:hAnsi="Times New Roman" w:cs="Times New Roman"/>
                <w:b/>
                <w:sz w:val="24"/>
                <w:szCs w:val="24"/>
                <w:shd w:val="clear" w:color="auto" w:fill="FFFFFF"/>
              </w:rPr>
              <w:t>1</w:t>
            </w:r>
          </w:p>
        </w:tc>
      </w:tr>
      <w:tr w:rsidR="00542E73" w:rsidRPr="00F24986" w14:paraId="351A9A07" w14:textId="77777777" w:rsidTr="00411704">
        <w:trPr>
          <w:gridBefore w:val="1"/>
          <w:gridAfter w:val="5"/>
          <w:wBefore w:w="14" w:type="dxa"/>
          <w:wAfter w:w="134" w:type="dxa"/>
          <w:trHeight w:val="20"/>
        </w:trPr>
        <w:tc>
          <w:tcPr>
            <w:tcW w:w="8092" w:type="dxa"/>
            <w:gridSpan w:val="5"/>
            <w:tcBorders>
              <w:top w:val="single" w:sz="4" w:space="0" w:color="auto"/>
              <w:left w:val="single" w:sz="4" w:space="0" w:color="auto"/>
              <w:bottom w:val="single" w:sz="4" w:space="0" w:color="auto"/>
              <w:right w:val="single" w:sz="4" w:space="0" w:color="auto"/>
            </w:tcBorders>
            <w:shd w:val="clear" w:color="auto" w:fill="FFFFFF"/>
          </w:tcPr>
          <w:p w14:paraId="62E56E8F"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eastAsia="Trebuchet MS" w:hAnsi="Times New Roman" w:cs="Times New Roman"/>
                <w:sz w:val="24"/>
                <w:szCs w:val="24"/>
                <w:shd w:val="clear" w:color="auto" w:fill="FFFFFF"/>
              </w:rPr>
              <w:t>Намагається</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мити</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частини</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тіла</w:t>
            </w:r>
            <w:proofErr w:type="spellEnd"/>
            <w:r w:rsidRPr="00F24986">
              <w:rPr>
                <w:rFonts w:ascii="Times New Roman" w:eastAsia="Trebuchet MS" w:hAnsi="Times New Roman" w:cs="Times New Roman"/>
                <w:sz w:val="24"/>
                <w:szCs w:val="24"/>
                <w:shd w:val="clear" w:color="auto" w:fill="FFFFFF"/>
              </w:rPr>
              <w:t>.</w:t>
            </w:r>
          </w:p>
        </w:tc>
        <w:tc>
          <w:tcPr>
            <w:tcW w:w="510" w:type="dxa"/>
            <w:gridSpan w:val="11"/>
            <w:tcBorders>
              <w:top w:val="single" w:sz="4" w:space="0" w:color="auto"/>
              <w:left w:val="single" w:sz="4" w:space="0" w:color="auto"/>
              <w:bottom w:val="single" w:sz="4" w:space="0" w:color="auto"/>
              <w:right w:val="single" w:sz="4" w:space="0" w:color="auto"/>
            </w:tcBorders>
            <w:shd w:val="clear" w:color="auto" w:fill="FFFFFF"/>
          </w:tcPr>
          <w:p w14:paraId="16CF4236"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3" w:type="dxa"/>
            <w:gridSpan w:val="10"/>
            <w:tcBorders>
              <w:top w:val="single" w:sz="4" w:space="0" w:color="auto"/>
              <w:left w:val="single" w:sz="4" w:space="0" w:color="auto"/>
              <w:bottom w:val="single" w:sz="4" w:space="0" w:color="auto"/>
              <w:right w:val="single" w:sz="4" w:space="0" w:color="auto"/>
            </w:tcBorders>
            <w:shd w:val="clear" w:color="auto" w:fill="FFFFFF"/>
          </w:tcPr>
          <w:p w14:paraId="282BD86D"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37FE7A16" w14:textId="77777777" w:rsidTr="00411704">
        <w:trPr>
          <w:gridBefore w:val="1"/>
          <w:gridAfter w:val="5"/>
          <w:wBefore w:w="14" w:type="dxa"/>
          <w:wAfter w:w="134" w:type="dxa"/>
          <w:trHeight w:val="20"/>
        </w:trPr>
        <w:tc>
          <w:tcPr>
            <w:tcW w:w="8092" w:type="dxa"/>
            <w:gridSpan w:val="5"/>
            <w:tcBorders>
              <w:top w:val="single" w:sz="4" w:space="0" w:color="auto"/>
              <w:left w:val="single" w:sz="4" w:space="0" w:color="auto"/>
              <w:bottom w:val="single" w:sz="4" w:space="0" w:color="auto"/>
              <w:right w:val="single" w:sz="4" w:space="0" w:color="auto"/>
            </w:tcBorders>
            <w:shd w:val="clear" w:color="auto" w:fill="FFFFFF"/>
          </w:tcPr>
          <w:p w14:paraId="5893BC82"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eastAsia="Trebuchet MS" w:hAnsi="Times New Roman" w:cs="Times New Roman"/>
                <w:sz w:val="24"/>
                <w:szCs w:val="24"/>
                <w:shd w:val="clear" w:color="auto" w:fill="FFFFFF"/>
              </w:rPr>
              <w:t>Ретельно</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миє</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тіло</w:t>
            </w:r>
            <w:proofErr w:type="spellEnd"/>
            <w:r w:rsidRPr="00F24986">
              <w:rPr>
                <w:rFonts w:ascii="Times New Roman" w:eastAsia="Trebuchet MS" w:hAnsi="Times New Roman" w:cs="Times New Roman"/>
                <w:sz w:val="24"/>
                <w:szCs w:val="24"/>
                <w:shd w:val="clear" w:color="auto" w:fill="FFFFFF"/>
              </w:rPr>
              <w:t xml:space="preserve">, за </w:t>
            </w:r>
            <w:proofErr w:type="spellStart"/>
            <w:r w:rsidRPr="00F24986">
              <w:rPr>
                <w:rFonts w:ascii="Times New Roman" w:eastAsia="Trebuchet MS" w:hAnsi="Times New Roman" w:cs="Times New Roman"/>
                <w:sz w:val="24"/>
                <w:szCs w:val="24"/>
                <w:shd w:val="clear" w:color="auto" w:fill="FFFFFF"/>
              </w:rPr>
              <w:t>винятком</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обличчя</w:t>
            </w:r>
            <w:proofErr w:type="spellEnd"/>
            <w:r w:rsidRPr="00F24986">
              <w:rPr>
                <w:rFonts w:ascii="Times New Roman" w:eastAsia="Trebuchet MS" w:hAnsi="Times New Roman" w:cs="Times New Roman"/>
                <w:sz w:val="24"/>
                <w:szCs w:val="24"/>
                <w:shd w:val="clear" w:color="auto" w:fill="FFFFFF"/>
              </w:rPr>
              <w:t>.</w:t>
            </w:r>
          </w:p>
        </w:tc>
        <w:tc>
          <w:tcPr>
            <w:tcW w:w="510" w:type="dxa"/>
            <w:gridSpan w:val="11"/>
            <w:tcBorders>
              <w:top w:val="single" w:sz="4" w:space="0" w:color="auto"/>
              <w:left w:val="single" w:sz="4" w:space="0" w:color="auto"/>
              <w:bottom w:val="single" w:sz="4" w:space="0" w:color="auto"/>
              <w:right w:val="single" w:sz="4" w:space="0" w:color="auto"/>
            </w:tcBorders>
            <w:shd w:val="clear" w:color="auto" w:fill="FFFFFF"/>
          </w:tcPr>
          <w:p w14:paraId="36B3A962"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3" w:type="dxa"/>
            <w:gridSpan w:val="10"/>
            <w:tcBorders>
              <w:top w:val="single" w:sz="4" w:space="0" w:color="auto"/>
              <w:left w:val="single" w:sz="4" w:space="0" w:color="auto"/>
              <w:bottom w:val="single" w:sz="4" w:space="0" w:color="auto"/>
              <w:right w:val="single" w:sz="4" w:space="0" w:color="auto"/>
            </w:tcBorders>
            <w:shd w:val="clear" w:color="auto" w:fill="FFFFFF"/>
          </w:tcPr>
          <w:p w14:paraId="2575EC7F"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0E0FE40E" w14:textId="77777777" w:rsidTr="00411704">
        <w:trPr>
          <w:gridBefore w:val="1"/>
          <w:gridAfter w:val="5"/>
          <w:wBefore w:w="14" w:type="dxa"/>
          <w:wAfter w:w="134" w:type="dxa"/>
          <w:trHeight w:val="20"/>
        </w:trPr>
        <w:tc>
          <w:tcPr>
            <w:tcW w:w="8092" w:type="dxa"/>
            <w:gridSpan w:val="5"/>
            <w:tcBorders>
              <w:top w:val="single" w:sz="4" w:space="0" w:color="auto"/>
              <w:left w:val="single" w:sz="4" w:space="0" w:color="auto"/>
              <w:bottom w:val="single" w:sz="4" w:space="0" w:color="auto"/>
              <w:right w:val="single" w:sz="4" w:space="0" w:color="auto"/>
            </w:tcBorders>
            <w:shd w:val="clear" w:color="auto" w:fill="FFFFFF"/>
          </w:tcPr>
          <w:p w14:paraId="389E6F71"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eastAsia="Trebuchet MS" w:hAnsi="Times New Roman" w:cs="Times New Roman"/>
                <w:sz w:val="24"/>
                <w:szCs w:val="24"/>
                <w:shd w:val="clear" w:color="auto" w:fill="FFFFFF"/>
              </w:rPr>
              <w:lastRenderedPageBreak/>
              <w:t>Використовує</w:t>
            </w:r>
            <w:proofErr w:type="spellEnd"/>
            <w:r w:rsidRPr="00F24986">
              <w:rPr>
                <w:rFonts w:ascii="Times New Roman" w:eastAsia="Trebuchet MS" w:hAnsi="Times New Roman" w:cs="Times New Roman"/>
                <w:sz w:val="24"/>
                <w:szCs w:val="24"/>
                <w:shd w:val="clear" w:color="auto" w:fill="FFFFFF"/>
              </w:rPr>
              <w:t xml:space="preserve"> мило (а </w:t>
            </w:r>
            <w:proofErr w:type="spellStart"/>
            <w:r w:rsidRPr="00F24986">
              <w:rPr>
                <w:rFonts w:ascii="Times New Roman" w:eastAsia="Trebuchet MS" w:hAnsi="Times New Roman" w:cs="Times New Roman"/>
                <w:sz w:val="24"/>
                <w:szCs w:val="24"/>
                <w:shd w:val="clear" w:color="auto" w:fill="FFFFFF"/>
              </w:rPr>
              <w:t>також</w:t>
            </w:r>
            <w:proofErr w:type="spellEnd"/>
            <w:r w:rsidRPr="00F24986">
              <w:rPr>
                <w:rFonts w:ascii="Times New Roman" w:eastAsia="Trebuchet MS" w:hAnsi="Times New Roman" w:cs="Times New Roman"/>
                <w:sz w:val="24"/>
                <w:szCs w:val="24"/>
                <w:shd w:val="clear" w:color="auto" w:fill="FFFFFF"/>
              </w:rPr>
              <w:t xml:space="preserve"> губку при </w:t>
            </w:r>
            <w:proofErr w:type="spellStart"/>
            <w:r w:rsidRPr="00F24986">
              <w:rPr>
                <w:rFonts w:ascii="Times New Roman" w:eastAsia="Trebuchet MS" w:hAnsi="Times New Roman" w:cs="Times New Roman"/>
                <w:sz w:val="24"/>
                <w:szCs w:val="24"/>
                <w:shd w:val="clear" w:color="auto" w:fill="FFFFFF"/>
              </w:rPr>
              <w:t>потребі</w:t>
            </w:r>
            <w:proofErr w:type="spellEnd"/>
            <w:r w:rsidRPr="00F24986">
              <w:rPr>
                <w:rFonts w:ascii="Times New Roman" w:eastAsia="Trebuchet MS" w:hAnsi="Times New Roman" w:cs="Times New Roman"/>
                <w:sz w:val="24"/>
                <w:szCs w:val="24"/>
                <w:shd w:val="clear" w:color="auto" w:fill="FFFFFF"/>
              </w:rPr>
              <w:t>).</w:t>
            </w:r>
          </w:p>
        </w:tc>
        <w:tc>
          <w:tcPr>
            <w:tcW w:w="510" w:type="dxa"/>
            <w:gridSpan w:val="11"/>
            <w:tcBorders>
              <w:top w:val="single" w:sz="4" w:space="0" w:color="auto"/>
              <w:left w:val="single" w:sz="4" w:space="0" w:color="auto"/>
              <w:bottom w:val="single" w:sz="4" w:space="0" w:color="auto"/>
              <w:right w:val="single" w:sz="4" w:space="0" w:color="auto"/>
            </w:tcBorders>
            <w:shd w:val="clear" w:color="auto" w:fill="FFFFFF"/>
          </w:tcPr>
          <w:p w14:paraId="31260689"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3" w:type="dxa"/>
            <w:gridSpan w:val="10"/>
            <w:tcBorders>
              <w:top w:val="single" w:sz="4" w:space="0" w:color="auto"/>
              <w:left w:val="single" w:sz="4" w:space="0" w:color="auto"/>
              <w:bottom w:val="single" w:sz="4" w:space="0" w:color="auto"/>
              <w:right w:val="single" w:sz="4" w:space="0" w:color="auto"/>
            </w:tcBorders>
            <w:shd w:val="clear" w:color="auto" w:fill="FFFFFF"/>
          </w:tcPr>
          <w:p w14:paraId="1AD5905C"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168F157F" w14:textId="77777777" w:rsidTr="00411704">
        <w:trPr>
          <w:gridBefore w:val="1"/>
          <w:gridAfter w:val="5"/>
          <w:wBefore w:w="14" w:type="dxa"/>
          <w:wAfter w:w="134" w:type="dxa"/>
          <w:trHeight w:val="20"/>
        </w:trPr>
        <w:tc>
          <w:tcPr>
            <w:tcW w:w="8092" w:type="dxa"/>
            <w:gridSpan w:val="5"/>
            <w:tcBorders>
              <w:top w:val="single" w:sz="4" w:space="0" w:color="auto"/>
              <w:left w:val="single" w:sz="4" w:space="0" w:color="auto"/>
              <w:bottom w:val="single" w:sz="4" w:space="0" w:color="auto"/>
              <w:right w:val="single" w:sz="4" w:space="0" w:color="auto"/>
            </w:tcBorders>
            <w:shd w:val="clear" w:color="auto" w:fill="FFFFFF"/>
          </w:tcPr>
          <w:p w14:paraId="12AC9D45"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eastAsia="Trebuchet MS" w:hAnsi="Times New Roman" w:cs="Times New Roman"/>
                <w:sz w:val="24"/>
                <w:szCs w:val="24"/>
                <w:shd w:val="clear" w:color="auto" w:fill="FFFFFF"/>
              </w:rPr>
              <w:t>Ретельно</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витирає</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тіло</w:t>
            </w:r>
            <w:proofErr w:type="spellEnd"/>
            <w:r w:rsidRPr="00F24986">
              <w:rPr>
                <w:rFonts w:ascii="Times New Roman" w:eastAsia="Trebuchet MS" w:hAnsi="Times New Roman" w:cs="Times New Roman"/>
                <w:sz w:val="24"/>
                <w:szCs w:val="24"/>
                <w:shd w:val="clear" w:color="auto" w:fill="FFFFFF"/>
              </w:rPr>
              <w:t>.</w:t>
            </w:r>
          </w:p>
        </w:tc>
        <w:tc>
          <w:tcPr>
            <w:tcW w:w="510" w:type="dxa"/>
            <w:gridSpan w:val="11"/>
            <w:tcBorders>
              <w:top w:val="single" w:sz="4" w:space="0" w:color="auto"/>
              <w:left w:val="single" w:sz="4" w:space="0" w:color="auto"/>
              <w:bottom w:val="single" w:sz="4" w:space="0" w:color="auto"/>
              <w:right w:val="single" w:sz="4" w:space="0" w:color="auto"/>
            </w:tcBorders>
            <w:shd w:val="clear" w:color="auto" w:fill="FFFFFF"/>
          </w:tcPr>
          <w:p w14:paraId="031A0BAE"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3" w:type="dxa"/>
            <w:gridSpan w:val="10"/>
            <w:tcBorders>
              <w:top w:val="single" w:sz="4" w:space="0" w:color="auto"/>
              <w:left w:val="single" w:sz="4" w:space="0" w:color="auto"/>
              <w:bottom w:val="single" w:sz="4" w:space="0" w:color="auto"/>
              <w:right w:val="single" w:sz="4" w:space="0" w:color="auto"/>
            </w:tcBorders>
            <w:shd w:val="clear" w:color="auto" w:fill="FFFFFF"/>
          </w:tcPr>
          <w:p w14:paraId="193EBAC0"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0D783EDB" w14:textId="77777777" w:rsidTr="00411704">
        <w:trPr>
          <w:gridBefore w:val="1"/>
          <w:gridAfter w:val="5"/>
          <w:wBefore w:w="14" w:type="dxa"/>
          <w:wAfter w:w="134" w:type="dxa"/>
          <w:trHeight w:val="20"/>
        </w:trPr>
        <w:tc>
          <w:tcPr>
            <w:tcW w:w="8092" w:type="dxa"/>
            <w:gridSpan w:val="5"/>
            <w:tcBorders>
              <w:top w:val="single" w:sz="4" w:space="0" w:color="auto"/>
              <w:left w:val="single" w:sz="4" w:space="0" w:color="auto"/>
              <w:bottom w:val="single" w:sz="4" w:space="0" w:color="auto"/>
              <w:right w:val="single" w:sz="4" w:space="0" w:color="auto"/>
            </w:tcBorders>
            <w:shd w:val="clear" w:color="auto" w:fill="FFFFFF"/>
          </w:tcPr>
          <w:p w14:paraId="0A386708"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eastAsia="Trebuchet MS" w:hAnsi="Times New Roman" w:cs="Times New Roman"/>
                <w:sz w:val="24"/>
                <w:szCs w:val="24"/>
                <w:shd w:val="clear" w:color="auto" w:fill="FFFFFF"/>
              </w:rPr>
              <w:t>Ретельно</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вмиває</w:t>
            </w:r>
            <w:proofErr w:type="spellEnd"/>
            <w:r w:rsidRPr="00F24986">
              <w:rPr>
                <w:rFonts w:ascii="Times New Roman" w:eastAsia="Trebuchet MS" w:hAnsi="Times New Roman" w:cs="Times New Roman"/>
                <w:sz w:val="24"/>
                <w:szCs w:val="24"/>
                <w:shd w:val="clear" w:color="auto" w:fill="FFFFFF"/>
              </w:rPr>
              <w:t xml:space="preserve"> та </w:t>
            </w:r>
            <w:proofErr w:type="spellStart"/>
            <w:r w:rsidRPr="00F24986">
              <w:rPr>
                <w:rFonts w:ascii="Times New Roman" w:eastAsia="Trebuchet MS" w:hAnsi="Times New Roman" w:cs="Times New Roman"/>
                <w:sz w:val="24"/>
                <w:szCs w:val="24"/>
                <w:shd w:val="clear" w:color="auto" w:fill="FFFFFF"/>
              </w:rPr>
              <w:t>витирає</w:t>
            </w:r>
            <w:proofErr w:type="spellEnd"/>
            <w:r w:rsidRPr="00F24986">
              <w:rPr>
                <w:rFonts w:ascii="Times New Roman" w:eastAsia="Trebuchet MS" w:hAnsi="Times New Roman" w:cs="Times New Roman"/>
                <w:sz w:val="24"/>
                <w:szCs w:val="24"/>
                <w:shd w:val="clear" w:color="auto" w:fill="FFFFFF"/>
              </w:rPr>
              <w:t xml:space="preserve"> </w:t>
            </w:r>
            <w:proofErr w:type="spellStart"/>
            <w:r w:rsidRPr="00F24986">
              <w:rPr>
                <w:rFonts w:ascii="Times New Roman" w:eastAsia="Trebuchet MS" w:hAnsi="Times New Roman" w:cs="Times New Roman"/>
                <w:sz w:val="24"/>
                <w:szCs w:val="24"/>
                <w:shd w:val="clear" w:color="auto" w:fill="FFFFFF"/>
              </w:rPr>
              <w:t>обличчя</w:t>
            </w:r>
            <w:proofErr w:type="spellEnd"/>
            <w:r w:rsidRPr="00F24986">
              <w:rPr>
                <w:rFonts w:ascii="Times New Roman" w:eastAsia="Trebuchet MS" w:hAnsi="Times New Roman" w:cs="Times New Roman"/>
                <w:sz w:val="24"/>
                <w:szCs w:val="24"/>
                <w:shd w:val="clear" w:color="auto" w:fill="FFFFFF"/>
              </w:rPr>
              <w:t>.</w:t>
            </w:r>
          </w:p>
        </w:tc>
        <w:tc>
          <w:tcPr>
            <w:tcW w:w="510" w:type="dxa"/>
            <w:gridSpan w:val="11"/>
            <w:tcBorders>
              <w:top w:val="single" w:sz="4" w:space="0" w:color="auto"/>
              <w:left w:val="single" w:sz="4" w:space="0" w:color="auto"/>
              <w:bottom w:val="single" w:sz="4" w:space="0" w:color="auto"/>
              <w:right w:val="single" w:sz="4" w:space="0" w:color="auto"/>
            </w:tcBorders>
            <w:shd w:val="clear" w:color="auto" w:fill="FFFFFF"/>
          </w:tcPr>
          <w:p w14:paraId="30D552BB"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c>
          <w:tcPr>
            <w:tcW w:w="503" w:type="dxa"/>
            <w:gridSpan w:val="10"/>
            <w:tcBorders>
              <w:top w:val="single" w:sz="4" w:space="0" w:color="auto"/>
              <w:left w:val="single" w:sz="4" w:space="0" w:color="auto"/>
              <w:bottom w:val="single" w:sz="4" w:space="0" w:color="auto"/>
              <w:right w:val="single" w:sz="4" w:space="0" w:color="auto"/>
            </w:tcBorders>
            <w:shd w:val="clear" w:color="auto" w:fill="FFFFFF"/>
          </w:tcPr>
          <w:p w14:paraId="02D3ABF3" w14:textId="77777777" w:rsidR="00542E73" w:rsidRPr="00F24986" w:rsidRDefault="00542E73" w:rsidP="00F24986">
            <w:pPr>
              <w:spacing w:after="0" w:line="240" w:lineRule="auto"/>
              <w:jc w:val="both"/>
              <w:rPr>
                <w:rFonts w:ascii="Times New Roman" w:eastAsia="Trebuchet MS" w:hAnsi="Times New Roman" w:cs="Times New Roman"/>
                <w:b/>
                <w:sz w:val="24"/>
                <w:szCs w:val="24"/>
                <w:shd w:val="clear" w:color="auto" w:fill="FFFFFF"/>
              </w:rPr>
            </w:pPr>
          </w:p>
        </w:tc>
      </w:tr>
      <w:tr w:rsidR="00542E73" w:rsidRPr="00F24986" w14:paraId="4E2B6F4F" w14:textId="77777777" w:rsidTr="00411704">
        <w:trPr>
          <w:gridAfter w:val="4"/>
          <w:wAfter w:w="85" w:type="dxa"/>
          <w:trHeight w:val="20"/>
        </w:trPr>
        <w:tc>
          <w:tcPr>
            <w:tcW w:w="8147" w:type="dxa"/>
            <w:gridSpan w:val="7"/>
            <w:tcBorders>
              <w:top w:val="single" w:sz="4" w:space="0" w:color="auto"/>
              <w:left w:val="single" w:sz="4" w:space="0" w:color="auto"/>
              <w:bottom w:val="single" w:sz="4" w:space="0" w:color="00000A"/>
              <w:right w:val="single" w:sz="4" w:space="0" w:color="auto"/>
            </w:tcBorders>
            <w:shd w:val="clear" w:color="auto" w:fill="FFFFFF"/>
          </w:tcPr>
          <w:p w14:paraId="56C96959" w14:textId="77777777" w:rsidR="00542E73" w:rsidRPr="00F24986" w:rsidRDefault="00542E73" w:rsidP="00F24986">
            <w:pPr>
              <w:numPr>
                <w:ilvl w:val="0"/>
                <w:numId w:val="39"/>
              </w:numPr>
              <w:suppressAutoHyphens/>
              <w:spacing w:after="0" w:line="240" w:lineRule="auto"/>
              <w:contextualSpacing/>
              <w:jc w:val="center"/>
              <w:rPr>
                <w:rFonts w:ascii="Times New Roman" w:hAnsi="Times New Roman" w:cs="Times New Roman"/>
                <w:sz w:val="24"/>
                <w:szCs w:val="24"/>
              </w:rPr>
            </w:pPr>
            <w:proofErr w:type="spellStart"/>
            <w:r w:rsidRPr="00F24986">
              <w:rPr>
                <w:rFonts w:ascii="Times New Roman" w:hAnsi="Times New Roman" w:cs="Times New Roman"/>
                <w:b/>
                <w:sz w:val="24"/>
                <w:szCs w:val="24"/>
                <w:u w:val="single"/>
              </w:rPr>
              <w:t>Одяг</w:t>
            </w:r>
            <w:proofErr w:type="spellEnd"/>
            <w:r w:rsidRPr="00F24986">
              <w:rPr>
                <w:rFonts w:ascii="Times New Roman" w:hAnsi="Times New Roman" w:cs="Times New Roman"/>
                <w:b/>
                <w:sz w:val="24"/>
                <w:szCs w:val="24"/>
                <w:u w:val="single"/>
              </w:rPr>
              <w:t xml:space="preserve">, </w:t>
            </w:r>
            <w:proofErr w:type="spellStart"/>
            <w:r w:rsidRPr="00F24986">
              <w:rPr>
                <w:rFonts w:ascii="Times New Roman" w:hAnsi="Times New Roman" w:cs="Times New Roman"/>
                <w:b/>
                <w:sz w:val="24"/>
                <w:szCs w:val="24"/>
                <w:u w:val="single"/>
              </w:rPr>
              <w:t>що</w:t>
            </w:r>
            <w:proofErr w:type="spellEnd"/>
            <w:r w:rsidRPr="00F24986">
              <w:rPr>
                <w:rFonts w:ascii="Times New Roman" w:hAnsi="Times New Roman" w:cs="Times New Roman"/>
                <w:b/>
                <w:sz w:val="24"/>
                <w:szCs w:val="24"/>
                <w:u w:val="single"/>
              </w:rPr>
              <w:t xml:space="preserve"> </w:t>
            </w:r>
            <w:proofErr w:type="spellStart"/>
            <w:r w:rsidRPr="00F24986">
              <w:rPr>
                <w:rFonts w:ascii="Times New Roman" w:hAnsi="Times New Roman" w:cs="Times New Roman"/>
                <w:b/>
                <w:sz w:val="24"/>
                <w:szCs w:val="24"/>
                <w:u w:val="single"/>
              </w:rPr>
              <w:t>одягається</w:t>
            </w:r>
            <w:proofErr w:type="spellEnd"/>
            <w:r w:rsidRPr="00F24986">
              <w:rPr>
                <w:rFonts w:ascii="Times New Roman" w:hAnsi="Times New Roman" w:cs="Times New Roman"/>
                <w:b/>
                <w:sz w:val="24"/>
                <w:szCs w:val="24"/>
                <w:u w:val="single"/>
              </w:rPr>
              <w:t xml:space="preserve"> через голову/</w:t>
            </w:r>
            <w:proofErr w:type="spellStart"/>
            <w:r w:rsidRPr="00F24986">
              <w:rPr>
                <w:rFonts w:ascii="Times New Roman" w:hAnsi="Times New Roman" w:cs="Times New Roman"/>
                <w:b/>
                <w:sz w:val="24"/>
                <w:szCs w:val="24"/>
                <w:u w:val="single"/>
              </w:rPr>
              <w:t>застібається</w:t>
            </w:r>
            <w:proofErr w:type="spellEnd"/>
            <w:r w:rsidRPr="00F24986">
              <w:rPr>
                <w:rFonts w:ascii="Times New Roman" w:hAnsi="Times New Roman" w:cs="Times New Roman"/>
                <w:b/>
                <w:sz w:val="24"/>
                <w:szCs w:val="24"/>
                <w:u w:val="single"/>
              </w:rPr>
              <w:t xml:space="preserve"> </w:t>
            </w:r>
            <w:proofErr w:type="spellStart"/>
            <w:r w:rsidRPr="00F24986">
              <w:rPr>
                <w:rFonts w:ascii="Times New Roman" w:hAnsi="Times New Roman" w:cs="Times New Roman"/>
                <w:b/>
                <w:sz w:val="24"/>
                <w:szCs w:val="24"/>
                <w:u w:val="single"/>
              </w:rPr>
              <w:t>спереду</w:t>
            </w:r>
            <w:proofErr w:type="spellEnd"/>
            <w:r w:rsidRPr="00F24986">
              <w:rPr>
                <w:rFonts w:ascii="Times New Roman" w:hAnsi="Times New Roman" w:cs="Times New Roman"/>
                <w:b/>
                <w:sz w:val="24"/>
                <w:szCs w:val="24"/>
                <w:u w:val="single"/>
              </w:rPr>
              <w:t>.</w:t>
            </w:r>
          </w:p>
        </w:tc>
        <w:tc>
          <w:tcPr>
            <w:tcW w:w="514" w:type="dxa"/>
            <w:gridSpan w:val="11"/>
            <w:tcBorders>
              <w:top w:val="single" w:sz="4" w:space="0" w:color="auto"/>
              <w:left w:val="single" w:sz="4" w:space="0" w:color="auto"/>
              <w:bottom w:val="single" w:sz="4" w:space="0" w:color="00000A"/>
              <w:right w:val="single" w:sz="4" w:space="0" w:color="00000A"/>
            </w:tcBorders>
            <w:shd w:val="clear" w:color="auto" w:fill="FFFFFF"/>
          </w:tcPr>
          <w:p w14:paraId="07DB7159"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hAnsi="Times New Roman" w:cs="Times New Roman"/>
                <w:b/>
                <w:sz w:val="24"/>
                <w:szCs w:val="24"/>
              </w:rPr>
              <w:t>0</w:t>
            </w:r>
          </w:p>
        </w:tc>
        <w:tc>
          <w:tcPr>
            <w:tcW w:w="507" w:type="dxa"/>
            <w:gridSpan w:val="10"/>
            <w:tcBorders>
              <w:top w:val="single" w:sz="4" w:space="0" w:color="auto"/>
              <w:bottom w:val="single" w:sz="4" w:space="0" w:color="00000A"/>
              <w:right w:val="single" w:sz="4" w:space="0" w:color="auto"/>
            </w:tcBorders>
            <w:shd w:val="clear" w:color="auto" w:fill="FFFFFF"/>
          </w:tcPr>
          <w:p w14:paraId="08981A09"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hAnsi="Times New Roman" w:cs="Times New Roman"/>
                <w:b/>
                <w:sz w:val="24"/>
                <w:szCs w:val="24"/>
              </w:rPr>
              <w:t>1</w:t>
            </w:r>
          </w:p>
        </w:tc>
      </w:tr>
      <w:tr w:rsidR="00542E73" w:rsidRPr="00F24986" w14:paraId="3BCB337D" w14:textId="77777777" w:rsidTr="00411704">
        <w:tblPrEx>
          <w:tblCellMar>
            <w:left w:w="80" w:type="dxa"/>
          </w:tblCellMar>
        </w:tblPrEx>
        <w:trPr>
          <w:gridAfter w:val="4"/>
          <w:wAfter w:w="85" w:type="dxa"/>
          <w:trHeight w:val="20"/>
        </w:trPr>
        <w:tc>
          <w:tcPr>
            <w:tcW w:w="8147" w:type="dxa"/>
            <w:gridSpan w:val="7"/>
            <w:tcBorders>
              <w:top w:val="single" w:sz="4" w:space="0" w:color="00000A"/>
              <w:left w:val="single" w:sz="4" w:space="0" w:color="00000A"/>
              <w:bottom w:val="single" w:sz="4" w:space="0" w:color="00000A"/>
              <w:right w:val="single" w:sz="4" w:space="0" w:color="00000A"/>
            </w:tcBorders>
            <w:shd w:val="clear" w:color="auto" w:fill="FFFFFF"/>
          </w:tcPr>
          <w:p w14:paraId="735A11B2"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Допомагає</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просовує</w:t>
            </w:r>
            <w:proofErr w:type="spellEnd"/>
            <w:r w:rsidRPr="00F24986">
              <w:rPr>
                <w:rFonts w:ascii="Times New Roman" w:hAnsi="Times New Roman" w:cs="Times New Roman"/>
                <w:sz w:val="24"/>
                <w:szCs w:val="24"/>
              </w:rPr>
              <w:t xml:space="preserve"> руку в рукав.</w:t>
            </w:r>
          </w:p>
        </w:tc>
        <w:tc>
          <w:tcPr>
            <w:tcW w:w="514" w:type="dxa"/>
            <w:gridSpan w:val="11"/>
            <w:tcBorders>
              <w:top w:val="single" w:sz="4" w:space="0" w:color="00000A"/>
              <w:left w:val="single" w:sz="4" w:space="0" w:color="00000A"/>
              <w:bottom w:val="single" w:sz="4" w:space="0" w:color="00000A"/>
              <w:right w:val="single" w:sz="4" w:space="0" w:color="00000A"/>
            </w:tcBorders>
            <w:shd w:val="clear" w:color="auto" w:fill="FFFFFF"/>
          </w:tcPr>
          <w:p w14:paraId="6165DE5C"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7" w:type="dxa"/>
            <w:gridSpan w:val="10"/>
            <w:tcBorders>
              <w:top w:val="single" w:sz="4" w:space="0" w:color="00000A"/>
              <w:left w:val="single" w:sz="4" w:space="0" w:color="00000A"/>
              <w:bottom w:val="single" w:sz="4" w:space="0" w:color="00000A"/>
              <w:right w:val="single" w:sz="4" w:space="0" w:color="00000A"/>
            </w:tcBorders>
            <w:shd w:val="clear" w:color="auto" w:fill="FFFFFF"/>
          </w:tcPr>
          <w:p w14:paraId="1C1063A3"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2962FB1A" w14:textId="77777777" w:rsidTr="00411704">
        <w:tblPrEx>
          <w:tblCellMar>
            <w:left w:w="80" w:type="dxa"/>
          </w:tblCellMar>
        </w:tblPrEx>
        <w:trPr>
          <w:gridAfter w:val="4"/>
          <w:wAfter w:w="85" w:type="dxa"/>
          <w:trHeight w:val="20"/>
        </w:trPr>
        <w:tc>
          <w:tcPr>
            <w:tcW w:w="8147" w:type="dxa"/>
            <w:gridSpan w:val="7"/>
            <w:tcBorders>
              <w:top w:val="single" w:sz="4" w:space="0" w:color="00000A"/>
              <w:left w:val="single" w:sz="4" w:space="0" w:color="00000A"/>
              <w:bottom w:val="single" w:sz="4" w:space="0" w:color="00000A"/>
              <w:right w:val="single" w:sz="4" w:space="0" w:color="00000A"/>
            </w:tcBorders>
            <w:shd w:val="clear" w:color="auto" w:fill="FFFFFF"/>
          </w:tcPr>
          <w:p w14:paraId="7D8322FD"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Знімає</w:t>
            </w:r>
            <w:proofErr w:type="spellEnd"/>
            <w:r w:rsidRPr="00F24986">
              <w:rPr>
                <w:rFonts w:ascii="Times New Roman" w:hAnsi="Times New Roman" w:cs="Times New Roman"/>
                <w:sz w:val="24"/>
                <w:szCs w:val="24"/>
              </w:rPr>
              <w:t xml:space="preserve"> з себе сорочку </w:t>
            </w:r>
            <w:proofErr w:type="spellStart"/>
            <w:r w:rsidRPr="00F24986">
              <w:rPr>
                <w:rFonts w:ascii="Times New Roman" w:hAnsi="Times New Roman" w:cs="Times New Roman"/>
                <w:sz w:val="24"/>
                <w:szCs w:val="24"/>
              </w:rPr>
              <w:t>чи</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светр</w:t>
            </w:r>
            <w:proofErr w:type="spellEnd"/>
            <w:r w:rsidRPr="00F24986">
              <w:rPr>
                <w:rFonts w:ascii="Times New Roman" w:hAnsi="Times New Roman" w:cs="Times New Roman"/>
                <w:sz w:val="24"/>
                <w:szCs w:val="24"/>
              </w:rPr>
              <w:t xml:space="preserve"> без </w:t>
            </w:r>
            <w:proofErr w:type="spellStart"/>
            <w:r w:rsidRPr="00F24986">
              <w:rPr>
                <w:rFonts w:ascii="Times New Roman" w:hAnsi="Times New Roman" w:cs="Times New Roman"/>
                <w:sz w:val="24"/>
                <w:szCs w:val="24"/>
              </w:rPr>
              <w:t>застібок</w:t>
            </w:r>
            <w:proofErr w:type="spellEnd"/>
            <w:r w:rsidRPr="00F24986">
              <w:rPr>
                <w:rFonts w:ascii="Times New Roman" w:hAnsi="Times New Roman" w:cs="Times New Roman"/>
                <w:sz w:val="24"/>
                <w:szCs w:val="24"/>
              </w:rPr>
              <w:t>.</w:t>
            </w:r>
          </w:p>
        </w:tc>
        <w:tc>
          <w:tcPr>
            <w:tcW w:w="514" w:type="dxa"/>
            <w:gridSpan w:val="11"/>
            <w:tcBorders>
              <w:top w:val="single" w:sz="4" w:space="0" w:color="00000A"/>
              <w:left w:val="single" w:sz="4" w:space="0" w:color="00000A"/>
              <w:bottom w:val="single" w:sz="4" w:space="0" w:color="00000A"/>
              <w:right w:val="single" w:sz="4" w:space="0" w:color="00000A"/>
            </w:tcBorders>
            <w:shd w:val="clear" w:color="auto" w:fill="FFFFFF"/>
          </w:tcPr>
          <w:p w14:paraId="2AE24949"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7" w:type="dxa"/>
            <w:gridSpan w:val="10"/>
            <w:tcBorders>
              <w:top w:val="single" w:sz="4" w:space="0" w:color="00000A"/>
              <w:left w:val="single" w:sz="4" w:space="0" w:color="00000A"/>
              <w:bottom w:val="single" w:sz="4" w:space="0" w:color="00000A"/>
              <w:right w:val="single" w:sz="4" w:space="0" w:color="00000A"/>
            </w:tcBorders>
            <w:shd w:val="clear" w:color="auto" w:fill="FFFFFF"/>
          </w:tcPr>
          <w:p w14:paraId="46223549"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5EEC09BC" w14:textId="77777777" w:rsidTr="00411704">
        <w:tblPrEx>
          <w:tblCellMar>
            <w:left w:w="80" w:type="dxa"/>
          </w:tblCellMar>
        </w:tblPrEx>
        <w:trPr>
          <w:gridAfter w:val="4"/>
          <w:wAfter w:w="85" w:type="dxa"/>
          <w:trHeight w:val="20"/>
        </w:trPr>
        <w:tc>
          <w:tcPr>
            <w:tcW w:w="8147" w:type="dxa"/>
            <w:gridSpan w:val="7"/>
            <w:tcBorders>
              <w:top w:val="single" w:sz="4" w:space="0" w:color="00000A"/>
              <w:left w:val="single" w:sz="4" w:space="0" w:color="00000A"/>
              <w:bottom w:val="single" w:sz="4" w:space="0" w:color="00000A"/>
              <w:right w:val="single" w:sz="4" w:space="0" w:color="00000A"/>
            </w:tcBorders>
            <w:shd w:val="clear" w:color="auto" w:fill="FFFFFF"/>
          </w:tcPr>
          <w:p w14:paraId="5547D628"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Вдягає</w:t>
            </w:r>
            <w:proofErr w:type="spellEnd"/>
            <w:r w:rsidRPr="00F24986">
              <w:rPr>
                <w:rFonts w:ascii="Times New Roman" w:hAnsi="Times New Roman" w:cs="Times New Roman"/>
                <w:sz w:val="24"/>
                <w:szCs w:val="24"/>
              </w:rPr>
              <w:t xml:space="preserve"> сорочку, </w:t>
            </w:r>
            <w:proofErr w:type="spellStart"/>
            <w:r w:rsidRPr="00F24986">
              <w:rPr>
                <w:rFonts w:ascii="Times New Roman" w:hAnsi="Times New Roman" w:cs="Times New Roman"/>
                <w:sz w:val="24"/>
                <w:szCs w:val="24"/>
              </w:rPr>
              <w:t>сукню</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або</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светр</w:t>
            </w:r>
            <w:proofErr w:type="spellEnd"/>
            <w:r w:rsidRPr="00F24986">
              <w:rPr>
                <w:rFonts w:ascii="Times New Roman" w:hAnsi="Times New Roman" w:cs="Times New Roman"/>
                <w:sz w:val="24"/>
                <w:szCs w:val="24"/>
              </w:rPr>
              <w:t xml:space="preserve"> (без </w:t>
            </w:r>
            <w:proofErr w:type="spellStart"/>
            <w:r w:rsidRPr="00F24986">
              <w:rPr>
                <w:rFonts w:ascii="Times New Roman" w:hAnsi="Times New Roman" w:cs="Times New Roman"/>
                <w:sz w:val="24"/>
                <w:szCs w:val="24"/>
              </w:rPr>
              <w:t>застібання</w:t>
            </w:r>
            <w:proofErr w:type="spellEnd"/>
            <w:r w:rsidRPr="00F24986">
              <w:rPr>
                <w:rFonts w:ascii="Times New Roman" w:hAnsi="Times New Roman" w:cs="Times New Roman"/>
                <w:sz w:val="24"/>
                <w:szCs w:val="24"/>
              </w:rPr>
              <w:t>).</w:t>
            </w:r>
          </w:p>
        </w:tc>
        <w:tc>
          <w:tcPr>
            <w:tcW w:w="514" w:type="dxa"/>
            <w:gridSpan w:val="11"/>
            <w:tcBorders>
              <w:top w:val="single" w:sz="4" w:space="0" w:color="00000A"/>
              <w:left w:val="single" w:sz="4" w:space="0" w:color="00000A"/>
              <w:bottom w:val="single" w:sz="4" w:space="0" w:color="00000A"/>
              <w:right w:val="single" w:sz="4" w:space="0" w:color="00000A"/>
            </w:tcBorders>
            <w:shd w:val="clear" w:color="auto" w:fill="FFFFFF"/>
          </w:tcPr>
          <w:p w14:paraId="3FEFA1D6"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7" w:type="dxa"/>
            <w:gridSpan w:val="10"/>
            <w:tcBorders>
              <w:top w:val="single" w:sz="4" w:space="0" w:color="00000A"/>
              <w:left w:val="single" w:sz="4" w:space="0" w:color="00000A"/>
              <w:bottom w:val="single" w:sz="4" w:space="0" w:color="00000A"/>
              <w:right w:val="single" w:sz="4" w:space="0" w:color="00000A"/>
            </w:tcBorders>
            <w:shd w:val="clear" w:color="auto" w:fill="FFFFFF"/>
          </w:tcPr>
          <w:p w14:paraId="67205865"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7727BF27" w14:textId="77777777" w:rsidTr="00411704">
        <w:tblPrEx>
          <w:tblCellMar>
            <w:left w:w="80" w:type="dxa"/>
          </w:tblCellMar>
        </w:tblPrEx>
        <w:trPr>
          <w:gridAfter w:val="4"/>
          <w:wAfter w:w="85" w:type="dxa"/>
          <w:trHeight w:val="20"/>
        </w:trPr>
        <w:tc>
          <w:tcPr>
            <w:tcW w:w="8147" w:type="dxa"/>
            <w:gridSpan w:val="7"/>
            <w:tcBorders>
              <w:top w:val="single" w:sz="4" w:space="0" w:color="00000A"/>
              <w:left w:val="single" w:sz="4" w:space="0" w:color="00000A"/>
              <w:bottom w:val="single" w:sz="4" w:space="0" w:color="00000A"/>
              <w:right w:val="single" w:sz="4" w:space="0" w:color="00000A"/>
            </w:tcBorders>
            <w:shd w:val="clear" w:color="auto" w:fill="FFFFFF"/>
          </w:tcPr>
          <w:p w14:paraId="203E527B"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Вдягає</w:t>
            </w:r>
            <w:proofErr w:type="spellEnd"/>
            <w:r w:rsidRPr="00F24986">
              <w:rPr>
                <w:rFonts w:ascii="Times New Roman" w:hAnsi="Times New Roman" w:cs="Times New Roman"/>
                <w:sz w:val="24"/>
                <w:szCs w:val="24"/>
              </w:rPr>
              <w:t xml:space="preserve"> і </w:t>
            </w:r>
            <w:proofErr w:type="spellStart"/>
            <w:r w:rsidRPr="00F24986">
              <w:rPr>
                <w:rFonts w:ascii="Times New Roman" w:hAnsi="Times New Roman" w:cs="Times New Roman"/>
                <w:sz w:val="24"/>
                <w:szCs w:val="24"/>
              </w:rPr>
              <w:t>знімає</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одяг</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який</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застібається</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спереду</w:t>
            </w:r>
            <w:proofErr w:type="spellEnd"/>
            <w:r w:rsidRPr="00F24986">
              <w:rPr>
                <w:rFonts w:ascii="Times New Roman" w:hAnsi="Times New Roman" w:cs="Times New Roman"/>
                <w:sz w:val="24"/>
                <w:szCs w:val="24"/>
              </w:rPr>
              <w:t xml:space="preserve"> (без </w:t>
            </w:r>
            <w:proofErr w:type="spellStart"/>
            <w:r w:rsidRPr="00F24986">
              <w:rPr>
                <w:rFonts w:ascii="Times New Roman" w:hAnsi="Times New Roman" w:cs="Times New Roman"/>
                <w:sz w:val="24"/>
                <w:szCs w:val="24"/>
              </w:rPr>
              <w:t>використання</w:t>
            </w:r>
            <w:proofErr w:type="spellEnd"/>
            <w:r w:rsidRPr="00F24986">
              <w:rPr>
                <w:rFonts w:ascii="Times New Roman" w:hAnsi="Times New Roman" w:cs="Times New Roman"/>
                <w:sz w:val="24"/>
                <w:szCs w:val="24"/>
              </w:rPr>
              <w:t xml:space="preserve"> </w:t>
            </w:r>
            <w:proofErr w:type="spellStart"/>
            <w:proofErr w:type="gramStart"/>
            <w:r w:rsidRPr="00F24986">
              <w:rPr>
                <w:rFonts w:ascii="Times New Roman" w:hAnsi="Times New Roman" w:cs="Times New Roman"/>
                <w:sz w:val="24"/>
                <w:szCs w:val="24"/>
              </w:rPr>
              <w:t>застібок</w:t>
            </w:r>
            <w:proofErr w:type="spellEnd"/>
            <w:r w:rsidRPr="00F24986">
              <w:rPr>
                <w:rFonts w:ascii="Times New Roman" w:hAnsi="Times New Roman" w:cs="Times New Roman"/>
                <w:sz w:val="24"/>
                <w:szCs w:val="24"/>
              </w:rPr>
              <w:t>(</w:t>
            </w:r>
            <w:proofErr w:type="gramEnd"/>
            <w:r w:rsidRPr="00F24986">
              <w:rPr>
                <w:rFonts w:ascii="Times New Roman" w:hAnsi="Times New Roman" w:cs="Times New Roman"/>
                <w:sz w:val="24"/>
                <w:szCs w:val="24"/>
              </w:rPr>
              <w:t xml:space="preserve">кнопки, </w:t>
            </w:r>
            <w:proofErr w:type="spellStart"/>
            <w:r w:rsidRPr="00F24986">
              <w:rPr>
                <w:rFonts w:ascii="Times New Roman" w:hAnsi="Times New Roman" w:cs="Times New Roman"/>
                <w:sz w:val="24"/>
                <w:szCs w:val="24"/>
              </w:rPr>
              <w:t>гудзики</w:t>
            </w:r>
            <w:proofErr w:type="spellEnd"/>
            <w:r w:rsidRPr="00F24986">
              <w:rPr>
                <w:rFonts w:ascii="Times New Roman" w:hAnsi="Times New Roman" w:cs="Times New Roman"/>
                <w:sz w:val="24"/>
                <w:szCs w:val="24"/>
              </w:rPr>
              <w:t>)).</w:t>
            </w:r>
          </w:p>
        </w:tc>
        <w:tc>
          <w:tcPr>
            <w:tcW w:w="514" w:type="dxa"/>
            <w:gridSpan w:val="11"/>
            <w:tcBorders>
              <w:top w:val="single" w:sz="4" w:space="0" w:color="00000A"/>
              <w:left w:val="single" w:sz="4" w:space="0" w:color="00000A"/>
              <w:bottom w:val="single" w:sz="4" w:space="0" w:color="00000A"/>
              <w:right w:val="single" w:sz="4" w:space="0" w:color="00000A"/>
            </w:tcBorders>
            <w:shd w:val="clear" w:color="auto" w:fill="FFFFFF"/>
          </w:tcPr>
          <w:p w14:paraId="11EF02B7"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7" w:type="dxa"/>
            <w:gridSpan w:val="10"/>
            <w:tcBorders>
              <w:top w:val="single" w:sz="4" w:space="0" w:color="00000A"/>
              <w:left w:val="single" w:sz="4" w:space="0" w:color="00000A"/>
              <w:bottom w:val="single" w:sz="4" w:space="0" w:color="00000A"/>
              <w:right w:val="single" w:sz="4" w:space="0" w:color="00000A"/>
            </w:tcBorders>
            <w:shd w:val="clear" w:color="auto" w:fill="FFFFFF"/>
          </w:tcPr>
          <w:p w14:paraId="1947EBA4"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0F02C0A3" w14:textId="77777777" w:rsidTr="00411704">
        <w:tblPrEx>
          <w:tblCellMar>
            <w:left w:w="80" w:type="dxa"/>
          </w:tblCellMar>
        </w:tblPrEx>
        <w:trPr>
          <w:gridAfter w:val="4"/>
          <w:wAfter w:w="85" w:type="dxa"/>
          <w:trHeight w:val="20"/>
        </w:trPr>
        <w:tc>
          <w:tcPr>
            <w:tcW w:w="8147" w:type="dxa"/>
            <w:gridSpan w:val="7"/>
            <w:tcBorders>
              <w:top w:val="single" w:sz="4" w:space="0" w:color="00000A"/>
              <w:left w:val="single" w:sz="4" w:space="0" w:color="00000A"/>
              <w:bottom w:val="single" w:sz="4" w:space="0" w:color="00000A"/>
              <w:right w:val="single" w:sz="4" w:space="0" w:color="00000A"/>
            </w:tcBorders>
            <w:shd w:val="clear" w:color="auto" w:fill="FFFFFF"/>
          </w:tcPr>
          <w:p w14:paraId="4ADD2D6F"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Вдягає</w:t>
            </w:r>
            <w:proofErr w:type="spellEnd"/>
            <w:r w:rsidRPr="00F24986">
              <w:rPr>
                <w:rFonts w:ascii="Times New Roman" w:hAnsi="Times New Roman" w:cs="Times New Roman"/>
                <w:sz w:val="24"/>
                <w:szCs w:val="24"/>
              </w:rPr>
              <w:t xml:space="preserve"> і </w:t>
            </w:r>
            <w:proofErr w:type="spellStart"/>
            <w:r w:rsidRPr="00F24986">
              <w:rPr>
                <w:rFonts w:ascii="Times New Roman" w:hAnsi="Times New Roman" w:cs="Times New Roman"/>
                <w:sz w:val="24"/>
                <w:szCs w:val="24"/>
              </w:rPr>
              <w:t>знімає</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одяг</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який</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застібається</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спереду</w:t>
            </w:r>
            <w:proofErr w:type="spellEnd"/>
            <w:r w:rsidRPr="00F24986">
              <w:rPr>
                <w:rFonts w:ascii="Times New Roman" w:hAnsi="Times New Roman" w:cs="Times New Roman"/>
                <w:sz w:val="24"/>
                <w:szCs w:val="24"/>
              </w:rPr>
              <w:t xml:space="preserve"> (з </w:t>
            </w:r>
            <w:proofErr w:type="spellStart"/>
            <w:r w:rsidRPr="00F24986">
              <w:rPr>
                <w:rFonts w:ascii="Times New Roman" w:hAnsi="Times New Roman" w:cs="Times New Roman"/>
                <w:sz w:val="24"/>
                <w:szCs w:val="24"/>
              </w:rPr>
              <w:t>використанням</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застібок</w:t>
            </w:r>
            <w:proofErr w:type="spellEnd"/>
            <w:r w:rsidRPr="00F24986">
              <w:rPr>
                <w:rFonts w:ascii="Times New Roman" w:hAnsi="Times New Roman" w:cs="Times New Roman"/>
                <w:sz w:val="24"/>
                <w:szCs w:val="24"/>
              </w:rPr>
              <w:t>).</w:t>
            </w:r>
          </w:p>
        </w:tc>
        <w:tc>
          <w:tcPr>
            <w:tcW w:w="514" w:type="dxa"/>
            <w:gridSpan w:val="11"/>
            <w:tcBorders>
              <w:top w:val="single" w:sz="4" w:space="0" w:color="00000A"/>
              <w:left w:val="single" w:sz="4" w:space="0" w:color="00000A"/>
              <w:bottom w:val="single" w:sz="4" w:space="0" w:color="00000A"/>
              <w:right w:val="single" w:sz="4" w:space="0" w:color="00000A"/>
            </w:tcBorders>
            <w:shd w:val="clear" w:color="auto" w:fill="FFFFFF"/>
          </w:tcPr>
          <w:p w14:paraId="2224D551"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7" w:type="dxa"/>
            <w:gridSpan w:val="10"/>
            <w:tcBorders>
              <w:top w:val="single" w:sz="4" w:space="0" w:color="00000A"/>
              <w:left w:val="single" w:sz="4" w:space="0" w:color="00000A"/>
              <w:bottom w:val="single" w:sz="4" w:space="0" w:color="00000A"/>
              <w:right w:val="single" w:sz="4" w:space="0" w:color="00000A"/>
            </w:tcBorders>
            <w:shd w:val="clear" w:color="auto" w:fill="FFFFFF"/>
          </w:tcPr>
          <w:p w14:paraId="7A183DAB"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4D0AA4D9" w14:textId="77777777" w:rsidTr="00411704">
        <w:trPr>
          <w:gridAfter w:val="4"/>
          <w:wAfter w:w="85" w:type="dxa"/>
          <w:trHeight w:val="20"/>
        </w:trPr>
        <w:tc>
          <w:tcPr>
            <w:tcW w:w="8147" w:type="dxa"/>
            <w:gridSpan w:val="7"/>
            <w:tcBorders>
              <w:top w:val="single" w:sz="4" w:space="0" w:color="auto"/>
              <w:left w:val="single" w:sz="4" w:space="0" w:color="auto"/>
              <w:bottom w:val="single" w:sz="4" w:space="0" w:color="00000A"/>
              <w:right w:val="single" w:sz="4" w:space="0" w:color="auto"/>
            </w:tcBorders>
            <w:shd w:val="clear" w:color="auto" w:fill="FFFFFF"/>
          </w:tcPr>
          <w:p w14:paraId="09AECA99" w14:textId="77777777" w:rsidR="00542E73" w:rsidRPr="00F24986" w:rsidRDefault="00542E73" w:rsidP="00F24986">
            <w:pPr>
              <w:numPr>
                <w:ilvl w:val="0"/>
                <w:numId w:val="39"/>
              </w:numPr>
              <w:suppressAutoHyphens/>
              <w:spacing w:after="0" w:line="240" w:lineRule="auto"/>
              <w:contextualSpacing/>
              <w:jc w:val="center"/>
              <w:rPr>
                <w:rFonts w:ascii="Times New Roman" w:hAnsi="Times New Roman" w:cs="Times New Roman"/>
                <w:sz w:val="24"/>
                <w:szCs w:val="24"/>
              </w:rPr>
            </w:pPr>
            <w:proofErr w:type="spellStart"/>
            <w:r w:rsidRPr="00F24986">
              <w:rPr>
                <w:rFonts w:ascii="Times New Roman" w:hAnsi="Times New Roman" w:cs="Times New Roman"/>
                <w:b/>
                <w:sz w:val="24"/>
                <w:szCs w:val="24"/>
                <w:u w:val="single"/>
              </w:rPr>
              <w:t>Застібки</w:t>
            </w:r>
            <w:proofErr w:type="spellEnd"/>
            <w:r w:rsidRPr="00F24986">
              <w:rPr>
                <w:rFonts w:ascii="Times New Roman" w:hAnsi="Times New Roman" w:cs="Times New Roman"/>
                <w:b/>
                <w:sz w:val="24"/>
                <w:szCs w:val="24"/>
                <w:u w:val="single"/>
              </w:rPr>
              <w:t>.</w:t>
            </w:r>
          </w:p>
        </w:tc>
        <w:tc>
          <w:tcPr>
            <w:tcW w:w="514" w:type="dxa"/>
            <w:gridSpan w:val="11"/>
            <w:tcBorders>
              <w:top w:val="single" w:sz="4" w:space="0" w:color="auto"/>
              <w:left w:val="single" w:sz="4" w:space="0" w:color="auto"/>
              <w:bottom w:val="single" w:sz="4" w:space="0" w:color="00000A"/>
              <w:right w:val="single" w:sz="4" w:space="0" w:color="00000A"/>
            </w:tcBorders>
            <w:shd w:val="clear" w:color="auto" w:fill="FFFFFF"/>
          </w:tcPr>
          <w:p w14:paraId="119F14BE"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hAnsi="Times New Roman" w:cs="Times New Roman"/>
                <w:b/>
                <w:sz w:val="24"/>
                <w:szCs w:val="24"/>
              </w:rPr>
              <w:t>0</w:t>
            </w:r>
          </w:p>
        </w:tc>
        <w:tc>
          <w:tcPr>
            <w:tcW w:w="507" w:type="dxa"/>
            <w:gridSpan w:val="10"/>
            <w:tcBorders>
              <w:top w:val="single" w:sz="4" w:space="0" w:color="auto"/>
              <w:bottom w:val="single" w:sz="4" w:space="0" w:color="00000A"/>
              <w:right w:val="single" w:sz="4" w:space="0" w:color="auto"/>
            </w:tcBorders>
            <w:shd w:val="clear" w:color="auto" w:fill="FFFFFF"/>
          </w:tcPr>
          <w:p w14:paraId="1EEB899A"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hAnsi="Times New Roman" w:cs="Times New Roman"/>
                <w:b/>
                <w:sz w:val="24"/>
                <w:szCs w:val="24"/>
              </w:rPr>
              <w:t>1</w:t>
            </w:r>
          </w:p>
        </w:tc>
      </w:tr>
      <w:tr w:rsidR="00542E73" w:rsidRPr="00F24986" w14:paraId="18C2A951" w14:textId="77777777" w:rsidTr="00411704">
        <w:tblPrEx>
          <w:tblCellMar>
            <w:left w:w="80" w:type="dxa"/>
          </w:tblCellMar>
        </w:tblPrEx>
        <w:trPr>
          <w:gridAfter w:val="4"/>
          <w:wAfter w:w="85" w:type="dxa"/>
          <w:trHeight w:val="20"/>
        </w:trPr>
        <w:tc>
          <w:tcPr>
            <w:tcW w:w="8147" w:type="dxa"/>
            <w:gridSpan w:val="7"/>
            <w:tcBorders>
              <w:top w:val="single" w:sz="4" w:space="0" w:color="00000A"/>
              <w:left w:val="single" w:sz="4" w:space="0" w:color="00000A"/>
              <w:bottom w:val="single" w:sz="4" w:space="0" w:color="00000A"/>
              <w:right w:val="single" w:sz="4" w:space="0" w:color="00000A"/>
            </w:tcBorders>
            <w:shd w:val="clear" w:color="auto" w:fill="FFFFFF"/>
          </w:tcPr>
          <w:p w14:paraId="2C62F2BF"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Намагається</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допомогти</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із</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застібками</w:t>
            </w:r>
            <w:proofErr w:type="spellEnd"/>
            <w:r w:rsidRPr="00F24986">
              <w:rPr>
                <w:rFonts w:ascii="Times New Roman" w:hAnsi="Times New Roman" w:cs="Times New Roman"/>
                <w:sz w:val="24"/>
                <w:szCs w:val="24"/>
              </w:rPr>
              <w:t>.</w:t>
            </w:r>
          </w:p>
        </w:tc>
        <w:tc>
          <w:tcPr>
            <w:tcW w:w="514" w:type="dxa"/>
            <w:gridSpan w:val="11"/>
            <w:tcBorders>
              <w:top w:val="single" w:sz="4" w:space="0" w:color="00000A"/>
              <w:left w:val="single" w:sz="4" w:space="0" w:color="00000A"/>
              <w:bottom w:val="single" w:sz="4" w:space="0" w:color="00000A"/>
              <w:right w:val="single" w:sz="4" w:space="0" w:color="00000A"/>
            </w:tcBorders>
            <w:shd w:val="clear" w:color="auto" w:fill="FFFFFF"/>
          </w:tcPr>
          <w:p w14:paraId="6B076206"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7" w:type="dxa"/>
            <w:gridSpan w:val="10"/>
            <w:tcBorders>
              <w:top w:val="single" w:sz="4" w:space="0" w:color="00000A"/>
              <w:left w:val="single" w:sz="4" w:space="0" w:color="00000A"/>
              <w:bottom w:val="single" w:sz="4" w:space="0" w:color="00000A"/>
              <w:right w:val="single" w:sz="4" w:space="0" w:color="00000A"/>
            </w:tcBorders>
            <w:shd w:val="clear" w:color="auto" w:fill="FFFFFF"/>
          </w:tcPr>
          <w:p w14:paraId="15487BD0"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4145650C" w14:textId="77777777" w:rsidTr="00411704">
        <w:tblPrEx>
          <w:tblCellMar>
            <w:left w:w="80" w:type="dxa"/>
          </w:tblCellMar>
        </w:tblPrEx>
        <w:trPr>
          <w:gridAfter w:val="4"/>
          <w:wAfter w:w="85" w:type="dxa"/>
          <w:trHeight w:val="20"/>
        </w:trPr>
        <w:tc>
          <w:tcPr>
            <w:tcW w:w="8147" w:type="dxa"/>
            <w:gridSpan w:val="7"/>
            <w:tcBorders>
              <w:top w:val="single" w:sz="4" w:space="0" w:color="00000A"/>
              <w:left w:val="single" w:sz="4" w:space="0" w:color="00000A"/>
              <w:bottom w:val="single" w:sz="4" w:space="0" w:color="00000A"/>
              <w:right w:val="single" w:sz="4" w:space="0" w:color="00000A"/>
            </w:tcBorders>
            <w:shd w:val="clear" w:color="auto" w:fill="FFFFFF"/>
          </w:tcPr>
          <w:p w14:paraId="7EE6383A"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Застібає</w:t>
            </w:r>
            <w:proofErr w:type="spellEnd"/>
            <w:r w:rsidRPr="00F24986">
              <w:rPr>
                <w:rFonts w:ascii="Times New Roman" w:hAnsi="Times New Roman" w:cs="Times New Roman"/>
                <w:sz w:val="24"/>
                <w:szCs w:val="24"/>
              </w:rPr>
              <w:t>/</w:t>
            </w:r>
            <w:proofErr w:type="spellStart"/>
            <w:r w:rsidRPr="00F24986">
              <w:rPr>
                <w:rFonts w:ascii="Times New Roman" w:hAnsi="Times New Roman" w:cs="Times New Roman"/>
                <w:sz w:val="24"/>
                <w:szCs w:val="24"/>
              </w:rPr>
              <w:t>розстібає</w:t>
            </w:r>
            <w:proofErr w:type="spellEnd"/>
            <w:r w:rsidRPr="00F24986">
              <w:rPr>
                <w:rFonts w:ascii="Times New Roman" w:hAnsi="Times New Roman" w:cs="Times New Roman"/>
                <w:sz w:val="24"/>
                <w:szCs w:val="24"/>
              </w:rPr>
              <w:t xml:space="preserve">, але не </w:t>
            </w:r>
            <w:proofErr w:type="spellStart"/>
            <w:r w:rsidRPr="00F24986">
              <w:rPr>
                <w:rFonts w:ascii="Times New Roman" w:hAnsi="Times New Roman" w:cs="Times New Roman"/>
                <w:sz w:val="24"/>
                <w:szCs w:val="24"/>
              </w:rPr>
              <w:t>розділяє</w:t>
            </w:r>
            <w:proofErr w:type="spellEnd"/>
            <w:r w:rsidRPr="00F24986">
              <w:rPr>
                <w:rFonts w:ascii="Times New Roman" w:hAnsi="Times New Roman" w:cs="Times New Roman"/>
                <w:sz w:val="24"/>
                <w:szCs w:val="24"/>
              </w:rPr>
              <w:t>/</w:t>
            </w:r>
            <w:proofErr w:type="spellStart"/>
            <w:r w:rsidRPr="00F24986">
              <w:rPr>
                <w:rFonts w:ascii="Times New Roman" w:hAnsi="Times New Roman" w:cs="Times New Roman"/>
                <w:sz w:val="24"/>
                <w:szCs w:val="24"/>
              </w:rPr>
              <w:t>з'єднує</w:t>
            </w:r>
            <w:proofErr w:type="spellEnd"/>
            <w:r w:rsidRPr="00F24986">
              <w:rPr>
                <w:rFonts w:ascii="Times New Roman" w:hAnsi="Times New Roman" w:cs="Times New Roman"/>
                <w:sz w:val="24"/>
                <w:szCs w:val="24"/>
              </w:rPr>
              <w:t xml:space="preserve"> замок.</w:t>
            </w:r>
          </w:p>
        </w:tc>
        <w:tc>
          <w:tcPr>
            <w:tcW w:w="514" w:type="dxa"/>
            <w:gridSpan w:val="11"/>
            <w:tcBorders>
              <w:top w:val="single" w:sz="4" w:space="0" w:color="00000A"/>
              <w:left w:val="single" w:sz="4" w:space="0" w:color="00000A"/>
              <w:bottom w:val="single" w:sz="4" w:space="0" w:color="00000A"/>
              <w:right w:val="single" w:sz="4" w:space="0" w:color="00000A"/>
            </w:tcBorders>
            <w:shd w:val="clear" w:color="auto" w:fill="FFFFFF"/>
          </w:tcPr>
          <w:p w14:paraId="610804ED"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7" w:type="dxa"/>
            <w:gridSpan w:val="10"/>
            <w:tcBorders>
              <w:top w:val="single" w:sz="4" w:space="0" w:color="00000A"/>
              <w:left w:val="single" w:sz="4" w:space="0" w:color="00000A"/>
              <w:bottom w:val="single" w:sz="4" w:space="0" w:color="00000A"/>
              <w:right w:val="single" w:sz="4" w:space="0" w:color="00000A"/>
            </w:tcBorders>
            <w:shd w:val="clear" w:color="auto" w:fill="FFFFFF"/>
          </w:tcPr>
          <w:p w14:paraId="0BB1DBAE"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2C358A1B" w14:textId="77777777" w:rsidTr="00411704">
        <w:tblPrEx>
          <w:tblCellMar>
            <w:left w:w="80" w:type="dxa"/>
          </w:tblCellMar>
        </w:tblPrEx>
        <w:trPr>
          <w:gridAfter w:val="4"/>
          <w:wAfter w:w="85" w:type="dxa"/>
          <w:trHeight w:val="20"/>
        </w:trPr>
        <w:tc>
          <w:tcPr>
            <w:tcW w:w="8147" w:type="dxa"/>
            <w:gridSpan w:val="7"/>
            <w:tcBorders>
              <w:top w:val="single" w:sz="4" w:space="0" w:color="00000A"/>
              <w:left w:val="single" w:sz="4" w:space="0" w:color="00000A"/>
              <w:bottom w:val="single" w:sz="4" w:space="0" w:color="00000A"/>
              <w:right w:val="single" w:sz="4" w:space="0" w:color="00000A"/>
            </w:tcBorders>
            <w:shd w:val="clear" w:color="auto" w:fill="FFFFFF"/>
          </w:tcPr>
          <w:p w14:paraId="1E42581A"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Застібає</w:t>
            </w:r>
            <w:proofErr w:type="spellEnd"/>
            <w:r w:rsidRPr="00F24986">
              <w:rPr>
                <w:rFonts w:ascii="Times New Roman" w:hAnsi="Times New Roman" w:cs="Times New Roman"/>
                <w:sz w:val="24"/>
                <w:szCs w:val="24"/>
              </w:rPr>
              <w:t xml:space="preserve"> і </w:t>
            </w:r>
            <w:proofErr w:type="spellStart"/>
            <w:r w:rsidRPr="00F24986">
              <w:rPr>
                <w:rFonts w:ascii="Times New Roman" w:hAnsi="Times New Roman" w:cs="Times New Roman"/>
                <w:sz w:val="24"/>
                <w:szCs w:val="24"/>
              </w:rPr>
              <w:t>розстібає</w:t>
            </w:r>
            <w:proofErr w:type="spellEnd"/>
            <w:r w:rsidRPr="00F24986">
              <w:rPr>
                <w:rFonts w:ascii="Times New Roman" w:hAnsi="Times New Roman" w:cs="Times New Roman"/>
                <w:sz w:val="24"/>
                <w:szCs w:val="24"/>
              </w:rPr>
              <w:t xml:space="preserve"> кнопки.</w:t>
            </w:r>
          </w:p>
        </w:tc>
        <w:tc>
          <w:tcPr>
            <w:tcW w:w="514" w:type="dxa"/>
            <w:gridSpan w:val="11"/>
            <w:tcBorders>
              <w:top w:val="single" w:sz="4" w:space="0" w:color="00000A"/>
              <w:left w:val="single" w:sz="4" w:space="0" w:color="00000A"/>
              <w:bottom w:val="single" w:sz="4" w:space="0" w:color="00000A"/>
              <w:right w:val="single" w:sz="4" w:space="0" w:color="00000A"/>
            </w:tcBorders>
            <w:shd w:val="clear" w:color="auto" w:fill="FFFFFF"/>
          </w:tcPr>
          <w:p w14:paraId="723A8FA5"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7" w:type="dxa"/>
            <w:gridSpan w:val="10"/>
            <w:tcBorders>
              <w:top w:val="single" w:sz="4" w:space="0" w:color="00000A"/>
              <w:left w:val="single" w:sz="4" w:space="0" w:color="00000A"/>
              <w:bottom w:val="single" w:sz="4" w:space="0" w:color="00000A"/>
              <w:right w:val="single" w:sz="4" w:space="0" w:color="00000A"/>
            </w:tcBorders>
            <w:shd w:val="clear" w:color="auto" w:fill="FFFFFF"/>
          </w:tcPr>
          <w:p w14:paraId="4BA5A19B"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1E27040A" w14:textId="77777777" w:rsidTr="00411704">
        <w:tblPrEx>
          <w:tblCellMar>
            <w:left w:w="80" w:type="dxa"/>
          </w:tblCellMar>
        </w:tblPrEx>
        <w:trPr>
          <w:gridAfter w:val="4"/>
          <w:wAfter w:w="85" w:type="dxa"/>
          <w:trHeight w:val="20"/>
        </w:trPr>
        <w:tc>
          <w:tcPr>
            <w:tcW w:w="8147" w:type="dxa"/>
            <w:gridSpan w:val="7"/>
            <w:tcBorders>
              <w:top w:val="single" w:sz="4" w:space="0" w:color="00000A"/>
              <w:left w:val="single" w:sz="4" w:space="0" w:color="00000A"/>
              <w:bottom w:val="single" w:sz="4" w:space="0" w:color="00000A"/>
              <w:right w:val="single" w:sz="4" w:space="0" w:color="00000A"/>
            </w:tcBorders>
            <w:shd w:val="clear" w:color="auto" w:fill="FFFFFF"/>
          </w:tcPr>
          <w:p w14:paraId="1CFFFCA3"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Застібає</w:t>
            </w:r>
            <w:proofErr w:type="spellEnd"/>
            <w:r w:rsidRPr="00F24986">
              <w:rPr>
                <w:rFonts w:ascii="Times New Roman" w:hAnsi="Times New Roman" w:cs="Times New Roman"/>
                <w:sz w:val="24"/>
                <w:szCs w:val="24"/>
              </w:rPr>
              <w:t xml:space="preserve"> і </w:t>
            </w:r>
            <w:proofErr w:type="spellStart"/>
            <w:r w:rsidRPr="00F24986">
              <w:rPr>
                <w:rFonts w:ascii="Times New Roman" w:hAnsi="Times New Roman" w:cs="Times New Roman"/>
                <w:sz w:val="24"/>
                <w:szCs w:val="24"/>
              </w:rPr>
              <w:t>розстібає</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ґудзики</w:t>
            </w:r>
            <w:proofErr w:type="spellEnd"/>
            <w:r w:rsidRPr="00F24986">
              <w:rPr>
                <w:rFonts w:ascii="Times New Roman" w:hAnsi="Times New Roman" w:cs="Times New Roman"/>
                <w:sz w:val="24"/>
                <w:szCs w:val="24"/>
              </w:rPr>
              <w:t>.</w:t>
            </w:r>
          </w:p>
        </w:tc>
        <w:tc>
          <w:tcPr>
            <w:tcW w:w="514" w:type="dxa"/>
            <w:gridSpan w:val="11"/>
            <w:tcBorders>
              <w:top w:val="single" w:sz="4" w:space="0" w:color="00000A"/>
              <w:left w:val="single" w:sz="4" w:space="0" w:color="00000A"/>
              <w:bottom w:val="single" w:sz="4" w:space="0" w:color="00000A"/>
              <w:right w:val="single" w:sz="4" w:space="0" w:color="00000A"/>
            </w:tcBorders>
            <w:shd w:val="clear" w:color="auto" w:fill="FFFFFF"/>
          </w:tcPr>
          <w:p w14:paraId="238BAFFD"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7" w:type="dxa"/>
            <w:gridSpan w:val="10"/>
            <w:tcBorders>
              <w:top w:val="single" w:sz="4" w:space="0" w:color="00000A"/>
              <w:left w:val="single" w:sz="4" w:space="0" w:color="00000A"/>
              <w:bottom w:val="single" w:sz="4" w:space="0" w:color="00000A"/>
              <w:right w:val="single" w:sz="4" w:space="0" w:color="00000A"/>
            </w:tcBorders>
            <w:shd w:val="clear" w:color="auto" w:fill="FFFFFF"/>
          </w:tcPr>
          <w:p w14:paraId="40EB4E48"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0C4CBC55" w14:textId="77777777" w:rsidTr="00411704">
        <w:tblPrEx>
          <w:tblCellMar>
            <w:left w:w="80" w:type="dxa"/>
          </w:tblCellMar>
        </w:tblPrEx>
        <w:trPr>
          <w:gridAfter w:val="4"/>
          <w:wAfter w:w="85" w:type="dxa"/>
          <w:trHeight w:val="20"/>
        </w:trPr>
        <w:tc>
          <w:tcPr>
            <w:tcW w:w="8147" w:type="dxa"/>
            <w:gridSpan w:val="7"/>
            <w:tcBorders>
              <w:top w:val="single" w:sz="4" w:space="0" w:color="00000A"/>
              <w:left w:val="single" w:sz="4" w:space="0" w:color="00000A"/>
              <w:bottom w:val="single" w:sz="4" w:space="0" w:color="00000A"/>
              <w:right w:val="single" w:sz="4" w:space="0" w:color="00000A"/>
            </w:tcBorders>
            <w:shd w:val="clear" w:color="auto" w:fill="FFFFFF"/>
          </w:tcPr>
          <w:p w14:paraId="59D2ABFA"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Застібає</w:t>
            </w:r>
            <w:proofErr w:type="spellEnd"/>
            <w:r w:rsidRPr="00F24986">
              <w:rPr>
                <w:rFonts w:ascii="Times New Roman" w:hAnsi="Times New Roman" w:cs="Times New Roman"/>
                <w:sz w:val="24"/>
                <w:szCs w:val="24"/>
              </w:rPr>
              <w:t>/</w:t>
            </w:r>
            <w:proofErr w:type="spellStart"/>
            <w:r w:rsidRPr="00F24986">
              <w:rPr>
                <w:rFonts w:ascii="Times New Roman" w:hAnsi="Times New Roman" w:cs="Times New Roman"/>
                <w:sz w:val="24"/>
                <w:szCs w:val="24"/>
              </w:rPr>
              <w:t>розстібає</w:t>
            </w:r>
            <w:proofErr w:type="spellEnd"/>
            <w:r w:rsidRPr="00F24986">
              <w:rPr>
                <w:rFonts w:ascii="Times New Roman" w:hAnsi="Times New Roman" w:cs="Times New Roman"/>
                <w:sz w:val="24"/>
                <w:szCs w:val="24"/>
              </w:rPr>
              <w:t xml:space="preserve"> та </w:t>
            </w:r>
            <w:proofErr w:type="spellStart"/>
            <w:r w:rsidRPr="00F24986">
              <w:rPr>
                <w:rFonts w:ascii="Times New Roman" w:hAnsi="Times New Roman" w:cs="Times New Roman"/>
                <w:sz w:val="24"/>
                <w:szCs w:val="24"/>
              </w:rPr>
              <w:t>розділяє</w:t>
            </w:r>
            <w:proofErr w:type="spellEnd"/>
            <w:r w:rsidRPr="00F24986">
              <w:rPr>
                <w:rFonts w:ascii="Times New Roman" w:hAnsi="Times New Roman" w:cs="Times New Roman"/>
                <w:sz w:val="24"/>
                <w:szCs w:val="24"/>
              </w:rPr>
              <w:t>/</w:t>
            </w:r>
            <w:proofErr w:type="spellStart"/>
            <w:r w:rsidRPr="00F24986">
              <w:rPr>
                <w:rFonts w:ascii="Times New Roman" w:hAnsi="Times New Roman" w:cs="Times New Roman"/>
                <w:sz w:val="24"/>
                <w:szCs w:val="24"/>
              </w:rPr>
              <w:t>з'єднує</w:t>
            </w:r>
            <w:proofErr w:type="spellEnd"/>
            <w:r w:rsidRPr="00F24986">
              <w:rPr>
                <w:rFonts w:ascii="Times New Roman" w:hAnsi="Times New Roman" w:cs="Times New Roman"/>
                <w:sz w:val="24"/>
                <w:szCs w:val="24"/>
              </w:rPr>
              <w:t xml:space="preserve"> замок.</w:t>
            </w:r>
          </w:p>
        </w:tc>
        <w:tc>
          <w:tcPr>
            <w:tcW w:w="514" w:type="dxa"/>
            <w:gridSpan w:val="11"/>
            <w:tcBorders>
              <w:top w:val="single" w:sz="4" w:space="0" w:color="00000A"/>
              <w:left w:val="single" w:sz="4" w:space="0" w:color="00000A"/>
              <w:bottom w:val="single" w:sz="4" w:space="0" w:color="00000A"/>
              <w:right w:val="single" w:sz="4" w:space="0" w:color="00000A"/>
            </w:tcBorders>
            <w:shd w:val="clear" w:color="auto" w:fill="FFFFFF"/>
          </w:tcPr>
          <w:p w14:paraId="021C8671"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7" w:type="dxa"/>
            <w:gridSpan w:val="10"/>
            <w:tcBorders>
              <w:top w:val="single" w:sz="4" w:space="0" w:color="00000A"/>
              <w:left w:val="single" w:sz="4" w:space="0" w:color="00000A"/>
              <w:bottom w:val="single" w:sz="4" w:space="0" w:color="00000A"/>
              <w:right w:val="single" w:sz="4" w:space="0" w:color="00000A"/>
            </w:tcBorders>
            <w:shd w:val="clear" w:color="auto" w:fill="FFFFFF"/>
          </w:tcPr>
          <w:p w14:paraId="1B5E50C1"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507054EE" w14:textId="77777777" w:rsidTr="00411704">
        <w:trPr>
          <w:gridAfter w:val="2"/>
          <w:wAfter w:w="42" w:type="dxa"/>
          <w:trHeight w:val="20"/>
        </w:trPr>
        <w:tc>
          <w:tcPr>
            <w:tcW w:w="8186" w:type="dxa"/>
            <w:gridSpan w:val="9"/>
            <w:tcBorders>
              <w:top w:val="single" w:sz="4" w:space="0" w:color="auto"/>
              <w:left w:val="single" w:sz="4" w:space="0" w:color="auto"/>
              <w:bottom w:val="single" w:sz="4" w:space="0" w:color="00000A"/>
              <w:right w:val="single" w:sz="4" w:space="0" w:color="auto"/>
            </w:tcBorders>
            <w:shd w:val="clear" w:color="auto" w:fill="FFFFFF"/>
          </w:tcPr>
          <w:p w14:paraId="396DE09B" w14:textId="77777777" w:rsidR="00542E73" w:rsidRPr="00F24986" w:rsidRDefault="00542E73" w:rsidP="00F24986">
            <w:pPr>
              <w:numPr>
                <w:ilvl w:val="0"/>
                <w:numId w:val="39"/>
              </w:numPr>
              <w:suppressAutoHyphens/>
              <w:spacing w:after="0" w:line="240" w:lineRule="auto"/>
              <w:contextualSpacing/>
              <w:jc w:val="center"/>
              <w:rPr>
                <w:rFonts w:ascii="Times New Roman" w:hAnsi="Times New Roman" w:cs="Times New Roman"/>
                <w:sz w:val="24"/>
                <w:szCs w:val="24"/>
              </w:rPr>
            </w:pPr>
            <w:proofErr w:type="spellStart"/>
            <w:r w:rsidRPr="00F24986">
              <w:rPr>
                <w:rFonts w:ascii="Times New Roman" w:hAnsi="Times New Roman" w:cs="Times New Roman"/>
                <w:b/>
                <w:sz w:val="24"/>
                <w:szCs w:val="24"/>
                <w:u w:val="single"/>
              </w:rPr>
              <w:t>Штани</w:t>
            </w:r>
            <w:proofErr w:type="spellEnd"/>
            <w:r w:rsidRPr="00F24986">
              <w:rPr>
                <w:rFonts w:ascii="Times New Roman" w:hAnsi="Times New Roman" w:cs="Times New Roman"/>
                <w:b/>
                <w:sz w:val="24"/>
                <w:szCs w:val="24"/>
                <w:u w:val="single"/>
              </w:rPr>
              <w:t>.</w:t>
            </w:r>
          </w:p>
        </w:tc>
        <w:tc>
          <w:tcPr>
            <w:tcW w:w="516" w:type="dxa"/>
            <w:gridSpan w:val="11"/>
            <w:tcBorders>
              <w:top w:val="single" w:sz="4" w:space="0" w:color="auto"/>
              <w:left w:val="single" w:sz="4" w:space="0" w:color="auto"/>
              <w:bottom w:val="single" w:sz="4" w:space="0" w:color="00000A"/>
              <w:right w:val="single" w:sz="4" w:space="0" w:color="00000A"/>
            </w:tcBorders>
            <w:shd w:val="clear" w:color="auto" w:fill="FFFFFF"/>
          </w:tcPr>
          <w:p w14:paraId="474E5CB2"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hAnsi="Times New Roman" w:cs="Times New Roman"/>
                <w:b/>
                <w:sz w:val="24"/>
                <w:szCs w:val="24"/>
              </w:rPr>
              <w:t>0</w:t>
            </w:r>
          </w:p>
        </w:tc>
        <w:tc>
          <w:tcPr>
            <w:tcW w:w="509" w:type="dxa"/>
            <w:gridSpan w:val="10"/>
            <w:tcBorders>
              <w:top w:val="single" w:sz="4" w:space="0" w:color="auto"/>
              <w:bottom w:val="single" w:sz="4" w:space="0" w:color="00000A"/>
              <w:right w:val="single" w:sz="4" w:space="0" w:color="auto"/>
            </w:tcBorders>
            <w:shd w:val="clear" w:color="auto" w:fill="FFFFFF"/>
          </w:tcPr>
          <w:p w14:paraId="2446EFF5"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hAnsi="Times New Roman" w:cs="Times New Roman"/>
                <w:b/>
                <w:sz w:val="24"/>
                <w:szCs w:val="24"/>
              </w:rPr>
              <w:t>1</w:t>
            </w:r>
          </w:p>
        </w:tc>
      </w:tr>
      <w:tr w:rsidR="00542E73" w:rsidRPr="00F24986" w14:paraId="043A5B3B" w14:textId="77777777" w:rsidTr="00411704">
        <w:tblPrEx>
          <w:tblCellMar>
            <w:left w:w="80" w:type="dxa"/>
          </w:tblCellMar>
        </w:tblPrEx>
        <w:trPr>
          <w:gridAfter w:val="2"/>
          <w:wAfter w:w="42" w:type="dxa"/>
          <w:trHeight w:val="20"/>
        </w:trPr>
        <w:tc>
          <w:tcPr>
            <w:tcW w:w="8186" w:type="dxa"/>
            <w:gridSpan w:val="9"/>
            <w:tcBorders>
              <w:top w:val="single" w:sz="4" w:space="0" w:color="00000A"/>
              <w:left w:val="single" w:sz="4" w:space="0" w:color="00000A"/>
              <w:bottom w:val="single" w:sz="4" w:space="0" w:color="00000A"/>
              <w:right w:val="single" w:sz="4" w:space="0" w:color="00000A"/>
            </w:tcBorders>
            <w:shd w:val="clear" w:color="auto" w:fill="FFFFFF"/>
          </w:tcPr>
          <w:p w14:paraId="007720E1"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Допомагає</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просовує</w:t>
            </w:r>
            <w:proofErr w:type="spellEnd"/>
            <w:r w:rsidRPr="00F24986">
              <w:rPr>
                <w:rFonts w:ascii="Times New Roman" w:hAnsi="Times New Roman" w:cs="Times New Roman"/>
                <w:sz w:val="24"/>
                <w:szCs w:val="24"/>
              </w:rPr>
              <w:t xml:space="preserve"> ногу через штанину.</w:t>
            </w:r>
          </w:p>
        </w:tc>
        <w:tc>
          <w:tcPr>
            <w:tcW w:w="516" w:type="dxa"/>
            <w:gridSpan w:val="11"/>
            <w:tcBorders>
              <w:top w:val="single" w:sz="4" w:space="0" w:color="00000A"/>
              <w:left w:val="single" w:sz="4" w:space="0" w:color="00000A"/>
              <w:bottom w:val="single" w:sz="4" w:space="0" w:color="00000A"/>
              <w:right w:val="single" w:sz="4" w:space="0" w:color="00000A"/>
            </w:tcBorders>
            <w:shd w:val="clear" w:color="auto" w:fill="FFFFFF"/>
          </w:tcPr>
          <w:p w14:paraId="75351939"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9" w:type="dxa"/>
            <w:gridSpan w:val="10"/>
            <w:tcBorders>
              <w:top w:val="single" w:sz="4" w:space="0" w:color="00000A"/>
              <w:left w:val="single" w:sz="4" w:space="0" w:color="00000A"/>
              <w:bottom w:val="single" w:sz="4" w:space="0" w:color="00000A"/>
              <w:right w:val="single" w:sz="4" w:space="0" w:color="00000A"/>
            </w:tcBorders>
            <w:shd w:val="clear" w:color="auto" w:fill="FFFFFF"/>
          </w:tcPr>
          <w:p w14:paraId="11159679"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4A3B93B2" w14:textId="77777777" w:rsidTr="00411704">
        <w:tblPrEx>
          <w:tblCellMar>
            <w:left w:w="80" w:type="dxa"/>
          </w:tblCellMar>
        </w:tblPrEx>
        <w:trPr>
          <w:gridAfter w:val="2"/>
          <w:wAfter w:w="42" w:type="dxa"/>
          <w:trHeight w:val="20"/>
        </w:trPr>
        <w:tc>
          <w:tcPr>
            <w:tcW w:w="8186" w:type="dxa"/>
            <w:gridSpan w:val="9"/>
            <w:tcBorders>
              <w:top w:val="single" w:sz="4" w:space="0" w:color="00000A"/>
              <w:left w:val="single" w:sz="4" w:space="0" w:color="00000A"/>
              <w:bottom w:val="single" w:sz="4" w:space="0" w:color="00000A"/>
              <w:right w:val="single" w:sz="4" w:space="0" w:color="00000A"/>
            </w:tcBorders>
            <w:shd w:val="clear" w:color="auto" w:fill="FFFFFF"/>
          </w:tcPr>
          <w:p w14:paraId="4DCA8D8C"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Знімає</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штани</w:t>
            </w:r>
            <w:proofErr w:type="spellEnd"/>
            <w:r w:rsidRPr="00F24986">
              <w:rPr>
                <w:rFonts w:ascii="Times New Roman" w:hAnsi="Times New Roman" w:cs="Times New Roman"/>
                <w:sz w:val="24"/>
                <w:szCs w:val="24"/>
              </w:rPr>
              <w:t xml:space="preserve"> з </w:t>
            </w:r>
            <w:proofErr w:type="spellStart"/>
            <w:r w:rsidRPr="00F24986">
              <w:rPr>
                <w:rFonts w:ascii="Times New Roman" w:hAnsi="Times New Roman" w:cs="Times New Roman"/>
                <w:sz w:val="24"/>
                <w:szCs w:val="24"/>
              </w:rPr>
              <w:t>еластичною</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талією</w:t>
            </w:r>
            <w:proofErr w:type="spellEnd"/>
            <w:r w:rsidRPr="00F24986">
              <w:rPr>
                <w:rFonts w:ascii="Times New Roman" w:hAnsi="Times New Roman" w:cs="Times New Roman"/>
                <w:sz w:val="24"/>
                <w:szCs w:val="24"/>
              </w:rPr>
              <w:t xml:space="preserve"> (на </w:t>
            </w:r>
            <w:proofErr w:type="spellStart"/>
            <w:r w:rsidRPr="00F24986">
              <w:rPr>
                <w:rFonts w:ascii="Times New Roman" w:hAnsi="Times New Roman" w:cs="Times New Roman"/>
                <w:sz w:val="24"/>
                <w:szCs w:val="24"/>
              </w:rPr>
              <w:t>гумці</w:t>
            </w:r>
            <w:proofErr w:type="spellEnd"/>
            <w:r w:rsidRPr="00F24986">
              <w:rPr>
                <w:rFonts w:ascii="Times New Roman" w:hAnsi="Times New Roman" w:cs="Times New Roman"/>
                <w:sz w:val="24"/>
                <w:szCs w:val="24"/>
              </w:rPr>
              <w:t>).</w:t>
            </w:r>
          </w:p>
        </w:tc>
        <w:tc>
          <w:tcPr>
            <w:tcW w:w="516" w:type="dxa"/>
            <w:gridSpan w:val="11"/>
            <w:tcBorders>
              <w:top w:val="single" w:sz="4" w:space="0" w:color="00000A"/>
              <w:left w:val="single" w:sz="4" w:space="0" w:color="00000A"/>
              <w:bottom w:val="single" w:sz="4" w:space="0" w:color="00000A"/>
              <w:right w:val="single" w:sz="4" w:space="0" w:color="00000A"/>
            </w:tcBorders>
            <w:shd w:val="clear" w:color="auto" w:fill="FFFFFF"/>
          </w:tcPr>
          <w:p w14:paraId="6EA506A7"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9" w:type="dxa"/>
            <w:gridSpan w:val="10"/>
            <w:tcBorders>
              <w:top w:val="single" w:sz="4" w:space="0" w:color="00000A"/>
              <w:left w:val="single" w:sz="4" w:space="0" w:color="00000A"/>
              <w:bottom w:val="single" w:sz="4" w:space="0" w:color="00000A"/>
              <w:right w:val="single" w:sz="4" w:space="0" w:color="00000A"/>
            </w:tcBorders>
            <w:shd w:val="clear" w:color="auto" w:fill="FFFFFF"/>
          </w:tcPr>
          <w:p w14:paraId="4BFD29DB"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25734036" w14:textId="77777777" w:rsidTr="00411704">
        <w:tblPrEx>
          <w:tblCellMar>
            <w:left w:w="80" w:type="dxa"/>
          </w:tblCellMar>
        </w:tblPrEx>
        <w:trPr>
          <w:gridAfter w:val="2"/>
          <w:wAfter w:w="42" w:type="dxa"/>
          <w:trHeight w:val="20"/>
        </w:trPr>
        <w:tc>
          <w:tcPr>
            <w:tcW w:w="8186" w:type="dxa"/>
            <w:gridSpan w:val="9"/>
            <w:tcBorders>
              <w:top w:val="single" w:sz="4" w:space="0" w:color="00000A"/>
              <w:left w:val="single" w:sz="4" w:space="0" w:color="00000A"/>
              <w:bottom w:val="single" w:sz="4" w:space="0" w:color="00000A"/>
              <w:right w:val="single" w:sz="4" w:space="0" w:color="00000A"/>
            </w:tcBorders>
            <w:shd w:val="clear" w:color="auto" w:fill="FFFFFF"/>
          </w:tcPr>
          <w:p w14:paraId="6A9DE509"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Вдягає</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штани</w:t>
            </w:r>
            <w:proofErr w:type="spellEnd"/>
            <w:r w:rsidRPr="00F24986">
              <w:rPr>
                <w:rFonts w:ascii="Times New Roman" w:hAnsi="Times New Roman" w:cs="Times New Roman"/>
                <w:sz w:val="24"/>
                <w:szCs w:val="24"/>
              </w:rPr>
              <w:t xml:space="preserve"> з </w:t>
            </w:r>
            <w:proofErr w:type="spellStart"/>
            <w:r w:rsidRPr="00F24986">
              <w:rPr>
                <w:rFonts w:ascii="Times New Roman" w:hAnsi="Times New Roman" w:cs="Times New Roman"/>
                <w:sz w:val="24"/>
                <w:szCs w:val="24"/>
              </w:rPr>
              <w:t>еластичною</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талією</w:t>
            </w:r>
            <w:proofErr w:type="spellEnd"/>
            <w:r w:rsidRPr="00F24986">
              <w:rPr>
                <w:rFonts w:ascii="Times New Roman" w:hAnsi="Times New Roman" w:cs="Times New Roman"/>
                <w:sz w:val="24"/>
                <w:szCs w:val="24"/>
              </w:rPr>
              <w:t xml:space="preserve"> (на </w:t>
            </w:r>
            <w:proofErr w:type="spellStart"/>
            <w:r w:rsidRPr="00F24986">
              <w:rPr>
                <w:rFonts w:ascii="Times New Roman" w:hAnsi="Times New Roman" w:cs="Times New Roman"/>
                <w:sz w:val="24"/>
                <w:szCs w:val="24"/>
              </w:rPr>
              <w:t>гумці</w:t>
            </w:r>
            <w:proofErr w:type="spellEnd"/>
            <w:r w:rsidRPr="00F24986">
              <w:rPr>
                <w:rFonts w:ascii="Times New Roman" w:hAnsi="Times New Roman" w:cs="Times New Roman"/>
                <w:sz w:val="24"/>
                <w:szCs w:val="24"/>
              </w:rPr>
              <w:t>).</w:t>
            </w:r>
          </w:p>
        </w:tc>
        <w:tc>
          <w:tcPr>
            <w:tcW w:w="516" w:type="dxa"/>
            <w:gridSpan w:val="11"/>
            <w:tcBorders>
              <w:top w:val="single" w:sz="4" w:space="0" w:color="00000A"/>
              <w:left w:val="single" w:sz="4" w:space="0" w:color="00000A"/>
              <w:bottom w:val="single" w:sz="4" w:space="0" w:color="00000A"/>
              <w:right w:val="single" w:sz="4" w:space="0" w:color="00000A"/>
            </w:tcBorders>
            <w:shd w:val="clear" w:color="auto" w:fill="FFFFFF"/>
          </w:tcPr>
          <w:p w14:paraId="46686E26"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9" w:type="dxa"/>
            <w:gridSpan w:val="10"/>
            <w:tcBorders>
              <w:top w:val="single" w:sz="4" w:space="0" w:color="00000A"/>
              <w:left w:val="single" w:sz="4" w:space="0" w:color="00000A"/>
              <w:bottom w:val="single" w:sz="4" w:space="0" w:color="00000A"/>
              <w:right w:val="single" w:sz="4" w:space="0" w:color="00000A"/>
            </w:tcBorders>
            <w:shd w:val="clear" w:color="auto" w:fill="FFFFFF"/>
          </w:tcPr>
          <w:p w14:paraId="2F568684"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1CC423AE" w14:textId="77777777" w:rsidTr="00411704">
        <w:tblPrEx>
          <w:tblCellMar>
            <w:left w:w="80" w:type="dxa"/>
          </w:tblCellMar>
        </w:tblPrEx>
        <w:trPr>
          <w:gridAfter w:val="2"/>
          <w:wAfter w:w="42" w:type="dxa"/>
          <w:trHeight w:val="20"/>
        </w:trPr>
        <w:tc>
          <w:tcPr>
            <w:tcW w:w="8186" w:type="dxa"/>
            <w:gridSpan w:val="9"/>
            <w:tcBorders>
              <w:top w:val="single" w:sz="4" w:space="0" w:color="00000A"/>
              <w:left w:val="single" w:sz="4" w:space="0" w:color="00000A"/>
              <w:bottom w:val="single" w:sz="4" w:space="0" w:color="00000A"/>
              <w:right w:val="single" w:sz="4" w:space="0" w:color="00000A"/>
            </w:tcBorders>
            <w:shd w:val="clear" w:color="auto" w:fill="FFFFFF"/>
          </w:tcPr>
          <w:p w14:paraId="51730B51"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Знімає</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штани</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включаючи</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розстібання</w:t>
            </w:r>
            <w:proofErr w:type="spellEnd"/>
            <w:r w:rsidRPr="00F24986">
              <w:rPr>
                <w:rFonts w:ascii="Times New Roman" w:hAnsi="Times New Roman" w:cs="Times New Roman"/>
                <w:sz w:val="24"/>
                <w:szCs w:val="24"/>
              </w:rPr>
              <w:t>.</w:t>
            </w:r>
          </w:p>
        </w:tc>
        <w:tc>
          <w:tcPr>
            <w:tcW w:w="516" w:type="dxa"/>
            <w:gridSpan w:val="11"/>
            <w:tcBorders>
              <w:top w:val="single" w:sz="4" w:space="0" w:color="00000A"/>
              <w:left w:val="single" w:sz="4" w:space="0" w:color="00000A"/>
              <w:bottom w:val="single" w:sz="4" w:space="0" w:color="00000A"/>
              <w:right w:val="single" w:sz="4" w:space="0" w:color="00000A"/>
            </w:tcBorders>
            <w:shd w:val="clear" w:color="auto" w:fill="FFFFFF"/>
          </w:tcPr>
          <w:p w14:paraId="45860901"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9" w:type="dxa"/>
            <w:gridSpan w:val="10"/>
            <w:tcBorders>
              <w:top w:val="single" w:sz="4" w:space="0" w:color="00000A"/>
              <w:left w:val="single" w:sz="4" w:space="0" w:color="00000A"/>
              <w:bottom w:val="single" w:sz="4" w:space="0" w:color="00000A"/>
              <w:right w:val="single" w:sz="4" w:space="0" w:color="00000A"/>
            </w:tcBorders>
            <w:shd w:val="clear" w:color="auto" w:fill="FFFFFF"/>
          </w:tcPr>
          <w:p w14:paraId="42143864"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4DFB8525" w14:textId="77777777" w:rsidTr="00411704">
        <w:tblPrEx>
          <w:tblCellMar>
            <w:left w:w="80" w:type="dxa"/>
          </w:tblCellMar>
        </w:tblPrEx>
        <w:trPr>
          <w:gridAfter w:val="2"/>
          <w:wAfter w:w="42" w:type="dxa"/>
          <w:trHeight w:val="20"/>
        </w:trPr>
        <w:tc>
          <w:tcPr>
            <w:tcW w:w="8186" w:type="dxa"/>
            <w:gridSpan w:val="9"/>
            <w:tcBorders>
              <w:top w:val="single" w:sz="4" w:space="0" w:color="00000A"/>
              <w:left w:val="single" w:sz="4" w:space="0" w:color="00000A"/>
              <w:bottom w:val="single" w:sz="4" w:space="0" w:color="00000A"/>
              <w:right w:val="single" w:sz="4" w:space="0" w:color="00000A"/>
            </w:tcBorders>
            <w:shd w:val="clear" w:color="auto" w:fill="FFFFFF"/>
          </w:tcPr>
          <w:p w14:paraId="2B998B66"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Вдягає</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штани</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включаючи</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застібання</w:t>
            </w:r>
            <w:proofErr w:type="spellEnd"/>
            <w:r w:rsidRPr="00F24986">
              <w:rPr>
                <w:rFonts w:ascii="Times New Roman" w:hAnsi="Times New Roman" w:cs="Times New Roman"/>
                <w:sz w:val="24"/>
                <w:szCs w:val="24"/>
              </w:rPr>
              <w:t>.</w:t>
            </w:r>
          </w:p>
        </w:tc>
        <w:tc>
          <w:tcPr>
            <w:tcW w:w="516" w:type="dxa"/>
            <w:gridSpan w:val="11"/>
            <w:tcBorders>
              <w:top w:val="single" w:sz="4" w:space="0" w:color="00000A"/>
              <w:left w:val="single" w:sz="4" w:space="0" w:color="00000A"/>
              <w:bottom w:val="single" w:sz="4" w:space="0" w:color="00000A"/>
              <w:right w:val="single" w:sz="4" w:space="0" w:color="00000A"/>
            </w:tcBorders>
            <w:shd w:val="clear" w:color="auto" w:fill="FFFFFF"/>
          </w:tcPr>
          <w:p w14:paraId="3C85A2F1"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9" w:type="dxa"/>
            <w:gridSpan w:val="10"/>
            <w:tcBorders>
              <w:top w:val="single" w:sz="4" w:space="0" w:color="00000A"/>
              <w:left w:val="single" w:sz="4" w:space="0" w:color="00000A"/>
              <w:bottom w:val="single" w:sz="4" w:space="0" w:color="00000A"/>
              <w:right w:val="single" w:sz="4" w:space="0" w:color="00000A"/>
            </w:tcBorders>
            <w:shd w:val="clear" w:color="auto" w:fill="FFFFFF"/>
          </w:tcPr>
          <w:p w14:paraId="6DC8DE0D"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4ED86C7C" w14:textId="77777777" w:rsidTr="00411704">
        <w:trPr>
          <w:gridAfter w:val="3"/>
          <w:wAfter w:w="56" w:type="dxa"/>
          <w:trHeight w:val="20"/>
        </w:trPr>
        <w:tc>
          <w:tcPr>
            <w:tcW w:w="8173" w:type="dxa"/>
            <w:gridSpan w:val="8"/>
            <w:tcBorders>
              <w:top w:val="single" w:sz="4" w:space="0" w:color="auto"/>
              <w:left w:val="single" w:sz="4" w:space="0" w:color="auto"/>
              <w:bottom w:val="single" w:sz="4" w:space="0" w:color="00000A"/>
              <w:right w:val="single" w:sz="4" w:space="0" w:color="auto"/>
            </w:tcBorders>
            <w:shd w:val="clear" w:color="auto" w:fill="FFFFFF"/>
          </w:tcPr>
          <w:p w14:paraId="517F44B1" w14:textId="77777777" w:rsidR="00542E73" w:rsidRPr="00F24986" w:rsidRDefault="00542E73" w:rsidP="00F24986">
            <w:pPr>
              <w:numPr>
                <w:ilvl w:val="0"/>
                <w:numId w:val="39"/>
              </w:numPr>
              <w:suppressAutoHyphens/>
              <w:spacing w:after="0" w:line="240" w:lineRule="auto"/>
              <w:contextualSpacing/>
              <w:jc w:val="center"/>
              <w:rPr>
                <w:rFonts w:ascii="Times New Roman" w:hAnsi="Times New Roman" w:cs="Times New Roman"/>
                <w:sz w:val="24"/>
                <w:szCs w:val="24"/>
              </w:rPr>
            </w:pPr>
            <w:proofErr w:type="spellStart"/>
            <w:r w:rsidRPr="00F24986">
              <w:rPr>
                <w:rFonts w:ascii="Times New Roman" w:hAnsi="Times New Roman" w:cs="Times New Roman"/>
                <w:b/>
                <w:sz w:val="24"/>
                <w:szCs w:val="24"/>
                <w:u w:val="single"/>
              </w:rPr>
              <w:t>Взуття</w:t>
            </w:r>
            <w:proofErr w:type="spellEnd"/>
            <w:r w:rsidRPr="00F24986">
              <w:rPr>
                <w:rFonts w:ascii="Times New Roman" w:hAnsi="Times New Roman" w:cs="Times New Roman"/>
                <w:b/>
                <w:sz w:val="24"/>
                <w:szCs w:val="24"/>
                <w:u w:val="single"/>
              </w:rPr>
              <w:t>/</w:t>
            </w:r>
            <w:proofErr w:type="spellStart"/>
            <w:r w:rsidRPr="00F24986">
              <w:rPr>
                <w:rFonts w:ascii="Times New Roman" w:hAnsi="Times New Roman" w:cs="Times New Roman"/>
                <w:b/>
                <w:sz w:val="24"/>
                <w:szCs w:val="24"/>
                <w:u w:val="single"/>
              </w:rPr>
              <w:t>Шкарпетки</w:t>
            </w:r>
            <w:proofErr w:type="spellEnd"/>
            <w:r w:rsidRPr="00F24986">
              <w:rPr>
                <w:rFonts w:ascii="Times New Roman" w:hAnsi="Times New Roman" w:cs="Times New Roman"/>
                <w:b/>
                <w:sz w:val="24"/>
                <w:szCs w:val="24"/>
                <w:u w:val="single"/>
              </w:rPr>
              <w:t>.</w:t>
            </w:r>
          </w:p>
        </w:tc>
        <w:tc>
          <w:tcPr>
            <w:tcW w:w="516" w:type="dxa"/>
            <w:gridSpan w:val="11"/>
            <w:tcBorders>
              <w:top w:val="single" w:sz="4" w:space="0" w:color="auto"/>
              <w:left w:val="single" w:sz="4" w:space="0" w:color="auto"/>
              <w:bottom w:val="single" w:sz="4" w:space="0" w:color="00000A"/>
              <w:right w:val="single" w:sz="4" w:space="0" w:color="00000A"/>
            </w:tcBorders>
            <w:shd w:val="clear" w:color="auto" w:fill="FFFFFF"/>
          </w:tcPr>
          <w:p w14:paraId="1A7B1498"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hAnsi="Times New Roman" w:cs="Times New Roman"/>
                <w:b/>
                <w:sz w:val="24"/>
                <w:szCs w:val="24"/>
              </w:rPr>
              <w:t>0</w:t>
            </w:r>
          </w:p>
        </w:tc>
        <w:tc>
          <w:tcPr>
            <w:tcW w:w="508" w:type="dxa"/>
            <w:gridSpan w:val="10"/>
            <w:tcBorders>
              <w:top w:val="single" w:sz="4" w:space="0" w:color="auto"/>
              <w:bottom w:val="single" w:sz="4" w:space="0" w:color="00000A"/>
              <w:right w:val="single" w:sz="4" w:space="0" w:color="auto"/>
            </w:tcBorders>
            <w:shd w:val="clear" w:color="auto" w:fill="FFFFFF"/>
          </w:tcPr>
          <w:p w14:paraId="7ED1B9F8"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hAnsi="Times New Roman" w:cs="Times New Roman"/>
                <w:b/>
                <w:sz w:val="24"/>
                <w:szCs w:val="24"/>
              </w:rPr>
              <w:t>1</w:t>
            </w:r>
          </w:p>
        </w:tc>
      </w:tr>
      <w:tr w:rsidR="00542E73" w:rsidRPr="00F24986" w14:paraId="4EB210E4" w14:textId="77777777" w:rsidTr="00411704">
        <w:tblPrEx>
          <w:tblCellMar>
            <w:left w:w="80" w:type="dxa"/>
          </w:tblCellMar>
        </w:tblPrEx>
        <w:trPr>
          <w:gridAfter w:val="3"/>
          <w:wAfter w:w="56" w:type="dxa"/>
          <w:trHeight w:val="20"/>
        </w:trPr>
        <w:tc>
          <w:tcPr>
            <w:tcW w:w="8173" w:type="dxa"/>
            <w:gridSpan w:val="8"/>
            <w:tcBorders>
              <w:top w:val="single" w:sz="4" w:space="0" w:color="00000A"/>
              <w:left w:val="single" w:sz="4" w:space="0" w:color="auto"/>
              <w:bottom w:val="single" w:sz="4" w:space="0" w:color="00000A"/>
              <w:right w:val="single" w:sz="4" w:space="0" w:color="auto"/>
            </w:tcBorders>
            <w:shd w:val="clear" w:color="auto" w:fill="FFFFFF"/>
          </w:tcPr>
          <w:p w14:paraId="5FC6A198"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Знімає</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шкарпетки</w:t>
            </w:r>
            <w:proofErr w:type="spellEnd"/>
            <w:r w:rsidRPr="00F24986">
              <w:rPr>
                <w:rFonts w:ascii="Times New Roman" w:hAnsi="Times New Roman" w:cs="Times New Roman"/>
                <w:sz w:val="24"/>
                <w:szCs w:val="24"/>
              </w:rPr>
              <w:t xml:space="preserve"> та </w:t>
            </w:r>
            <w:proofErr w:type="spellStart"/>
            <w:r w:rsidRPr="00F24986">
              <w:rPr>
                <w:rFonts w:ascii="Times New Roman" w:hAnsi="Times New Roman" w:cs="Times New Roman"/>
                <w:sz w:val="24"/>
                <w:szCs w:val="24"/>
              </w:rPr>
              <w:t>розв’язане</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взуття</w:t>
            </w:r>
            <w:proofErr w:type="spellEnd"/>
            <w:r w:rsidRPr="00F24986">
              <w:rPr>
                <w:rFonts w:ascii="Times New Roman" w:hAnsi="Times New Roman" w:cs="Times New Roman"/>
                <w:sz w:val="24"/>
                <w:szCs w:val="24"/>
              </w:rPr>
              <w:t>.</w:t>
            </w:r>
          </w:p>
        </w:tc>
        <w:tc>
          <w:tcPr>
            <w:tcW w:w="516" w:type="dxa"/>
            <w:gridSpan w:val="11"/>
            <w:tcBorders>
              <w:top w:val="single" w:sz="4" w:space="0" w:color="00000A"/>
              <w:left w:val="single" w:sz="4" w:space="0" w:color="auto"/>
              <w:bottom w:val="single" w:sz="4" w:space="0" w:color="00000A"/>
              <w:right w:val="single" w:sz="4" w:space="0" w:color="00000A"/>
            </w:tcBorders>
            <w:shd w:val="clear" w:color="auto" w:fill="FFFFFF"/>
          </w:tcPr>
          <w:p w14:paraId="6232282C"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8" w:type="dxa"/>
            <w:gridSpan w:val="10"/>
            <w:tcBorders>
              <w:top w:val="single" w:sz="4" w:space="0" w:color="00000A"/>
              <w:left w:val="single" w:sz="4" w:space="0" w:color="00000A"/>
              <w:bottom w:val="single" w:sz="4" w:space="0" w:color="00000A"/>
              <w:right w:val="single" w:sz="4" w:space="0" w:color="auto"/>
            </w:tcBorders>
            <w:shd w:val="clear" w:color="auto" w:fill="FFFFFF"/>
          </w:tcPr>
          <w:p w14:paraId="393C05AA"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74E07C8F" w14:textId="77777777" w:rsidTr="00411704">
        <w:tblPrEx>
          <w:tblCellMar>
            <w:left w:w="80" w:type="dxa"/>
          </w:tblCellMar>
        </w:tblPrEx>
        <w:trPr>
          <w:gridAfter w:val="3"/>
          <w:wAfter w:w="56" w:type="dxa"/>
          <w:trHeight w:val="20"/>
        </w:trPr>
        <w:tc>
          <w:tcPr>
            <w:tcW w:w="8173" w:type="dxa"/>
            <w:gridSpan w:val="8"/>
            <w:tcBorders>
              <w:top w:val="single" w:sz="4" w:space="0" w:color="00000A"/>
              <w:left w:val="single" w:sz="4" w:space="0" w:color="auto"/>
              <w:bottom w:val="single" w:sz="4" w:space="0" w:color="00000A"/>
              <w:right w:val="single" w:sz="4" w:space="0" w:color="00000A"/>
            </w:tcBorders>
            <w:shd w:val="clear" w:color="auto" w:fill="FFFFFF"/>
          </w:tcPr>
          <w:p w14:paraId="203ED545"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Взуває</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розстібнуте</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взуття</w:t>
            </w:r>
            <w:proofErr w:type="spellEnd"/>
            <w:r w:rsidRPr="00F24986">
              <w:rPr>
                <w:rFonts w:ascii="Times New Roman" w:hAnsi="Times New Roman" w:cs="Times New Roman"/>
                <w:sz w:val="24"/>
                <w:szCs w:val="24"/>
              </w:rPr>
              <w:t xml:space="preserve"> (часто не на </w:t>
            </w:r>
            <w:proofErr w:type="spellStart"/>
            <w:r w:rsidRPr="00F24986">
              <w:rPr>
                <w:rFonts w:ascii="Times New Roman" w:hAnsi="Times New Roman" w:cs="Times New Roman"/>
                <w:sz w:val="24"/>
                <w:szCs w:val="24"/>
              </w:rPr>
              <w:t>необхідну</w:t>
            </w:r>
            <w:proofErr w:type="spellEnd"/>
            <w:r w:rsidRPr="00F24986">
              <w:rPr>
                <w:rFonts w:ascii="Times New Roman" w:hAnsi="Times New Roman" w:cs="Times New Roman"/>
                <w:sz w:val="24"/>
                <w:szCs w:val="24"/>
              </w:rPr>
              <w:t xml:space="preserve"> ногу).</w:t>
            </w:r>
          </w:p>
        </w:tc>
        <w:tc>
          <w:tcPr>
            <w:tcW w:w="516" w:type="dxa"/>
            <w:gridSpan w:val="11"/>
            <w:tcBorders>
              <w:top w:val="single" w:sz="4" w:space="0" w:color="00000A"/>
              <w:left w:val="single" w:sz="4" w:space="0" w:color="00000A"/>
              <w:bottom w:val="single" w:sz="4" w:space="0" w:color="00000A"/>
              <w:right w:val="single" w:sz="4" w:space="0" w:color="00000A"/>
            </w:tcBorders>
            <w:shd w:val="clear" w:color="auto" w:fill="FFFFFF"/>
          </w:tcPr>
          <w:p w14:paraId="258874C3"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8" w:type="dxa"/>
            <w:gridSpan w:val="10"/>
            <w:tcBorders>
              <w:top w:val="single" w:sz="4" w:space="0" w:color="00000A"/>
              <w:left w:val="single" w:sz="4" w:space="0" w:color="00000A"/>
              <w:bottom w:val="single" w:sz="4" w:space="0" w:color="00000A"/>
              <w:right w:val="single" w:sz="4" w:space="0" w:color="auto"/>
            </w:tcBorders>
            <w:shd w:val="clear" w:color="auto" w:fill="FFFFFF"/>
          </w:tcPr>
          <w:p w14:paraId="7EF41542"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61FC35B5" w14:textId="77777777" w:rsidTr="00411704">
        <w:tblPrEx>
          <w:tblCellMar>
            <w:left w:w="80" w:type="dxa"/>
          </w:tblCellMar>
        </w:tblPrEx>
        <w:trPr>
          <w:gridAfter w:val="3"/>
          <w:wAfter w:w="56" w:type="dxa"/>
          <w:trHeight w:val="20"/>
        </w:trPr>
        <w:tc>
          <w:tcPr>
            <w:tcW w:w="8173" w:type="dxa"/>
            <w:gridSpan w:val="8"/>
            <w:tcBorders>
              <w:top w:val="single" w:sz="4" w:space="0" w:color="00000A"/>
              <w:left w:val="single" w:sz="4" w:space="0" w:color="00000A"/>
              <w:bottom w:val="single" w:sz="4" w:space="0" w:color="00000A"/>
              <w:right w:val="single" w:sz="4" w:space="0" w:color="00000A"/>
            </w:tcBorders>
            <w:shd w:val="clear" w:color="auto" w:fill="FFFFFF"/>
          </w:tcPr>
          <w:p w14:paraId="63177641"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Вдягає</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шкарпетки</w:t>
            </w:r>
            <w:proofErr w:type="spellEnd"/>
            <w:r w:rsidRPr="00F24986">
              <w:rPr>
                <w:rFonts w:ascii="Times New Roman" w:hAnsi="Times New Roman" w:cs="Times New Roman"/>
                <w:sz w:val="24"/>
                <w:szCs w:val="24"/>
              </w:rPr>
              <w:t>.</w:t>
            </w:r>
          </w:p>
        </w:tc>
        <w:tc>
          <w:tcPr>
            <w:tcW w:w="516" w:type="dxa"/>
            <w:gridSpan w:val="11"/>
            <w:tcBorders>
              <w:top w:val="single" w:sz="4" w:space="0" w:color="00000A"/>
              <w:left w:val="single" w:sz="4" w:space="0" w:color="00000A"/>
              <w:bottom w:val="single" w:sz="4" w:space="0" w:color="00000A"/>
              <w:right w:val="single" w:sz="4" w:space="0" w:color="00000A"/>
            </w:tcBorders>
            <w:shd w:val="clear" w:color="auto" w:fill="FFFFFF"/>
          </w:tcPr>
          <w:p w14:paraId="162082A4"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8" w:type="dxa"/>
            <w:gridSpan w:val="10"/>
            <w:tcBorders>
              <w:top w:val="single" w:sz="4" w:space="0" w:color="00000A"/>
              <w:left w:val="single" w:sz="4" w:space="0" w:color="00000A"/>
              <w:bottom w:val="single" w:sz="4" w:space="0" w:color="00000A"/>
              <w:right w:val="single" w:sz="4" w:space="0" w:color="00000A"/>
            </w:tcBorders>
            <w:shd w:val="clear" w:color="auto" w:fill="FFFFFF"/>
          </w:tcPr>
          <w:p w14:paraId="78409E0C"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4B412BF6" w14:textId="77777777" w:rsidTr="00411704">
        <w:tblPrEx>
          <w:tblCellMar>
            <w:left w:w="80" w:type="dxa"/>
          </w:tblCellMar>
        </w:tblPrEx>
        <w:trPr>
          <w:gridAfter w:val="3"/>
          <w:wAfter w:w="56" w:type="dxa"/>
          <w:trHeight w:val="20"/>
        </w:trPr>
        <w:tc>
          <w:tcPr>
            <w:tcW w:w="8173" w:type="dxa"/>
            <w:gridSpan w:val="8"/>
            <w:tcBorders>
              <w:top w:val="single" w:sz="4" w:space="0" w:color="00000A"/>
              <w:left w:val="single" w:sz="4" w:space="0" w:color="00000A"/>
              <w:bottom w:val="single" w:sz="4" w:space="0" w:color="00000A"/>
              <w:right w:val="single" w:sz="4" w:space="0" w:color="00000A"/>
            </w:tcBorders>
            <w:shd w:val="clear" w:color="auto" w:fill="FFFFFF"/>
          </w:tcPr>
          <w:p w14:paraId="23A54AA1"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Вдягає</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взуття</w:t>
            </w:r>
            <w:proofErr w:type="spellEnd"/>
            <w:r w:rsidRPr="00F24986">
              <w:rPr>
                <w:rFonts w:ascii="Times New Roman" w:hAnsi="Times New Roman" w:cs="Times New Roman"/>
                <w:sz w:val="24"/>
                <w:szCs w:val="24"/>
              </w:rPr>
              <w:t xml:space="preserve"> на </w:t>
            </w:r>
            <w:proofErr w:type="spellStart"/>
            <w:r w:rsidRPr="00F24986">
              <w:rPr>
                <w:rFonts w:ascii="Times New Roman" w:hAnsi="Times New Roman" w:cs="Times New Roman"/>
                <w:sz w:val="24"/>
                <w:szCs w:val="24"/>
              </w:rPr>
              <w:t>правильну</w:t>
            </w:r>
            <w:proofErr w:type="spellEnd"/>
            <w:r w:rsidRPr="00F24986">
              <w:rPr>
                <w:rFonts w:ascii="Times New Roman" w:hAnsi="Times New Roman" w:cs="Times New Roman"/>
                <w:sz w:val="24"/>
                <w:szCs w:val="24"/>
              </w:rPr>
              <w:t xml:space="preserve"> ногу, </w:t>
            </w:r>
            <w:proofErr w:type="spellStart"/>
            <w:r w:rsidRPr="00F24986">
              <w:rPr>
                <w:rFonts w:ascii="Times New Roman" w:hAnsi="Times New Roman" w:cs="Times New Roman"/>
                <w:sz w:val="24"/>
                <w:szCs w:val="24"/>
              </w:rPr>
              <w:t>справляється</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із</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застібками</w:t>
            </w:r>
            <w:proofErr w:type="spellEnd"/>
            <w:r w:rsidRPr="00F24986">
              <w:rPr>
                <w:rFonts w:ascii="Times New Roman" w:hAnsi="Times New Roman" w:cs="Times New Roman"/>
                <w:sz w:val="24"/>
                <w:szCs w:val="24"/>
              </w:rPr>
              <w:t>-липучками.</w:t>
            </w:r>
          </w:p>
        </w:tc>
        <w:tc>
          <w:tcPr>
            <w:tcW w:w="516" w:type="dxa"/>
            <w:gridSpan w:val="11"/>
            <w:tcBorders>
              <w:top w:val="single" w:sz="4" w:space="0" w:color="00000A"/>
              <w:left w:val="single" w:sz="4" w:space="0" w:color="00000A"/>
              <w:bottom w:val="single" w:sz="4" w:space="0" w:color="00000A"/>
              <w:right w:val="single" w:sz="4" w:space="0" w:color="00000A"/>
            </w:tcBorders>
            <w:shd w:val="clear" w:color="auto" w:fill="FFFFFF"/>
          </w:tcPr>
          <w:p w14:paraId="172CCF38"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8" w:type="dxa"/>
            <w:gridSpan w:val="10"/>
            <w:tcBorders>
              <w:top w:val="single" w:sz="4" w:space="0" w:color="00000A"/>
              <w:left w:val="single" w:sz="4" w:space="0" w:color="00000A"/>
              <w:bottom w:val="single" w:sz="4" w:space="0" w:color="00000A"/>
              <w:right w:val="single" w:sz="4" w:space="0" w:color="00000A"/>
            </w:tcBorders>
            <w:shd w:val="clear" w:color="auto" w:fill="FFFFFF"/>
          </w:tcPr>
          <w:p w14:paraId="2D164AD2"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26AD716C" w14:textId="77777777" w:rsidTr="00411704">
        <w:tblPrEx>
          <w:tblCellMar>
            <w:left w:w="80" w:type="dxa"/>
          </w:tblCellMar>
        </w:tblPrEx>
        <w:trPr>
          <w:gridAfter w:val="3"/>
          <w:wAfter w:w="56" w:type="dxa"/>
          <w:trHeight w:val="20"/>
        </w:trPr>
        <w:tc>
          <w:tcPr>
            <w:tcW w:w="8173" w:type="dxa"/>
            <w:gridSpan w:val="8"/>
            <w:tcBorders>
              <w:top w:val="single" w:sz="4" w:space="0" w:color="00000A"/>
              <w:left w:val="single" w:sz="4" w:space="0" w:color="00000A"/>
              <w:bottom w:val="single" w:sz="4" w:space="0" w:color="00000A"/>
              <w:right w:val="single" w:sz="4" w:space="0" w:color="00000A"/>
            </w:tcBorders>
            <w:shd w:val="clear" w:color="auto" w:fill="FFFFFF"/>
          </w:tcPr>
          <w:p w14:paraId="1E4055C2"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Зав’язує</w:t>
            </w:r>
            <w:proofErr w:type="spellEnd"/>
            <w:r w:rsidRPr="00F24986">
              <w:rPr>
                <w:rFonts w:ascii="Times New Roman" w:hAnsi="Times New Roman" w:cs="Times New Roman"/>
                <w:sz w:val="24"/>
                <w:szCs w:val="24"/>
              </w:rPr>
              <w:t xml:space="preserve"> шнурки.</w:t>
            </w:r>
          </w:p>
        </w:tc>
        <w:tc>
          <w:tcPr>
            <w:tcW w:w="516" w:type="dxa"/>
            <w:gridSpan w:val="11"/>
            <w:tcBorders>
              <w:top w:val="single" w:sz="4" w:space="0" w:color="00000A"/>
              <w:left w:val="single" w:sz="4" w:space="0" w:color="00000A"/>
              <w:bottom w:val="single" w:sz="4" w:space="0" w:color="00000A"/>
              <w:right w:val="single" w:sz="4" w:space="0" w:color="00000A"/>
            </w:tcBorders>
            <w:shd w:val="clear" w:color="auto" w:fill="FFFFFF"/>
          </w:tcPr>
          <w:p w14:paraId="2526C1B4"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8" w:type="dxa"/>
            <w:gridSpan w:val="10"/>
            <w:tcBorders>
              <w:top w:val="single" w:sz="4" w:space="0" w:color="00000A"/>
              <w:left w:val="single" w:sz="4" w:space="0" w:color="00000A"/>
              <w:bottom w:val="single" w:sz="4" w:space="0" w:color="00000A"/>
              <w:right w:val="single" w:sz="4" w:space="0" w:color="00000A"/>
            </w:tcBorders>
            <w:shd w:val="clear" w:color="auto" w:fill="FFFFFF"/>
          </w:tcPr>
          <w:p w14:paraId="5AE1E224"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0E8030D8" w14:textId="77777777" w:rsidTr="00411704">
        <w:trPr>
          <w:gridAfter w:val="1"/>
          <w:wAfter w:w="26" w:type="dxa"/>
          <w:trHeight w:val="20"/>
        </w:trPr>
        <w:tc>
          <w:tcPr>
            <w:tcW w:w="8200" w:type="dxa"/>
            <w:gridSpan w:val="10"/>
            <w:tcBorders>
              <w:top w:val="single" w:sz="4" w:space="0" w:color="auto"/>
              <w:left w:val="single" w:sz="4" w:space="0" w:color="auto"/>
              <w:bottom w:val="single" w:sz="4" w:space="0" w:color="00000A"/>
              <w:right w:val="single" w:sz="4" w:space="0" w:color="auto"/>
            </w:tcBorders>
            <w:shd w:val="clear" w:color="auto" w:fill="FFFFFF"/>
          </w:tcPr>
          <w:p w14:paraId="78DB1EA1" w14:textId="77777777" w:rsidR="00542E73" w:rsidRPr="00F24986" w:rsidRDefault="00542E73" w:rsidP="00F24986">
            <w:pPr>
              <w:numPr>
                <w:ilvl w:val="0"/>
                <w:numId w:val="39"/>
              </w:numPr>
              <w:suppressAutoHyphens/>
              <w:spacing w:after="0" w:line="240" w:lineRule="auto"/>
              <w:contextualSpacing/>
              <w:jc w:val="center"/>
              <w:rPr>
                <w:rFonts w:ascii="Times New Roman" w:hAnsi="Times New Roman" w:cs="Times New Roman"/>
                <w:sz w:val="24"/>
                <w:szCs w:val="24"/>
              </w:rPr>
            </w:pPr>
            <w:proofErr w:type="spellStart"/>
            <w:r w:rsidRPr="00F24986">
              <w:rPr>
                <w:rFonts w:ascii="Times New Roman" w:hAnsi="Times New Roman" w:cs="Times New Roman"/>
                <w:b/>
                <w:sz w:val="24"/>
                <w:szCs w:val="24"/>
                <w:u w:val="single"/>
              </w:rPr>
              <w:t>Завдання</w:t>
            </w:r>
            <w:proofErr w:type="spellEnd"/>
            <w:r w:rsidRPr="00F24986">
              <w:rPr>
                <w:rFonts w:ascii="Times New Roman" w:hAnsi="Times New Roman" w:cs="Times New Roman"/>
                <w:b/>
                <w:sz w:val="24"/>
                <w:szCs w:val="24"/>
                <w:u w:val="single"/>
              </w:rPr>
              <w:t xml:space="preserve">, </w:t>
            </w:r>
            <w:proofErr w:type="spellStart"/>
            <w:r w:rsidRPr="00F24986">
              <w:rPr>
                <w:rFonts w:ascii="Times New Roman" w:hAnsi="Times New Roman" w:cs="Times New Roman"/>
                <w:b/>
                <w:sz w:val="24"/>
                <w:szCs w:val="24"/>
                <w:u w:val="single"/>
              </w:rPr>
              <w:t>пов’язані</w:t>
            </w:r>
            <w:proofErr w:type="spellEnd"/>
            <w:r w:rsidRPr="00F24986">
              <w:rPr>
                <w:rFonts w:ascii="Times New Roman" w:hAnsi="Times New Roman" w:cs="Times New Roman"/>
                <w:b/>
                <w:sz w:val="24"/>
                <w:szCs w:val="24"/>
                <w:u w:val="single"/>
              </w:rPr>
              <w:t xml:space="preserve"> з туалетом.</w:t>
            </w:r>
          </w:p>
        </w:tc>
        <w:tc>
          <w:tcPr>
            <w:tcW w:w="517" w:type="dxa"/>
            <w:gridSpan w:val="11"/>
            <w:tcBorders>
              <w:top w:val="single" w:sz="4" w:space="0" w:color="auto"/>
              <w:left w:val="single" w:sz="4" w:space="0" w:color="auto"/>
              <w:bottom w:val="single" w:sz="4" w:space="0" w:color="00000A"/>
              <w:right w:val="single" w:sz="4" w:space="0" w:color="00000A"/>
            </w:tcBorders>
            <w:shd w:val="clear" w:color="auto" w:fill="FFFFFF"/>
          </w:tcPr>
          <w:p w14:paraId="09330280"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hAnsi="Times New Roman" w:cs="Times New Roman"/>
                <w:b/>
                <w:sz w:val="24"/>
                <w:szCs w:val="24"/>
              </w:rPr>
              <w:t>0</w:t>
            </w:r>
          </w:p>
        </w:tc>
        <w:tc>
          <w:tcPr>
            <w:tcW w:w="510" w:type="dxa"/>
            <w:gridSpan w:val="10"/>
            <w:tcBorders>
              <w:top w:val="single" w:sz="4" w:space="0" w:color="auto"/>
              <w:bottom w:val="single" w:sz="4" w:space="0" w:color="00000A"/>
              <w:right w:val="single" w:sz="4" w:space="0" w:color="auto"/>
            </w:tcBorders>
            <w:shd w:val="clear" w:color="auto" w:fill="FFFFFF"/>
          </w:tcPr>
          <w:p w14:paraId="04F38D4B"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hAnsi="Times New Roman" w:cs="Times New Roman"/>
                <w:b/>
                <w:sz w:val="24"/>
                <w:szCs w:val="24"/>
              </w:rPr>
              <w:t>1</w:t>
            </w:r>
          </w:p>
        </w:tc>
      </w:tr>
      <w:tr w:rsidR="00542E73" w:rsidRPr="00F24986" w14:paraId="690FB9C9" w14:textId="77777777" w:rsidTr="00411704">
        <w:tblPrEx>
          <w:tblCellMar>
            <w:left w:w="80" w:type="dxa"/>
          </w:tblCellMar>
        </w:tblPrEx>
        <w:trPr>
          <w:gridAfter w:val="1"/>
          <w:wAfter w:w="26" w:type="dxa"/>
          <w:trHeight w:val="20"/>
        </w:trPr>
        <w:tc>
          <w:tcPr>
            <w:tcW w:w="8200" w:type="dxa"/>
            <w:gridSpan w:val="10"/>
            <w:tcBorders>
              <w:top w:val="single" w:sz="4" w:space="0" w:color="00000A"/>
              <w:left w:val="single" w:sz="4" w:space="0" w:color="auto"/>
              <w:bottom w:val="single" w:sz="4" w:space="0" w:color="00000A"/>
              <w:right w:val="single" w:sz="4" w:space="0" w:color="auto"/>
            </w:tcBorders>
            <w:shd w:val="clear" w:color="auto" w:fill="FFFFFF"/>
          </w:tcPr>
          <w:p w14:paraId="66DE8397"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Допомагає</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під</w:t>
            </w:r>
            <w:proofErr w:type="spellEnd"/>
            <w:r w:rsidRPr="00F24986">
              <w:rPr>
                <w:rFonts w:ascii="Times New Roman" w:hAnsi="Times New Roman" w:cs="Times New Roman"/>
                <w:sz w:val="24"/>
                <w:szCs w:val="24"/>
              </w:rPr>
              <w:t xml:space="preserve"> час </w:t>
            </w:r>
            <w:proofErr w:type="spellStart"/>
            <w:r w:rsidRPr="00F24986">
              <w:rPr>
                <w:rFonts w:ascii="Times New Roman" w:hAnsi="Times New Roman" w:cs="Times New Roman"/>
                <w:sz w:val="24"/>
                <w:szCs w:val="24"/>
              </w:rPr>
              <w:t>одягання</w:t>
            </w:r>
            <w:proofErr w:type="spellEnd"/>
            <w:r w:rsidRPr="00F24986">
              <w:rPr>
                <w:rFonts w:ascii="Times New Roman" w:hAnsi="Times New Roman" w:cs="Times New Roman"/>
                <w:sz w:val="24"/>
                <w:szCs w:val="24"/>
              </w:rPr>
              <w:t xml:space="preserve"> в </w:t>
            </w:r>
            <w:proofErr w:type="spellStart"/>
            <w:r w:rsidRPr="00F24986">
              <w:rPr>
                <w:rFonts w:ascii="Times New Roman" w:hAnsi="Times New Roman" w:cs="Times New Roman"/>
                <w:sz w:val="24"/>
                <w:szCs w:val="24"/>
              </w:rPr>
              <w:t>туалеті</w:t>
            </w:r>
            <w:proofErr w:type="spellEnd"/>
            <w:r w:rsidRPr="00F24986">
              <w:rPr>
                <w:rFonts w:ascii="Times New Roman" w:hAnsi="Times New Roman" w:cs="Times New Roman"/>
                <w:sz w:val="24"/>
                <w:szCs w:val="24"/>
              </w:rPr>
              <w:t>.</w:t>
            </w:r>
          </w:p>
        </w:tc>
        <w:tc>
          <w:tcPr>
            <w:tcW w:w="517" w:type="dxa"/>
            <w:gridSpan w:val="11"/>
            <w:tcBorders>
              <w:top w:val="single" w:sz="4" w:space="0" w:color="00000A"/>
              <w:left w:val="single" w:sz="4" w:space="0" w:color="auto"/>
              <w:bottom w:val="single" w:sz="4" w:space="0" w:color="00000A"/>
              <w:right w:val="single" w:sz="4" w:space="0" w:color="00000A"/>
            </w:tcBorders>
            <w:shd w:val="clear" w:color="auto" w:fill="FFFFFF"/>
          </w:tcPr>
          <w:p w14:paraId="016B2FBF"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10" w:type="dxa"/>
            <w:gridSpan w:val="10"/>
            <w:tcBorders>
              <w:top w:val="single" w:sz="4" w:space="0" w:color="00000A"/>
              <w:left w:val="single" w:sz="4" w:space="0" w:color="00000A"/>
              <w:bottom w:val="single" w:sz="4" w:space="0" w:color="00000A"/>
              <w:right w:val="single" w:sz="4" w:space="0" w:color="auto"/>
            </w:tcBorders>
            <w:shd w:val="clear" w:color="auto" w:fill="FFFFFF"/>
          </w:tcPr>
          <w:p w14:paraId="0813577B"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1408ACB7" w14:textId="77777777" w:rsidTr="00411704">
        <w:tblPrEx>
          <w:tblCellMar>
            <w:left w:w="80" w:type="dxa"/>
          </w:tblCellMar>
        </w:tblPrEx>
        <w:trPr>
          <w:gridAfter w:val="1"/>
          <w:wAfter w:w="26" w:type="dxa"/>
          <w:trHeight w:val="20"/>
        </w:trPr>
        <w:tc>
          <w:tcPr>
            <w:tcW w:w="8200" w:type="dxa"/>
            <w:gridSpan w:val="10"/>
            <w:tcBorders>
              <w:top w:val="single" w:sz="4" w:space="0" w:color="00000A"/>
              <w:left w:val="single" w:sz="4" w:space="0" w:color="00000A"/>
              <w:bottom w:val="single" w:sz="4" w:space="0" w:color="00000A"/>
              <w:right w:val="single" w:sz="4" w:space="0" w:color="00000A"/>
            </w:tcBorders>
            <w:shd w:val="clear" w:color="auto" w:fill="FFFFFF"/>
          </w:tcPr>
          <w:p w14:paraId="1B5750E4"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Намагається</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витерти</w:t>
            </w:r>
            <w:proofErr w:type="spellEnd"/>
            <w:r w:rsidRPr="00F24986">
              <w:rPr>
                <w:rFonts w:ascii="Times New Roman" w:hAnsi="Times New Roman" w:cs="Times New Roman"/>
                <w:sz w:val="24"/>
                <w:szCs w:val="24"/>
              </w:rPr>
              <w:t xml:space="preserve"> себе </w:t>
            </w:r>
            <w:proofErr w:type="spellStart"/>
            <w:r w:rsidRPr="00F24986">
              <w:rPr>
                <w:rFonts w:ascii="Times New Roman" w:hAnsi="Times New Roman" w:cs="Times New Roman"/>
                <w:sz w:val="24"/>
                <w:szCs w:val="24"/>
              </w:rPr>
              <w:t>після</w:t>
            </w:r>
            <w:proofErr w:type="spellEnd"/>
            <w:r w:rsidRPr="00F24986">
              <w:rPr>
                <w:rFonts w:ascii="Times New Roman" w:hAnsi="Times New Roman" w:cs="Times New Roman"/>
                <w:sz w:val="24"/>
                <w:szCs w:val="24"/>
              </w:rPr>
              <w:t xml:space="preserve"> туалету.</w:t>
            </w:r>
          </w:p>
        </w:tc>
        <w:tc>
          <w:tcPr>
            <w:tcW w:w="517" w:type="dxa"/>
            <w:gridSpan w:val="11"/>
            <w:tcBorders>
              <w:top w:val="single" w:sz="4" w:space="0" w:color="00000A"/>
              <w:left w:val="single" w:sz="4" w:space="0" w:color="00000A"/>
              <w:bottom w:val="single" w:sz="4" w:space="0" w:color="00000A"/>
              <w:right w:val="single" w:sz="4" w:space="0" w:color="00000A"/>
            </w:tcBorders>
            <w:shd w:val="clear" w:color="auto" w:fill="FFFFFF"/>
          </w:tcPr>
          <w:p w14:paraId="7FC6F62B"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10" w:type="dxa"/>
            <w:gridSpan w:val="10"/>
            <w:tcBorders>
              <w:top w:val="single" w:sz="4" w:space="0" w:color="00000A"/>
              <w:left w:val="single" w:sz="4" w:space="0" w:color="00000A"/>
              <w:bottom w:val="single" w:sz="4" w:space="0" w:color="00000A"/>
              <w:right w:val="single" w:sz="4" w:space="0" w:color="00000A"/>
            </w:tcBorders>
            <w:shd w:val="clear" w:color="auto" w:fill="FFFFFF"/>
          </w:tcPr>
          <w:p w14:paraId="0EDECA6F"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40895573" w14:textId="77777777" w:rsidTr="00411704">
        <w:tblPrEx>
          <w:tblCellMar>
            <w:left w:w="80" w:type="dxa"/>
          </w:tblCellMar>
        </w:tblPrEx>
        <w:trPr>
          <w:gridAfter w:val="1"/>
          <w:wAfter w:w="26" w:type="dxa"/>
          <w:trHeight w:val="20"/>
        </w:trPr>
        <w:tc>
          <w:tcPr>
            <w:tcW w:w="8200" w:type="dxa"/>
            <w:gridSpan w:val="10"/>
            <w:tcBorders>
              <w:top w:val="single" w:sz="4" w:space="0" w:color="00000A"/>
              <w:left w:val="single" w:sz="4" w:space="0" w:color="00000A"/>
              <w:bottom w:val="single" w:sz="4" w:space="0" w:color="00000A"/>
              <w:right w:val="single" w:sz="4" w:space="0" w:color="00000A"/>
            </w:tcBorders>
            <w:shd w:val="clear" w:color="auto" w:fill="FFFFFF"/>
          </w:tcPr>
          <w:p w14:paraId="2BD69849"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Справляється</w:t>
            </w:r>
            <w:proofErr w:type="spellEnd"/>
            <w:r w:rsidRPr="00F24986">
              <w:rPr>
                <w:rFonts w:ascii="Times New Roman" w:hAnsi="Times New Roman" w:cs="Times New Roman"/>
                <w:sz w:val="24"/>
                <w:szCs w:val="24"/>
              </w:rPr>
              <w:t xml:space="preserve"> з </w:t>
            </w:r>
            <w:proofErr w:type="spellStart"/>
            <w:r w:rsidRPr="00F24986">
              <w:rPr>
                <w:rFonts w:ascii="Times New Roman" w:hAnsi="Times New Roman" w:cs="Times New Roman"/>
                <w:sz w:val="24"/>
                <w:szCs w:val="24"/>
              </w:rPr>
              <w:t>сіданням</w:t>
            </w:r>
            <w:proofErr w:type="spellEnd"/>
            <w:r w:rsidRPr="00F24986">
              <w:rPr>
                <w:rFonts w:ascii="Times New Roman" w:hAnsi="Times New Roman" w:cs="Times New Roman"/>
                <w:sz w:val="24"/>
                <w:szCs w:val="24"/>
              </w:rPr>
              <w:t xml:space="preserve"> на туалет, </w:t>
            </w:r>
            <w:proofErr w:type="spellStart"/>
            <w:r w:rsidRPr="00F24986">
              <w:rPr>
                <w:rFonts w:ascii="Times New Roman" w:hAnsi="Times New Roman" w:cs="Times New Roman"/>
                <w:sz w:val="24"/>
                <w:szCs w:val="24"/>
              </w:rPr>
              <w:t>користується</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туалетним</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папером</w:t>
            </w:r>
            <w:proofErr w:type="spellEnd"/>
            <w:r w:rsidRPr="00F24986">
              <w:rPr>
                <w:rFonts w:ascii="Times New Roman" w:hAnsi="Times New Roman" w:cs="Times New Roman"/>
                <w:sz w:val="24"/>
                <w:szCs w:val="24"/>
              </w:rPr>
              <w:t xml:space="preserve"> і </w:t>
            </w:r>
            <w:proofErr w:type="spellStart"/>
            <w:r w:rsidRPr="00F24986">
              <w:rPr>
                <w:rFonts w:ascii="Times New Roman" w:hAnsi="Times New Roman" w:cs="Times New Roman"/>
                <w:sz w:val="24"/>
                <w:szCs w:val="24"/>
              </w:rPr>
              <w:t>спускає</w:t>
            </w:r>
            <w:proofErr w:type="spellEnd"/>
            <w:r w:rsidRPr="00F24986">
              <w:rPr>
                <w:rFonts w:ascii="Times New Roman" w:hAnsi="Times New Roman" w:cs="Times New Roman"/>
                <w:sz w:val="24"/>
                <w:szCs w:val="24"/>
              </w:rPr>
              <w:t xml:space="preserve"> воду в </w:t>
            </w:r>
            <w:proofErr w:type="spellStart"/>
            <w:r w:rsidRPr="00F24986">
              <w:rPr>
                <w:rFonts w:ascii="Times New Roman" w:hAnsi="Times New Roman" w:cs="Times New Roman"/>
                <w:sz w:val="24"/>
                <w:szCs w:val="24"/>
              </w:rPr>
              <w:t>туалеті</w:t>
            </w:r>
            <w:proofErr w:type="spellEnd"/>
            <w:r w:rsidRPr="00F24986">
              <w:rPr>
                <w:rFonts w:ascii="Times New Roman" w:hAnsi="Times New Roman" w:cs="Times New Roman"/>
                <w:sz w:val="24"/>
                <w:szCs w:val="24"/>
              </w:rPr>
              <w:t>.</w:t>
            </w:r>
          </w:p>
        </w:tc>
        <w:tc>
          <w:tcPr>
            <w:tcW w:w="517" w:type="dxa"/>
            <w:gridSpan w:val="11"/>
            <w:tcBorders>
              <w:top w:val="single" w:sz="4" w:space="0" w:color="00000A"/>
              <w:left w:val="single" w:sz="4" w:space="0" w:color="00000A"/>
              <w:bottom w:val="single" w:sz="4" w:space="0" w:color="00000A"/>
              <w:right w:val="single" w:sz="4" w:space="0" w:color="00000A"/>
            </w:tcBorders>
            <w:shd w:val="clear" w:color="auto" w:fill="FFFFFF"/>
          </w:tcPr>
          <w:p w14:paraId="629CFE03"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10" w:type="dxa"/>
            <w:gridSpan w:val="10"/>
            <w:tcBorders>
              <w:top w:val="single" w:sz="4" w:space="0" w:color="00000A"/>
              <w:left w:val="single" w:sz="4" w:space="0" w:color="00000A"/>
              <w:bottom w:val="single" w:sz="4" w:space="0" w:color="00000A"/>
              <w:right w:val="single" w:sz="4" w:space="0" w:color="00000A"/>
            </w:tcBorders>
            <w:shd w:val="clear" w:color="auto" w:fill="FFFFFF"/>
          </w:tcPr>
          <w:p w14:paraId="3BC99C98"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062E5A25" w14:textId="77777777" w:rsidTr="00411704">
        <w:tblPrEx>
          <w:tblCellMar>
            <w:left w:w="80" w:type="dxa"/>
          </w:tblCellMar>
        </w:tblPrEx>
        <w:trPr>
          <w:gridAfter w:val="1"/>
          <w:wAfter w:w="26" w:type="dxa"/>
          <w:trHeight w:val="20"/>
        </w:trPr>
        <w:tc>
          <w:tcPr>
            <w:tcW w:w="8200" w:type="dxa"/>
            <w:gridSpan w:val="10"/>
            <w:tcBorders>
              <w:top w:val="single" w:sz="4" w:space="0" w:color="00000A"/>
              <w:left w:val="single" w:sz="4" w:space="0" w:color="00000A"/>
              <w:bottom w:val="single" w:sz="4" w:space="0" w:color="00000A"/>
              <w:right w:val="single" w:sz="4" w:space="0" w:color="00000A"/>
            </w:tcBorders>
            <w:shd w:val="clear" w:color="auto" w:fill="FFFFFF"/>
          </w:tcPr>
          <w:p w14:paraId="6F9FFBA2"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Роздягається</w:t>
            </w:r>
            <w:proofErr w:type="spellEnd"/>
            <w:r w:rsidRPr="00F24986">
              <w:rPr>
                <w:rFonts w:ascii="Times New Roman" w:hAnsi="Times New Roman" w:cs="Times New Roman"/>
                <w:sz w:val="24"/>
                <w:szCs w:val="24"/>
              </w:rPr>
              <w:t xml:space="preserve"> та </w:t>
            </w:r>
            <w:proofErr w:type="spellStart"/>
            <w:r w:rsidRPr="00F24986">
              <w:rPr>
                <w:rFonts w:ascii="Times New Roman" w:hAnsi="Times New Roman" w:cs="Times New Roman"/>
                <w:sz w:val="24"/>
                <w:szCs w:val="24"/>
              </w:rPr>
              <w:t>одягається</w:t>
            </w:r>
            <w:proofErr w:type="spellEnd"/>
            <w:r w:rsidRPr="00F24986">
              <w:rPr>
                <w:rFonts w:ascii="Times New Roman" w:hAnsi="Times New Roman" w:cs="Times New Roman"/>
                <w:sz w:val="24"/>
                <w:szCs w:val="24"/>
              </w:rPr>
              <w:t xml:space="preserve"> до і </w:t>
            </w:r>
            <w:proofErr w:type="spellStart"/>
            <w:r w:rsidRPr="00F24986">
              <w:rPr>
                <w:rFonts w:ascii="Times New Roman" w:hAnsi="Times New Roman" w:cs="Times New Roman"/>
                <w:sz w:val="24"/>
                <w:szCs w:val="24"/>
              </w:rPr>
              <w:t>після</w:t>
            </w:r>
            <w:proofErr w:type="spellEnd"/>
            <w:r w:rsidRPr="00F24986">
              <w:rPr>
                <w:rFonts w:ascii="Times New Roman" w:hAnsi="Times New Roman" w:cs="Times New Roman"/>
                <w:sz w:val="24"/>
                <w:szCs w:val="24"/>
              </w:rPr>
              <w:t xml:space="preserve"> туалету.</w:t>
            </w:r>
          </w:p>
        </w:tc>
        <w:tc>
          <w:tcPr>
            <w:tcW w:w="517" w:type="dxa"/>
            <w:gridSpan w:val="11"/>
            <w:tcBorders>
              <w:top w:val="single" w:sz="4" w:space="0" w:color="00000A"/>
              <w:left w:val="single" w:sz="4" w:space="0" w:color="00000A"/>
              <w:bottom w:val="single" w:sz="4" w:space="0" w:color="00000A"/>
              <w:right w:val="single" w:sz="4" w:space="0" w:color="00000A"/>
            </w:tcBorders>
            <w:shd w:val="clear" w:color="auto" w:fill="FFFFFF"/>
          </w:tcPr>
          <w:p w14:paraId="67857467"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10" w:type="dxa"/>
            <w:gridSpan w:val="10"/>
            <w:tcBorders>
              <w:top w:val="single" w:sz="4" w:space="0" w:color="00000A"/>
              <w:left w:val="single" w:sz="4" w:space="0" w:color="00000A"/>
              <w:bottom w:val="single" w:sz="4" w:space="0" w:color="00000A"/>
              <w:right w:val="single" w:sz="4" w:space="0" w:color="00000A"/>
            </w:tcBorders>
            <w:shd w:val="clear" w:color="auto" w:fill="FFFFFF"/>
          </w:tcPr>
          <w:p w14:paraId="05CF8BAF"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69AAAF1E" w14:textId="77777777" w:rsidTr="00411704">
        <w:tblPrEx>
          <w:tblCellMar>
            <w:left w:w="80" w:type="dxa"/>
          </w:tblCellMar>
        </w:tblPrEx>
        <w:trPr>
          <w:gridAfter w:val="1"/>
          <w:wAfter w:w="26" w:type="dxa"/>
          <w:trHeight w:val="20"/>
        </w:trPr>
        <w:tc>
          <w:tcPr>
            <w:tcW w:w="8200" w:type="dxa"/>
            <w:gridSpan w:val="10"/>
            <w:tcBorders>
              <w:top w:val="single" w:sz="4" w:space="0" w:color="00000A"/>
              <w:left w:val="single" w:sz="4" w:space="0" w:color="00000A"/>
              <w:bottom w:val="single" w:sz="4" w:space="0" w:color="00000A"/>
              <w:right w:val="single" w:sz="4" w:space="0" w:color="00000A"/>
            </w:tcBorders>
            <w:shd w:val="clear" w:color="auto" w:fill="FFFFFF"/>
          </w:tcPr>
          <w:p w14:paraId="3B44FF4E"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Ретельно</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витирається</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після</w:t>
            </w:r>
            <w:proofErr w:type="spellEnd"/>
            <w:r w:rsidRPr="00F24986">
              <w:rPr>
                <w:rFonts w:ascii="Times New Roman" w:hAnsi="Times New Roman" w:cs="Times New Roman"/>
                <w:sz w:val="24"/>
                <w:szCs w:val="24"/>
              </w:rPr>
              <w:t xml:space="preserve"> туалету.</w:t>
            </w:r>
          </w:p>
        </w:tc>
        <w:tc>
          <w:tcPr>
            <w:tcW w:w="517" w:type="dxa"/>
            <w:gridSpan w:val="11"/>
            <w:tcBorders>
              <w:top w:val="single" w:sz="4" w:space="0" w:color="00000A"/>
              <w:left w:val="single" w:sz="4" w:space="0" w:color="00000A"/>
              <w:bottom w:val="single" w:sz="4" w:space="0" w:color="00000A"/>
              <w:right w:val="single" w:sz="4" w:space="0" w:color="00000A"/>
            </w:tcBorders>
            <w:shd w:val="clear" w:color="auto" w:fill="FFFFFF"/>
          </w:tcPr>
          <w:p w14:paraId="61032036"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10" w:type="dxa"/>
            <w:gridSpan w:val="10"/>
            <w:tcBorders>
              <w:top w:val="single" w:sz="4" w:space="0" w:color="00000A"/>
              <w:left w:val="single" w:sz="4" w:space="0" w:color="00000A"/>
              <w:bottom w:val="single" w:sz="4" w:space="0" w:color="00000A"/>
              <w:right w:val="single" w:sz="4" w:space="0" w:color="00000A"/>
            </w:tcBorders>
            <w:shd w:val="clear" w:color="auto" w:fill="FFFFFF"/>
          </w:tcPr>
          <w:p w14:paraId="4FF79F64"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5C0BE966" w14:textId="77777777" w:rsidTr="00411704">
        <w:trPr>
          <w:gridAfter w:val="2"/>
          <w:wAfter w:w="42" w:type="dxa"/>
          <w:trHeight w:val="20"/>
        </w:trPr>
        <w:tc>
          <w:tcPr>
            <w:tcW w:w="8186" w:type="dxa"/>
            <w:gridSpan w:val="9"/>
            <w:tcBorders>
              <w:top w:val="single" w:sz="4" w:space="0" w:color="auto"/>
              <w:left w:val="single" w:sz="4" w:space="0" w:color="auto"/>
              <w:bottom w:val="single" w:sz="4" w:space="0" w:color="00000A"/>
              <w:right w:val="single" w:sz="4" w:space="0" w:color="auto"/>
            </w:tcBorders>
            <w:shd w:val="clear" w:color="auto" w:fill="FFFFFF"/>
          </w:tcPr>
          <w:p w14:paraId="1487C09A" w14:textId="77777777" w:rsidR="00542E73" w:rsidRPr="00F24986" w:rsidRDefault="00542E73" w:rsidP="00F24986">
            <w:pPr>
              <w:numPr>
                <w:ilvl w:val="0"/>
                <w:numId w:val="39"/>
              </w:numPr>
              <w:suppressAutoHyphens/>
              <w:spacing w:after="0" w:line="240" w:lineRule="auto"/>
              <w:contextualSpacing/>
              <w:jc w:val="center"/>
              <w:rPr>
                <w:rFonts w:ascii="Times New Roman" w:hAnsi="Times New Roman" w:cs="Times New Roman"/>
                <w:sz w:val="24"/>
                <w:szCs w:val="24"/>
              </w:rPr>
            </w:pPr>
            <w:r w:rsidRPr="00F24986">
              <w:rPr>
                <w:rFonts w:ascii="Times New Roman" w:hAnsi="Times New Roman" w:cs="Times New Roman"/>
                <w:b/>
                <w:sz w:val="24"/>
                <w:szCs w:val="24"/>
                <w:u w:val="single"/>
              </w:rPr>
              <w:t xml:space="preserve">Контроль </w:t>
            </w:r>
            <w:proofErr w:type="spellStart"/>
            <w:r w:rsidRPr="00F24986">
              <w:rPr>
                <w:rFonts w:ascii="Times New Roman" w:hAnsi="Times New Roman" w:cs="Times New Roman"/>
                <w:b/>
                <w:sz w:val="24"/>
                <w:szCs w:val="24"/>
                <w:u w:val="single"/>
              </w:rPr>
              <w:t>функцій</w:t>
            </w:r>
            <w:proofErr w:type="spellEnd"/>
            <w:r w:rsidRPr="00F24986">
              <w:rPr>
                <w:rFonts w:ascii="Times New Roman" w:hAnsi="Times New Roman" w:cs="Times New Roman"/>
                <w:b/>
                <w:sz w:val="24"/>
                <w:szCs w:val="24"/>
                <w:u w:val="single"/>
              </w:rPr>
              <w:t xml:space="preserve"> </w:t>
            </w:r>
            <w:proofErr w:type="spellStart"/>
            <w:r w:rsidRPr="00F24986">
              <w:rPr>
                <w:rFonts w:ascii="Times New Roman" w:hAnsi="Times New Roman" w:cs="Times New Roman"/>
                <w:b/>
                <w:sz w:val="24"/>
                <w:szCs w:val="24"/>
                <w:u w:val="single"/>
              </w:rPr>
              <w:t>сечового</w:t>
            </w:r>
            <w:proofErr w:type="spellEnd"/>
            <w:r w:rsidRPr="00F24986">
              <w:rPr>
                <w:rFonts w:ascii="Times New Roman" w:hAnsi="Times New Roman" w:cs="Times New Roman"/>
                <w:b/>
                <w:sz w:val="24"/>
                <w:szCs w:val="24"/>
                <w:u w:val="single"/>
              </w:rPr>
              <w:t xml:space="preserve"> </w:t>
            </w:r>
            <w:proofErr w:type="spellStart"/>
            <w:r w:rsidRPr="00F24986">
              <w:rPr>
                <w:rFonts w:ascii="Times New Roman" w:hAnsi="Times New Roman" w:cs="Times New Roman"/>
                <w:b/>
                <w:sz w:val="24"/>
                <w:szCs w:val="24"/>
                <w:u w:val="single"/>
              </w:rPr>
              <w:t>міхура</w:t>
            </w:r>
            <w:proofErr w:type="spellEnd"/>
            <w:r w:rsidRPr="00F24986">
              <w:rPr>
                <w:rFonts w:ascii="Times New Roman" w:hAnsi="Times New Roman" w:cs="Times New Roman"/>
                <w:b/>
                <w:sz w:val="24"/>
                <w:szCs w:val="24"/>
                <w:u w:val="single"/>
              </w:rPr>
              <w:t>.</w:t>
            </w:r>
          </w:p>
        </w:tc>
        <w:tc>
          <w:tcPr>
            <w:tcW w:w="516" w:type="dxa"/>
            <w:gridSpan w:val="11"/>
            <w:tcBorders>
              <w:top w:val="single" w:sz="4" w:space="0" w:color="auto"/>
              <w:left w:val="single" w:sz="4" w:space="0" w:color="auto"/>
              <w:bottom w:val="single" w:sz="4" w:space="0" w:color="00000A"/>
              <w:right w:val="single" w:sz="4" w:space="0" w:color="00000A"/>
            </w:tcBorders>
            <w:shd w:val="clear" w:color="auto" w:fill="FFFFFF"/>
          </w:tcPr>
          <w:p w14:paraId="36F49CDA"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hAnsi="Times New Roman" w:cs="Times New Roman"/>
                <w:b/>
                <w:sz w:val="24"/>
                <w:szCs w:val="24"/>
              </w:rPr>
              <w:t>0</w:t>
            </w:r>
          </w:p>
        </w:tc>
        <w:tc>
          <w:tcPr>
            <w:tcW w:w="509" w:type="dxa"/>
            <w:gridSpan w:val="10"/>
            <w:tcBorders>
              <w:top w:val="single" w:sz="4" w:space="0" w:color="auto"/>
              <w:bottom w:val="single" w:sz="4" w:space="0" w:color="00000A"/>
              <w:right w:val="single" w:sz="4" w:space="0" w:color="auto"/>
            </w:tcBorders>
            <w:shd w:val="clear" w:color="auto" w:fill="FFFFFF"/>
          </w:tcPr>
          <w:p w14:paraId="613226EB"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hAnsi="Times New Roman" w:cs="Times New Roman"/>
                <w:b/>
                <w:sz w:val="24"/>
                <w:szCs w:val="24"/>
              </w:rPr>
              <w:t>1</w:t>
            </w:r>
          </w:p>
        </w:tc>
      </w:tr>
      <w:tr w:rsidR="00542E73" w:rsidRPr="00F24986" w14:paraId="2406ADF8" w14:textId="77777777" w:rsidTr="00411704">
        <w:tblPrEx>
          <w:tblCellMar>
            <w:left w:w="80" w:type="dxa"/>
          </w:tblCellMar>
        </w:tblPrEx>
        <w:trPr>
          <w:gridAfter w:val="2"/>
          <w:wAfter w:w="42" w:type="dxa"/>
          <w:trHeight w:val="20"/>
        </w:trPr>
        <w:tc>
          <w:tcPr>
            <w:tcW w:w="8186" w:type="dxa"/>
            <w:gridSpan w:val="9"/>
            <w:tcBorders>
              <w:top w:val="single" w:sz="4" w:space="0" w:color="00000A"/>
              <w:left w:val="single" w:sz="4" w:space="0" w:color="00000A"/>
              <w:bottom w:val="single" w:sz="4" w:space="0" w:color="00000A"/>
              <w:right w:val="single" w:sz="4" w:space="0" w:color="auto"/>
            </w:tcBorders>
            <w:shd w:val="clear" w:color="auto" w:fill="FFFFFF"/>
          </w:tcPr>
          <w:p w14:paraId="5005DAB3"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Інформує</w:t>
            </w:r>
            <w:proofErr w:type="spellEnd"/>
            <w:r w:rsidRPr="00F24986">
              <w:rPr>
                <w:rFonts w:ascii="Times New Roman" w:hAnsi="Times New Roman" w:cs="Times New Roman"/>
                <w:sz w:val="24"/>
                <w:szCs w:val="24"/>
              </w:rPr>
              <w:t xml:space="preserve">, коли намок </w:t>
            </w:r>
            <w:proofErr w:type="spellStart"/>
            <w:r w:rsidRPr="00F24986">
              <w:rPr>
                <w:rFonts w:ascii="Times New Roman" w:hAnsi="Times New Roman" w:cs="Times New Roman"/>
                <w:sz w:val="24"/>
                <w:szCs w:val="24"/>
              </w:rPr>
              <w:t>підгузок</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чи</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тренувальні</w:t>
            </w:r>
            <w:proofErr w:type="spellEnd"/>
            <w:r w:rsidRPr="00F24986">
              <w:rPr>
                <w:rFonts w:ascii="Times New Roman" w:hAnsi="Times New Roman" w:cs="Times New Roman"/>
                <w:sz w:val="24"/>
                <w:szCs w:val="24"/>
              </w:rPr>
              <w:t xml:space="preserve"> труси.</w:t>
            </w:r>
          </w:p>
        </w:tc>
        <w:tc>
          <w:tcPr>
            <w:tcW w:w="516" w:type="dxa"/>
            <w:gridSpan w:val="11"/>
            <w:tcBorders>
              <w:top w:val="single" w:sz="4" w:space="0" w:color="00000A"/>
              <w:left w:val="single" w:sz="4" w:space="0" w:color="auto"/>
              <w:bottom w:val="single" w:sz="4" w:space="0" w:color="00000A"/>
              <w:right w:val="single" w:sz="4" w:space="0" w:color="00000A"/>
            </w:tcBorders>
            <w:shd w:val="clear" w:color="auto" w:fill="FFFFFF"/>
          </w:tcPr>
          <w:p w14:paraId="0BA3ED68"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9" w:type="dxa"/>
            <w:gridSpan w:val="10"/>
            <w:tcBorders>
              <w:top w:val="single" w:sz="4" w:space="0" w:color="00000A"/>
              <w:left w:val="single" w:sz="4" w:space="0" w:color="00000A"/>
              <w:bottom w:val="single" w:sz="4" w:space="0" w:color="00000A"/>
              <w:right w:val="single" w:sz="4" w:space="0" w:color="auto"/>
            </w:tcBorders>
            <w:shd w:val="clear" w:color="auto" w:fill="FFFFFF"/>
          </w:tcPr>
          <w:p w14:paraId="2AD7633C"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6AF7C9E3" w14:textId="77777777" w:rsidTr="00411704">
        <w:tblPrEx>
          <w:tblCellMar>
            <w:left w:w="80" w:type="dxa"/>
          </w:tblCellMar>
        </w:tblPrEx>
        <w:trPr>
          <w:gridAfter w:val="2"/>
          <w:wAfter w:w="42" w:type="dxa"/>
          <w:trHeight w:val="20"/>
        </w:trPr>
        <w:tc>
          <w:tcPr>
            <w:tcW w:w="8186" w:type="dxa"/>
            <w:gridSpan w:val="9"/>
            <w:tcBorders>
              <w:top w:val="single" w:sz="4" w:space="0" w:color="00000A"/>
              <w:left w:val="single" w:sz="4" w:space="0" w:color="00000A"/>
              <w:bottom w:val="single" w:sz="4" w:space="0" w:color="00000A"/>
              <w:right w:val="single" w:sz="4" w:space="0" w:color="00000A"/>
            </w:tcBorders>
            <w:shd w:val="clear" w:color="auto" w:fill="FFFFFF"/>
          </w:tcPr>
          <w:p w14:paraId="2F4CCD46"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r w:rsidRPr="00F24986">
              <w:rPr>
                <w:rFonts w:ascii="Times New Roman" w:hAnsi="Times New Roman" w:cs="Times New Roman"/>
                <w:sz w:val="24"/>
                <w:szCs w:val="24"/>
              </w:rPr>
              <w:t xml:space="preserve">Деколи </w:t>
            </w:r>
            <w:proofErr w:type="spellStart"/>
            <w:r w:rsidRPr="00F24986">
              <w:rPr>
                <w:rFonts w:ascii="Times New Roman" w:hAnsi="Times New Roman" w:cs="Times New Roman"/>
                <w:sz w:val="24"/>
                <w:szCs w:val="24"/>
              </w:rPr>
              <w:t>інформує</w:t>
            </w:r>
            <w:proofErr w:type="spellEnd"/>
            <w:r w:rsidRPr="00F24986">
              <w:rPr>
                <w:rFonts w:ascii="Times New Roman" w:hAnsi="Times New Roman" w:cs="Times New Roman"/>
                <w:sz w:val="24"/>
                <w:szCs w:val="24"/>
              </w:rPr>
              <w:t xml:space="preserve"> про потребу в </w:t>
            </w:r>
            <w:proofErr w:type="spellStart"/>
            <w:r w:rsidRPr="00F24986">
              <w:rPr>
                <w:rFonts w:ascii="Times New Roman" w:hAnsi="Times New Roman" w:cs="Times New Roman"/>
                <w:sz w:val="24"/>
                <w:szCs w:val="24"/>
              </w:rPr>
              <w:t>сечовипусканні</w:t>
            </w:r>
            <w:proofErr w:type="spellEnd"/>
            <w:r w:rsidRPr="00F24986">
              <w:rPr>
                <w:rFonts w:ascii="Times New Roman" w:hAnsi="Times New Roman" w:cs="Times New Roman"/>
                <w:sz w:val="24"/>
                <w:szCs w:val="24"/>
              </w:rPr>
              <w:t>.</w:t>
            </w:r>
          </w:p>
        </w:tc>
        <w:tc>
          <w:tcPr>
            <w:tcW w:w="516" w:type="dxa"/>
            <w:gridSpan w:val="11"/>
            <w:tcBorders>
              <w:top w:val="single" w:sz="4" w:space="0" w:color="00000A"/>
              <w:left w:val="single" w:sz="4" w:space="0" w:color="00000A"/>
              <w:bottom w:val="single" w:sz="4" w:space="0" w:color="00000A"/>
              <w:right w:val="single" w:sz="4" w:space="0" w:color="00000A"/>
            </w:tcBorders>
            <w:shd w:val="clear" w:color="auto" w:fill="FFFFFF"/>
          </w:tcPr>
          <w:p w14:paraId="306BC987"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9" w:type="dxa"/>
            <w:gridSpan w:val="10"/>
            <w:tcBorders>
              <w:top w:val="single" w:sz="4" w:space="0" w:color="00000A"/>
              <w:left w:val="single" w:sz="4" w:space="0" w:color="00000A"/>
              <w:bottom w:val="single" w:sz="4" w:space="0" w:color="00000A"/>
              <w:right w:val="single" w:sz="4" w:space="0" w:color="00000A"/>
            </w:tcBorders>
            <w:shd w:val="clear" w:color="auto" w:fill="FFFFFF"/>
          </w:tcPr>
          <w:p w14:paraId="321F0461"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46ACB4DD" w14:textId="77777777" w:rsidTr="00411704">
        <w:tblPrEx>
          <w:tblCellMar>
            <w:left w:w="80" w:type="dxa"/>
          </w:tblCellMar>
        </w:tblPrEx>
        <w:trPr>
          <w:gridAfter w:val="2"/>
          <w:wAfter w:w="42" w:type="dxa"/>
          <w:trHeight w:val="20"/>
        </w:trPr>
        <w:tc>
          <w:tcPr>
            <w:tcW w:w="8186" w:type="dxa"/>
            <w:gridSpan w:val="9"/>
            <w:tcBorders>
              <w:top w:val="single" w:sz="4" w:space="0" w:color="00000A"/>
              <w:left w:val="single" w:sz="4" w:space="0" w:color="00000A"/>
              <w:bottom w:val="single" w:sz="4" w:space="0" w:color="00000A"/>
              <w:right w:val="single" w:sz="4" w:space="0" w:color="00000A"/>
            </w:tcBorders>
            <w:shd w:val="clear" w:color="auto" w:fill="FFFFFF"/>
          </w:tcPr>
          <w:p w14:paraId="3F0902B3"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r w:rsidRPr="00F24986">
              <w:rPr>
                <w:rFonts w:ascii="Times New Roman" w:hAnsi="Times New Roman" w:cs="Times New Roman"/>
                <w:sz w:val="24"/>
                <w:szCs w:val="24"/>
              </w:rPr>
              <w:t xml:space="preserve">Часто </w:t>
            </w:r>
            <w:proofErr w:type="spellStart"/>
            <w:r w:rsidRPr="00F24986">
              <w:rPr>
                <w:rFonts w:ascii="Times New Roman" w:hAnsi="Times New Roman" w:cs="Times New Roman"/>
                <w:sz w:val="24"/>
                <w:szCs w:val="24"/>
              </w:rPr>
              <w:t>інформує</w:t>
            </w:r>
            <w:proofErr w:type="spellEnd"/>
            <w:r w:rsidRPr="00F24986">
              <w:rPr>
                <w:rFonts w:ascii="Times New Roman" w:hAnsi="Times New Roman" w:cs="Times New Roman"/>
                <w:sz w:val="24"/>
                <w:szCs w:val="24"/>
              </w:rPr>
              <w:t xml:space="preserve"> про </w:t>
            </w:r>
            <w:proofErr w:type="spellStart"/>
            <w:r w:rsidRPr="00F24986">
              <w:rPr>
                <w:rFonts w:ascii="Times New Roman" w:hAnsi="Times New Roman" w:cs="Times New Roman"/>
                <w:sz w:val="24"/>
                <w:szCs w:val="24"/>
              </w:rPr>
              <w:t>сечовипускання</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завчасно</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щоб</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добратись</w:t>
            </w:r>
            <w:proofErr w:type="spellEnd"/>
            <w:r w:rsidRPr="00F24986">
              <w:rPr>
                <w:rFonts w:ascii="Times New Roman" w:hAnsi="Times New Roman" w:cs="Times New Roman"/>
                <w:sz w:val="24"/>
                <w:szCs w:val="24"/>
              </w:rPr>
              <w:t xml:space="preserve"> </w:t>
            </w:r>
            <w:proofErr w:type="gramStart"/>
            <w:r w:rsidRPr="00F24986">
              <w:rPr>
                <w:rFonts w:ascii="Times New Roman" w:hAnsi="Times New Roman" w:cs="Times New Roman"/>
                <w:sz w:val="24"/>
                <w:szCs w:val="24"/>
              </w:rPr>
              <w:t>до туалету</w:t>
            </w:r>
            <w:proofErr w:type="gramEnd"/>
            <w:r w:rsidRPr="00F24986">
              <w:rPr>
                <w:rFonts w:ascii="Times New Roman" w:hAnsi="Times New Roman" w:cs="Times New Roman"/>
                <w:sz w:val="24"/>
                <w:szCs w:val="24"/>
              </w:rPr>
              <w:t>.</w:t>
            </w:r>
          </w:p>
        </w:tc>
        <w:tc>
          <w:tcPr>
            <w:tcW w:w="516" w:type="dxa"/>
            <w:gridSpan w:val="11"/>
            <w:tcBorders>
              <w:top w:val="single" w:sz="4" w:space="0" w:color="00000A"/>
              <w:left w:val="single" w:sz="4" w:space="0" w:color="00000A"/>
              <w:bottom w:val="single" w:sz="4" w:space="0" w:color="00000A"/>
              <w:right w:val="single" w:sz="4" w:space="0" w:color="00000A"/>
            </w:tcBorders>
            <w:shd w:val="clear" w:color="auto" w:fill="FFFFFF"/>
          </w:tcPr>
          <w:p w14:paraId="57B962F8"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9" w:type="dxa"/>
            <w:gridSpan w:val="10"/>
            <w:tcBorders>
              <w:top w:val="single" w:sz="4" w:space="0" w:color="00000A"/>
              <w:left w:val="single" w:sz="4" w:space="0" w:color="00000A"/>
              <w:bottom w:val="single" w:sz="4" w:space="0" w:color="00000A"/>
              <w:right w:val="single" w:sz="4" w:space="0" w:color="00000A"/>
            </w:tcBorders>
            <w:shd w:val="clear" w:color="auto" w:fill="FFFFFF"/>
          </w:tcPr>
          <w:p w14:paraId="7E16AB0B"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3CEDBC19" w14:textId="77777777" w:rsidTr="00411704">
        <w:tblPrEx>
          <w:tblCellMar>
            <w:left w:w="80" w:type="dxa"/>
          </w:tblCellMar>
        </w:tblPrEx>
        <w:trPr>
          <w:gridAfter w:val="2"/>
          <w:wAfter w:w="42" w:type="dxa"/>
          <w:trHeight w:val="20"/>
        </w:trPr>
        <w:tc>
          <w:tcPr>
            <w:tcW w:w="8186" w:type="dxa"/>
            <w:gridSpan w:val="9"/>
            <w:tcBorders>
              <w:top w:val="single" w:sz="4" w:space="0" w:color="00000A"/>
              <w:left w:val="single" w:sz="4" w:space="0" w:color="00000A"/>
              <w:bottom w:val="single" w:sz="4" w:space="0" w:color="00000A"/>
              <w:right w:val="single" w:sz="4" w:space="0" w:color="00000A"/>
            </w:tcBorders>
            <w:shd w:val="clear" w:color="auto" w:fill="FFFFFF"/>
          </w:tcPr>
          <w:p w14:paraId="6AA36377"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Самостійно</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дістається</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ванної</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кімнати</w:t>
            </w:r>
            <w:proofErr w:type="spellEnd"/>
            <w:r w:rsidRPr="00F24986">
              <w:rPr>
                <w:rFonts w:ascii="Times New Roman" w:hAnsi="Times New Roman" w:cs="Times New Roman"/>
                <w:sz w:val="24"/>
                <w:szCs w:val="24"/>
              </w:rPr>
              <w:t xml:space="preserve"> для </w:t>
            </w:r>
            <w:proofErr w:type="spellStart"/>
            <w:r w:rsidRPr="00F24986">
              <w:rPr>
                <w:rFonts w:ascii="Times New Roman" w:hAnsi="Times New Roman" w:cs="Times New Roman"/>
                <w:sz w:val="24"/>
                <w:szCs w:val="24"/>
              </w:rPr>
              <w:t>сечовипускання</w:t>
            </w:r>
            <w:proofErr w:type="spellEnd"/>
            <w:r w:rsidRPr="00F24986">
              <w:rPr>
                <w:rFonts w:ascii="Times New Roman" w:hAnsi="Times New Roman" w:cs="Times New Roman"/>
                <w:sz w:val="24"/>
                <w:szCs w:val="24"/>
              </w:rPr>
              <w:t>.</w:t>
            </w:r>
          </w:p>
        </w:tc>
        <w:tc>
          <w:tcPr>
            <w:tcW w:w="516" w:type="dxa"/>
            <w:gridSpan w:val="11"/>
            <w:tcBorders>
              <w:top w:val="single" w:sz="4" w:space="0" w:color="00000A"/>
              <w:left w:val="single" w:sz="4" w:space="0" w:color="00000A"/>
              <w:bottom w:val="single" w:sz="4" w:space="0" w:color="00000A"/>
              <w:right w:val="single" w:sz="4" w:space="0" w:color="00000A"/>
            </w:tcBorders>
            <w:shd w:val="clear" w:color="auto" w:fill="FFFFFF"/>
          </w:tcPr>
          <w:p w14:paraId="192BBCA0"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9" w:type="dxa"/>
            <w:gridSpan w:val="10"/>
            <w:tcBorders>
              <w:top w:val="single" w:sz="4" w:space="0" w:color="00000A"/>
              <w:left w:val="single" w:sz="4" w:space="0" w:color="00000A"/>
              <w:bottom w:val="single" w:sz="4" w:space="0" w:color="00000A"/>
              <w:right w:val="single" w:sz="4" w:space="0" w:color="00000A"/>
            </w:tcBorders>
            <w:shd w:val="clear" w:color="auto" w:fill="FFFFFF"/>
          </w:tcPr>
          <w:p w14:paraId="3DF00B49"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6EC4CE7F" w14:textId="77777777" w:rsidTr="00411704">
        <w:tblPrEx>
          <w:tblCellMar>
            <w:left w:w="80" w:type="dxa"/>
          </w:tblCellMar>
        </w:tblPrEx>
        <w:trPr>
          <w:gridAfter w:val="2"/>
          <w:wAfter w:w="42" w:type="dxa"/>
          <w:trHeight w:val="20"/>
        </w:trPr>
        <w:tc>
          <w:tcPr>
            <w:tcW w:w="8186" w:type="dxa"/>
            <w:gridSpan w:val="9"/>
            <w:tcBorders>
              <w:top w:val="single" w:sz="4" w:space="0" w:color="00000A"/>
              <w:left w:val="single" w:sz="4" w:space="0" w:color="00000A"/>
              <w:bottom w:val="single" w:sz="4" w:space="0" w:color="00000A"/>
              <w:right w:val="single" w:sz="4" w:space="0" w:color="00000A"/>
            </w:tcBorders>
            <w:shd w:val="clear" w:color="auto" w:fill="FFFFFF"/>
          </w:tcPr>
          <w:p w14:paraId="0755D6FD"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Постійно</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залишається</w:t>
            </w:r>
            <w:proofErr w:type="spellEnd"/>
            <w:r w:rsidRPr="00F24986">
              <w:rPr>
                <w:rFonts w:ascii="Times New Roman" w:hAnsi="Times New Roman" w:cs="Times New Roman"/>
                <w:sz w:val="24"/>
                <w:szCs w:val="24"/>
              </w:rPr>
              <w:t xml:space="preserve"> сухою, як вдень, так і </w:t>
            </w:r>
            <w:proofErr w:type="spellStart"/>
            <w:r w:rsidRPr="00F24986">
              <w:rPr>
                <w:rFonts w:ascii="Times New Roman" w:hAnsi="Times New Roman" w:cs="Times New Roman"/>
                <w:sz w:val="24"/>
                <w:szCs w:val="24"/>
              </w:rPr>
              <w:t>вночі</w:t>
            </w:r>
            <w:proofErr w:type="spellEnd"/>
            <w:r w:rsidRPr="00F24986">
              <w:rPr>
                <w:rFonts w:ascii="Times New Roman" w:hAnsi="Times New Roman" w:cs="Times New Roman"/>
                <w:sz w:val="24"/>
                <w:szCs w:val="24"/>
              </w:rPr>
              <w:t>.</w:t>
            </w:r>
          </w:p>
        </w:tc>
        <w:tc>
          <w:tcPr>
            <w:tcW w:w="516" w:type="dxa"/>
            <w:gridSpan w:val="11"/>
            <w:tcBorders>
              <w:top w:val="single" w:sz="4" w:space="0" w:color="00000A"/>
              <w:left w:val="single" w:sz="4" w:space="0" w:color="00000A"/>
              <w:bottom w:val="single" w:sz="4" w:space="0" w:color="00000A"/>
              <w:right w:val="single" w:sz="4" w:space="0" w:color="00000A"/>
            </w:tcBorders>
            <w:shd w:val="clear" w:color="auto" w:fill="FFFFFF"/>
          </w:tcPr>
          <w:p w14:paraId="03255B77"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09" w:type="dxa"/>
            <w:gridSpan w:val="10"/>
            <w:tcBorders>
              <w:top w:val="single" w:sz="4" w:space="0" w:color="00000A"/>
              <w:left w:val="single" w:sz="4" w:space="0" w:color="00000A"/>
              <w:bottom w:val="single" w:sz="4" w:space="0" w:color="00000A"/>
              <w:right w:val="single" w:sz="4" w:space="0" w:color="00000A"/>
            </w:tcBorders>
            <w:shd w:val="clear" w:color="auto" w:fill="FFFFFF"/>
          </w:tcPr>
          <w:p w14:paraId="4B329682"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6DA62CCE" w14:textId="77777777" w:rsidTr="00411704">
        <w:trPr>
          <w:trHeight w:val="20"/>
        </w:trPr>
        <w:tc>
          <w:tcPr>
            <w:tcW w:w="8213" w:type="dxa"/>
            <w:gridSpan w:val="11"/>
            <w:tcBorders>
              <w:top w:val="single" w:sz="4" w:space="0" w:color="auto"/>
              <w:left w:val="single" w:sz="4" w:space="0" w:color="auto"/>
              <w:bottom w:val="single" w:sz="4" w:space="0" w:color="00000A"/>
              <w:right w:val="single" w:sz="4" w:space="0" w:color="auto"/>
            </w:tcBorders>
            <w:shd w:val="clear" w:color="auto" w:fill="FFFFFF"/>
          </w:tcPr>
          <w:p w14:paraId="298C0F31" w14:textId="77777777" w:rsidR="00542E73" w:rsidRPr="00F24986" w:rsidRDefault="00542E73" w:rsidP="00F24986">
            <w:pPr>
              <w:numPr>
                <w:ilvl w:val="0"/>
                <w:numId w:val="39"/>
              </w:numPr>
              <w:suppressAutoHyphens/>
              <w:spacing w:after="0" w:line="240" w:lineRule="auto"/>
              <w:contextualSpacing/>
              <w:jc w:val="center"/>
              <w:rPr>
                <w:rFonts w:ascii="Times New Roman" w:hAnsi="Times New Roman" w:cs="Times New Roman"/>
                <w:sz w:val="24"/>
                <w:szCs w:val="24"/>
              </w:rPr>
            </w:pPr>
            <w:proofErr w:type="spellStart"/>
            <w:r w:rsidRPr="00F24986">
              <w:rPr>
                <w:rFonts w:ascii="Times New Roman" w:hAnsi="Times New Roman" w:cs="Times New Roman"/>
                <w:b/>
                <w:sz w:val="24"/>
                <w:szCs w:val="24"/>
                <w:u w:val="single"/>
              </w:rPr>
              <w:t>Усвідомлення</w:t>
            </w:r>
            <w:proofErr w:type="spellEnd"/>
            <w:r w:rsidRPr="00F24986">
              <w:rPr>
                <w:rFonts w:ascii="Times New Roman" w:hAnsi="Times New Roman" w:cs="Times New Roman"/>
                <w:b/>
                <w:sz w:val="24"/>
                <w:szCs w:val="24"/>
                <w:u w:val="single"/>
              </w:rPr>
              <w:t xml:space="preserve"> </w:t>
            </w:r>
            <w:proofErr w:type="spellStart"/>
            <w:r w:rsidRPr="00F24986">
              <w:rPr>
                <w:rFonts w:ascii="Times New Roman" w:hAnsi="Times New Roman" w:cs="Times New Roman"/>
                <w:b/>
                <w:sz w:val="24"/>
                <w:szCs w:val="24"/>
                <w:u w:val="single"/>
              </w:rPr>
              <w:t>дефекації</w:t>
            </w:r>
            <w:proofErr w:type="spellEnd"/>
            <w:r w:rsidRPr="00F24986">
              <w:rPr>
                <w:rFonts w:ascii="Times New Roman" w:hAnsi="Times New Roman" w:cs="Times New Roman"/>
                <w:b/>
                <w:sz w:val="24"/>
                <w:szCs w:val="24"/>
                <w:u w:val="single"/>
              </w:rPr>
              <w:t>.</w:t>
            </w:r>
          </w:p>
        </w:tc>
        <w:tc>
          <w:tcPr>
            <w:tcW w:w="518" w:type="dxa"/>
            <w:gridSpan w:val="11"/>
            <w:tcBorders>
              <w:top w:val="single" w:sz="4" w:space="0" w:color="auto"/>
              <w:left w:val="single" w:sz="4" w:space="0" w:color="auto"/>
              <w:bottom w:val="single" w:sz="4" w:space="0" w:color="00000A"/>
              <w:right w:val="single" w:sz="4" w:space="0" w:color="00000A"/>
            </w:tcBorders>
            <w:shd w:val="clear" w:color="auto" w:fill="FFFFFF"/>
          </w:tcPr>
          <w:p w14:paraId="7D2F82FE"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hAnsi="Times New Roman" w:cs="Times New Roman"/>
                <w:b/>
                <w:sz w:val="24"/>
                <w:szCs w:val="24"/>
              </w:rPr>
              <w:t>0</w:t>
            </w:r>
          </w:p>
        </w:tc>
        <w:tc>
          <w:tcPr>
            <w:tcW w:w="522" w:type="dxa"/>
            <w:gridSpan w:val="10"/>
            <w:tcBorders>
              <w:top w:val="single" w:sz="4" w:space="0" w:color="auto"/>
              <w:bottom w:val="single" w:sz="4" w:space="0" w:color="00000A"/>
              <w:right w:val="single" w:sz="4" w:space="0" w:color="auto"/>
            </w:tcBorders>
            <w:shd w:val="clear" w:color="auto" w:fill="FFFFFF"/>
          </w:tcPr>
          <w:p w14:paraId="22C15352" w14:textId="77777777" w:rsidR="00542E73" w:rsidRPr="00F24986" w:rsidRDefault="00542E73" w:rsidP="00F24986">
            <w:pPr>
              <w:spacing w:after="0" w:line="240" w:lineRule="auto"/>
              <w:jc w:val="both"/>
              <w:rPr>
                <w:rFonts w:ascii="Times New Roman" w:hAnsi="Times New Roman" w:cs="Times New Roman"/>
                <w:sz w:val="24"/>
                <w:szCs w:val="24"/>
              </w:rPr>
            </w:pPr>
            <w:r w:rsidRPr="00F24986">
              <w:rPr>
                <w:rFonts w:ascii="Times New Roman" w:hAnsi="Times New Roman" w:cs="Times New Roman"/>
                <w:b/>
                <w:sz w:val="24"/>
                <w:szCs w:val="24"/>
              </w:rPr>
              <w:t>1</w:t>
            </w:r>
          </w:p>
        </w:tc>
      </w:tr>
      <w:tr w:rsidR="00542E73" w:rsidRPr="00F24986" w14:paraId="7BAF2E47" w14:textId="77777777" w:rsidTr="00411704">
        <w:tblPrEx>
          <w:tblCellMar>
            <w:left w:w="80" w:type="dxa"/>
          </w:tblCellMar>
        </w:tblPrEx>
        <w:trPr>
          <w:trHeight w:val="20"/>
        </w:trPr>
        <w:tc>
          <w:tcPr>
            <w:tcW w:w="8213" w:type="dxa"/>
            <w:gridSpan w:val="11"/>
            <w:tcBorders>
              <w:top w:val="single" w:sz="4" w:space="0" w:color="00000A"/>
              <w:left w:val="single" w:sz="4" w:space="0" w:color="auto"/>
              <w:bottom w:val="single" w:sz="4" w:space="0" w:color="00000A"/>
              <w:right w:val="single" w:sz="4" w:space="0" w:color="auto"/>
            </w:tcBorders>
            <w:shd w:val="clear" w:color="auto" w:fill="FFFFFF"/>
          </w:tcPr>
          <w:p w14:paraId="1B11C7A2"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Інформує</w:t>
            </w:r>
            <w:proofErr w:type="spellEnd"/>
            <w:r w:rsidRPr="00F24986">
              <w:rPr>
                <w:rFonts w:ascii="Times New Roman" w:hAnsi="Times New Roman" w:cs="Times New Roman"/>
                <w:sz w:val="24"/>
                <w:szCs w:val="24"/>
              </w:rPr>
              <w:t xml:space="preserve"> про потребу в </w:t>
            </w:r>
            <w:proofErr w:type="spellStart"/>
            <w:r w:rsidRPr="00F24986">
              <w:rPr>
                <w:rFonts w:ascii="Times New Roman" w:hAnsi="Times New Roman" w:cs="Times New Roman"/>
                <w:sz w:val="24"/>
                <w:szCs w:val="24"/>
              </w:rPr>
              <w:t>переодяганні</w:t>
            </w:r>
            <w:proofErr w:type="spellEnd"/>
            <w:r w:rsidRPr="00F24986">
              <w:rPr>
                <w:rFonts w:ascii="Times New Roman" w:hAnsi="Times New Roman" w:cs="Times New Roman"/>
                <w:sz w:val="24"/>
                <w:szCs w:val="24"/>
              </w:rPr>
              <w:t>.</w:t>
            </w:r>
          </w:p>
        </w:tc>
        <w:tc>
          <w:tcPr>
            <w:tcW w:w="518" w:type="dxa"/>
            <w:gridSpan w:val="11"/>
            <w:tcBorders>
              <w:top w:val="single" w:sz="4" w:space="0" w:color="00000A"/>
              <w:left w:val="single" w:sz="4" w:space="0" w:color="auto"/>
              <w:bottom w:val="single" w:sz="4" w:space="0" w:color="00000A"/>
              <w:right w:val="single" w:sz="4" w:space="0" w:color="00000A"/>
            </w:tcBorders>
            <w:shd w:val="clear" w:color="auto" w:fill="FFFFFF"/>
          </w:tcPr>
          <w:p w14:paraId="142461CE"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22" w:type="dxa"/>
            <w:gridSpan w:val="10"/>
            <w:tcBorders>
              <w:top w:val="single" w:sz="4" w:space="0" w:color="00000A"/>
              <w:left w:val="single" w:sz="4" w:space="0" w:color="00000A"/>
              <w:bottom w:val="single" w:sz="4" w:space="0" w:color="00000A"/>
              <w:right w:val="single" w:sz="4" w:space="0" w:color="auto"/>
            </w:tcBorders>
            <w:shd w:val="clear" w:color="auto" w:fill="FFFFFF"/>
          </w:tcPr>
          <w:p w14:paraId="52C8C80B"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43234824" w14:textId="77777777" w:rsidTr="00411704">
        <w:tblPrEx>
          <w:tblCellMar>
            <w:left w:w="80" w:type="dxa"/>
          </w:tblCellMar>
        </w:tblPrEx>
        <w:trPr>
          <w:trHeight w:val="20"/>
        </w:trPr>
        <w:tc>
          <w:tcPr>
            <w:tcW w:w="8213" w:type="dxa"/>
            <w:gridSpan w:val="11"/>
            <w:tcBorders>
              <w:top w:val="single" w:sz="4" w:space="0" w:color="00000A"/>
              <w:left w:val="single" w:sz="4" w:space="0" w:color="00000A"/>
              <w:bottom w:val="single" w:sz="4" w:space="0" w:color="00000A"/>
              <w:right w:val="single" w:sz="4" w:space="0" w:color="00000A"/>
            </w:tcBorders>
            <w:shd w:val="clear" w:color="auto" w:fill="FFFFFF"/>
          </w:tcPr>
          <w:p w14:paraId="0A8F434C"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r w:rsidRPr="00F24986">
              <w:rPr>
                <w:rFonts w:ascii="Times New Roman" w:hAnsi="Times New Roman" w:cs="Times New Roman"/>
                <w:sz w:val="24"/>
                <w:szCs w:val="24"/>
              </w:rPr>
              <w:t xml:space="preserve">Деколи </w:t>
            </w:r>
            <w:proofErr w:type="spellStart"/>
            <w:r w:rsidRPr="00F24986">
              <w:rPr>
                <w:rFonts w:ascii="Times New Roman" w:hAnsi="Times New Roman" w:cs="Times New Roman"/>
                <w:sz w:val="24"/>
                <w:szCs w:val="24"/>
              </w:rPr>
              <w:t>вказує</w:t>
            </w:r>
            <w:proofErr w:type="spellEnd"/>
            <w:r w:rsidRPr="00F24986">
              <w:rPr>
                <w:rFonts w:ascii="Times New Roman" w:hAnsi="Times New Roman" w:cs="Times New Roman"/>
                <w:sz w:val="24"/>
                <w:szCs w:val="24"/>
              </w:rPr>
              <w:t xml:space="preserve"> на потребу </w:t>
            </w:r>
            <w:proofErr w:type="spellStart"/>
            <w:r w:rsidRPr="00F24986">
              <w:rPr>
                <w:rFonts w:ascii="Times New Roman" w:hAnsi="Times New Roman" w:cs="Times New Roman"/>
                <w:sz w:val="24"/>
                <w:szCs w:val="24"/>
              </w:rPr>
              <w:t>використання</w:t>
            </w:r>
            <w:proofErr w:type="spellEnd"/>
            <w:r w:rsidRPr="00F24986">
              <w:rPr>
                <w:rFonts w:ascii="Times New Roman" w:hAnsi="Times New Roman" w:cs="Times New Roman"/>
                <w:sz w:val="24"/>
                <w:szCs w:val="24"/>
              </w:rPr>
              <w:t xml:space="preserve"> туалету.</w:t>
            </w:r>
          </w:p>
        </w:tc>
        <w:tc>
          <w:tcPr>
            <w:tcW w:w="518" w:type="dxa"/>
            <w:gridSpan w:val="11"/>
            <w:tcBorders>
              <w:top w:val="single" w:sz="4" w:space="0" w:color="00000A"/>
              <w:left w:val="single" w:sz="4" w:space="0" w:color="00000A"/>
              <w:bottom w:val="single" w:sz="4" w:space="0" w:color="00000A"/>
              <w:right w:val="single" w:sz="4" w:space="0" w:color="00000A"/>
            </w:tcBorders>
            <w:shd w:val="clear" w:color="auto" w:fill="FFFFFF"/>
          </w:tcPr>
          <w:p w14:paraId="3515647F"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22" w:type="dxa"/>
            <w:gridSpan w:val="10"/>
            <w:tcBorders>
              <w:top w:val="single" w:sz="4" w:space="0" w:color="00000A"/>
              <w:left w:val="single" w:sz="4" w:space="0" w:color="00000A"/>
              <w:bottom w:val="single" w:sz="4" w:space="0" w:color="00000A"/>
              <w:right w:val="single" w:sz="4" w:space="0" w:color="00000A"/>
            </w:tcBorders>
            <w:shd w:val="clear" w:color="auto" w:fill="FFFFFF"/>
          </w:tcPr>
          <w:p w14:paraId="10BD2439"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736A949F" w14:textId="77777777" w:rsidTr="00411704">
        <w:tblPrEx>
          <w:tblCellMar>
            <w:left w:w="80" w:type="dxa"/>
          </w:tblCellMar>
        </w:tblPrEx>
        <w:trPr>
          <w:trHeight w:val="20"/>
        </w:trPr>
        <w:tc>
          <w:tcPr>
            <w:tcW w:w="8213" w:type="dxa"/>
            <w:gridSpan w:val="11"/>
            <w:tcBorders>
              <w:top w:val="single" w:sz="4" w:space="0" w:color="00000A"/>
              <w:left w:val="single" w:sz="4" w:space="0" w:color="00000A"/>
              <w:bottom w:val="single" w:sz="4" w:space="0" w:color="00000A"/>
              <w:right w:val="single" w:sz="4" w:space="0" w:color="00000A"/>
            </w:tcBorders>
            <w:shd w:val="clear" w:color="auto" w:fill="FFFFFF"/>
          </w:tcPr>
          <w:p w14:paraId="3B937814"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r w:rsidRPr="00F24986">
              <w:rPr>
                <w:rFonts w:ascii="Times New Roman" w:hAnsi="Times New Roman" w:cs="Times New Roman"/>
                <w:sz w:val="24"/>
                <w:szCs w:val="24"/>
              </w:rPr>
              <w:lastRenderedPageBreak/>
              <w:t xml:space="preserve">Часто </w:t>
            </w:r>
            <w:proofErr w:type="spellStart"/>
            <w:r w:rsidRPr="00F24986">
              <w:rPr>
                <w:rFonts w:ascii="Times New Roman" w:hAnsi="Times New Roman" w:cs="Times New Roman"/>
                <w:sz w:val="24"/>
                <w:szCs w:val="24"/>
              </w:rPr>
              <w:t>інформує</w:t>
            </w:r>
            <w:proofErr w:type="spellEnd"/>
            <w:r w:rsidRPr="00F24986">
              <w:rPr>
                <w:rFonts w:ascii="Times New Roman" w:hAnsi="Times New Roman" w:cs="Times New Roman"/>
                <w:sz w:val="24"/>
                <w:szCs w:val="24"/>
              </w:rPr>
              <w:t xml:space="preserve"> про потребу в </w:t>
            </w:r>
            <w:proofErr w:type="spellStart"/>
            <w:r w:rsidRPr="00F24986">
              <w:rPr>
                <w:rFonts w:ascii="Times New Roman" w:hAnsi="Times New Roman" w:cs="Times New Roman"/>
                <w:sz w:val="24"/>
                <w:szCs w:val="24"/>
              </w:rPr>
              <w:t>дефекації</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завчасно</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щоб</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добратись</w:t>
            </w:r>
            <w:proofErr w:type="spellEnd"/>
            <w:r w:rsidRPr="00F24986">
              <w:rPr>
                <w:rFonts w:ascii="Times New Roman" w:hAnsi="Times New Roman" w:cs="Times New Roman"/>
                <w:sz w:val="24"/>
                <w:szCs w:val="24"/>
              </w:rPr>
              <w:t xml:space="preserve"> </w:t>
            </w:r>
            <w:proofErr w:type="gramStart"/>
            <w:r w:rsidRPr="00F24986">
              <w:rPr>
                <w:rFonts w:ascii="Times New Roman" w:hAnsi="Times New Roman" w:cs="Times New Roman"/>
                <w:sz w:val="24"/>
                <w:szCs w:val="24"/>
              </w:rPr>
              <w:t>до туалету</w:t>
            </w:r>
            <w:proofErr w:type="gramEnd"/>
            <w:r w:rsidRPr="00F24986">
              <w:rPr>
                <w:rFonts w:ascii="Times New Roman" w:hAnsi="Times New Roman" w:cs="Times New Roman"/>
                <w:sz w:val="24"/>
                <w:szCs w:val="24"/>
              </w:rPr>
              <w:t>.</w:t>
            </w:r>
          </w:p>
        </w:tc>
        <w:tc>
          <w:tcPr>
            <w:tcW w:w="518" w:type="dxa"/>
            <w:gridSpan w:val="11"/>
            <w:tcBorders>
              <w:top w:val="single" w:sz="4" w:space="0" w:color="00000A"/>
              <w:left w:val="single" w:sz="4" w:space="0" w:color="00000A"/>
              <w:bottom w:val="single" w:sz="4" w:space="0" w:color="00000A"/>
              <w:right w:val="single" w:sz="4" w:space="0" w:color="00000A"/>
            </w:tcBorders>
            <w:shd w:val="clear" w:color="auto" w:fill="FFFFFF"/>
          </w:tcPr>
          <w:p w14:paraId="2372596E"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22" w:type="dxa"/>
            <w:gridSpan w:val="10"/>
            <w:tcBorders>
              <w:top w:val="single" w:sz="4" w:space="0" w:color="00000A"/>
              <w:left w:val="single" w:sz="4" w:space="0" w:color="00000A"/>
              <w:bottom w:val="single" w:sz="4" w:space="0" w:color="00000A"/>
              <w:right w:val="single" w:sz="4" w:space="0" w:color="00000A"/>
            </w:tcBorders>
            <w:shd w:val="clear" w:color="auto" w:fill="FFFFFF"/>
          </w:tcPr>
          <w:p w14:paraId="74DD9358"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68E28D2A" w14:textId="77777777" w:rsidTr="00411704">
        <w:tblPrEx>
          <w:tblCellMar>
            <w:left w:w="80" w:type="dxa"/>
          </w:tblCellMar>
        </w:tblPrEx>
        <w:trPr>
          <w:trHeight w:val="20"/>
        </w:trPr>
        <w:tc>
          <w:tcPr>
            <w:tcW w:w="8213" w:type="dxa"/>
            <w:gridSpan w:val="11"/>
            <w:tcBorders>
              <w:top w:val="single" w:sz="4" w:space="0" w:color="00000A"/>
              <w:left w:val="single" w:sz="4" w:space="0" w:color="00000A"/>
              <w:bottom w:val="single" w:sz="4" w:space="0" w:color="00000A"/>
              <w:right w:val="single" w:sz="4" w:space="0" w:color="00000A"/>
            </w:tcBorders>
            <w:shd w:val="clear" w:color="auto" w:fill="FFFFFF"/>
          </w:tcPr>
          <w:p w14:paraId="5AD48920"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Відчуває</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різницю</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між</w:t>
            </w:r>
            <w:proofErr w:type="spellEnd"/>
            <w:r w:rsidRPr="00F24986">
              <w:rPr>
                <w:rFonts w:ascii="Times New Roman" w:hAnsi="Times New Roman" w:cs="Times New Roman"/>
                <w:sz w:val="24"/>
                <w:szCs w:val="24"/>
              </w:rPr>
              <w:t xml:space="preserve"> потребою </w:t>
            </w:r>
            <w:proofErr w:type="spellStart"/>
            <w:r w:rsidRPr="00F24986">
              <w:rPr>
                <w:rFonts w:ascii="Times New Roman" w:hAnsi="Times New Roman" w:cs="Times New Roman"/>
                <w:sz w:val="24"/>
                <w:szCs w:val="24"/>
              </w:rPr>
              <w:t>дефекації</w:t>
            </w:r>
            <w:proofErr w:type="spellEnd"/>
            <w:r w:rsidRPr="00F24986">
              <w:rPr>
                <w:rFonts w:ascii="Times New Roman" w:hAnsi="Times New Roman" w:cs="Times New Roman"/>
                <w:sz w:val="24"/>
                <w:szCs w:val="24"/>
              </w:rPr>
              <w:t xml:space="preserve"> та </w:t>
            </w:r>
            <w:proofErr w:type="spellStart"/>
            <w:r w:rsidRPr="00F24986">
              <w:rPr>
                <w:rFonts w:ascii="Times New Roman" w:hAnsi="Times New Roman" w:cs="Times New Roman"/>
                <w:sz w:val="24"/>
                <w:szCs w:val="24"/>
              </w:rPr>
              <w:t>сечовиділення</w:t>
            </w:r>
            <w:proofErr w:type="spellEnd"/>
            <w:r w:rsidRPr="00F24986">
              <w:rPr>
                <w:rFonts w:ascii="Times New Roman" w:hAnsi="Times New Roman" w:cs="Times New Roman"/>
                <w:sz w:val="24"/>
                <w:szCs w:val="24"/>
              </w:rPr>
              <w:t>.</w:t>
            </w:r>
          </w:p>
        </w:tc>
        <w:tc>
          <w:tcPr>
            <w:tcW w:w="518" w:type="dxa"/>
            <w:gridSpan w:val="11"/>
            <w:tcBorders>
              <w:top w:val="single" w:sz="4" w:space="0" w:color="00000A"/>
              <w:left w:val="single" w:sz="4" w:space="0" w:color="00000A"/>
              <w:bottom w:val="single" w:sz="4" w:space="0" w:color="00000A"/>
              <w:right w:val="single" w:sz="4" w:space="0" w:color="00000A"/>
            </w:tcBorders>
            <w:shd w:val="clear" w:color="auto" w:fill="FFFFFF"/>
          </w:tcPr>
          <w:p w14:paraId="269D8A16"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22" w:type="dxa"/>
            <w:gridSpan w:val="10"/>
            <w:tcBorders>
              <w:top w:val="single" w:sz="4" w:space="0" w:color="00000A"/>
              <w:left w:val="single" w:sz="4" w:space="0" w:color="00000A"/>
              <w:bottom w:val="single" w:sz="4" w:space="0" w:color="00000A"/>
              <w:right w:val="single" w:sz="4" w:space="0" w:color="00000A"/>
            </w:tcBorders>
            <w:shd w:val="clear" w:color="auto" w:fill="FFFFFF"/>
          </w:tcPr>
          <w:p w14:paraId="04C73255" w14:textId="77777777" w:rsidR="00542E73" w:rsidRPr="00F24986" w:rsidRDefault="00542E73" w:rsidP="00F24986">
            <w:pPr>
              <w:spacing w:after="0" w:line="240" w:lineRule="auto"/>
              <w:jc w:val="both"/>
              <w:rPr>
                <w:rFonts w:ascii="Times New Roman" w:hAnsi="Times New Roman" w:cs="Times New Roman"/>
                <w:b/>
                <w:sz w:val="24"/>
                <w:szCs w:val="24"/>
              </w:rPr>
            </w:pPr>
          </w:p>
        </w:tc>
      </w:tr>
      <w:tr w:rsidR="00542E73" w:rsidRPr="00F24986" w14:paraId="5FBADF0C" w14:textId="77777777" w:rsidTr="00411704">
        <w:tblPrEx>
          <w:tblCellMar>
            <w:left w:w="80" w:type="dxa"/>
          </w:tblCellMar>
        </w:tblPrEx>
        <w:trPr>
          <w:trHeight w:val="20"/>
        </w:trPr>
        <w:tc>
          <w:tcPr>
            <w:tcW w:w="8213" w:type="dxa"/>
            <w:gridSpan w:val="11"/>
            <w:tcBorders>
              <w:top w:val="single" w:sz="4" w:space="0" w:color="00000A"/>
              <w:left w:val="single" w:sz="4" w:space="0" w:color="00000A"/>
              <w:bottom w:val="single" w:sz="4" w:space="0" w:color="00000A"/>
              <w:right w:val="single" w:sz="4" w:space="0" w:color="00000A"/>
            </w:tcBorders>
            <w:shd w:val="clear" w:color="auto" w:fill="FFFFFF"/>
          </w:tcPr>
          <w:p w14:paraId="564E7D7E" w14:textId="77777777" w:rsidR="00542E73" w:rsidRPr="00F24986" w:rsidRDefault="00542E73" w:rsidP="00F24986">
            <w:pPr>
              <w:numPr>
                <w:ilvl w:val="1"/>
                <w:numId w:val="40"/>
              </w:numPr>
              <w:suppressAutoHyphens/>
              <w:spacing w:after="0" w:line="240" w:lineRule="auto"/>
              <w:contextualSpacing/>
              <w:jc w:val="both"/>
              <w:rPr>
                <w:rFonts w:ascii="Times New Roman" w:hAnsi="Times New Roman" w:cs="Times New Roman"/>
                <w:sz w:val="24"/>
                <w:szCs w:val="24"/>
              </w:rPr>
            </w:pPr>
            <w:proofErr w:type="spellStart"/>
            <w:r w:rsidRPr="00F24986">
              <w:rPr>
                <w:rFonts w:ascii="Times New Roman" w:hAnsi="Times New Roman" w:cs="Times New Roman"/>
                <w:sz w:val="24"/>
                <w:szCs w:val="24"/>
              </w:rPr>
              <w:t>Самостійно</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справляється</w:t>
            </w:r>
            <w:proofErr w:type="spellEnd"/>
            <w:r w:rsidRPr="00F24986">
              <w:rPr>
                <w:rFonts w:ascii="Times New Roman" w:hAnsi="Times New Roman" w:cs="Times New Roman"/>
                <w:sz w:val="24"/>
                <w:szCs w:val="24"/>
              </w:rPr>
              <w:t xml:space="preserve"> у </w:t>
            </w:r>
            <w:proofErr w:type="spellStart"/>
            <w:r w:rsidRPr="00F24986">
              <w:rPr>
                <w:rFonts w:ascii="Times New Roman" w:hAnsi="Times New Roman" w:cs="Times New Roman"/>
                <w:sz w:val="24"/>
                <w:szCs w:val="24"/>
              </w:rPr>
              <w:t>ванній</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кімнаті</w:t>
            </w:r>
            <w:proofErr w:type="spellEnd"/>
            <w:r w:rsidRPr="00F24986">
              <w:rPr>
                <w:rFonts w:ascii="Times New Roman" w:hAnsi="Times New Roman" w:cs="Times New Roman"/>
                <w:sz w:val="24"/>
                <w:szCs w:val="24"/>
              </w:rPr>
              <w:t xml:space="preserve"> з приводу </w:t>
            </w:r>
            <w:proofErr w:type="spellStart"/>
            <w:r w:rsidRPr="00F24986">
              <w:rPr>
                <w:rFonts w:ascii="Times New Roman" w:hAnsi="Times New Roman" w:cs="Times New Roman"/>
                <w:sz w:val="24"/>
                <w:szCs w:val="24"/>
              </w:rPr>
              <w:t>дефекації</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немає</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неприємних</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випадковостей</w:t>
            </w:r>
            <w:proofErr w:type="spellEnd"/>
            <w:r w:rsidRPr="00F24986">
              <w:rPr>
                <w:rFonts w:ascii="Times New Roman" w:hAnsi="Times New Roman" w:cs="Times New Roman"/>
                <w:sz w:val="24"/>
                <w:szCs w:val="24"/>
              </w:rPr>
              <w:t xml:space="preserve">, </w:t>
            </w:r>
            <w:proofErr w:type="spellStart"/>
            <w:r w:rsidRPr="00F24986">
              <w:rPr>
                <w:rFonts w:ascii="Times New Roman" w:hAnsi="Times New Roman" w:cs="Times New Roman"/>
                <w:sz w:val="24"/>
                <w:szCs w:val="24"/>
              </w:rPr>
              <w:t>пов’язаних</w:t>
            </w:r>
            <w:proofErr w:type="spellEnd"/>
            <w:r w:rsidRPr="00F24986">
              <w:rPr>
                <w:rFonts w:ascii="Times New Roman" w:hAnsi="Times New Roman" w:cs="Times New Roman"/>
                <w:sz w:val="24"/>
                <w:szCs w:val="24"/>
              </w:rPr>
              <w:t xml:space="preserve"> з </w:t>
            </w:r>
            <w:proofErr w:type="spellStart"/>
            <w:r w:rsidRPr="00F24986">
              <w:rPr>
                <w:rFonts w:ascii="Times New Roman" w:hAnsi="Times New Roman" w:cs="Times New Roman"/>
                <w:sz w:val="24"/>
                <w:szCs w:val="24"/>
              </w:rPr>
              <w:t>цим</w:t>
            </w:r>
            <w:proofErr w:type="spellEnd"/>
            <w:r w:rsidRPr="00F24986">
              <w:rPr>
                <w:rFonts w:ascii="Times New Roman" w:hAnsi="Times New Roman" w:cs="Times New Roman"/>
                <w:sz w:val="24"/>
                <w:szCs w:val="24"/>
              </w:rPr>
              <w:t>.</w:t>
            </w:r>
          </w:p>
        </w:tc>
        <w:tc>
          <w:tcPr>
            <w:tcW w:w="518" w:type="dxa"/>
            <w:gridSpan w:val="11"/>
            <w:tcBorders>
              <w:top w:val="single" w:sz="4" w:space="0" w:color="00000A"/>
              <w:left w:val="single" w:sz="4" w:space="0" w:color="00000A"/>
              <w:bottom w:val="single" w:sz="4" w:space="0" w:color="00000A"/>
              <w:right w:val="single" w:sz="4" w:space="0" w:color="00000A"/>
            </w:tcBorders>
            <w:shd w:val="clear" w:color="auto" w:fill="FFFFFF"/>
          </w:tcPr>
          <w:p w14:paraId="1C312092" w14:textId="77777777" w:rsidR="00542E73" w:rsidRPr="00F24986" w:rsidRDefault="00542E73" w:rsidP="00F24986">
            <w:pPr>
              <w:spacing w:after="0" w:line="240" w:lineRule="auto"/>
              <w:jc w:val="both"/>
              <w:rPr>
                <w:rFonts w:ascii="Times New Roman" w:hAnsi="Times New Roman" w:cs="Times New Roman"/>
                <w:b/>
                <w:sz w:val="24"/>
                <w:szCs w:val="24"/>
              </w:rPr>
            </w:pPr>
          </w:p>
        </w:tc>
        <w:tc>
          <w:tcPr>
            <w:tcW w:w="522" w:type="dxa"/>
            <w:gridSpan w:val="10"/>
            <w:tcBorders>
              <w:top w:val="single" w:sz="4" w:space="0" w:color="00000A"/>
              <w:left w:val="single" w:sz="4" w:space="0" w:color="00000A"/>
              <w:bottom w:val="single" w:sz="4" w:space="0" w:color="00000A"/>
              <w:right w:val="single" w:sz="4" w:space="0" w:color="00000A"/>
            </w:tcBorders>
            <w:shd w:val="clear" w:color="auto" w:fill="FFFFFF"/>
          </w:tcPr>
          <w:p w14:paraId="23BB33B1" w14:textId="77777777" w:rsidR="00542E73" w:rsidRPr="00F24986" w:rsidRDefault="00542E73" w:rsidP="00F24986">
            <w:pPr>
              <w:spacing w:after="0" w:line="240" w:lineRule="auto"/>
              <w:jc w:val="both"/>
              <w:rPr>
                <w:rFonts w:ascii="Times New Roman" w:hAnsi="Times New Roman" w:cs="Times New Roman"/>
                <w:b/>
                <w:sz w:val="24"/>
                <w:szCs w:val="24"/>
              </w:rPr>
            </w:pPr>
          </w:p>
        </w:tc>
      </w:tr>
    </w:tbl>
    <w:p w14:paraId="6F2E6F9A" w14:textId="77777777" w:rsidR="00BF0BC8" w:rsidRDefault="00BF0BC8" w:rsidP="00F24986">
      <w:pPr>
        <w:rPr>
          <w:rFonts w:ascii="Times New Roman" w:hAnsi="Times New Roman" w:cs="Times New Roman"/>
          <w:sz w:val="28"/>
          <w:szCs w:val="28"/>
          <w:lang w:val="uk-UA"/>
        </w:rPr>
      </w:pPr>
    </w:p>
    <w:sectPr w:rsidR="00BF0BC8" w:rsidSect="00542E73">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50C6" w14:textId="77777777" w:rsidR="00CA40C9" w:rsidRDefault="00CA40C9" w:rsidP="00F85927">
      <w:pPr>
        <w:spacing w:after="0" w:line="240" w:lineRule="auto"/>
      </w:pPr>
      <w:r>
        <w:separator/>
      </w:r>
    </w:p>
  </w:endnote>
  <w:endnote w:type="continuationSeparator" w:id="0">
    <w:p w14:paraId="75CAAF66" w14:textId="77777777" w:rsidR="00CA40C9" w:rsidRDefault="00CA40C9" w:rsidP="00F85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877">
    <w:altName w:val="Calibri"/>
    <w:charset w:val="CC"/>
    <w:family w:val="auto"/>
    <w:pitch w:val="variable"/>
  </w:font>
  <w:font w:name="NewtonC">
    <w:altName w:val="Calibri"/>
    <w:panose1 w:val="00000000000000000000"/>
    <w:charset w:val="CC"/>
    <w:family w:val="auto"/>
    <w:notTrueType/>
    <w:pitch w:val="default"/>
    <w:sig w:usb0="00000201" w:usb1="00000000" w:usb2="00000000" w:usb3="00000000" w:csb0="00000004" w:csb1="00000000"/>
  </w:font>
  <w:font w:name="Helvetica">
    <w:panose1 w:val="020B0604020202020204"/>
    <w:charset w:val="CC"/>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53B33" w14:textId="77777777" w:rsidR="00CA40C9" w:rsidRDefault="00CA40C9" w:rsidP="00F85927">
      <w:pPr>
        <w:spacing w:after="0" w:line="240" w:lineRule="auto"/>
      </w:pPr>
      <w:r>
        <w:separator/>
      </w:r>
    </w:p>
  </w:footnote>
  <w:footnote w:type="continuationSeparator" w:id="0">
    <w:p w14:paraId="0DEE125B" w14:textId="77777777" w:rsidR="00CA40C9" w:rsidRDefault="00CA40C9" w:rsidP="00F85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397548"/>
      <w:docPartObj>
        <w:docPartGallery w:val="Page Numbers (Top of Page)"/>
        <w:docPartUnique/>
      </w:docPartObj>
    </w:sdtPr>
    <w:sdtEndPr/>
    <w:sdtContent>
      <w:p w14:paraId="11B3A570" w14:textId="77777777" w:rsidR="00566D3A" w:rsidRDefault="00566D3A">
        <w:pPr>
          <w:pStyle w:val="a8"/>
          <w:jc w:val="right"/>
        </w:pPr>
        <w:r>
          <w:fldChar w:fldCharType="begin"/>
        </w:r>
        <w:r>
          <w:instrText>PAGE   \* MERGEFORMAT</w:instrText>
        </w:r>
        <w:r>
          <w:fldChar w:fldCharType="separate"/>
        </w:r>
        <w:r w:rsidR="004C49FA">
          <w:rPr>
            <w:noProof/>
          </w:rPr>
          <w:t>59</w:t>
        </w:r>
        <w:r>
          <w:fldChar w:fldCharType="end"/>
        </w:r>
      </w:p>
    </w:sdtContent>
  </w:sdt>
  <w:p w14:paraId="33DE65E5" w14:textId="77777777" w:rsidR="00566D3A" w:rsidRDefault="00566D3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upperLetter"/>
      <w:lvlText w:val="%1"/>
      <w:lvlJc w:val="left"/>
      <w:pPr>
        <w:tabs>
          <w:tab w:val="num" w:pos="0"/>
        </w:tabs>
        <w:ind w:left="284" w:hanging="284"/>
      </w:pPr>
      <w:rPr>
        <w:rFonts w:ascii="Times New Roman" w:hAnsi="Times New Roman" w:cs="Times New Roman"/>
        <w:b/>
        <w:color w:val="00000A"/>
        <w:sz w:val="18"/>
      </w:rPr>
    </w:lvl>
    <w:lvl w:ilvl="1">
      <w:start w:val="1"/>
      <w:numFmt w:val="decimal"/>
      <w:lvlText w:val="%2."/>
      <w:lvlJc w:val="left"/>
      <w:pPr>
        <w:tabs>
          <w:tab w:val="num" w:pos="0"/>
        </w:tabs>
        <w:ind w:left="284" w:hanging="284"/>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2"/>
      <w:numFmt w:val="upperLetter"/>
      <w:lvlText w:val="%1"/>
      <w:lvlJc w:val="left"/>
      <w:pPr>
        <w:tabs>
          <w:tab w:val="num" w:pos="0"/>
        </w:tabs>
        <w:ind w:left="284" w:hanging="284"/>
      </w:pPr>
      <w:rPr>
        <w:rFonts w:cs="Times New Roman"/>
        <w:color w:val="00000A"/>
      </w:rPr>
    </w:lvl>
    <w:lvl w:ilvl="1">
      <w:start w:val="5"/>
      <w:numFmt w:val="decimal"/>
      <w:lvlText w:val="%2."/>
      <w:lvlJc w:val="left"/>
      <w:pPr>
        <w:tabs>
          <w:tab w:val="num" w:pos="0"/>
        </w:tabs>
        <w:ind w:left="284" w:hanging="284"/>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upperLetter"/>
      <w:lvlText w:val="%1"/>
      <w:lvlJc w:val="left"/>
      <w:pPr>
        <w:tabs>
          <w:tab w:val="num" w:pos="0"/>
        </w:tabs>
        <w:ind w:left="284" w:hanging="284"/>
      </w:pPr>
      <w:rPr>
        <w:rFonts w:ascii="Times New Roman" w:hAnsi="Times New Roman" w:cs="Times New Roman"/>
        <w:b/>
        <w:color w:val="00000A"/>
        <w:sz w:val="18"/>
      </w:rPr>
    </w:lvl>
    <w:lvl w:ilvl="1">
      <w:start w:val="1"/>
      <w:numFmt w:val="decimal"/>
      <w:lvlText w:val="%2."/>
      <w:lvlJc w:val="left"/>
      <w:pPr>
        <w:tabs>
          <w:tab w:val="num" w:pos="0"/>
        </w:tabs>
        <w:ind w:left="284" w:hanging="284"/>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2"/>
      <w:numFmt w:val="upperLetter"/>
      <w:lvlText w:val="%1"/>
      <w:lvlJc w:val="left"/>
      <w:pPr>
        <w:tabs>
          <w:tab w:val="num" w:pos="0"/>
        </w:tabs>
        <w:ind w:left="284" w:hanging="284"/>
      </w:pPr>
      <w:rPr>
        <w:rFonts w:cs="Times New Roman"/>
        <w:color w:val="00000A"/>
      </w:rPr>
    </w:lvl>
    <w:lvl w:ilvl="1">
      <w:start w:val="6"/>
      <w:numFmt w:val="decimal"/>
      <w:lvlText w:val="%2."/>
      <w:lvlJc w:val="left"/>
      <w:pPr>
        <w:tabs>
          <w:tab w:val="num" w:pos="0"/>
        </w:tabs>
        <w:ind w:left="284" w:hanging="284"/>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upperLetter"/>
      <w:lvlText w:val="%1"/>
      <w:lvlJc w:val="left"/>
      <w:pPr>
        <w:tabs>
          <w:tab w:val="num" w:pos="0"/>
        </w:tabs>
        <w:ind w:left="284" w:hanging="284"/>
      </w:pPr>
      <w:rPr>
        <w:rFonts w:ascii="Times New Roman" w:hAnsi="Times New Roman" w:cs="Times New Roman"/>
        <w:b/>
        <w:color w:val="00000A"/>
        <w:sz w:val="18"/>
      </w:rPr>
    </w:lvl>
    <w:lvl w:ilvl="1">
      <w:start w:val="1"/>
      <w:numFmt w:val="decimal"/>
      <w:lvlText w:val="%2."/>
      <w:lvlJc w:val="left"/>
      <w:pPr>
        <w:tabs>
          <w:tab w:val="num" w:pos="0"/>
        </w:tabs>
        <w:ind w:left="284" w:hanging="284"/>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6"/>
    <w:lvl w:ilvl="0">
      <w:start w:val="2"/>
      <w:numFmt w:val="upperLetter"/>
      <w:lvlText w:val="%1"/>
      <w:lvlJc w:val="left"/>
      <w:pPr>
        <w:tabs>
          <w:tab w:val="num" w:pos="0"/>
        </w:tabs>
        <w:ind w:left="284" w:hanging="284"/>
      </w:pPr>
      <w:rPr>
        <w:rFonts w:cs="Times New Roman"/>
        <w:color w:val="00000A"/>
      </w:rPr>
    </w:lvl>
    <w:lvl w:ilvl="1">
      <w:start w:val="6"/>
      <w:numFmt w:val="decimal"/>
      <w:lvlText w:val="%2."/>
      <w:lvlJc w:val="left"/>
      <w:pPr>
        <w:tabs>
          <w:tab w:val="num" w:pos="0"/>
        </w:tabs>
        <w:ind w:left="284" w:hanging="284"/>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4B834F7"/>
    <w:multiLevelType w:val="hybridMultilevel"/>
    <w:tmpl w:val="7446082A"/>
    <w:lvl w:ilvl="0" w:tplc="7174D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8247C78"/>
    <w:multiLevelType w:val="hybridMultilevel"/>
    <w:tmpl w:val="7A7677E0"/>
    <w:lvl w:ilvl="0" w:tplc="0419000B">
      <w:start w:val="1"/>
      <w:numFmt w:val="bullet"/>
      <w:lvlText w:val=""/>
      <w:lvlJc w:val="left"/>
      <w:pPr>
        <w:ind w:left="1590"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8" w15:restartNumberingAfterBreak="0">
    <w:nsid w:val="08346814"/>
    <w:multiLevelType w:val="multilevel"/>
    <w:tmpl w:val="18DC0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BE1D75"/>
    <w:multiLevelType w:val="hybridMultilevel"/>
    <w:tmpl w:val="3E6C1FB4"/>
    <w:lvl w:ilvl="0" w:tplc="58064916">
      <w:start w:val="2"/>
      <w:numFmt w:val="bullet"/>
      <w:lvlText w:val="-"/>
      <w:lvlJc w:val="left"/>
      <w:pPr>
        <w:ind w:left="795" w:hanging="360"/>
      </w:pPr>
      <w:rPr>
        <w:rFonts w:ascii="Times New Roman" w:eastAsiaTheme="minorHAnsi"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0B655317"/>
    <w:multiLevelType w:val="hybridMultilevel"/>
    <w:tmpl w:val="9AE847CE"/>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1" w15:restartNumberingAfterBreak="0">
    <w:nsid w:val="11534FE5"/>
    <w:multiLevelType w:val="multilevel"/>
    <w:tmpl w:val="505C2C04"/>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2B96AFA"/>
    <w:multiLevelType w:val="hybridMultilevel"/>
    <w:tmpl w:val="46F0E43A"/>
    <w:lvl w:ilvl="0" w:tplc="2C5E858E">
      <w:start w:val="1"/>
      <w:numFmt w:val="decimal"/>
      <w:lvlText w:val="%1."/>
      <w:lvlJc w:val="left"/>
      <w:pPr>
        <w:ind w:left="720" w:hanging="360"/>
      </w:pPr>
      <w:rPr>
        <w:rFonts w:eastAsiaTheme="minorHAnsi"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4070FD"/>
    <w:multiLevelType w:val="hybridMultilevel"/>
    <w:tmpl w:val="5BE25716"/>
    <w:lvl w:ilvl="0" w:tplc="D0B43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7EA16D2"/>
    <w:multiLevelType w:val="hybridMultilevel"/>
    <w:tmpl w:val="591E3022"/>
    <w:lvl w:ilvl="0" w:tplc="0419000B">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5" w15:restartNumberingAfterBreak="0">
    <w:nsid w:val="191A4284"/>
    <w:multiLevelType w:val="hybridMultilevel"/>
    <w:tmpl w:val="CA7CA5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88628E"/>
    <w:multiLevelType w:val="multilevel"/>
    <w:tmpl w:val="85E4F8D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2F66177"/>
    <w:multiLevelType w:val="hybridMultilevel"/>
    <w:tmpl w:val="BB30B8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1B0D18"/>
    <w:multiLevelType w:val="hybridMultilevel"/>
    <w:tmpl w:val="D654E262"/>
    <w:lvl w:ilvl="0" w:tplc="5A42F0F0">
      <w:start w:val="2"/>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9" w15:restartNumberingAfterBreak="0">
    <w:nsid w:val="2B481702"/>
    <w:multiLevelType w:val="hybridMultilevel"/>
    <w:tmpl w:val="3DE607AE"/>
    <w:lvl w:ilvl="0" w:tplc="0419000D">
      <w:start w:val="1"/>
      <w:numFmt w:val="bullet"/>
      <w:lvlText w:val=""/>
      <w:lvlJc w:val="left"/>
      <w:pPr>
        <w:ind w:left="1440" w:hanging="360"/>
      </w:pPr>
      <w:rPr>
        <w:rFonts w:ascii="Wingdings" w:hAnsi="Wingdings" w:hint="default"/>
      </w:rPr>
    </w:lvl>
    <w:lvl w:ilvl="1" w:tplc="70DC14F2">
      <w:numFmt w:val="bullet"/>
      <w:lvlText w:val="•"/>
      <w:lvlJc w:val="left"/>
      <w:pPr>
        <w:ind w:left="2160" w:hanging="360"/>
      </w:pPr>
      <w:rPr>
        <w:rFonts w:ascii="Times New Roman" w:eastAsiaTheme="minorHAnsi"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CE213B6"/>
    <w:multiLevelType w:val="hybridMultilevel"/>
    <w:tmpl w:val="E7541342"/>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15:restartNumberingAfterBreak="0">
    <w:nsid w:val="333246B4"/>
    <w:multiLevelType w:val="hybridMultilevel"/>
    <w:tmpl w:val="BCCC6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F31D78"/>
    <w:multiLevelType w:val="hybridMultilevel"/>
    <w:tmpl w:val="F2C4F6D2"/>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15:restartNumberingAfterBreak="0">
    <w:nsid w:val="38B82922"/>
    <w:multiLevelType w:val="hybridMultilevel"/>
    <w:tmpl w:val="58867D8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AAB6DD1"/>
    <w:multiLevelType w:val="hybridMultilevel"/>
    <w:tmpl w:val="88604382"/>
    <w:lvl w:ilvl="0" w:tplc="4124726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B278B8"/>
    <w:multiLevelType w:val="hybridMultilevel"/>
    <w:tmpl w:val="119039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4D439B9"/>
    <w:multiLevelType w:val="hybridMultilevel"/>
    <w:tmpl w:val="57B2A3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58825AF"/>
    <w:multiLevelType w:val="multilevel"/>
    <w:tmpl w:val="79145D4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9172E04"/>
    <w:multiLevelType w:val="hybridMultilevel"/>
    <w:tmpl w:val="27809CD0"/>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9" w15:restartNumberingAfterBreak="0">
    <w:nsid w:val="52670445"/>
    <w:multiLevelType w:val="hybridMultilevel"/>
    <w:tmpl w:val="D98C4E38"/>
    <w:lvl w:ilvl="0" w:tplc="AC409F1E">
      <w:start w:val="2"/>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0" w15:restartNumberingAfterBreak="0">
    <w:nsid w:val="52792CA7"/>
    <w:multiLevelType w:val="multilevel"/>
    <w:tmpl w:val="9F8ADDB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54C43135"/>
    <w:multiLevelType w:val="hybridMultilevel"/>
    <w:tmpl w:val="E0688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B66EE3"/>
    <w:multiLevelType w:val="hybridMultilevel"/>
    <w:tmpl w:val="953EF0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15:restartNumberingAfterBreak="0">
    <w:nsid w:val="5A8978C7"/>
    <w:multiLevelType w:val="hybridMultilevel"/>
    <w:tmpl w:val="28DCD8D2"/>
    <w:lvl w:ilvl="0" w:tplc="6CCE7CB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E23630"/>
    <w:multiLevelType w:val="hybridMultilevel"/>
    <w:tmpl w:val="FC560E34"/>
    <w:lvl w:ilvl="0" w:tplc="C8A05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DC1749F"/>
    <w:multiLevelType w:val="multilevel"/>
    <w:tmpl w:val="A4F60062"/>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0590BF7"/>
    <w:multiLevelType w:val="hybridMultilevel"/>
    <w:tmpl w:val="E4AC45C0"/>
    <w:lvl w:ilvl="0" w:tplc="E3804860">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A46262"/>
    <w:multiLevelType w:val="multilevel"/>
    <w:tmpl w:val="85E4F8D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7434D7C"/>
    <w:multiLevelType w:val="hybridMultilevel"/>
    <w:tmpl w:val="9740E1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5F6F10"/>
    <w:multiLevelType w:val="hybridMultilevel"/>
    <w:tmpl w:val="2DCE7B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CB950AB"/>
    <w:multiLevelType w:val="hybridMultilevel"/>
    <w:tmpl w:val="43EAD6D0"/>
    <w:lvl w:ilvl="0" w:tplc="0DDE81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6DE65A0E"/>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2" w15:restartNumberingAfterBreak="0">
    <w:nsid w:val="743A32C1"/>
    <w:multiLevelType w:val="hybridMultilevel"/>
    <w:tmpl w:val="C0FE893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66B352C"/>
    <w:multiLevelType w:val="multilevel"/>
    <w:tmpl w:val="2ACADE58"/>
    <w:lvl w:ilvl="0">
      <w:start w:val="3"/>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8"/>
  </w:num>
  <w:num w:numId="3">
    <w:abstractNumId w:val="23"/>
  </w:num>
  <w:num w:numId="4">
    <w:abstractNumId w:val="26"/>
  </w:num>
  <w:num w:numId="5">
    <w:abstractNumId w:val="22"/>
  </w:num>
  <w:num w:numId="6">
    <w:abstractNumId w:val="20"/>
  </w:num>
  <w:num w:numId="7">
    <w:abstractNumId w:val="27"/>
  </w:num>
  <w:num w:numId="8">
    <w:abstractNumId w:val="43"/>
  </w:num>
  <w:num w:numId="9">
    <w:abstractNumId w:val="36"/>
  </w:num>
  <w:num w:numId="10">
    <w:abstractNumId w:val="11"/>
  </w:num>
  <w:num w:numId="11">
    <w:abstractNumId w:val="15"/>
  </w:num>
  <w:num w:numId="12">
    <w:abstractNumId w:val="30"/>
  </w:num>
  <w:num w:numId="13">
    <w:abstractNumId w:val="19"/>
  </w:num>
  <w:num w:numId="14">
    <w:abstractNumId w:val="16"/>
  </w:num>
  <w:num w:numId="15">
    <w:abstractNumId w:val="32"/>
  </w:num>
  <w:num w:numId="16">
    <w:abstractNumId w:val="37"/>
  </w:num>
  <w:num w:numId="17">
    <w:abstractNumId w:val="12"/>
  </w:num>
  <w:num w:numId="18">
    <w:abstractNumId w:val="35"/>
  </w:num>
  <w:num w:numId="19">
    <w:abstractNumId w:val="8"/>
  </w:num>
  <w:num w:numId="20">
    <w:abstractNumId w:val="29"/>
  </w:num>
  <w:num w:numId="21">
    <w:abstractNumId w:val="18"/>
  </w:num>
  <w:num w:numId="22">
    <w:abstractNumId w:val="33"/>
  </w:num>
  <w:num w:numId="23">
    <w:abstractNumId w:val="24"/>
  </w:num>
  <w:num w:numId="24">
    <w:abstractNumId w:val="41"/>
  </w:num>
  <w:num w:numId="25">
    <w:abstractNumId w:val="39"/>
  </w:num>
  <w:num w:numId="26">
    <w:abstractNumId w:val="10"/>
  </w:num>
  <w:num w:numId="27">
    <w:abstractNumId w:val="13"/>
  </w:num>
  <w:num w:numId="28">
    <w:abstractNumId w:val="25"/>
  </w:num>
  <w:num w:numId="29">
    <w:abstractNumId w:val="40"/>
  </w:num>
  <w:num w:numId="30">
    <w:abstractNumId w:val="6"/>
  </w:num>
  <w:num w:numId="31">
    <w:abstractNumId w:val="21"/>
  </w:num>
  <w:num w:numId="32">
    <w:abstractNumId w:val="9"/>
  </w:num>
  <w:num w:numId="33">
    <w:abstractNumId w:val="7"/>
  </w:num>
  <w:num w:numId="34">
    <w:abstractNumId w:val="14"/>
  </w:num>
  <w:num w:numId="35">
    <w:abstractNumId w:val="31"/>
  </w:num>
  <w:num w:numId="36">
    <w:abstractNumId w:val="17"/>
  </w:num>
  <w:num w:numId="37">
    <w:abstractNumId w:val="38"/>
  </w:num>
  <w:num w:numId="38">
    <w:abstractNumId w:val="34"/>
  </w:num>
  <w:num w:numId="39">
    <w:abstractNumId w:val="0"/>
  </w:num>
  <w:num w:numId="40">
    <w:abstractNumId w:val="1"/>
  </w:num>
  <w:num w:numId="41">
    <w:abstractNumId w:val="2"/>
  </w:num>
  <w:num w:numId="42">
    <w:abstractNumId w:val="3"/>
  </w:num>
  <w:num w:numId="43">
    <w:abstractNumId w:val="4"/>
  </w:num>
  <w:num w:numId="4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CE6"/>
    <w:rsid w:val="000017E4"/>
    <w:rsid w:val="000021A3"/>
    <w:rsid w:val="00005BF4"/>
    <w:rsid w:val="000108AD"/>
    <w:rsid w:val="0001234F"/>
    <w:rsid w:val="00014704"/>
    <w:rsid w:val="000155BB"/>
    <w:rsid w:val="00015E1B"/>
    <w:rsid w:val="000219D5"/>
    <w:rsid w:val="00021C96"/>
    <w:rsid w:val="00025E37"/>
    <w:rsid w:val="00026FE0"/>
    <w:rsid w:val="00032464"/>
    <w:rsid w:val="000343CF"/>
    <w:rsid w:val="00036606"/>
    <w:rsid w:val="00040BA9"/>
    <w:rsid w:val="00041147"/>
    <w:rsid w:val="00043C06"/>
    <w:rsid w:val="000447B7"/>
    <w:rsid w:val="00045513"/>
    <w:rsid w:val="000475AA"/>
    <w:rsid w:val="00052772"/>
    <w:rsid w:val="0005325E"/>
    <w:rsid w:val="00054B25"/>
    <w:rsid w:val="000564E3"/>
    <w:rsid w:val="000612CB"/>
    <w:rsid w:val="0006422C"/>
    <w:rsid w:val="00064861"/>
    <w:rsid w:val="0006542B"/>
    <w:rsid w:val="00073233"/>
    <w:rsid w:val="00087AA8"/>
    <w:rsid w:val="000908C6"/>
    <w:rsid w:val="00090E57"/>
    <w:rsid w:val="00094E01"/>
    <w:rsid w:val="0009644D"/>
    <w:rsid w:val="000A06AF"/>
    <w:rsid w:val="000A0E78"/>
    <w:rsid w:val="000A1497"/>
    <w:rsid w:val="000A5FBC"/>
    <w:rsid w:val="000B02E3"/>
    <w:rsid w:val="000B1295"/>
    <w:rsid w:val="000B12FE"/>
    <w:rsid w:val="000B1698"/>
    <w:rsid w:val="000B1F3D"/>
    <w:rsid w:val="000B2910"/>
    <w:rsid w:val="000B30C7"/>
    <w:rsid w:val="000B63CE"/>
    <w:rsid w:val="000B72AD"/>
    <w:rsid w:val="000B766C"/>
    <w:rsid w:val="000C068E"/>
    <w:rsid w:val="000C2E80"/>
    <w:rsid w:val="000C596F"/>
    <w:rsid w:val="000C5C2A"/>
    <w:rsid w:val="000C66BB"/>
    <w:rsid w:val="000D0A59"/>
    <w:rsid w:val="000D50ED"/>
    <w:rsid w:val="000E6462"/>
    <w:rsid w:val="000E6738"/>
    <w:rsid w:val="000E6BB8"/>
    <w:rsid w:val="000E6E94"/>
    <w:rsid w:val="000E71E1"/>
    <w:rsid w:val="000E7CD0"/>
    <w:rsid w:val="000F09DF"/>
    <w:rsid w:val="000F3DFD"/>
    <w:rsid w:val="00100671"/>
    <w:rsid w:val="00104967"/>
    <w:rsid w:val="00105025"/>
    <w:rsid w:val="00106CAB"/>
    <w:rsid w:val="00112E56"/>
    <w:rsid w:val="00114A8B"/>
    <w:rsid w:val="0011633D"/>
    <w:rsid w:val="00122F86"/>
    <w:rsid w:val="00124767"/>
    <w:rsid w:val="00124924"/>
    <w:rsid w:val="00127453"/>
    <w:rsid w:val="00130BCF"/>
    <w:rsid w:val="00132D21"/>
    <w:rsid w:val="00137349"/>
    <w:rsid w:val="00137893"/>
    <w:rsid w:val="001405D8"/>
    <w:rsid w:val="0014162E"/>
    <w:rsid w:val="00144BA9"/>
    <w:rsid w:val="00144E17"/>
    <w:rsid w:val="0015289F"/>
    <w:rsid w:val="00153F5E"/>
    <w:rsid w:val="00154DEF"/>
    <w:rsid w:val="00154E23"/>
    <w:rsid w:val="001559AC"/>
    <w:rsid w:val="00161DBB"/>
    <w:rsid w:val="001623F2"/>
    <w:rsid w:val="00162787"/>
    <w:rsid w:val="001635E1"/>
    <w:rsid w:val="0016462F"/>
    <w:rsid w:val="0016617C"/>
    <w:rsid w:val="00167214"/>
    <w:rsid w:val="00170CB2"/>
    <w:rsid w:val="001718F3"/>
    <w:rsid w:val="00174616"/>
    <w:rsid w:val="00176CB2"/>
    <w:rsid w:val="0018055F"/>
    <w:rsid w:val="0018594E"/>
    <w:rsid w:val="001935F4"/>
    <w:rsid w:val="00193794"/>
    <w:rsid w:val="00197872"/>
    <w:rsid w:val="00197F2C"/>
    <w:rsid w:val="001A1A74"/>
    <w:rsid w:val="001A4068"/>
    <w:rsid w:val="001B3592"/>
    <w:rsid w:val="001B3B96"/>
    <w:rsid w:val="001B445E"/>
    <w:rsid w:val="001B621D"/>
    <w:rsid w:val="001B64C9"/>
    <w:rsid w:val="001B71F3"/>
    <w:rsid w:val="001C38E4"/>
    <w:rsid w:val="001C4C3B"/>
    <w:rsid w:val="001D21CF"/>
    <w:rsid w:val="001E0A2E"/>
    <w:rsid w:val="001E134C"/>
    <w:rsid w:val="001E5C95"/>
    <w:rsid w:val="001F0929"/>
    <w:rsid w:val="001F3EEF"/>
    <w:rsid w:val="001F4700"/>
    <w:rsid w:val="001F4A00"/>
    <w:rsid w:val="001F51CD"/>
    <w:rsid w:val="001F5DDE"/>
    <w:rsid w:val="002024CC"/>
    <w:rsid w:val="0020363A"/>
    <w:rsid w:val="002036B2"/>
    <w:rsid w:val="00210B25"/>
    <w:rsid w:val="002116FF"/>
    <w:rsid w:val="00212CD8"/>
    <w:rsid w:val="0021318E"/>
    <w:rsid w:val="0021474B"/>
    <w:rsid w:val="0021722B"/>
    <w:rsid w:val="002214A2"/>
    <w:rsid w:val="00222E05"/>
    <w:rsid w:val="00223116"/>
    <w:rsid w:val="002234BE"/>
    <w:rsid w:val="002235B2"/>
    <w:rsid w:val="00226D0F"/>
    <w:rsid w:val="002315AC"/>
    <w:rsid w:val="002317CD"/>
    <w:rsid w:val="00232A8D"/>
    <w:rsid w:val="002340C5"/>
    <w:rsid w:val="002346F1"/>
    <w:rsid w:val="002353F4"/>
    <w:rsid w:val="002363E4"/>
    <w:rsid w:val="0025068B"/>
    <w:rsid w:val="00250A77"/>
    <w:rsid w:val="00250C14"/>
    <w:rsid w:val="00250F89"/>
    <w:rsid w:val="0025375E"/>
    <w:rsid w:val="00255205"/>
    <w:rsid w:val="0026450E"/>
    <w:rsid w:val="002650C6"/>
    <w:rsid w:val="00270D0C"/>
    <w:rsid w:val="00271AFB"/>
    <w:rsid w:val="002729A0"/>
    <w:rsid w:val="002850DA"/>
    <w:rsid w:val="00293816"/>
    <w:rsid w:val="00294B57"/>
    <w:rsid w:val="002A2CEC"/>
    <w:rsid w:val="002A2FAC"/>
    <w:rsid w:val="002A3616"/>
    <w:rsid w:val="002A5505"/>
    <w:rsid w:val="002A5C08"/>
    <w:rsid w:val="002B3BD4"/>
    <w:rsid w:val="002B6262"/>
    <w:rsid w:val="002B7805"/>
    <w:rsid w:val="002C0B7E"/>
    <w:rsid w:val="002C2F72"/>
    <w:rsid w:val="002C314F"/>
    <w:rsid w:val="002D1F7F"/>
    <w:rsid w:val="002D307C"/>
    <w:rsid w:val="002D391D"/>
    <w:rsid w:val="002D5CB5"/>
    <w:rsid w:val="002D6DFB"/>
    <w:rsid w:val="002E087E"/>
    <w:rsid w:val="002E1AA8"/>
    <w:rsid w:val="002E62B1"/>
    <w:rsid w:val="002E6544"/>
    <w:rsid w:val="002E7953"/>
    <w:rsid w:val="002E7C93"/>
    <w:rsid w:val="002F03CB"/>
    <w:rsid w:val="002F586C"/>
    <w:rsid w:val="002F5AA4"/>
    <w:rsid w:val="002F712D"/>
    <w:rsid w:val="0030261E"/>
    <w:rsid w:val="0030295C"/>
    <w:rsid w:val="00312766"/>
    <w:rsid w:val="00312A3E"/>
    <w:rsid w:val="00315A3C"/>
    <w:rsid w:val="00316DA8"/>
    <w:rsid w:val="00317B67"/>
    <w:rsid w:val="00325CDD"/>
    <w:rsid w:val="003261EE"/>
    <w:rsid w:val="00326431"/>
    <w:rsid w:val="0032795D"/>
    <w:rsid w:val="00330951"/>
    <w:rsid w:val="00340A95"/>
    <w:rsid w:val="00342493"/>
    <w:rsid w:val="00343EDB"/>
    <w:rsid w:val="003452D8"/>
    <w:rsid w:val="0034555E"/>
    <w:rsid w:val="00346008"/>
    <w:rsid w:val="003525FF"/>
    <w:rsid w:val="003533B1"/>
    <w:rsid w:val="00355C93"/>
    <w:rsid w:val="0035602C"/>
    <w:rsid w:val="00357701"/>
    <w:rsid w:val="00364E99"/>
    <w:rsid w:val="00373DB1"/>
    <w:rsid w:val="00374BB2"/>
    <w:rsid w:val="00376061"/>
    <w:rsid w:val="00376543"/>
    <w:rsid w:val="003771D0"/>
    <w:rsid w:val="003842FC"/>
    <w:rsid w:val="0038552B"/>
    <w:rsid w:val="0038714B"/>
    <w:rsid w:val="00391315"/>
    <w:rsid w:val="00392B81"/>
    <w:rsid w:val="003A1A60"/>
    <w:rsid w:val="003A3DDB"/>
    <w:rsid w:val="003A5D98"/>
    <w:rsid w:val="003A6452"/>
    <w:rsid w:val="003A6D6C"/>
    <w:rsid w:val="003C1AE0"/>
    <w:rsid w:val="003C2448"/>
    <w:rsid w:val="003C5034"/>
    <w:rsid w:val="003C7C8B"/>
    <w:rsid w:val="003D0674"/>
    <w:rsid w:val="003D1612"/>
    <w:rsid w:val="003D17C2"/>
    <w:rsid w:val="003D5ADB"/>
    <w:rsid w:val="003D7306"/>
    <w:rsid w:val="003E3232"/>
    <w:rsid w:val="003E4C19"/>
    <w:rsid w:val="003F7941"/>
    <w:rsid w:val="004048D6"/>
    <w:rsid w:val="00405FA4"/>
    <w:rsid w:val="00407396"/>
    <w:rsid w:val="00411704"/>
    <w:rsid w:val="00411F69"/>
    <w:rsid w:val="0043084C"/>
    <w:rsid w:val="00430C95"/>
    <w:rsid w:val="004316E8"/>
    <w:rsid w:val="004319D5"/>
    <w:rsid w:val="00434656"/>
    <w:rsid w:val="00436896"/>
    <w:rsid w:val="00440AF3"/>
    <w:rsid w:val="0044725A"/>
    <w:rsid w:val="0046592C"/>
    <w:rsid w:val="00466987"/>
    <w:rsid w:val="004669F4"/>
    <w:rsid w:val="004703AC"/>
    <w:rsid w:val="004711D7"/>
    <w:rsid w:val="00472270"/>
    <w:rsid w:val="0048122B"/>
    <w:rsid w:val="00485711"/>
    <w:rsid w:val="0049222F"/>
    <w:rsid w:val="0049370F"/>
    <w:rsid w:val="00493CA2"/>
    <w:rsid w:val="004951A2"/>
    <w:rsid w:val="004962D7"/>
    <w:rsid w:val="004A0D5A"/>
    <w:rsid w:val="004A1B13"/>
    <w:rsid w:val="004A1E02"/>
    <w:rsid w:val="004A4750"/>
    <w:rsid w:val="004A47CF"/>
    <w:rsid w:val="004A65E7"/>
    <w:rsid w:val="004B5443"/>
    <w:rsid w:val="004B6049"/>
    <w:rsid w:val="004B7BAB"/>
    <w:rsid w:val="004C478C"/>
    <w:rsid w:val="004C49FA"/>
    <w:rsid w:val="004D025A"/>
    <w:rsid w:val="004D1710"/>
    <w:rsid w:val="004D46E2"/>
    <w:rsid w:val="004E07DF"/>
    <w:rsid w:val="004E17CE"/>
    <w:rsid w:val="004E4F4B"/>
    <w:rsid w:val="004E767D"/>
    <w:rsid w:val="004F625F"/>
    <w:rsid w:val="004F7D8E"/>
    <w:rsid w:val="00506ED2"/>
    <w:rsid w:val="005104AB"/>
    <w:rsid w:val="00510BE4"/>
    <w:rsid w:val="005141D2"/>
    <w:rsid w:val="00514C3E"/>
    <w:rsid w:val="0051507C"/>
    <w:rsid w:val="005150F7"/>
    <w:rsid w:val="005156D4"/>
    <w:rsid w:val="0052024B"/>
    <w:rsid w:val="005206E5"/>
    <w:rsid w:val="00520DC4"/>
    <w:rsid w:val="00523DF5"/>
    <w:rsid w:val="00524A9E"/>
    <w:rsid w:val="00525E7D"/>
    <w:rsid w:val="00526540"/>
    <w:rsid w:val="0052657E"/>
    <w:rsid w:val="0052712C"/>
    <w:rsid w:val="00542E73"/>
    <w:rsid w:val="00546B2C"/>
    <w:rsid w:val="00551666"/>
    <w:rsid w:val="00551EFF"/>
    <w:rsid w:val="00552527"/>
    <w:rsid w:val="005531A5"/>
    <w:rsid w:val="005543B8"/>
    <w:rsid w:val="00554BE3"/>
    <w:rsid w:val="00555B43"/>
    <w:rsid w:val="00557423"/>
    <w:rsid w:val="00560D73"/>
    <w:rsid w:val="005617CD"/>
    <w:rsid w:val="00561F64"/>
    <w:rsid w:val="005621AD"/>
    <w:rsid w:val="0056640C"/>
    <w:rsid w:val="00566D3A"/>
    <w:rsid w:val="00573EB6"/>
    <w:rsid w:val="00574CCE"/>
    <w:rsid w:val="00576EA8"/>
    <w:rsid w:val="005772AF"/>
    <w:rsid w:val="00580328"/>
    <w:rsid w:val="005813BF"/>
    <w:rsid w:val="005820D4"/>
    <w:rsid w:val="00582FBE"/>
    <w:rsid w:val="0058448E"/>
    <w:rsid w:val="005845AD"/>
    <w:rsid w:val="005951CB"/>
    <w:rsid w:val="00595423"/>
    <w:rsid w:val="00596B88"/>
    <w:rsid w:val="005970E0"/>
    <w:rsid w:val="005A744D"/>
    <w:rsid w:val="005B01F2"/>
    <w:rsid w:val="005B5780"/>
    <w:rsid w:val="005C02CC"/>
    <w:rsid w:val="005C102D"/>
    <w:rsid w:val="005C7855"/>
    <w:rsid w:val="005C797A"/>
    <w:rsid w:val="005D0524"/>
    <w:rsid w:val="005E216D"/>
    <w:rsid w:val="005E3AC1"/>
    <w:rsid w:val="005E534E"/>
    <w:rsid w:val="005E5811"/>
    <w:rsid w:val="005F76B9"/>
    <w:rsid w:val="005F7F01"/>
    <w:rsid w:val="00601710"/>
    <w:rsid w:val="00602503"/>
    <w:rsid w:val="00604C37"/>
    <w:rsid w:val="0060583F"/>
    <w:rsid w:val="00610F80"/>
    <w:rsid w:val="00615B0D"/>
    <w:rsid w:val="00622C98"/>
    <w:rsid w:val="00623BEE"/>
    <w:rsid w:val="00623FEE"/>
    <w:rsid w:val="00624035"/>
    <w:rsid w:val="00625E22"/>
    <w:rsid w:val="006371C2"/>
    <w:rsid w:val="00641784"/>
    <w:rsid w:val="00641A5A"/>
    <w:rsid w:val="006442F4"/>
    <w:rsid w:val="00651184"/>
    <w:rsid w:val="00653414"/>
    <w:rsid w:val="00656110"/>
    <w:rsid w:val="00656D4E"/>
    <w:rsid w:val="0066001C"/>
    <w:rsid w:val="0066046C"/>
    <w:rsid w:val="00662F4D"/>
    <w:rsid w:val="00666156"/>
    <w:rsid w:val="00667541"/>
    <w:rsid w:val="006732B8"/>
    <w:rsid w:val="00673EF5"/>
    <w:rsid w:val="00675839"/>
    <w:rsid w:val="00677408"/>
    <w:rsid w:val="00677533"/>
    <w:rsid w:val="00684323"/>
    <w:rsid w:val="00685446"/>
    <w:rsid w:val="0069129B"/>
    <w:rsid w:val="00692FE2"/>
    <w:rsid w:val="00695544"/>
    <w:rsid w:val="006A71D9"/>
    <w:rsid w:val="006B166E"/>
    <w:rsid w:val="006B2A4C"/>
    <w:rsid w:val="006B6F0A"/>
    <w:rsid w:val="006C4305"/>
    <w:rsid w:val="006C5478"/>
    <w:rsid w:val="006D3E24"/>
    <w:rsid w:val="006D52BB"/>
    <w:rsid w:val="006D75D3"/>
    <w:rsid w:val="006E0A0D"/>
    <w:rsid w:val="006E357D"/>
    <w:rsid w:val="006E52E3"/>
    <w:rsid w:val="006E7A1C"/>
    <w:rsid w:val="006E7CEF"/>
    <w:rsid w:val="006F08BF"/>
    <w:rsid w:val="006F198B"/>
    <w:rsid w:val="006F219A"/>
    <w:rsid w:val="006F3787"/>
    <w:rsid w:val="006F44C0"/>
    <w:rsid w:val="006F597D"/>
    <w:rsid w:val="00701A3B"/>
    <w:rsid w:val="00701E11"/>
    <w:rsid w:val="007027B0"/>
    <w:rsid w:val="00702A5C"/>
    <w:rsid w:val="00705BBE"/>
    <w:rsid w:val="00705FE1"/>
    <w:rsid w:val="00706577"/>
    <w:rsid w:val="00706E08"/>
    <w:rsid w:val="00707C5A"/>
    <w:rsid w:val="00712651"/>
    <w:rsid w:val="007175A1"/>
    <w:rsid w:val="0072165A"/>
    <w:rsid w:val="00730D4D"/>
    <w:rsid w:val="00731359"/>
    <w:rsid w:val="00732BC7"/>
    <w:rsid w:val="00734C24"/>
    <w:rsid w:val="00741A1B"/>
    <w:rsid w:val="00742882"/>
    <w:rsid w:val="00744D85"/>
    <w:rsid w:val="007474FC"/>
    <w:rsid w:val="00751A56"/>
    <w:rsid w:val="007520C4"/>
    <w:rsid w:val="0075395F"/>
    <w:rsid w:val="00754875"/>
    <w:rsid w:val="00756249"/>
    <w:rsid w:val="00756263"/>
    <w:rsid w:val="00757342"/>
    <w:rsid w:val="00760188"/>
    <w:rsid w:val="00763514"/>
    <w:rsid w:val="00765725"/>
    <w:rsid w:val="00767273"/>
    <w:rsid w:val="0076774D"/>
    <w:rsid w:val="007706F2"/>
    <w:rsid w:val="00775553"/>
    <w:rsid w:val="00775ED7"/>
    <w:rsid w:val="007760AB"/>
    <w:rsid w:val="0077665C"/>
    <w:rsid w:val="00783504"/>
    <w:rsid w:val="00783D0B"/>
    <w:rsid w:val="00784421"/>
    <w:rsid w:val="00794310"/>
    <w:rsid w:val="00794916"/>
    <w:rsid w:val="00794E79"/>
    <w:rsid w:val="007961E5"/>
    <w:rsid w:val="007968CD"/>
    <w:rsid w:val="007A37DC"/>
    <w:rsid w:val="007A60B6"/>
    <w:rsid w:val="007B08D5"/>
    <w:rsid w:val="007B3754"/>
    <w:rsid w:val="007B4821"/>
    <w:rsid w:val="007B53C1"/>
    <w:rsid w:val="007B6D4E"/>
    <w:rsid w:val="007C210F"/>
    <w:rsid w:val="007C3F4B"/>
    <w:rsid w:val="007C60DE"/>
    <w:rsid w:val="007D176B"/>
    <w:rsid w:val="007D1CA1"/>
    <w:rsid w:val="007D2CA7"/>
    <w:rsid w:val="007D6E65"/>
    <w:rsid w:val="007D7FB1"/>
    <w:rsid w:val="007F2780"/>
    <w:rsid w:val="007F3374"/>
    <w:rsid w:val="0080018F"/>
    <w:rsid w:val="0080190A"/>
    <w:rsid w:val="008066C2"/>
    <w:rsid w:val="00806EE6"/>
    <w:rsid w:val="00806FDE"/>
    <w:rsid w:val="00813D9E"/>
    <w:rsid w:val="0081594F"/>
    <w:rsid w:val="008224A2"/>
    <w:rsid w:val="00825A4A"/>
    <w:rsid w:val="00825F7A"/>
    <w:rsid w:val="00832AD5"/>
    <w:rsid w:val="008338E9"/>
    <w:rsid w:val="00834E9E"/>
    <w:rsid w:val="008421AA"/>
    <w:rsid w:val="00842AE1"/>
    <w:rsid w:val="0084741B"/>
    <w:rsid w:val="008475FD"/>
    <w:rsid w:val="00850AED"/>
    <w:rsid w:val="00851234"/>
    <w:rsid w:val="008551A6"/>
    <w:rsid w:val="00855BD8"/>
    <w:rsid w:val="00856D9E"/>
    <w:rsid w:val="0086074E"/>
    <w:rsid w:val="00863925"/>
    <w:rsid w:val="00863DA8"/>
    <w:rsid w:val="008673B1"/>
    <w:rsid w:val="00871925"/>
    <w:rsid w:val="00872963"/>
    <w:rsid w:val="00882AE8"/>
    <w:rsid w:val="008867AC"/>
    <w:rsid w:val="00887989"/>
    <w:rsid w:val="00890572"/>
    <w:rsid w:val="0089082A"/>
    <w:rsid w:val="00893D6E"/>
    <w:rsid w:val="00895024"/>
    <w:rsid w:val="0089742A"/>
    <w:rsid w:val="008A006B"/>
    <w:rsid w:val="008A1576"/>
    <w:rsid w:val="008A64AB"/>
    <w:rsid w:val="008A77CB"/>
    <w:rsid w:val="008B4CC8"/>
    <w:rsid w:val="008B5634"/>
    <w:rsid w:val="008B593F"/>
    <w:rsid w:val="008B5B15"/>
    <w:rsid w:val="008B6F66"/>
    <w:rsid w:val="008C2EC7"/>
    <w:rsid w:val="008C4168"/>
    <w:rsid w:val="008D25CA"/>
    <w:rsid w:val="008D66D7"/>
    <w:rsid w:val="008E4C19"/>
    <w:rsid w:val="008E5219"/>
    <w:rsid w:val="008F15AB"/>
    <w:rsid w:val="008F206A"/>
    <w:rsid w:val="008F2A06"/>
    <w:rsid w:val="008F53B6"/>
    <w:rsid w:val="008F63D1"/>
    <w:rsid w:val="008F6E7D"/>
    <w:rsid w:val="0090006B"/>
    <w:rsid w:val="00902226"/>
    <w:rsid w:val="009023B7"/>
    <w:rsid w:val="00902CA1"/>
    <w:rsid w:val="00903CA5"/>
    <w:rsid w:val="00911D69"/>
    <w:rsid w:val="0091265F"/>
    <w:rsid w:val="0091310A"/>
    <w:rsid w:val="00914A4A"/>
    <w:rsid w:val="00915543"/>
    <w:rsid w:val="00916BCD"/>
    <w:rsid w:val="009174CA"/>
    <w:rsid w:val="00922CAA"/>
    <w:rsid w:val="009237F0"/>
    <w:rsid w:val="00924D28"/>
    <w:rsid w:val="00925033"/>
    <w:rsid w:val="00927029"/>
    <w:rsid w:val="009304F0"/>
    <w:rsid w:val="00932C18"/>
    <w:rsid w:val="009335E2"/>
    <w:rsid w:val="00934EBB"/>
    <w:rsid w:val="00935E31"/>
    <w:rsid w:val="009408B2"/>
    <w:rsid w:val="00942094"/>
    <w:rsid w:val="00943736"/>
    <w:rsid w:val="00951312"/>
    <w:rsid w:val="009526E0"/>
    <w:rsid w:val="0095605F"/>
    <w:rsid w:val="0096084B"/>
    <w:rsid w:val="00967112"/>
    <w:rsid w:val="00976C00"/>
    <w:rsid w:val="00977079"/>
    <w:rsid w:val="00977AA8"/>
    <w:rsid w:val="00982446"/>
    <w:rsid w:val="009845FD"/>
    <w:rsid w:val="00985859"/>
    <w:rsid w:val="00985A74"/>
    <w:rsid w:val="0099262A"/>
    <w:rsid w:val="00993616"/>
    <w:rsid w:val="009936E0"/>
    <w:rsid w:val="009A6D8D"/>
    <w:rsid w:val="009B290F"/>
    <w:rsid w:val="009B5F30"/>
    <w:rsid w:val="009B7406"/>
    <w:rsid w:val="009C0BDD"/>
    <w:rsid w:val="009C1ECA"/>
    <w:rsid w:val="009C58AB"/>
    <w:rsid w:val="009E0BFA"/>
    <w:rsid w:val="009E234F"/>
    <w:rsid w:val="009F2C7F"/>
    <w:rsid w:val="009F2D7D"/>
    <w:rsid w:val="00A02D31"/>
    <w:rsid w:val="00A03AD0"/>
    <w:rsid w:val="00A06C2D"/>
    <w:rsid w:val="00A0704D"/>
    <w:rsid w:val="00A15F4A"/>
    <w:rsid w:val="00A22541"/>
    <w:rsid w:val="00A253E4"/>
    <w:rsid w:val="00A2554B"/>
    <w:rsid w:val="00A257ED"/>
    <w:rsid w:val="00A25F98"/>
    <w:rsid w:val="00A267A7"/>
    <w:rsid w:val="00A27D83"/>
    <w:rsid w:val="00A27DF1"/>
    <w:rsid w:val="00A323DA"/>
    <w:rsid w:val="00A33B63"/>
    <w:rsid w:val="00A41FBA"/>
    <w:rsid w:val="00A42EAA"/>
    <w:rsid w:val="00A430A8"/>
    <w:rsid w:val="00A50FE9"/>
    <w:rsid w:val="00A57224"/>
    <w:rsid w:val="00A660A4"/>
    <w:rsid w:val="00A67CDB"/>
    <w:rsid w:val="00A74ADD"/>
    <w:rsid w:val="00A77589"/>
    <w:rsid w:val="00A776CB"/>
    <w:rsid w:val="00A80F6E"/>
    <w:rsid w:val="00A93AD7"/>
    <w:rsid w:val="00A9482B"/>
    <w:rsid w:val="00A9705C"/>
    <w:rsid w:val="00AA0490"/>
    <w:rsid w:val="00AA1642"/>
    <w:rsid w:val="00AA16B2"/>
    <w:rsid w:val="00AA7191"/>
    <w:rsid w:val="00AB087C"/>
    <w:rsid w:val="00AB66AC"/>
    <w:rsid w:val="00AC2D6B"/>
    <w:rsid w:val="00AD0B60"/>
    <w:rsid w:val="00AD14C5"/>
    <w:rsid w:val="00AD1FA5"/>
    <w:rsid w:val="00AD6126"/>
    <w:rsid w:val="00AD65C0"/>
    <w:rsid w:val="00AD79E3"/>
    <w:rsid w:val="00B00C82"/>
    <w:rsid w:val="00B03726"/>
    <w:rsid w:val="00B052B6"/>
    <w:rsid w:val="00B111F3"/>
    <w:rsid w:val="00B11FC9"/>
    <w:rsid w:val="00B145CC"/>
    <w:rsid w:val="00B15C4F"/>
    <w:rsid w:val="00B20625"/>
    <w:rsid w:val="00B217D5"/>
    <w:rsid w:val="00B22BBA"/>
    <w:rsid w:val="00B25765"/>
    <w:rsid w:val="00B259B7"/>
    <w:rsid w:val="00B30BC4"/>
    <w:rsid w:val="00B34ED6"/>
    <w:rsid w:val="00B35971"/>
    <w:rsid w:val="00B41AD9"/>
    <w:rsid w:val="00B41CD6"/>
    <w:rsid w:val="00B429C6"/>
    <w:rsid w:val="00B449A2"/>
    <w:rsid w:val="00B53CF4"/>
    <w:rsid w:val="00B56F84"/>
    <w:rsid w:val="00B63825"/>
    <w:rsid w:val="00B63E2F"/>
    <w:rsid w:val="00B64EE4"/>
    <w:rsid w:val="00B66CA4"/>
    <w:rsid w:val="00B66FA9"/>
    <w:rsid w:val="00B71416"/>
    <w:rsid w:val="00B75612"/>
    <w:rsid w:val="00B7617A"/>
    <w:rsid w:val="00B809CD"/>
    <w:rsid w:val="00B80BE0"/>
    <w:rsid w:val="00B80CDA"/>
    <w:rsid w:val="00B9130E"/>
    <w:rsid w:val="00B93BA7"/>
    <w:rsid w:val="00B95AC4"/>
    <w:rsid w:val="00BA15A6"/>
    <w:rsid w:val="00BA4338"/>
    <w:rsid w:val="00BA499C"/>
    <w:rsid w:val="00BB1FBE"/>
    <w:rsid w:val="00BB6B9C"/>
    <w:rsid w:val="00BB7C21"/>
    <w:rsid w:val="00BC183E"/>
    <w:rsid w:val="00BC25C4"/>
    <w:rsid w:val="00BC7A74"/>
    <w:rsid w:val="00BD0907"/>
    <w:rsid w:val="00BD6282"/>
    <w:rsid w:val="00BD766F"/>
    <w:rsid w:val="00BD7D8C"/>
    <w:rsid w:val="00BE081C"/>
    <w:rsid w:val="00BE0DD2"/>
    <w:rsid w:val="00BE3054"/>
    <w:rsid w:val="00BF0BC8"/>
    <w:rsid w:val="00BF60B7"/>
    <w:rsid w:val="00BF6427"/>
    <w:rsid w:val="00C014FE"/>
    <w:rsid w:val="00C016FC"/>
    <w:rsid w:val="00C01720"/>
    <w:rsid w:val="00C070A6"/>
    <w:rsid w:val="00C07801"/>
    <w:rsid w:val="00C07E18"/>
    <w:rsid w:val="00C1097F"/>
    <w:rsid w:val="00C11565"/>
    <w:rsid w:val="00C11836"/>
    <w:rsid w:val="00C12EAA"/>
    <w:rsid w:val="00C14505"/>
    <w:rsid w:val="00C16C2E"/>
    <w:rsid w:val="00C21DAE"/>
    <w:rsid w:val="00C225EF"/>
    <w:rsid w:val="00C24361"/>
    <w:rsid w:val="00C2488C"/>
    <w:rsid w:val="00C248D5"/>
    <w:rsid w:val="00C25A36"/>
    <w:rsid w:val="00C277D6"/>
    <w:rsid w:val="00C308F3"/>
    <w:rsid w:val="00C30A9B"/>
    <w:rsid w:val="00C335A8"/>
    <w:rsid w:val="00C3660E"/>
    <w:rsid w:val="00C41239"/>
    <w:rsid w:val="00C435E9"/>
    <w:rsid w:val="00C501CC"/>
    <w:rsid w:val="00C52434"/>
    <w:rsid w:val="00C533F1"/>
    <w:rsid w:val="00C534F5"/>
    <w:rsid w:val="00C568B2"/>
    <w:rsid w:val="00C60A3A"/>
    <w:rsid w:val="00C61F44"/>
    <w:rsid w:val="00C649A3"/>
    <w:rsid w:val="00C65B13"/>
    <w:rsid w:val="00C679AF"/>
    <w:rsid w:val="00C67C9A"/>
    <w:rsid w:val="00C700A8"/>
    <w:rsid w:val="00C823A1"/>
    <w:rsid w:val="00C849C8"/>
    <w:rsid w:val="00C856E2"/>
    <w:rsid w:val="00C91F87"/>
    <w:rsid w:val="00C941E2"/>
    <w:rsid w:val="00C970A6"/>
    <w:rsid w:val="00C9729C"/>
    <w:rsid w:val="00C97C16"/>
    <w:rsid w:val="00CA2412"/>
    <w:rsid w:val="00CA3C2B"/>
    <w:rsid w:val="00CA40C9"/>
    <w:rsid w:val="00CA5B36"/>
    <w:rsid w:val="00CB2357"/>
    <w:rsid w:val="00CB2C63"/>
    <w:rsid w:val="00CB4FDE"/>
    <w:rsid w:val="00CB5C7B"/>
    <w:rsid w:val="00CB671D"/>
    <w:rsid w:val="00CB7C5F"/>
    <w:rsid w:val="00CC28A5"/>
    <w:rsid w:val="00CC2E88"/>
    <w:rsid w:val="00CC3C1D"/>
    <w:rsid w:val="00CC64F8"/>
    <w:rsid w:val="00CD12A8"/>
    <w:rsid w:val="00CD3440"/>
    <w:rsid w:val="00CD6A20"/>
    <w:rsid w:val="00CE3A6E"/>
    <w:rsid w:val="00CE67A4"/>
    <w:rsid w:val="00CE6859"/>
    <w:rsid w:val="00CF01D0"/>
    <w:rsid w:val="00CF3E84"/>
    <w:rsid w:val="00CF482F"/>
    <w:rsid w:val="00CF578E"/>
    <w:rsid w:val="00CF5E4C"/>
    <w:rsid w:val="00D00375"/>
    <w:rsid w:val="00D11CF2"/>
    <w:rsid w:val="00D12D70"/>
    <w:rsid w:val="00D133DC"/>
    <w:rsid w:val="00D179C1"/>
    <w:rsid w:val="00D17DA0"/>
    <w:rsid w:val="00D23316"/>
    <w:rsid w:val="00D251D5"/>
    <w:rsid w:val="00D25655"/>
    <w:rsid w:val="00D32D2A"/>
    <w:rsid w:val="00D341D7"/>
    <w:rsid w:val="00D4410E"/>
    <w:rsid w:val="00D44C63"/>
    <w:rsid w:val="00D47DED"/>
    <w:rsid w:val="00D56811"/>
    <w:rsid w:val="00D610D5"/>
    <w:rsid w:val="00D62D59"/>
    <w:rsid w:val="00D63D19"/>
    <w:rsid w:val="00D80954"/>
    <w:rsid w:val="00D80AEA"/>
    <w:rsid w:val="00D82CE9"/>
    <w:rsid w:val="00D85AB8"/>
    <w:rsid w:val="00D85D6A"/>
    <w:rsid w:val="00D9201D"/>
    <w:rsid w:val="00D9795B"/>
    <w:rsid w:val="00DA2C5A"/>
    <w:rsid w:val="00DB03B2"/>
    <w:rsid w:val="00DB1AF1"/>
    <w:rsid w:val="00DB4A45"/>
    <w:rsid w:val="00DC0D0D"/>
    <w:rsid w:val="00DC1263"/>
    <w:rsid w:val="00DC1CC4"/>
    <w:rsid w:val="00DC3830"/>
    <w:rsid w:val="00DC4A9D"/>
    <w:rsid w:val="00DD28CA"/>
    <w:rsid w:val="00DD43CD"/>
    <w:rsid w:val="00DD7CD4"/>
    <w:rsid w:val="00DE546A"/>
    <w:rsid w:val="00DE57DE"/>
    <w:rsid w:val="00DE73E6"/>
    <w:rsid w:val="00DF0C54"/>
    <w:rsid w:val="00DF28C8"/>
    <w:rsid w:val="00DF2C01"/>
    <w:rsid w:val="00DF321E"/>
    <w:rsid w:val="00DF700B"/>
    <w:rsid w:val="00E04952"/>
    <w:rsid w:val="00E07088"/>
    <w:rsid w:val="00E13665"/>
    <w:rsid w:val="00E205EE"/>
    <w:rsid w:val="00E23ABD"/>
    <w:rsid w:val="00E265A7"/>
    <w:rsid w:val="00E279AF"/>
    <w:rsid w:val="00E308DB"/>
    <w:rsid w:val="00E3109F"/>
    <w:rsid w:val="00E31CD3"/>
    <w:rsid w:val="00E32859"/>
    <w:rsid w:val="00E3348E"/>
    <w:rsid w:val="00E34DAA"/>
    <w:rsid w:val="00E36A9E"/>
    <w:rsid w:val="00E36F19"/>
    <w:rsid w:val="00E40638"/>
    <w:rsid w:val="00E41A52"/>
    <w:rsid w:val="00E439F0"/>
    <w:rsid w:val="00E44566"/>
    <w:rsid w:val="00E505B7"/>
    <w:rsid w:val="00E51370"/>
    <w:rsid w:val="00E52B19"/>
    <w:rsid w:val="00E55446"/>
    <w:rsid w:val="00E56A6C"/>
    <w:rsid w:val="00E6037B"/>
    <w:rsid w:val="00E60C15"/>
    <w:rsid w:val="00E62928"/>
    <w:rsid w:val="00E64231"/>
    <w:rsid w:val="00E64910"/>
    <w:rsid w:val="00E66123"/>
    <w:rsid w:val="00E730D6"/>
    <w:rsid w:val="00E74C13"/>
    <w:rsid w:val="00E771AA"/>
    <w:rsid w:val="00E81F25"/>
    <w:rsid w:val="00E871B9"/>
    <w:rsid w:val="00E93A6E"/>
    <w:rsid w:val="00E95AF8"/>
    <w:rsid w:val="00E963BA"/>
    <w:rsid w:val="00EA084E"/>
    <w:rsid w:val="00EA10C3"/>
    <w:rsid w:val="00EA10C9"/>
    <w:rsid w:val="00EA7715"/>
    <w:rsid w:val="00EB028A"/>
    <w:rsid w:val="00EB2E5B"/>
    <w:rsid w:val="00EB2FA4"/>
    <w:rsid w:val="00EB384B"/>
    <w:rsid w:val="00EB4444"/>
    <w:rsid w:val="00EB5196"/>
    <w:rsid w:val="00EB6160"/>
    <w:rsid w:val="00EC16E2"/>
    <w:rsid w:val="00EC3366"/>
    <w:rsid w:val="00EC4CEA"/>
    <w:rsid w:val="00EC788C"/>
    <w:rsid w:val="00EC7A95"/>
    <w:rsid w:val="00ED20DF"/>
    <w:rsid w:val="00ED422C"/>
    <w:rsid w:val="00EE09CE"/>
    <w:rsid w:val="00EE19F3"/>
    <w:rsid w:val="00EE3440"/>
    <w:rsid w:val="00EE5AE0"/>
    <w:rsid w:val="00EE7428"/>
    <w:rsid w:val="00EE7B22"/>
    <w:rsid w:val="00EF1425"/>
    <w:rsid w:val="00EF636E"/>
    <w:rsid w:val="00F00768"/>
    <w:rsid w:val="00F00CE6"/>
    <w:rsid w:val="00F011EF"/>
    <w:rsid w:val="00F027A7"/>
    <w:rsid w:val="00F0390D"/>
    <w:rsid w:val="00F03932"/>
    <w:rsid w:val="00F07ABC"/>
    <w:rsid w:val="00F10F0C"/>
    <w:rsid w:val="00F10F0E"/>
    <w:rsid w:val="00F1141B"/>
    <w:rsid w:val="00F142AC"/>
    <w:rsid w:val="00F15D47"/>
    <w:rsid w:val="00F20801"/>
    <w:rsid w:val="00F21FB1"/>
    <w:rsid w:val="00F22302"/>
    <w:rsid w:val="00F24986"/>
    <w:rsid w:val="00F25EFC"/>
    <w:rsid w:val="00F265DA"/>
    <w:rsid w:val="00F3086D"/>
    <w:rsid w:val="00F3120B"/>
    <w:rsid w:val="00F3374B"/>
    <w:rsid w:val="00F3620E"/>
    <w:rsid w:val="00F43D33"/>
    <w:rsid w:val="00F46465"/>
    <w:rsid w:val="00F47B50"/>
    <w:rsid w:val="00F507D7"/>
    <w:rsid w:val="00F51A28"/>
    <w:rsid w:val="00F52003"/>
    <w:rsid w:val="00F54103"/>
    <w:rsid w:val="00F61297"/>
    <w:rsid w:val="00F61524"/>
    <w:rsid w:val="00F63DB2"/>
    <w:rsid w:val="00F653C9"/>
    <w:rsid w:val="00F6615E"/>
    <w:rsid w:val="00F71435"/>
    <w:rsid w:val="00F7255D"/>
    <w:rsid w:val="00F821D6"/>
    <w:rsid w:val="00F829DC"/>
    <w:rsid w:val="00F82FA9"/>
    <w:rsid w:val="00F837C5"/>
    <w:rsid w:val="00F8438E"/>
    <w:rsid w:val="00F85927"/>
    <w:rsid w:val="00F8773C"/>
    <w:rsid w:val="00F90261"/>
    <w:rsid w:val="00F94594"/>
    <w:rsid w:val="00F94732"/>
    <w:rsid w:val="00F94B78"/>
    <w:rsid w:val="00F95C9D"/>
    <w:rsid w:val="00F972C3"/>
    <w:rsid w:val="00FA381E"/>
    <w:rsid w:val="00FA41AF"/>
    <w:rsid w:val="00FA4542"/>
    <w:rsid w:val="00FA6652"/>
    <w:rsid w:val="00FA7F3E"/>
    <w:rsid w:val="00FB5E43"/>
    <w:rsid w:val="00FB61A0"/>
    <w:rsid w:val="00FC0B7E"/>
    <w:rsid w:val="00FC299E"/>
    <w:rsid w:val="00FD36E1"/>
    <w:rsid w:val="00FD537E"/>
    <w:rsid w:val="00FD62DD"/>
    <w:rsid w:val="00FD7947"/>
    <w:rsid w:val="00FE09C5"/>
    <w:rsid w:val="00FE3403"/>
    <w:rsid w:val="00FE3832"/>
    <w:rsid w:val="00FE3DD3"/>
    <w:rsid w:val="00FE6F29"/>
    <w:rsid w:val="00FE7B39"/>
    <w:rsid w:val="00FF113C"/>
    <w:rsid w:val="00FF3354"/>
    <w:rsid w:val="00FF3E59"/>
    <w:rsid w:val="00FF470D"/>
    <w:rsid w:val="00FF5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B62EF"/>
  <w15:docId w15:val="{BFE805D6-414C-4866-AFE2-CB11D620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D6126"/>
    <w:pPr>
      <w:keepNext/>
      <w:keepLines/>
      <w:numPr>
        <w:numId w:val="2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D6126"/>
    <w:pPr>
      <w:keepNext/>
      <w:keepLines/>
      <w:numPr>
        <w:ilvl w:val="1"/>
        <w:numId w:val="2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D6126"/>
    <w:pPr>
      <w:keepNext/>
      <w:keepLines/>
      <w:numPr>
        <w:ilvl w:val="2"/>
        <w:numId w:val="2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D6126"/>
    <w:pPr>
      <w:keepNext/>
      <w:keepLines/>
      <w:numPr>
        <w:ilvl w:val="3"/>
        <w:numId w:val="2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AD6126"/>
    <w:pPr>
      <w:keepNext/>
      <w:keepLines/>
      <w:numPr>
        <w:ilvl w:val="4"/>
        <w:numId w:val="24"/>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AD6126"/>
    <w:pPr>
      <w:keepNext/>
      <w:keepLines/>
      <w:numPr>
        <w:ilvl w:val="5"/>
        <w:numId w:val="24"/>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AD6126"/>
    <w:pPr>
      <w:keepNext/>
      <w:keepLines/>
      <w:numPr>
        <w:ilvl w:val="6"/>
        <w:numId w:val="2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AD6126"/>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AD6126"/>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11F3"/>
    <w:rPr>
      <w:color w:val="0563C1" w:themeColor="hyperlink"/>
      <w:u w:val="single"/>
    </w:rPr>
  </w:style>
  <w:style w:type="character" w:styleId="a4">
    <w:name w:val="Emphasis"/>
    <w:basedOn w:val="a0"/>
    <w:uiPriority w:val="20"/>
    <w:qFormat/>
    <w:rsid w:val="00B111F3"/>
    <w:rPr>
      <w:i/>
      <w:iCs/>
    </w:rPr>
  </w:style>
  <w:style w:type="character" w:customStyle="1" w:styleId="nobreak">
    <w:name w:val="nobreak"/>
    <w:basedOn w:val="a0"/>
    <w:rsid w:val="00B111F3"/>
  </w:style>
  <w:style w:type="paragraph" w:styleId="a5">
    <w:name w:val="List Paragraph"/>
    <w:basedOn w:val="a"/>
    <w:link w:val="a6"/>
    <w:uiPriority w:val="34"/>
    <w:qFormat/>
    <w:rsid w:val="00B111F3"/>
    <w:pPr>
      <w:spacing w:after="200" w:line="276" w:lineRule="auto"/>
      <w:ind w:left="720"/>
      <w:contextualSpacing/>
    </w:pPr>
  </w:style>
  <w:style w:type="character" w:customStyle="1" w:styleId="refauthors">
    <w:name w:val="refauthors"/>
    <w:basedOn w:val="a0"/>
    <w:rsid w:val="00B111F3"/>
  </w:style>
  <w:style w:type="character" w:customStyle="1" w:styleId="reftitle">
    <w:name w:val="reftitle"/>
    <w:basedOn w:val="a0"/>
    <w:rsid w:val="00B111F3"/>
  </w:style>
  <w:style w:type="character" w:customStyle="1" w:styleId="refseriestitle">
    <w:name w:val="refseriestitle"/>
    <w:basedOn w:val="a0"/>
    <w:rsid w:val="00B111F3"/>
  </w:style>
  <w:style w:type="character" w:customStyle="1" w:styleId="refseriesdate">
    <w:name w:val="refseriesdate"/>
    <w:basedOn w:val="a0"/>
    <w:rsid w:val="00B111F3"/>
  </w:style>
  <w:style w:type="character" w:customStyle="1" w:styleId="refseriesvolume">
    <w:name w:val="refseriesvolume"/>
    <w:basedOn w:val="a0"/>
    <w:rsid w:val="00B111F3"/>
  </w:style>
  <w:style w:type="character" w:customStyle="1" w:styleId="refpages">
    <w:name w:val="refpages"/>
    <w:basedOn w:val="a0"/>
    <w:rsid w:val="00B111F3"/>
  </w:style>
  <w:style w:type="character" w:styleId="a7">
    <w:name w:val="line number"/>
    <w:basedOn w:val="a0"/>
    <w:uiPriority w:val="99"/>
    <w:semiHidden/>
    <w:unhideWhenUsed/>
    <w:rsid w:val="00F85927"/>
  </w:style>
  <w:style w:type="paragraph" w:styleId="a8">
    <w:name w:val="header"/>
    <w:basedOn w:val="a"/>
    <w:link w:val="a9"/>
    <w:uiPriority w:val="99"/>
    <w:unhideWhenUsed/>
    <w:rsid w:val="00F85927"/>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F85927"/>
  </w:style>
  <w:style w:type="paragraph" w:styleId="aa">
    <w:name w:val="footer"/>
    <w:basedOn w:val="a"/>
    <w:link w:val="ab"/>
    <w:uiPriority w:val="99"/>
    <w:unhideWhenUsed/>
    <w:rsid w:val="00F85927"/>
    <w:pPr>
      <w:tabs>
        <w:tab w:val="center" w:pos="4677"/>
        <w:tab w:val="right" w:pos="9355"/>
      </w:tabs>
      <w:spacing w:after="0" w:line="240" w:lineRule="auto"/>
    </w:pPr>
  </w:style>
  <w:style w:type="character" w:customStyle="1" w:styleId="ab">
    <w:name w:val="Нижній колонтитул Знак"/>
    <w:basedOn w:val="a0"/>
    <w:link w:val="aa"/>
    <w:uiPriority w:val="99"/>
    <w:rsid w:val="00F85927"/>
  </w:style>
  <w:style w:type="paragraph" w:customStyle="1" w:styleId="11">
    <w:name w:val="Обычный1"/>
    <w:aliases w:val="5+14"/>
    <w:basedOn w:val="a"/>
    <w:link w:val="12"/>
    <w:rsid w:val="00F3086D"/>
    <w:pPr>
      <w:spacing w:after="0" w:line="240" w:lineRule="auto"/>
      <w:jc w:val="both"/>
    </w:pPr>
    <w:rPr>
      <w:rFonts w:ascii="Times New Roman" w:eastAsia="Times New Roman" w:hAnsi="Times New Roman" w:cs="Times New Roman"/>
      <w:sz w:val="28"/>
      <w:szCs w:val="28"/>
      <w:lang w:val="uk-UA" w:eastAsia="ru-RU"/>
    </w:rPr>
  </w:style>
  <w:style w:type="character" w:customStyle="1" w:styleId="12">
    <w:name w:val="Обычный1 Знак"/>
    <w:link w:val="11"/>
    <w:locked/>
    <w:rsid w:val="00F3086D"/>
    <w:rPr>
      <w:rFonts w:ascii="Times New Roman" w:eastAsia="Times New Roman" w:hAnsi="Times New Roman" w:cs="Times New Roman"/>
      <w:sz w:val="28"/>
      <w:szCs w:val="28"/>
      <w:lang w:val="uk-UA" w:eastAsia="ru-RU"/>
    </w:rPr>
  </w:style>
  <w:style w:type="table" w:customStyle="1" w:styleId="-611">
    <w:name w:val="Таблица-сетка 6 цветная — акцент 11"/>
    <w:basedOn w:val="a1"/>
    <w:uiPriority w:val="51"/>
    <w:rsid w:val="0077665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c">
    <w:name w:val="Balloon Text"/>
    <w:basedOn w:val="a"/>
    <w:link w:val="ad"/>
    <w:uiPriority w:val="99"/>
    <w:semiHidden/>
    <w:unhideWhenUsed/>
    <w:rsid w:val="00D80954"/>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D80954"/>
    <w:rPr>
      <w:rFonts w:ascii="Tahoma" w:hAnsi="Tahoma" w:cs="Tahoma"/>
      <w:sz w:val="16"/>
      <w:szCs w:val="16"/>
    </w:rPr>
  </w:style>
  <w:style w:type="paragraph" w:styleId="ae">
    <w:name w:val="Normal (Web)"/>
    <w:basedOn w:val="a"/>
    <w:uiPriority w:val="99"/>
    <w:unhideWhenUsed/>
    <w:rsid w:val="004048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137893"/>
    <w:rPr>
      <w:b/>
      <w:bCs/>
    </w:rPr>
  </w:style>
  <w:style w:type="character" w:styleId="af0">
    <w:name w:val="FollowedHyperlink"/>
    <w:basedOn w:val="a0"/>
    <w:uiPriority w:val="99"/>
    <w:semiHidden/>
    <w:unhideWhenUsed/>
    <w:rsid w:val="00C97C16"/>
    <w:rPr>
      <w:color w:val="954F72" w:themeColor="followedHyperlink"/>
      <w:u w:val="single"/>
    </w:rPr>
  </w:style>
  <w:style w:type="table" w:styleId="-61">
    <w:name w:val="Grid Table 6 Colorful Accent 1"/>
    <w:basedOn w:val="a1"/>
    <w:uiPriority w:val="51"/>
    <w:rsid w:val="000B30C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af1">
    <w:name w:val="Table Grid"/>
    <w:basedOn w:val="a1"/>
    <w:uiPriority w:val="39"/>
    <w:rsid w:val="00F63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D612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AD612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AD612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AD6126"/>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AD6126"/>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AD6126"/>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AD612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AD612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AD6126"/>
    <w:rPr>
      <w:rFonts w:asciiTheme="majorHAnsi" w:eastAsiaTheme="majorEastAsia" w:hAnsiTheme="majorHAnsi" w:cstheme="majorBidi"/>
      <w:i/>
      <w:iCs/>
      <w:color w:val="272727" w:themeColor="text1" w:themeTint="D8"/>
      <w:sz w:val="21"/>
      <w:szCs w:val="21"/>
    </w:rPr>
  </w:style>
  <w:style w:type="paragraph" w:styleId="af2">
    <w:name w:val="TOC Heading"/>
    <w:basedOn w:val="1"/>
    <w:next w:val="a"/>
    <w:uiPriority w:val="39"/>
    <w:unhideWhenUsed/>
    <w:qFormat/>
    <w:rsid w:val="00AD6126"/>
    <w:pPr>
      <w:numPr>
        <w:numId w:val="0"/>
      </w:numPr>
      <w:outlineLvl w:val="9"/>
    </w:pPr>
    <w:rPr>
      <w:lang w:eastAsia="ru-RU"/>
    </w:rPr>
  </w:style>
  <w:style w:type="paragraph" w:styleId="13">
    <w:name w:val="toc 1"/>
    <w:basedOn w:val="a"/>
    <w:next w:val="a"/>
    <w:autoRedefine/>
    <w:uiPriority w:val="39"/>
    <w:unhideWhenUsed/>
    <w:rsid w:val="00AD6126"/>
    <w:pPr>
      <w:spacing w:after="100"/>
    </w:pPr>
  </w:style>
  <w:style w:type="paragraph" w:styleId="21">
    <w:name w:val="toc 2"/>
    <w:basedOn w:val="a"/>
    <w:next w:val="a"/>
    <w:autoRedefine/>
    <w:uiPriority w:val="39"/>
    <w:unhideWhenUsed/>
    <w:rsid w:val="002363E4"/>
    <w:pPr>
      <w:spacing w:after="100"/>
      <w:ind w:left="220"/>
    </w:pPr>
  </w:style>
  <w:style w:type="paragraph" w:styleId="af3">
    <w:name w:val="No Spacing"/>
    <w:uiPriority w:val="1"/>
    <w:qFormat/>
    <w:rsid w:val="002363E4"/>
    <w:pPr>
      <w:spacing w:after="0" w:line="240" w:lineRule="auto"/>
    </w:pPr>
  </w:style>
  <w:style w:type="character" w:customStyle="1" w:styleId="a6">
    <w:name w:val="Абзац списку Знак"/>
    <w:link w:val="a5"/>
    <w:uiPriority w:val="34"/>
    <w:locked/>
    <w:rsid w:val="00893D6E"/>
  </w:style>
  <w:style w:type="paragraph" w:customStyle="1" w:styleId="Standard">
    <w:name w:val="Standard"/>
    <w:rsid w:val="00BF0BC8"/>
    <w:pPr>
      <w:suppressAutoHyphens/>
      <w:spacing w:after="0" w:line="240" w:lineRule="auto"/>
      <w:textAlignment w:val="baseline"/>
    </w:pPr>
    <w:rPr>
      <w:rFonts w:ascii="Calibri" w:eastAsia="SimSun" w:hAnsi="Calibri" w:cs="Calibri"/>
      <w:color w:val="00000A"/>
      <w:kern w:val="1"/>
      <w:lang w:val="uk-UA"/>
    </w:rPr>
  </w:style>
  <w:style w:type="paragraph" w:customStyle="1" w:styleId="14">
    <w:name w:val="Абзац списку1"/>
    <w:basedOn w:val="a"/>
    <w:rsid w:val="00BF0BC8"/>
    <w:pPr>
      <w:suppressAutoHyphens/>
      <w:spacing w:after="200" w:line="276" w:lineRule="auto"/>
      <w:ind w:left="720"/>
      <w:contextualSpacing/>
    </w:pPr>
    <w:rPr>
      <w:rFonts w:ascii="Calibri" w:eastAsia="Calibri" w:hAnsi="Calibri" w:cs="font877"/>
      <w:color w:val="00000A"/>
      <w:kern w:val="1"/>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02781">
      <w:bodyDiv w:val="1"/>
      <w:marLeft w:val="0"/>
      <w:marRight w:val="0"/>
      <w:marTop w:val="0"/>
      <w:marBottom w:val="0"/>
      <w:divBdr>
        <w:top w:val="none" w:sz="0" w:space="0" w:color="auto"/>
        <w:left w:val="none" w:sz="0" w:space="0" w:color="auto"/>
        <w:bottom w:val="none" w:sz="0" w:space="0" w:color="auto"/>
        <w:right w:val="none" w:sz="0" w:space="0" w:color="auto"/>
      </w:divBdr>
    </w:div>
    <w:div w:id="607201051">
      <w:bodyDiv w:val="1"/>
      <w:marLeft w:val="0"/>
      <w:marRight w:val="0"/>
      <w:marTop w:val="0"/>
      <w:marBottom w:val="0"/>
      <w:divBdr>
        <w:top w:val="none" w:sz="0" w:space="0" w:color="auto"/>
        <w:left w:val="none" w:sz="0" w:space="0" w:color="auto"/>
        <w:bottom w:val="none" w:sz="0" w:space="0" w:color="auto"/>
        <w:right w:val="none" w:sz="0" w:space="0" w:color="auto"/>
      </w:divBdr>
    </w:div>
    <w:div w:id="753474332">
      <w:bodyDiv w:val="1"/>
      <w:marLeft w:val="0"/>
      <w:marRight w:val="0"/>
      <w:marTop w:val="0"/>
      <w:marBottom w:val="0"/>
      <w:divBdr>
        <w:top w:val="none" w:sz="0" w:space="0" w:color="auto"/>
        <w:left w:val="none" w:sz="0" w:space="0" w:color="auto"/>
        <w:bottom w:val="none" w:sz="0" w:space="0" w:color="auto"/>
        <w:right w:val="none" w:sz="0" w:space="0" w:color="auto"/>
      </w:divBdr>
      <w:divsChild>
        <w:div w:id="5137946">
          <w:marLeft w:val="1742"/>
          <w:marRight w:val="0"/>
          <w:marTop w:val="0"/>
          <w:marBottom w:val="0"/>
          <w:divBdr>
            <w:top w:val="none" w:sz="0" w:space="0" w:color="auto"/>
            <w:left w:val="none" w:sz="0" w:space="0" w:color="auto"/>
            <w:bottom w:val="none" w:sz="0" w:space="0" w:color="auto"/>
            <w:right w:val="none" w:sz="0" w:space="0" w:color="auto"/>
          </w:divBdr>
        </w:div>
        <w:div w:id="5863836">
          <w:marLeft w:val="1742"/>
          <w:marRight w:val="0"/>
          <w:marTop w:val="0"/>
          <w:marBottom w:val="0"/>
          <w:divBdr>
            <w:top w:val="none" w:sz="0" w:space="0" w:color="auto"/>
            <w:left w:val="none" w:sz="0" w:space="0" w:color="auto"/>
            <w:bottom w:val="none" w:sz="0" w:space="0" w:color="auto"/>
            <w:right w:val="none" w:sz="0" w:space="0" w:color="auto"/>
          </w:divBdr>
        </w:div>
        <w:div w:id="1478647127">
          <w:marLeft w:val="1742"/>
          <w:marRight w:val="0"/>
          <w:marTop w:val="0"/>
          <w:marBottom w:val="0"/>
          <w:divBdr>
            <w:top w:val="none" w:sz="0" w:space="0" w:color="auto"/>
            <w:left w:val="none" w:sz="0" w:space="0" w:color="auto"/>
            <w:bottom w:val="none" w:sz="0" w:space="0" w:color="auto"/>
            <w:right w:val="none" w:sz="0" w:space="0" w:color="auto"/>
          </w:divBdr>
        </w:div>
      </w:divsChild>
    </w:div>
    <w:div w:id="812719471">
      <w:bodyDiv w:val="1"/>
      <w:marLeft w:val="0"/>
      <w:marRight w:val="0"/>
      <w:marTop w:val="0"/>
      <w:marBottom w:val="0"/>
      <w:divBdr>
        <w:top w:val="none" w:sz="0" w:space="0" w:color="auto"/>
        <w:left w:val="none" w:sz="0" w:space="0" w:color="auto"/>
        <w:bottom w:val="none" w:sz="0" w:space="0" w:color="auto"/>
        <w:right w:val="none" w:sz="0" w:space="0" w:color="auto"/>
      </w:divBdr>
      <w:divsChild>
        <w:div w:id="510921356">
          <w:marLeft w:val="547"/>
          <w:marRight w:val="0"/>
          <w:marTop w:val="0"/>
          <w:marBottom w:val="0"/>
          <w:divBdr>
            <w:top w:val="none" w:sz="0" w:space="0" w:color="auto"/>
            <w:left w:val="none" w:sz="0" w:space="0" w:color="auto"/>
            <w:bottom w:val="none" w:sz="0" w:space="0" w:color="auto"/>
            <w:right w:val="none" w:sz="0" w:space="0" w:color="auto"/>
          </w:divBdr>
        </w:div>
      </w:divsChild>
    </w:div>
    <w:div w:id="879779950">
      <w:bodyDiv w:val="1"/>
      <w:marLeft w:val="0"/>
      <w:marRight w:val="0"/>
      <w:marTop w:val="0"/>
      <w:marBottom w:val="0"/>
      <w:divBdr>
        <w:top w:val="none" w:sz="0" w:space="0" w:color="auto"/>
        <w:left w:val="none" w:sz="0" w:space="0" w:color="auto"/>
        <w:bottom w:val="none" w:sz="0" w:space="0" w:color="auto"/>
        <w:right w:val="none" w:sz="0" w:space="0" w:color="auto"/>
      </w:divBdr>
    </w:div>
    <w:div w:id="1113086225">
      <w:bodyDiv w:val="1"/>
      <w:marLeft w:val="0"/>
      <w:marRight w:val="0"/>
      <w:marTop w:val="0"/>
      <w:marBottom w:val="0"/>
      <w:divBdr>
        <w:top w:val="none" w:sz="0" w:space="0" w:color="auto"/>
        <w:left w:val="none" w:sz="0" w:space="0" w:color="auto"/>
        <w:bottom w:val="none" w:sz="0" w:space="0" w:color="auto"/>
        <w:right w:val="none" w:sz="0" w:space="0" w:color="auto"/>
      </w:divBdr>
    </w:div>
    <w:div w:id="1343388142">
      <w:bodyDiv w:val="1"/>
      <w:marLeft w:val="0"/>
      <w:marRight w:val="0"/>
      <w:marTop w:val="0"/>
      <w:marBottom w:val="0"/>
      <w:divBdr>
        <w:top w:val="none" w:sz="0" w:space="0" w:color="auto"/>
        <w:left w:val="none" w:sz="0" w:space="0" w:color="auto"/>
        <w:bottom w:val="none" w:sz="0" w:space="0" w:color="auto"/>
        <w:right w:val="none" w:sz="0" w:space="0" w:color="auto"/>
      </w:divBdr>
    </w:div>
    <w:div w:id="1492525300">
      <w:bodyDiv w:val="1"/>
      <w:marLeft w:val="0"/>
      <w:marRight w:val="0"/>
      <w:marTop w:val="0"/>
      <w:marBottom w:val="0"/>
      <w:divBdr>
        <w:top w:val="none" w:sz="0" w:space="0" w:color="auto"/>
        <w:left w:val="none" w:sz="0" w:space="0" w:color="auto"/>
        <w:bottom w:val="none" w:sz="0" w:space="0" w:color="auto"/>
        <w:right w:val="none" w:sz="0" w:space="0" w:color="auto"/>
      </w:divBdr>
    </w:div>
    <w:div w:id="1705210522">
      <w:bodyDiv w:val="1"/>
      <w:marLeft w:val="0"/>
      <w:marRight w:val="0"/>
      <w:marTop w:val="0"/>
      <w:marBottom w:val="0"/>
      <w:divBdr>
        <w:top w:val="none" w:sz="0" w:space="0" w:color="auto"/>
        <w:left w:val="none" w:sz="0" w:space="0" w:color="auto"/>
        <w:bottom w:val="none" w:sz="0" w:space="0" w:color="auto"/>
        <w:right w:val="none" w:sz="0" w:space="0" w:color="auto"/>
      </w:divBdr>
    </w:div>
    <w:div w:id="209396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iofond.ru/mdd-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ioby.ru/category/publikacii/mioliteratu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2B1DB-75F8-4BF6-8081-D6B50C4A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4254072055</TotalTime>
  <Pages>73</Pages>
  <Words>15884</Words>
  <Characters>90542</Characters>
  <Application>Microsoft Office Word</Application>
  <DocSecurity>0</DocSecurity>
  <Lines>754</Lines>
  <Paragraphs>212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Марина Витомская</cp:lastModifiedBy>
  <cp:revision>115</cp:revision>
  <dcterms:created xsi:type="dcterms:W3CDTF">2018-11-14T17:23:00Z</dcterms:created>
  <dcterms:modified xsi:type="dcterms:W3CDTF">2023-05-25T19:28:00Z</dcterms:modified>
</cp:coreProperties>
</file>