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Hlk120966731" w:displacedByCustomXml="next"/>
    <w:bookmarkEnd w:id="1" w:displacedByCustomXml="next"/>
    <w:sdt>
      <w:sdtPr>
        <w:rPr>
          <w:rFonts w:ascii="Times New Roman" w:hAnsi="Times New Roman" w:cs="Times New Roman"/>
          <w:b/>
          <w:caps/>
          <w:sz w:val="28"/>
          <w:szCs w:val="28"/>
        </w:rPr>
        <w:id w:val="169990696"/>
        <w:docPartObj>
          <w:docPartGallery w:val="Cover Pages"/>
          <w:docPartUnique/>
        </w:docPartObj>
      </w:sdtPr>
      <w:sdtEndPr/>
      <w:sdtContent>
        <w:sdt>
          <w:sdtPr>
            <w:id w:val="-1186591331"/>
            <w:docPartObj>
              <w:docPartGallery w:val="Cover Pages"/>
              <w:docPartUnique/>
            </w:docPartObj>
          </w:sdtPr>
          <w:sdtEndPr>
            <w:rPr>
              <w:rFonts w:ascii="Times New Roman" w:eastAsia="Times New Roman" w:hAnsi="Times New Roman" w:cs="Times New Roman"/>
              <w:b/>
              <w:bCs/>
              <w:color w:val="222222"/>
              <w:sz w:val="28"/>
              <w:szCs w:val="28"/>
              <w:lang w:eastAsia="uk-UA"/>
            </w:rPr>
          </w:sdtEndPr>
          <w:sdtContent>
            <w:bookmarkStart w:id="2" w:name="_Hlk119875118" w:displacedByCustomXml="next"/>
            <w:sdt>
              <w:sdtPr>
                <w:rPr>
                  <w:rFonts w:ascii="Times New Roman" w:hAnsi="Times New Roman" w:cs="Times New Roman"/>
                  <w:sz w:val="28"/>
                  <w:szCs w:val="28"/>
                </w:rPr>
                <w:id w:val="547576099"/>
                <w:docPartObj>
                  <w:docPartGallery w:val="Cover Pages"/>
                  <w:docPartUnique/>
                </w:docPartObj>
              </w:sdtPr>
              <w:sdtEndPr>
                <w:rPr>
                  <w:b/>
                </w:rPr>
              </w:sdtEndPr>
              <w:sdtContent>
                <w:sdt>
                  <w:sdtPr>
                    <w:rPr>
                      <w:rFonts w:ascii="Times New Roman" w:hAnsi="Times New Roman" w:cs="Times New Roman"/>
                      <w:sz w:val="28"/>
                      <w:szCs w:val="28"/>
                    </w:rPr>
                    <w:id w:val="1744452686"/>
                    <w:docPartObj>
                      <w:docPartGallery w:val="Cover Pages"/>
                      <w:docPartUnique/>
                    </w:docPartObj>
                  </w:sdtPr>
                  <w:sdtEndPr>
                    <w:rPr>
                      <w:bCs/>
                      <w:caps/>
                      <w:color w:val="000000"/>
                    </w:rPr>
                  </w:sdtEndPr>
                  <w:sdtContent>
                    <w:p w14:paraId="0B7BB586" w14:textId="77777777" w:rsidR="00035977" w:rsidRPr="00D22126" w:rsidRDefault="00035977" w:rsidP="004D3ECC">
                      <w:pPr>
                        <w:spacing w:after="0" w:line="360" w:lineRule="auto"/>
                        <w:jc w:val="center"/>
                        <w:rPr>
                          <w:rFonts w:ascii="Times New Roman" w:hAnsi="Times New Roman" w:cs="Times New Roman"/>
                          <w:bCs/>
                          <w:caps/>
                          <w:color w:val="000000"/>
                          <w:sz w:val="28"/>
                          <w:szCs w:val="28"/>
                        </w:rPr>
                      </w:pPr>
                      <w:r w:rsidRPr="00D22126">
                        <w:rPr>
                          <w:rFonts w:ascii="Times New Roman" w:hAnsi="Times New Roman" w:cs="Times New Roman"/>
                          <w:bCs/>
                          <w:caps/>
                          <w:color w:val="000000"/>
                          <w:sz w:val="28"/>
                          <w:szCs w:val="28"/>
                        </w:rPr>
                        <w:t>Міністерство освіти і науки України</w:t>
                      </w:r>
                    </w:p>
                    <w:p w14:paraId="23EF7EF8"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НАЦІОНАЛЬНИЙ УНІВЕРСИТЕТ ФІЗИЧНОГО ВИХОВАННЯ І СПОРТУ УКРАЇНИ</w:t>
                      </w:r>
                    </w:p>
                    <w:p w14:paraId="35E6A6CB"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КАФЕДРА ЗДОРОВ’Я, ФІТНЕСУ ТА РЕКРЕАЦІЇ</w:t>
                      </w:r>
                    </w:p>
                    <w:p w14:paraId="6C998426"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p>
                    <w:p w14:paraId="586F8DCE" w14:textId="77777777" w:rsidR="00035977" w:rsidRPr="00D22126" w:rsidRDefault="00035977" w:rsidP="004D3ECC">
                      <w:pPr>
                        <w:spacing w:after="0" w:line="360" w:lineRule="auto"/>
                        <w:jc w:val="center"/>
                        <w:rPr>
                          <w:rFonts w:ascii="Times New Roman" w:hAnsi="Times New Roman" w:cs="Times New Roman"/>
                          <w:b/>
                          <w:bCs/>
                          <w:caps/>
                          <w:color w:val="000000"/>
                          <w:sz w:val="28"/>
                          <w:szCs w:val="28"/>
                        </w:rPr>
                      </w:pPr>
                      <w:r w:rsidRPr="00D22126">
                        <w:rPr>
                          <w:rFonts w:ascii="Times New Roman" w:hAnsi="Times New Roman" w:cs="Times New Roman"/>
                          <w:b/>
                          <w:bCs/>
                          <w:caps/>
                          <w:color w:val="000000"/>
                          <w:sz w:val="28"/>
                          <w:szCs w:val="28"/>
                        </w:rPr>
                        <w:t>Кваліфікаційна робота</w:t>
                      </w:r>
                    </w:p>
                    <w:p w14:paraId="4A9FF62C"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на здобуття ступеня магістра</w:t>
                      </w:r>
                    </w:p>
                    <w:p w14:paraId="75B3C3C2"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за спеціальністю  017 Фізична культура і спорт</w:t>
                      </w:r>
                    </w:p>
                    <w:p w14:paraId="0C69D826" w14:textId="77777777" w:rsidR="00035977" w:rsidRPr="00D22126" w:rsidRDefault="00035977" w:rsidP="004D3ECC">
                      <w:pPr>
                        <w:spacing w:after="0" w:line="360" w:lineRule="auto"/>
                        <w:jc w:val="center"/>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 xml:space="preserve"> освітньою програмою Фітнес та рекреація</w:t>
                      </w:r>
                    </w:p>
                    <w:p w14:paraId="5395E838" w14:textId="77777777" w:rsidR="00035977" w:rsidRPr="00D22126" w:rsidRDefault="00035977" w:rsidP="004D3ECC">
                      <w:pPr>
                        <w:spacing w:after="0" w:line="360" w:lineRule="auto"/>
                        <w:jc w:val="center"/>
                        <w:rPr>
                          <w:rFonts w:ascii="Times New Roman" w:hAnsi="Times New Roman" w:cs="Times New Roman"/>
                          <w:sz w:val="28"/>
                          <w:szCs w:val="28"/>
                        </w:rPr>
                      </w:pPr>
                    </w:p>
                    <w:p w14:paraId="38FA91F3" w14:textId="215AF153" w:rsidR="00035977" w:rsidRPr="00D22126" w:rsidRDefault="00035977" w:rsidP="004D3ECC">
                      <w:pPr>
                        <w:spacing w:after="0" w:line="360" w:lineRule="auto"/>
                        <w:jc w:val="center"/>
                        <w:rPr>
                          <w:rFonts w:ascii="Times New Roman" w:hAnsi="Times New Roman" w:cs="Times New Roman"/>
                          <w:sz w:val="28"/>
                          <w:szCs w:val="28"/>
                        </w:rPr>
                      </w:pPr>
                      <w:r w:rsidRPr="00D22126">
                        <w:rPr>
                          <w:rFonts w:ascii="Times New Roman" w:hAnsi="Times New Roman" w:cs="Times New Roman"/>
                          <w:sz w:val="28"/>
                          <w:szCs w:val="28"/>
                        </w:rPr>
                        <w:t>на тему: «</w:t>
                      </w:r>
                      <w:r w:rsidR="00FF2731" w:rsidRPr="00D22126">
                        <w:rPr>
                          <w:rFonts w:ascii="Times New Roman" w:hAnsi="Times New Roman" w:cs="Times New Roman"/>
                          <w:b/>
                          <w:caps/>
                          <w:sz w:val="28"/>
                          <w:szCs w:val="28"/>
                        </w:rPr>
                        <w:t>Вплив занять танцювальним фітнесом на фізичний стан жінок другого періоду зрілого віку</w:t>
                      </w:r>
                      <w:r w:rsidRPr="00D22126">
                        <w:rPr>
                          <w:rFonts w:ascii="Times New Roman" w:hAnsi="Times New Roman" w:cs="Times New Roman"/>
                          <w:b/>
                          <w:caps/>
                          <w:sz w:val="28"/>
                          <w:szCs w:val="28"/>
                        </w:rPr>
                        <w:t xml:space="preserve">»  </w:t>
                      </w:r>
                    </w:p>
                    <w:p w14:paraId="30D88B9D" w14:textId="38E8CDA0" w:rsidR="00035977" w:rsidRPr="00D22126" w:rsidRDefault="00035977" w:rsidP="00035977">
                      <w:pPr>
                        <w:spacing w:after="0" w:line="360" w:lineRule="auto"/>
                        <w:ind w:firstLine="709"/>
                        <w:jc w:val="center"/>
                        <w:rPr>
                          <w:rFonts w:ascii="Times New Roman" w:hAnsi="Times New Roman" w:cs="Times New Roman"/>
                          <w:bCs/>
                          <w:color w:val="000000"/>
                          <w:sz w:val="28"/>
                          <w:szCs w:val="28"/>
                        </w:rPr>
                      </w:pPr>
                    </w:p>
                    <w:p w14:paraId="5625501C" w14:textId="77777777" w:rsidR="00FF2731" w:rsidRPr="00D22126" w:rsidRDefault="00FF2731" w:rsidP="00035977">
                      <w:pPr>
                        <w:spacing w:after="0" w:line="360" w:lineRule="auto"/>
                        <w:ind w:firstLine="709"/>
                        <w:jc w:val="center"/>
                        <w:rPr>
                          <w:rFonts w:ascii="Times New Roman" w:hAnsi="Times New Roman" w:cs="Times New Roman"/>
                          <w:bCs/>
                          <w:color w:val="000000"/>
                          <w:sz w:val="28"/>
                          <w:szCs w:val="28"/>
                        </w:rPr>
                      </w:pPr>
                    </w:p>
                    <w:p w14:paraId="7E70C280"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здобувача вищої освіти</w:t>
                      </w:r>
                    </w:p>
                    <w:p w14:paraId="46E298BE"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другого (магістерського) рівня</w:t>
                      </w:r>
                    </w:p>
                    <w:p w14:paraId="70D372AC" w14:textId="77777777" w:rsidR="00FD6949" w:rsidRPr="00D62B80" w:rsidRDefault="00FD6949" w:rsidP="00035977">
                      <w:pPr>
                        <w:spacing w:after="0" w:line="360" w:lineRule="auto"/>
                        <w:ind w:left="3686"/>
                        <w:rPr>
                          <w:rFonts w:ascii="Times New Roman" w:hAnsi="Times New Roman" w:cs="Times New Roman"/>
                          <w:bCs/>
                          <w:color w:val="000000"/>
                          <w:sz w:val="28"/>
                          <w:szCs w:val="28"/>
                        </w:rPr>
                      </w:pPr>
                      <w:r w:rsidRPr="00D62B80">
                        <w:rPr>
                          <w:rFonts w:ascii="Times New Roman" w:hAnsi="Times New Roman" w:cs="Times New Roman"/>
                          <w:bCs/>
                          <w:color w:val="000000"/>
                          <w:sz w:val="28"/>
                          <w:szCs w:val="28"/>
                        </w:rPr>
                        <w:t>Точиленко Таїсії Вячеславівни</w:t>
                      </w:r>
                    </w:p>
                    <w:p w14:paraId="76138B3B" w14:textId="13B3B92B" w:rsidR="00035977" w:rsidRPr="00D62B80" w:rsidRDefault="00035977" w:rsidP="00035977">
                      <w:pPr>
                        <w:spacing w:after="0" w:line="360" w:lineRule="auto"/>
                        <w:ind w:left="3686"/>
                        <w:rPr>
                          <w:rFonts w:ascii="Times New Roman" w:hAnsi="Times New Roman" w:cs="Times New Roman"/>
                          <w:bCs/>
                          <w:color w:val="000000"/>
                          <w:sz w:val="28"/>
                          <w:szCs w:val="28"/>
                        </w:rPr>
                      </w:pPr>
                      <w:r w:rsidRPr="00D62B80">
                        <w:rPr>
                          <w:rFonts w:ascii="Times New Roman" w:hAnsi="Times New Roman" w:cs="Times New Roman"/>
                          <w:bCs/>
                          <w:color w:val="000000"/>
                          <w:sz w:val="28"/>
                          <w:szCs w:val="28"/>
                        </w:rPr>
                        <w:t xml:space="preserve">Науковий керівник: </w:t>
                      </w:r>
                    </w:p>
                    <w:p w14:paraId="66D13FDB" w14:textId="3A3E505E" w:rsidR="00035977" w:rsidRPr="00D62B80" w:rsidRDefault="00FD6949" w:rsidP="00035977">
                      <w:pPr>
                        <w:spacing w:after="0" w:line="360" w:lineRule="auto"/>
                        <w:ind w:left="3686"/>
                        <w:rPr>
                          <w:rFonts w:ascii="Times New Roman" w:hAnsi="Times New Roman" w:cs="Times New Roman"/>
                          <w:bCs/>
                          <w:color w:val="000000"/>
                          <w:sz w:val="28"/>
                          <w:szCs w:val="28"/>
                        </w:rPr>
                      </w:pPr>
                      <w:r w:rsidRPr="00D62B80">
                        <w:rPr>
                          <w:rFonts w:ascii="Times New Roman" w:hAnsi="Times New Roman" w:cs="Times New Roman"/>
                          <w:bCs/>
                          <w:color w:val="000000"/>
                          <w:sz w:val="28"/>
                          <w:szCs w:val="28"/>
                        </w:rPr>
                        <w:t>к. б. н., старший викладач Горенко З. А.</w:t>
                      </w:r>
                    </w:p>
                    <w:p w14:paraId="048BA448" w14:textId="4BF0B7DA" w:rsidR="00035977" w:rsidRPr="00D62B80" w:rsidRDefault="00035977" w:rsidP="00035977">
                      <w:pPr>
                        <w:spacing w:after="0" w:line="360" w:lineRule="auto"/>
                        <w:ind w:left="3686"/>
                        <w:rPr>
                          <w:rFonts w:ascii="Times New Roman" w:hAnsi="Times New Roman" w:cs="Times New Roman"/>
                          <w:bCs/>
                          <w:color w:val="000000"/>
                          <w:sz w:val="28"/>
                          <w:szCs w:val="28"/>
                        </w:rPr>
                      </w:pPr>
                      <w:r w:rsidRPr="00D62B80">
                        <w:rPr>
                          <w:rFonts w:ascii="Times New Roman" w:hAnsi="Times New Roman" w:cs="Times New Roman"/>
                          <w:bCs/>
                          <w:color w:val="000000"/>
                          <w:sz w:val="28"/>
                          <w:szCs w:val="28"/>
                        </w:rPr>
                        <w:t xml:space="preserve">Рецензент: </w:t>
                      </w:r>
                      <w:r w:rsidR="00326699">
                        <w:rPr>
                          <w:rFonts w:ascii="Times New Roman" w:hAnsi="Times New Roman" w:cs="Times New Roman"/>
                          <w:bCs/>
                          <w:color w:val="000000"/>
                          <w:sz w:val="28"/>
                          <w:szCs w:val="28"/>
                        </w:rPr>
                        <w:t>к.фіз.вих., доцент кафедри теорії і методики фізичного виховання</w:t>
                      </w:r>
                    </w:p>
                    <w:p w14:paraId="0C478C3A" w14:textId="70C1FFEB" w:rsidR="00FF2731" w:rsidRPr="00D22126" w:rsidRDefault="00326699" w:rsidP="00FF2731">
                      <w:pPr>
                        <w:spacing w:after="0" w:line="360" w:lineRule="auto"/>
                        <w:ind w:left="3686"/>
                        <w:rPr>
                          <w:rFonts w:ascii="Times New Roman" w:hAnsi="Times New Roman" w:cs="Times New Roman"/>
                          <w:bCs/>
                          <w:color w:val="000000"/>
                          <w:sz w:val="28"/>
                          <w:szCs w:val="28"/>
                        </w:rPr>
                      </w:pPr>
                      <w:r>
                        <w:rPr>
                          <w:rFonts w:ascii="Times New Roman" w:hAnsi="Times New Roman" w:cs="Times New Roman"/>
                          <w:bCs/>
                          <w:color w:val="000000"/>
                          <w:sz w:val="28"/>
                          <w:szCs w:val="28"/>
                        </w:rPr>
                        <w:t>Долженко Л. П.</w:t>
                      </w:r>
                    </w:p>
                    <w:p w14:paraId="73F37108"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Рекомендовано до захисту на засіданні</w:t>
                      </w:r>
                    </w:p>
                    <w:p w14:paraId="5D442EE0"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кафедри (протокол № __ від ____________ р.)</w:t>
                      </w:r>
                    </w:p>
                    <w:p w14:paraId="1BC721AB"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Завідувач кафедри: Андрєєва О. В.</w:t>
                      </w:r>
                    </w:p>
                    <w:p w14:paraId="41634BE0"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д. фіз. вих., професор</w:t>
                      </w:r>
                    </w:p>
                    <w:p w14:paraId="1962B767" w14:textId="77777777" w:rsidR="00035977" w:rsidRPr="00D22126" w:rsidRDefault="00035977" w:rsidP="00035977">
                      <w:pPr>
                        <w:spacing w:after="0" w:line="360" w:lineRule="auto"/>
                        <w:ind w:left="3686"/>
                        <w:rPr>
                          <w:rFonts w:ascii="Times New Roman" w:hAnsi="Times New Roman" w:cs="Times New Roman"/>
                          <w:bCs/>
                          <w:color w:val="000000"/>
                          <w:sz w:val="28"/>
                          <w:szCs w:val="28"/>
                        </w:rPr>
                      </w:pPr>
                      <w:r w:rsidRPr="00D22126">
                        <w:rPr>
                          <w:rFonts w:ascii="Times New Roman" w:hAnsi="Times New Roman" w:cs="Times New Roman"/>
                          <w:bCs/>
                          <w:color w:val="000000"/>
                          <w:sz w:val="28"/>
                          <w:szCs w:val="28"/>
                        </w:rPr>
                        <w:t>__________________________________</w:t>
                      </w:r>
                    </w:p>
                    <w:p w14:paraId="7B22BAE3" w14:textId="77777777" w:rsidR="00035977" w:rsidRPr="00D22126" w:rsidRDefault="00035977" w:rsidP="00035977">
                      <w:pPr>
                        <w:spacing w:after="0" w:line="360" w:lineRule="auto"/>
                        <w:ind w:firstLine="709"/>
                        <w:jc w:val="center"/>
                        <w:rPr>
                          <w:rFonts w:ascii="Times New Roman" w:hAnsi="Times New Roman" w:cs="Times New Roman"/>
                          <w:bCs/>
                          <w:color w:val="000000"/>
                          <w:sz w:val="28"/>
                          <w:szCs w:val="28"/>
                        </w:rPr>
                      </w:pPr>
                    </w:p>
                    <w:p w14:paraId="7E6899D0" w14:textId="77777777" w:rsidR="00035977" w:rsidRPr="00D22126" w:rsidRDefault="00035977" w:rsidP="00035977">
                      <w:pPr>
                        <w:spacing w:after="0" w:line="360" w:lineRule="auto"/>
                        <w:ind w:firstLine="709"/>
                        <w:jc w:val="center"/>
                        <w:rPr>
                          <w:rFonts w:ascii="Times New Roman" w:hAnsi="Times New Roman" w:cs="Times New Roman"/>
                          <w:bCs/>
                          <w:color w:val="000000"/>
                          <w:sz w:val="28"/>
                          <w:szCs w:val="28"/>
                        </w:rPr>
                      </w:pPr>
                    </w:p>
                    <w:p w14:paraId="0DE1AA71" w14:textId="77777777" w:rsidR="00035977" w:rsidRPr="00D22126" w:rsidRDefault="00035977" w:rsidP="004D3ECC">
                      <w:pPr>
                        <w:spacing w:after="0" w:line="360" w:lineRule="auto"/>
                        <w:jc w:val="center"/>
                        <w:rPr>
                          <w:rFonts w:ascii="Times New Roman" w:hAnsi="Times New Roman" w:cs="Times New Roman"/>
                          <w:b/>
                          <w:sz w:val="28"/>
                          <w:szCs w:val="28"/>
                        </w:rPr>
                      </w:pPr>
                      <w:r w:rsidRPr="00D22126">
                        <w:rPr>
                          <w:rFonts w:ascii="Times New Roman" w:hAnsi="Times New Roman" w:cs="Times New Roman"/>
                          <w:bCs/>
                          <w:color w:val="000000"/>
                          <w:sz w:val="28"/>
                          <w:szCs w:val="28"/>
                        </w:rPr>
                        <w:t xml:space="preserve">Київ </w:t>
                      </w:r>
                      <w:r w:rsidRPr="00D22126">
                        <w:rPr>
                          <w:rFonts w:ascii="Times New Roman" w:hAnsi="Times New Roman" w:cs="Times New Roman"/>
                          <w:bCs/>
                          <w:color w:val="000000"/>
                          <w:sz w:val="28"/>
                          <w:szCs w:val="28"/>
                        </w:rPr>
                        <w:sym w:font="Symbol" w:char="F02D"/>
                      </w:r>
                      <w:r w:rsidRPr="00D22126">
                        <w:rPr>
                          <w:rFonts w:ascii="Times New Roman" w:hAnsi="Times New Roman" w:cs="Times New Roman"/>
                          <w:bCs/>
                          <w:color w:val="000000"/>
                          <w:sz w:val="28"/>
                          <w:szCs w:val="28"/>
                        </w:rPr>
                        <w:t xml:space="preserve"> 2022</w:t>
                      </w:r>
                    </w:p>
                  </w:sdtContent>
                </w:sdt>
              </w:sdtContent>
            </w:sdt>
            <w:bookmarkEnd w:id="2" w:displacedByCustomXml="next"/>
          </w:sdtContent>
        </w:sdt>
        <w:p w14:paraId="7244FCB3" w14:textId="2FAD3738" w:rsidR="007F3A66" w:rsidRPr="00D22126" w:rsidRDefault="00035977" w:rsidP="007F3A66">
          <w:pPr>
            <w:jc w:val="center"/>
            <w:rPr>
              <w:rFonts w:ascii="Times New Roman" w:hAnsi="Times New Roman" w:cs="Times New Roman"/>
              <w:b/>
              <w:caps/>
              <w:sz w:val="28"/>
              <w:szCs w:val="28"/>
            </w:rPr>
          </w:pPr>
          <w:r w:rsidRPr="00D22126">
            <w:rPr>
              <w:rFonts w:ascii="Times New Roman" w:hAnsi="Times New Roman" w:cs="Times New Roman"/>
              <w:b/>
              <w:caps/>
              <w:sz w:val="28"/>
              <w:szCs w:val="28"/>
            </w:rPr>
            <w:br w:type="column"/>
          </w:r>
          <w:r w:rsidR="007F3A66" w:rsidRPr="00D22126">
            <w:rPr>
              <w:rFonts w:ascii="Times New Roman" w:hAnsi="Times New Roman" w:cs="Times New Roman"/>
              <w:b/>
              <w:caps/>
              <w:sz w:val="28"/>
              <w:szCs w:val="28"/>
            </w:rPr>
            <w:lastRenderedPageBreak/>
            <w:t xml:space="preserve">зміст </w:t>
          </w:r>
        </w:p>
      </w:sdtContent>
    </w:sdt>
    <w:p w14:paraId="33F5A39F" w14:textId="77777777" w:rsidR="008D00F0" w:rsidRPr="00D22126" w:rsidRDefault="008D00F0" w:rsidP="002F0681">
      <w:pPr>
        <w:spacing w:after="0" w:line="360" w:lineRule="auto"/>
        <w:ind w:firstLine="709"/>
        <w:jc w:val="center"/>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29"/>
        <w:gridCol w:w="844"/>
      </w:tblGrid>
      <w:tr w:rsidR="008D00F0" w:rsidRPr="00D22126" w14:paraId="782B259A" w14:textId="77777777" w:rsidTr="002C4C3E">
        <w:tc>
          <w:tcPr>
            <w:tcW w:w="8784" w:type="dxa"/>
            <w:gridSpan w:val="2"/>
          </w:tcPr>
          <w:p w14:paraId="3A38125D" w14:textId="6B3BCF05" w:rsidR="008D00F0" w:rsidRPr="00D22126" w:rsidRDefault="008D00F0" w:rsidP="008D00F0">
            <w:pPr>
              <w:spacing w:line="360" w:lineRule="auto"/>
              <w:jc w:val="both"/>
              <w:rPr>
                <w:rFonts w:ascii="Times New Roman" w:hAnsi="Times New Roman" w:cs="Times New Roman"/>
                <w:sz w:val="28"/>
                <w:szCs w:val="28"/>
              </w:rPr>
            </w:pPr>
            <w:r w:rsidRPr="00D22126">
              <w:rPr>
                <w:rFonts w:ascii="Times New Roman" w:hAnsi="Times New Roman" w:cs="Times New Roman"/>
                <w:b/>
                <w:sz w:val="28"/>
                <w:szCs w:val="28"/>
              </w:rPr>
              <w:t>ВСТУП</w:t>
            </w:r>
          </w:p>
        </w:tc>
        <w:tc>
          <w:tcPr>
            <w:tcW w:w="844" w:type="dxa"/>
          </w:tcPr>
          <w:p w14:paraId="14255B45" w14:textId="2C384118" w:rsidR="008D00F0" w:rsidRPr="00D22126" w:rsidRDefault="002C4C3E" w:rsidP="008D00F0">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D00F0" w:rsidRPr="00D22126" w14:paraId="2B18F27B" w14:textId="77777777" w:rsidTr="002C4C3E">
        <w:tc>
          <w:tcPr>
            <w:tcW w:w="1555" w:type="dxa"/>
          </w:tcPr>
          <w:p w14:paraId="2A4E8659" w14:textId="6A1D16E7" w:rsidR="008D00F0" w:rsidRPr="00D22126" w:rsidRDefault="008D00F0" w:rsidP="008D00F0">
            <w:pPr>
              <w:spacing w:line="360" w:lineRule="auto"/>
              <w:jc w:val="both"/>
              <w:rPr>
                <w:rFonts w:ascii="Times New Roman" w:hAnsi="Times New Roman" w:cs="Times New Roman"/>
                <w:b/>
                <w:sz w:val="28"/>
                <w:szCs w:val="28"/>
              </w:rPr>
            </w:pPr>
            <w:bookmarkStart w:id="3" w:name="_Hlk120995612"/>
            <w:r w:rsidRPr="00D22126">
              <w:rPr>
                <w:rFonts w:ascii="Times New Roman" w:hAnsi="Times New Roman" w:cs="Times New Roman"/>
                <w:b/>
                <w:sz w:val="28"/>
                <w:szCs w:val="28"/>
              </w:rPr>
              <w:t>РОЗДІЛ 1</w:t>
            </w:r>
          </w:p>
        </w:tc>
        <w:tc>
          <w:tcPr>
            <w:tcW w:w="7229" w:type="dxa"/>
          </w:tcPr>
          <w:p w14:paraId="2184D27C" w14:textId="34C36FCE" w:rsidR="008D00F0" w:rsidRPr="00AC5318" w:rsidRDefault="00AC5318" w:rsidP="008D00F0">
            <w:pPr>
              <w:spacing w:line="360" w:lineRule="auto"/>
              <w:jc w:val="both"/>
              <w:rPr>
                <w:rFonts w:ascii="Times New Roman" w:hAnsi="Times New Roman" w:cs="Times New Roman"/>
                <w:b/>
                <w:sz w:val="28"/>
                <w:szCs w:val="28"/>
              </w:rPr>
            </w:pPr>
            <w:r w:rsidRPr="00AC5318">
              <w:rPr>
                <w:rFonts w:ascii="Times New Roman" w:hAnsi="Times New Roman" w:cs="Times New Roman"/>
                <w:b/>
                <w:sz w:val="28"/>
                <w:szCs w:val="28"/>
                <w:lang w:eastAsia="uk-UA"/>
              </w:rPr>
              <w:t>ТЕОРЕТИКО-МЕТОДИЧНІ ОСНОВИ ВИКОРИСТАННЯ ЗАСОБІВ ФІТНЕСУ В ПРОЦЕСІ РЕКРЕАЦІЙНО-ОЗДОРОВЧИХ ЗАНЯТЬ ІЗ ЖІНКАМИ ДРУГОГО ПЕРІОДУ ЗРІЛОГО ВІКУ</w:t>
            </w:r>
          </w:p>
        </w:tc>
        <w:tc>
          <w:tcPr>
            <w:tcW w:w="844" w:type="dxa"/>
          </w:tcPr>
          <w:p w14:paraId="1D35F4E5" w14:textId="77777777" w:rsidR="00595097" w:rsidRDefault="00595097" w:rsidP="008D00F0">
            <w:pPr>
              <w:spacing w:line="360" w:lineRule="auto"/>
              <w:jc w:val="center"/>
              <w:rPr>
                <w:rFonts w:ascii="Times New Roman" w:hAnsi="Times New Roman" w:cs="Times New Roman"/>
                <w:sz w:val="28"/>
                <w:szCs w:val="28"/>
              </w:rPr>
            </w:pPr>
          </w:p>
          <w:p w14:paraId="48F13BA9" w14:textId="77777777" w:rsidR="002C4C3E" w:rsidRDefault="002C4C3E" w:rsidP="008D00F0">
            <w:pPr>
              <w:spacing w:line="360" w:lineRule="auto"/>
              <w:jc w:val="center"/>
              <w:rPr>
                <w:rFonts w:ascii="Times New Roman" w:hAnsi="Times New Roman" w:cs="Times New Roman"/>
                <w:sz w:val="28"/>
                <w:szCs w:val="28"/>
              </w:rPr>
            </w:pPr>
          </w:p>
          <w:p w14:paraId="055C1E30" w14:textId="77777777" w:rsidR="002C4C3E" w:rsidRDefault="002C4C3E" w:rsidP="008D00F0">
            <w:pPr>
              <w:spacing w:line="360" w:lineRule="auto"/>
              <w:jc w:val="center"/>
              <w:rPr>
                <w:rFonts w:ascii="Times New Roman" w:hAnsi="Times New Roman" w:cs="Times New Roman"/>
                <w:sz w:val="28"/>
                <w:szCs w:val="28"/>
              </w:rPr>
            </w:pPr>
          </w:p>
          <w:p w14:paraId="7F8BA3D4" w14:textId="39FED448" w:rsidR="002C4C3E" w:rsidRPr="00D22126" w:rsidRDefault="002C4C3E" w:rsidP="008D00F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96E0A" w:rsidRPr="00D22126" w14:paraId="6E8F10BD" w14:textId="77777777" w:rsidTr="002C4C3E">
        <w:tc>
          <w:tcPr>
            <w:tcW w:w="1555" w:type="dxa"/>
          </w:tcPr>
          <w:p w14:paraId="288C5809" w14:textId="326AD0FC"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1.1</w:t>
            </w:r>
          </w:p>
        </w:tc>
        <w:tc>
          <w:tcPr>
            <w:tcW w:w="7229" w:type="dxa"/>
          </w:tcPr>
          <w:p w14:paraId="2B1A1CCD" w14:textId="43B263E6" w:rsidR="00996E0A" w:rsidRPr="00944271" w:rsidRDefault="00944271" w:rsidP="00811E76">
            <w:pPr>
              <w:tabs>
                <w:tab w:val="left" w:pos="2913"/>
              </w:tabs>
              <w:spacing w:line="360" w:lineRule="auto"/>
              <w:jc w:val="both"/>
              <w:rPr>
                <w:rFonts w:ascii="Times New Roman" w:hAnsi="Times New Roman" w:cs="Times New Roman"/>
                <w:color w:val="FF0000"/>
                <w:sz w:val="28"/>
                <w:szCs w:val="28"/>
                <w:lang w:eastAsia="uk-UA"/>
              </w:rPr>
            </w:pPr>
            <w:r w:rsidRPr="00944271">
              <w:rPr>
                <w:rFonts w:ascii="Times New Roman" w:hAnsi="Times New Roman" w:cs="Times New Roman"/>
                <w:sz w:val="28"/>
                <w:szCs w:val="28"/>
                <w:lang w:eastAsia="uk-UA"/>
              </w:rPr>
              <w:t>Доцільність залучення жінок другого періоду зрілого віку до рекреаційно-оздоровчих занять</w:t>
            </w:r>
          </w:p>
        </w:tc>
        <w:tc>
          <w:tcPr>
            <w:tcW w:w="844" w:type="dxa"/>
          </w:tcPr>
          <w:p w14:paraId="49A854EF" w14:textId="77777777" w:rsidR="00595097" w:rsidRDefault="00595097" w:rsidP="00996E0A">
            <w:pPr>
              <w:spacing w:line="360" w:lineRule="auto"/>
              <w:jc w:val="center"/>
              <w:rPr>
                <w:rFonts w:ascii="Times New Roman" w:hAnsi="Times New Roman" w:cs="Times New Roman"/>
                <w:sz w:val="28"/>
                <w:szCs w:val="28"/>
              </w:rPr>
            </w:pPr>
          </w:p>
          <w:p w14:paraId="23CF9B8C" w14:textId="59CF2B84"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96E0A" w:rsidRPr="00D22126" w14:paraId="3202F4AE" w14:textId="77777777" w:rsidTr="002C4C3E">
        <w:tc>
          <w:tcPr>
            <w:tcW w:w="1555" w:type="dxa"/>
          </w:tcPr>
          <w:p w14:paraId="73BF15E8" w14:textId="46E0108A"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1.2</w:t>
            </w:r>
          </w:p>
        </w:tc>
        <w:tc>
          <w:tcPr>
            <w:tcW w:w="7229" w:type="dxa"/>
          </w:tcPr>
          <w:p w14:paraId="04B852AE" w14:textId="386BD9C6" w:rsidR="00996E0A" w:rsidRPr="00944271" w:rsidRDefault="00944271" w:rsidP="00944271">
            <w:pPr>
              <w:tabs>
                <w:tab w:val="left" w:pos="2913"/>
              </w:tabs>
              <w:spacing w:line="360" w:lineRule="auto"/>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Особливості застосування фітнес-програм з жінками другого періоду зрілого віку</w:t>
            </w:r>
          </w:p>
        </w:tc>
        <w:tc>
          <w:tcPr>
            <w:tcW w:w="844" w:type="dxa"/>
          </w:tcPr>
          <w:p w14:paraId="5C643A1C" w14:textId="77777777" w:rsidR="00996E0A" w:rsidRDefault="00996E0A" w:rsidP="00996E0A">
            <w:pPr>
              <w:spacing w:line="360" w:lineRule="auto"/>
              <w:jc w:val="center"/>
              <w:rPr>
                <w:rFonts w:ascii="Times New Roman" w:hAnsi="Times New Roman" w:cs="Times New Roman"/>
                <w:sz w:val="28"/>
                <w:szCs w:val="28"/>
              </w:rPr>
            </w:pPr>
          </w:p>
          <w:p w14:paraId="2E48982E" w14:textId="4B5B7ECA"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996E0A" w:rsidRPr="00D22126" w14:paraId="65D3B2A6" w14:textId="77777777" w:rsidTr="002C4C3E">
        <w:tc>
          <w:tcPr>
            <w:tcW w:w="1555" w:type="dxa"/>
          </w:tcPr>
          <w:p w14:paraId="771B12E6" w14:textId="58B25F92" w:rsidR="002C4C3E"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1.3</w:t>
            </w:r>
          </w:p>
          <w:p w14:paraId="4E0955C8" w14:textId="572CA927" w:rsidR="002C4C3E" w:rsidRDefault="002C4C3E" w:rsidP="002C4C3E">
            <w:pPr>
              <w:rPr>
                <w:rFonts w:ascii="Times New Roman" w:hAnsi="Times New Roman" w:cs="Times New Roman"/>
                <w:sz w:val="28"/>
                <w:szCs w:val="28"/>
              </w:rPr>
            </w:pPr>
          </w:p>
          <w:p w14:paraId="676232A7" w14:textId="77777777" w:rsidR="00996E0A" w:rsidRPr="002C4C3E" w:rsidRDefault="00996E0A" w:rsidP="002C4C3E">
            <w:pPr>
              <w:jc w:val="center"/>
              <w:rPr>
                <w:rFonts w:ascii="Times New Roman" w:hAnsi="Times New Roman" w:cs="Times New Roman"/>
                <w:sz w:val="28"/>
                <w:szCs w:val="28"/>
              </w:rPr>
            </w:pPr>
          </w:p>
        </w:tc>
        <w:tc>
          <w:tcPr>
            <w:tcW w:w="7229" w:type="dxa"/>
          </w:tcPr>
          <w:p w14:paraId="64B106ED" w14:textId="3423151F" w:rsidR="00996E0A" w:rsidRPr="00944271" w:rsidRDefault="00944271" w:rsidP="00996E0A">
            <w:pPr>
              <w:spacing w:line="360" w:lineRule="auto"/>
              <w:jc w:val="both"/>
              <w:rPr>
                <w:rFonts w:ascii="Times New Roman" w:hAnsi="Times New Roman" w:cs="Times New Roman"/>
                <w:sz w:val="28"/>
                <w:szCs w:val="28"/>
              </w:rPr>
            </w:pPr>
            <w:r w:rsidRPr="00944271">
              <w:rPr>
                <w:rFonts w:ascii="Times New Roman" w:hAnsi="Times New Roman" w:cs="Times New Roman"/>
                <w:sz w:val="28"/>
                <w:szCs w:val="28"/>
              </w:rPr>
              <w:t>Вплив танцювальних напрямків фітнесу на соціально-психологічні характеристики та фізичний стан жінок другого періоду зрілого віку</w:t>
            </w:r>
          </w:p>
        </w:tc>
        <w:tc>
          <w:tcPr>
            <w:tcW w:w="844" w:type="dxa"/>
          </w:tcPr>
          <w:p w14:paraId="1BE1AE9A" w14:textId="77777777" w:rsidR="00595097" w:rsidRDefault="00595097" w:rsidP="00996E0A">
            <w:pPr>
              <w:spacing w:line="360" w:lineRule="auto"/>
              <w:jc w:val="center"/>
              <w:rPr>
                <w:rFonts w:ascii="Times New Roman" w:hAnsi="Times New Roman" w:cs="Times New Roman"/>
                <w:sz w:val="28"/>
                <w:szCs w:val="28"/>
              </w:rPr>
            </w:pPr>
          </w:p>
          <w:p w14:paraId="1CBACDF9" w14:textId="77777777" w:rsidR="002C4C3E" w:rsidRDefault="002C4C3E" w:rsidP="00996E0A">
            <w:pPr>
              <w:spacing w:line="360" w:lineRule="auto"/>
              <w:jc w:val="center"/>
              <w:rPr>
                <w:rFonts w:ascii="Times New Roman" w:hAnsi="Times New Roman" w:cs="Times New Roman"/>
                <w:sz w:val="28"/>
                <w:szCs w:val="28"/>
              </w:rPr>
            </w:pPr>
          </w:p>
          <w:p w14:paraId="76639839" w14:textId="58553A82"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bookmarkEnd w:id="3"/>
      <w:tr w:rsidR="00996E0A" w:rsidRPr="00D22126" w14:paraId="12C1D336" w14:textId="77777777" w:rsidTr="002C4C3E">
        <w:tc>
          <w:tcPr>
            <w:tcW w:w="8784" w:type="dxa"/>
            <w:gridSpan w:val="2"/>
          </w:tcPr>
          <w:p w14:paraId="46D77191" w14:textId="299870FB"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Висновки до розділу 1</w:t>
            </w:r>
          </w:p>
        </w:tc>
        <w:tc>
          <w:tcPr>
            <w:tcW w:w="844" w:type="dxa"/>
          </w:tcPr>
          <w:p w14:paraId="522C90F4" w14:textId="14D1B91A"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996E0A" w:rsidRPr="00D22126" w14:paraId="4CE63E80" w14:textId="77777777" w:rsidTr="002C4C3E">
        <w:tc>
          <w:tcPr>
            <w:tcW w:w="1555" w:type="dxa"/>
          </w:tcPr>
          <w:p w14:paraId="39F824A9" w14:textId="33AD7360" w:rsidR="00996E0A" w:rsidRPr="00D22126" w:rsidRDefault="00996E0A" w:rsidP="00996E0A">
            <w:pPr>
              <w:spacing w:line="360" w:lineRule="auto"/>
              <w:jc w:val="both"/>
              <w:rPr>
                <w:rFonts w:ascii="Times New Roman" w:hAnsi="Times New Roman" w:cs="Times New Roman"/>
                <w:b/>
                <w:sz w:val="28"/>
                <w:szCs w:val="28"/>
              </w:rPr>
            </w:pPr>
            <w:r w:rsidRPr="00D22126">
              <w:rPr>
                <w:rFonts w:ascii="Times New Roman" w:hAnsi="Times New Roman" w:cs="Times New Roman"/>
                <w:b/>
                <w:sz w:val="28"/>
                <w:szCs w:val="28"/>
              </w:rPr>
              <w:t>РОЗДІЛ 2</w:t>
            </w:r>
          </w:p>
        </w:tc>
        <w:tc>
          <w:tcPr>
            <w:tcW w:w="7229" w:type="dxa"/>
          </w:tcPr>
          <w:p w14:paraId="7FA32E6C" w14:textId="281319BB" w:rsidR="00996E0A" w:rsidRPr="00D22126" w:rsidRDefault="00035977" w:rsidP="00996E0A">
            <w:pPr>
              <w:spacing w:line="360" w:lineRule="auto"/>
              <w:jc w:val="both"/>
              <w:rPr>
                <w:rFonts w:ascii="Times New Roman" w:hAnsi="Times New Roman" w:cs="Times New Roman"/>
                <w:b/>
                <w:sz w:val="28"/>
                <w:szCs w:val="28"/>
              </w:rPr>
            </w:pPr>
            <w:r w:rsidRPr="00D22126">
              <w:rPr>
                <w:rFonts w:ascii="Times New Roman" w:hAnsi="Times New Roman" w:cs="Times New Roman"/>
                <w:b/>
                <w:sz w:val="28"/>
                <w:szCs w:val="28"/>
              </w:rPr>
              <w:t>МЕТОДИ ТА ОРГАНІЗАЦІЯ ДОСЛІДЖЕННЯ</w:t>
            </w:r>
          </w:p>
        </w:tc>
        <w:tc>
          <w:tcPr>
            <w:tcW w:w="844" w:type="dxa"/>
          </w:tcPr>
          <w:p w14:paraId="3238ECEE" w14:textId="11BE2829"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996E0A" w:rsidRPr="00D22126" w14:paraId="553997B4" w14:textId="77777777" w:rsidTr="002C4C3E">
        <w:tc>
          <w:tcPr>
            <w:tcW w:w="1555" w:type="dxa"/>
          </w:tcPr>
          <w:p w14:paraId="37F89EC0" w14:textId="644FEF56"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2.1</w:t>
            </w:r>
          </w:p>
        </w:tc>
        <w:tc>
          <w:tcPr>
            <w:tcW w:w="7229" w:type="dxa"/>
          </w:tcPr>
          <w:p w14:paraId="57EEF4F4" w14:textId="4197D53C"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Методи дослідження</w:t>
            </w:r>
          </w:p>
        </w:tc>
        <w:tc>
          <w:tcPr>
            <w:tcW w:w="844" w:type="dxa"/>
          </w:tcPr>
          <w:p w14:paraId="0538203E" w14:textId="1CA2D97F"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996E0A" w:rsidRPr="00D22126" w14:paraId="7FEA80AE" w14:textId="77777777" w:rsidTr="002C4C3E">
        <w:tc>
          <w:tcPr>
            <w:tcW w:w="1555" w:type="dxa"/>
          </w:tcPr>
          <w:p w14:paraId="030152B7" w14:textId="58423539"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2.2</w:t>
            </w:r>
          </w:p>
        </w:tc>
        <w:tc>
          <w:tcPr>
            <w:tcW w:w="7229" w:type="dxa"/>
          </w:tcPr>
          <w:p w14:paraId="64CEF33F" w14:textId="01664E16"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Організація дослідження</w:t>
            </w:r>
          </w:p>
        </w:tc>
        <w:tc>
          <w:tcPr>
            <w:tcW w:w="844" w:type="dxa"/>
          </w:tcPr>
          <w:p w14:paraId="72569DA4" w14:textId="662F55D0"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996E0A" w:rsidRPr="00D22126" w14:paraId="24B60812" w14:textId="77777777" w:rsidTr="002C4C3E">
        <w:tc>
          <w:tcPr>
            <w:tcW w:w="1555" w:type="dxa"/>
          </w:tcPr>
          <w:p w14:paraId="7537BB0B" w14:textId="3658CBC6" w:rsidR="00996E0A" w:rsidRPr="00D22126" w:rsidRDefault="00996E0A" w:rsidP="00996E0A">
            <w:pPr>
              <w:spacing w:line="360" w:lineRule="auto"/>
              <w:jc w:val="both"/>
              <w:rPr>
                <w:rFonts w:ascii="Times New Roman" w:hAnsi="Times New Roman" w:cs="Times New Roman"/>
                <w:b/>
                <w:sz w:val="28"/>
                <w:szCs w:val="28"/>
              </w:rPr>
            </w:pPr>
            <w:r w:rsidRPr="00D22126">
              <w:rPr>
                <w:rFonts w:ascii="Times New Roman" w:hAnsi="Times New Roman" w:cs="Times New Roman"/>
                <w:b/>
                <w:sz w:val="28"/>
                <w:szCs w:val="28"/>
              </w:rPr>
              <w:t>РОЗДІЛ 3</w:t>
            </w:r>
          </w:p>
        </w:tc>
        <w:tc>
          <w:tcPr>
            <w:tcW w:w="7229" w:type="dxa"/>
          </w:tcPr>
          <w:p w14:paraId="760F7D12" w14:textId="170D1EDB" w:rsidR="00996E0A" w:rsidRPr="002E28EF" w:rsidRDefault="002E28EF" w:rsidP="00996E0A">
            <w:pPr>
              <w:spacing w:line="360" w:lineRule="auto"/>
              <w:jc w:val="both"/>
              <w:rPr>
                <w:rFonts w:ascii="Times New Roman" w:hAnsi="Times New Roman" w:cs="Times New Roman"/>
                <w:b/>
                <w:sz w:val="28"/>
                <w:szCs w:val="28"/>
              </w:rPr>
            </w:pPr>
            <w:r w:rsidRPr="002E28EF">
              <w:rPr>
                <w:rFonts w:ascii="Times New Roman" w:hAnsi="Times New Roman" w:cs="Times New Roman"/>
                <w:b/>
                <w:sz w:val="28"/>
                <w:szCs w:val="28"/>
              </w:rPr>
              <w:t>ОБҐРУНТУВАННЯ ТА РОЗРОБКА КОМПЛЕКСНОЇ ПРОГРАМИ ЗАНЯТЬ ТАНЦЮВАЛЬНИМИ ВИДАМИ ФІТНЕСУ ІЗ ЖІНКАМИ ДРУГОГО ПЕРІОДУ ЗРІЛОГО ВІКУ</w:t>
            </w:r>
          </w:p>
        </w:tc>
        <w:tc>
          <w:tcPr>
            <w:tcW w:w="844" w:type="dxa"/>
          </w:tcPr>
          <w:p w14:paraId="48C68579" w14:textId="77777777" w:rsidR="006E1504" w:rsidRDefault="006E1504" w:rsidP="00996E0A">
            <w:pPr>
              <w:spacing w:line="360" w:lineRule="auto"/>
              <w:jc w:val="center"/>
              <w:rPr>
                <w:rFonts w:ascii="Times New Roman" w:hAnsi="Times New Roman" w:cs="Times New Roman"/>
                <w:sz w:val="28"/>
                <w:szCs w:val="28"/>
              </w:rPr>
            </w:pPr>
          </w:p>
          <w:p w14:paraId="7F7B8BBB" w14:textId="77777777" w:rsidR="002C4C3E" w:rsidRDefault="002C4C3E" w:rsidP="00996E0A">
            <w:pPr>
              <w:spacing w:line="360" w:lineRule="auto"/>
              <w:jc w:val="center"/>
              <w:rPr>
                <w:rFonts w:ascii="Times New Roman" w:hAnsi="Times New Roman" w:cs="Times New Roman"/>
                <w:sz w:val="28"/>
                <w:szCs w:val="28"/>
              </w:rPr>
            </w:pPr>
          </w:p>
          <w:p w14:paraId="146DC218" w14:textId="77777777" w:rsidR="002C4C3E" w:rsidRDefault="002C4C3E" w:rsidP="00996E0A">
            <w:pPr>
              <w:spacing w:line="360" w:lineRule="auto"/>
              <w:jc w:val="center"/>
              <w:rPr>
                <w:rFonts w:ascii="Times New Roman" w:hAnsi="Times New Roman" w:cs="Times New Roman"/>
                <w:sz w:val="28"/>
                <w:szCs w:val="28"/>
              </w:rPr>
            </w:pPr>
          </w:p>
          <w:p w14:paraId="4B3E00EB" w14:textId="2DB1C6B0"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996E0A" w:rsidRPr="00D22126" w14:paraId="5860AB03" w14:textId="77777777" w:rsidTr="002C4C3E">
        <w:tc>
          <w:tcPr>
            <w:tcW w:w="1555" w:type="dxa"/>
          </w:tcPr>
          <w:p w14:paraId="56B2AC1E" w14:textId="3BE8D476"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3.1</w:t>
            </w:r>
            <w:r w:rsidR="007464C0">
              <w:rPr>
                <w:rFonts w:ascii="Times New Roman" w:hAnsi="Times New Roman" w:cs="Times New Roman"/>
                <w:sz w:val="28"/>
                <w:szCs w:val="28"/>
              </w:rPr>
              <w:t>.</w:t>
            </w:r>
          </w:p>
        </w:tc>
        <w:tc>
          <w:tcPr>
            <w:tcW w:w="7229" w:type="dxa"/>
          </w:tcPr>
          <w:p w14:paraId="1F81E60C" w14:textId="4A658C76" w:rsidR="00996E0A" w:rsidRPr="007E43D8" w:rsidRDefault="007E43D8" w:rsidP="00996E0A">
            <w:pPr>
              <w:spacing w:line="360" w:lineRule="auto"/>
              <w:jc w:val="both"/>
              <w:rPr>
                <w:rFonts w:ascii="Times New Roman" w:hAnsi="Times New Roman" w:cs="Times New Roman"/>
                <w:sz w:val="28"/>
                <w:szCs w:val="28"/>
              </w:rPr>
            </w:pPr>
            <w:r w:rsidRPr="007E43D8">
              <w:rPr>
                <w:rFonts w:ascii="Times New Roman" w:hAnsi="Times New Roman" w:cs="Times New Roman"/>
                <w:sz w:val="28"/>
                <w:szCs w:val="28"/>
              </w:rPr>
              <w:t>Аналіз вподобань та мотивів використання фітнес-тренувань жінками другого періоду зрілого віку</w:t>
            </w:r>
          </w:p>
        </w:tc>
        <w:tc>
          <w:tcPr>
            <w:tcW w:w="844" w:type="dxa"/>
          </w:tcPr>
          <w:p w14:paraId="23413EE0" w14:textId="77777777" w:rsidR="006E1504" w:rsidRDefault="006E1504" w:rsidP="00996E0A">
            <w:pPr>
              <w:spacing w:line="360" w:lineRule="auto"/>
              <w:jc w:val="center"/>
              <w:rPr>
                <w:rFonts w:ascii="Times New Roman" w:hAnsi="Times New Roman" w:cs="Times New Roman"/>
                <w:sz w:val="28"/>
                <w:szCs w:val="28"/>
              </w:rPr>
            </w:pPr>
          </w:p>
          <w:p w14:paraId="55632A75" w14:textId="753BF18B"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996E0A" w:rsidRPr="00D22126" w14:paraId="490ACEA7" w14:textId="77777777" w:rsidTr="002C4C3E">
        <w:tc>
          <w:tcPr>
            <w:tcW w:w="1555" w:type="dxa"/>
          </w:tcPr>
          <w:p w14:paraId="6E44C261" w14:textId="6E2B97DE"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t>3.2</w:t>
            </w:r>
            <w:r w:rsidR="007464C0">
              <w:rPr>
                <w:rFonts w:ascii="Times New Roman" w:hAnsi="Times New Roman" w:cs="Times New Roman"/>
                <w:sz w:val="28"/>
                <w:szCs w:val="28"/>
              </w:rPr>
              <w:t>.</w:t>
            </w:r>
          </w:p>
        </w:tc>
        <w:tc>
          <w:tcPr>
            <w:tcW w:w="7229" w:type="dxa"/>
          </w:tcPr>
          <w:p w14:paraId="5EE1FD25" w14:textId="54C3BCB1" w:rsidR="00996E0A" w:rsidRPr="00D22126" w:rsidRDefault="007E43D8"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Зміст та структура</w:t>
            </w:r>
            <w:r w:rsidR="007464C0">
              <w:rPr>
                <w:rFonts w:ascii="Times New Roman" w:hAnsi="Times New Roman" w:cs="Times New Roman"/>
                <w:sz w:val="28"/>
                <w:szCs w:val="28"/>
              </w:rPr>
              <w:t xml:space="preserve"> </w:t>
            </w:r>
            <w:r w:rsidR="00BC7E74">
              <w:rPr>
                <w:rFonts w:ascii="Times New Roman" w:hAnsi="Times New Roman" w:cs="Times New Roman"/>
                <w:sz w:val="28"/>
                <w:szCs w:val="28"/>
              </w:rPr>
              <w:t>комплексної програми занять танцювальними видами фітнесу із жінками другого періоду зрілого віку</w:t>
            </w:r>
          </w:p>
        </w:tc>
        <w:tc>
          <w:tcPr>
            <w:tcW w:w="844" w:type="dxa"/>
          </w:tcPr>
          <w:p w14:paraId="1776C6BF" w14:textId="77777777" w:rsidR="006E1504" w:rsidRDefault="006E1504" w:rsidP="00996E0A">
            <w:pPr>
              <w:spacing w:line="360" w:lineRule="auto"/>
              <w:jc w:val="center"/>
              <w:rPr>
                <w:rFonts w:ascii="Times New Roman" w:hAnsi="Times New Roman" w:cs="Times New Roman"/>
                <w:sz w:val="28"/>
                <w:szCs w:val="28"/>
              </w:rPr>
            </w:pPr>
          </w:p>
          <w:p w14:paraId="72D1C430" w14:textId="77777777" w:rsidR="002C4C3E" w:rsidRDefault="002C4C3E" w:rsidP="00996E0A">
            <w:pPr>
              <w:spacing w:line="360" w:lineRule="auto"/>
              <w:jc w:val="center"/>
              <w:rPr>
                <w:rFonts w:ascii="Times New Roman" w:hAnsi="Times New Roman" w:cs="Times New Roman"/>
                <w:sz w:val="28"/>
                <w:szCs w:val="28"/>
              </w:rPr>
            </w:pPr>
          </w:p>
          <w:p w14:paraId="1EB962AA" w14:textId="2CA1AA5F"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7464C0" w:rsidRPr="00D22126" w14:paraId="29B2774A" w14:textId="77777777" w:rsidTr="002C4C3E">
        <w:tc>
          <w:tcPr>
            <w:tcW w:w="1555" w:type="dxa"/>
          </w:tcPr>
          <w:p w14:paraId="4CD161E2" w14:textId="196E1A29" w:rsidR="007464C0" w:rsidRPr="00D22126" w:rsidRDefault="007464C0"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7229" w:type="dxa"/>
          </w:tcPr>
          <w:p w14:paraId="17A4FD09" w14:textId="0724D291" w:rsidR="007464C0" w:rsidRDefault="002E28EF" w:rsidP="00996E0A">
            <w:pPr>
              <w:spacing w:line="360" w:lineRule="auto"/>
              <w:jc w:val="both"/>
              <w:rPr>
                <w:rFonts w:ascii="Times New Roman" w:hAnsi="Times New Roman" w:cs="Times New Roman"/>
                <w:sz w:val="28"/>
                <w:szCs w:val="28"/>
              </w:rPr>
            </w:pPr>
            <w:r>
              <w:rPr>
                <w:rFonts w:ascii="Times New Roman" w:hAnsi="Times New Roman" w:cs="Times New Roman"/>
                <w:sz w:val="28"/>
                <w:szCs w:val="28"/>
              </w:rPr>
              <w:t>Е</w:t>
            </w:r>
            <w:r w:rsidR="00BC7E74">
              <w:rPr>
                <w:rFonts w:ascii="Times New Roman" w:hAnsi="Times New Roman" w:cs="Times New Roman"/>
                <w:sz w:val="28"/>
                <w:szCs w:val="28"/>
              </w:rPr>
              <w:t xml:space="preserve">фективність комплексної програми занять танцювальними видами фітнесу із жінками другого </w:t>
            </w:r>
            <w:r w:rsidR="00BC7E74">
              <w:rPr>
                <w:rFonts w:ascii="Times New Roman" w:hAnsi="Times New Roman" w:cs="Times New Roman"/>
                <w:sz w:val="28"/>
                <w:szCs w:val="28"/>
              </w:rPr>
              <w:lastRenderedPageBreak/>
              <w:t>періоду зрілого віку</w:t>
            </w:r>
          </w:p>
        </w:tc>
        <w:tc>
          <w:tcPr>
            <w:tcW w:w="844" w:type="dxa"/>
          </w:tcPr>
          <w:p w14:paraId="3083F5F6" w14:textId="77777777" w:rsidR="007464C0" w:rsidRDefault="007464C0" w:rsidP="00996E0A">
            <w:pPr>
              <w:spacing w:line="360" w:lineRule="auto"/>
              <w:jc w:val="center"/>
              <w:rPr>
                <w:rFonts w:ascii="Times New Roman" w:hAnsi="Times New Roman" w:cs="Times New Roman"/>
                <w:sz w:val="28"/>
                <w:szCs w:val="28"/>
              </w:rPr>
            </w:pPr>
          </w:p>
          <w:p w14:paraId="29077ABE" w14:textId="77777777" w:rsidR="002C4C3E" w:rsidRDefault="002C4C3E" w:rsidP="00996E0A">
            <w:pPr>
              <w:spacing w:line="360" w:lineRule="auto"/>
              <w:jc w:val="center"/>
              <w:rPr>
                <w:rFonts w:ascii="Times New Roman" w:hAnsi="Times New Roman" w:cs="Times New Roman"/>
                <w:sz w:val="28"/>
                <w:szCs w:val="28"/>
              </w:rPr>
            </w:pPr>
          </w:p>
          <w:p w14:paraId="2F8C0542" w14:textId="59EF2AC1" w:rsidR="002C4C3E"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42</w:t>
            </w:r>
          </w:p>
        </w:tc>
      </w:tr>
      <w:tr w:rsidR="00996E0A" w:rsidRPr="00D22126" w14:paraId="02B2DE06" w14:textId="77777777" w:rsidTr="002C4C3E">
        <w:tc>
          <w:tcPr>
            <w:tcW w:w="8784" w:type="dxa"/>
            <w:gridSpan w:val="2"/>
          </w:tcPr>
          <w:p w14:paraId="09DD76F1" w14:textId="409B6F3D" w:rsidR="00996E0A" w:rsidRPr="00D22126" w:rsidRDefault="00996E0A" w:rsidP="00996E0A">
            <w:pPr>
              <w:spacing w:line="360" w:lineRule="auto"/>
              <w:jc w:val="both"/>
              <w:rPr>
                <w:rFonts w:ascii="Times New Roman" w:hAnsi="Times New Roman" w:cs="Times New Roman"/>
                <w:sz w:val="28"/>
                <w:szCs w:val="28"/>
              </w:rPr>
            </w:pPr>
            <w:r w:rsidRPr="00D22126">
              <w:rPr>
                <w:rFonts w:ascii="Times New Roman" w:hAnsi="Times New Roman" w:cs="Times New Roman"/>
                <w:sz w:val="28"/>
                <w:szCs w:val="28"/>
              </w:rPr>
              <w:lastRenderedPageBreak/>
              <w:t>Висновки до розділу 3</w:t>
            </w:r>
          </w:p>
        </w:tc>
        <w:tc>
          <w:tcPr>
            <w:tcW w:w="844" w:type="dxa"/>
          </w:tcPr>
          <w:p w14:paraId="1028A79D" w14:textId="1DC1547E"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996E0A" w:rsidRPr="00D22126" w14:paraId="784ECF84" w14:textId="77777777" w:rsidTr="002C4C3E">
        <w:tc>
          <w:tcPr>
            <w:tcW w:w="8784" w:type="dxa"/>
            <w:gridSpan w:val="2"/>
          </w:tcPr>
          <w:p w14:paraId="26ED960B" w14:textId="0A518CD6" w:rsidR="00996E0A" w:rsidRPr="00D22126" w:rsidRDefault="00996E0A" w:rsidP="00996E0A">
            <w:pPr>
              <w:spacing w:line="360" w:lineRule="auto"/>
              <w:jc w:val="both"/>
              <w:rPr>
                <w:rFonts w:ascii="Times New Roman" w:hAnsi="Times New Roman" w:cs="Times New Roman"/>
                <w:b/>
                <w:sz w:val="28"/>
                <w:szCs w:val="28"/>
              </w:rPr>
            </w:pPr>
            <w:r w:rsidRPr="00D22126">
              <w:rPr>
                <w:rFonts w:ascii="Times New Roman" w:hAnsi="Times New Roman" w:cs="Times New Roman"/>
                <w:b/>
                <w:sz w:val="28"/>
                <w:szCs w:val="28"/>
              </w:rPr>
              <w:t>ВИСНОВКИ</w:t>
            </w:r>
          </w:p>
        </w:tc>
        <w:tc>
          <w:tcPr>
            <w:tcW w:w="844" w:type="dxa"/>
          </w:tcPr>
          <w:p w14:paraId="03A1FC0A" w14:textId="6C0BE06F"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996E0A" w:rsidRPr="00D22126" w14:paraId="3FE776BD" w14:textId="77777777" w:rsidTr="002C4C3E">
        <w:tc>
          <w:tcPr>
            <w:tcW w:w="8784" w:type="dxa"/>
            <w:gridSpan w:val="2"/>
          </w:tcPr>
          <w:p w14:paraId="5C32AF5A" w14:textId="5ADDD587" w:rsidR="00996E0A" w:rsidRPr="00D22126" w:rsidRDefault="00996E0A" w:rsidP="00996E0A">
            <w:pPr>
              <w:spacing w:line="360" w:lineRule="auto"/>
              <w:jc w:val="both"/>
              <w:rPr>
                <w:rFonts w:ascii="Times New Roman" w:hAnsi="Times New Roman" w:cs="Times New Roman"/>
                <w:b/>
                <w:sz w:val="28"/>
                <w:szCs w:val="28"/>
              </w:rPr>
            </w:pPr>
            <w:r w:rsidRPr="00D22126">
              <w:rPr>
                <w:rFonts w:ascii="Times New Roman" w:hAnsi="Times New Roman" w:cs="Times New Roman"/>
                <w:b/>
                <w:sz w:val="28"/>
                <w:szCs w:val="28"/>
              </w:rPr>
              <w:t>СПИСОК ВИКОРИСТАНИХ ДЖЕРЕЛ</w:t>
            </w:r>
          </w:p>
        </w:tc>
        <w:tc>
          <w:tcPr>
            <w:tcW w:w="844" w:type="dxa"/>
          </w:tcPr>
          <w:p w14:paraId="1F7E008A" w14:textId="32A21F16" w:rsidR="00996E0A"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944271" w:rsidRPr="00D22126" w14:paraId="049114FD" w14:textId="77777777" w:rsidTr="002C4C3E">
        <w:tc>
          <w:tcPr>
            <w:tcW w:w="8784" w:type="dxa"/>
            <w:gridSpan w:val="2"/>
          </w:tcPr>
          <w:p w14:paraId="0AB419E7" w14:textId="71B71860" w:rsidR="00944271" w:rsidRPr="00D22126" w:rsidRDefault="00944271" w:rsidP="00996E0A">
            <w:pPr>
              <w:spacing w:line="360" w:lineRule="auto"/>
              <w:jc w:val="both"/>
              <w:rPr>
                <w:rFonts w:ascii="Times New Roman" w:hAnsi="Times New Roman" w:cs="Times New Roman"/>
                <w:b/>
                <w:sz w:val="28"/>
                <w:szCs w:val="28"/>
              </w:rPr>
            </w:pPr>
            <w:r>
              <w:rPr>
                <w:rFonts w:ascii="Times New Roman" w:hAnsi="Times New Roman" w:cs="Times New Roman"/>
                <w:b/>
                <w:sz w:val="28"/>
                <w:szCs w:val="28"/>
              </w:rPr>
              <w:t>ДОДАТОК</w:t>
            </w:r>
          </w:p>
        </w:tc>
        <w:tc>
          <w:tcPr>
            <w:tcW w:w="844" w:type="dxa"/>
          </w:tcPr>
          <w:p w14:paraId="3A525B9B" w14:textId="69B279AB" w:rsidR="00944271" w:rsidRPr="00D22126" w:rsidRDefault="002C4C3E" w:rsidP="00996E0A">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r>
    </w:tbl>
    <w:p w14:paraId="2978F34D" w14:textId="7FAB8633" w:rsidR="00035977" w:rsidRPr="00D22126" w:rsidRDefault="00035977" w:rsidP="008D00F0">
      <w:pPr>
        <w:spacing w:after="0" w:line="360" w:lineRule="auto"/>
        <w:ind w:firstLine="709"/>
        <w:jc w:val="center"/>
        <w:rPr>
          <w:rFonts w:ascii="Times New Roman" w:hAnsi="Times New Roman" w:cs="Times New Roman"/>
          <w:b/>
          <w:bCs/>
          <w:sz w:val="28"/>
          <w:szCs w:val="28"/>
        </w:rPr>
      </w:pPr>
    </w:p>
    <w:p w14:paraId="72484AA2" w14:textId="70C326F4" w:rsidR="00035977" w:rsidRPr="00D22126" w:rsidRDefault="00035977" w:rsidP="00035977">
      <w:pPr>
        <w:tabs>
          <w:tab w:val="left" w:pos="2780"/>
        </w:tabs>
        <w:spacing w:after="0" w:line="360" w:lineRule="auto"/>
        <w:ind w:firstLine="709"/>
        <w:rPr>
          <w:rFonts w:ascii="Times New Roman" w:hAnsi="Times New Roman" w:cs="Times New Roman"/>
          <w:sz w:val="28"/>
          <w:szCs w:val="28"/>
        </w:rPr>
      </w:pPr>
      <w:r w:rsidRPr="00D22126">
        <w:rPr>
          <w:rFonts w:ascii="Times New Roman" w:hAnsi="Times New Roman" w:cs="Times New Roman"/>
          <w:sz w:val="28"/>
          <w:szCs w:val="28"/>
        </w:rPr>
        <w:tab/>
      </w:r>
    </w:p>
    <w:p w14:paraId="5084C474" w14:textId="77777777" w:rsidR="002F0681" w:rsidRPr="00D22126" w:rsidRDefault="008D00F0" w:rsidP="008D00F0">
      <w:pPr>
        <w:spacing w:after="0" w:line="360" w:lineRule="auto"/>
        <w:ind w:firstLine="709"/>
        <w:jc w:val="center"/>
        <w:rPr>
          <w:rFonts w:ascii="Times New Roman" w:hAnsi="Times New Roman" w:cs="Times New Roman"/>
          <w:b/>
          <w:bCs/>
          <w:sz w:val="28"/>
          <w:szCs w:val="28"/>
        </w:rPr>
      </w:pPr>
      <w:r w:rsidRPr="00D22126">
        <w:rPr>
          <w:rFonts w:ascii="Times New Roman" w:hAnsi="Times New Roman" w:cs="Times New Roman"/>
          <w:sz w:val="28"/>
          <w:szCs w:val="28"/>
        </w:rPr>
        <w:br w:type="column"/>
      </w:r>
      <w:r w:rsidR="002F0681" w:rsidRPr="00D22126">
        <w:rPr>
          <w:rFonts w:ascii="Times New Roman" w:hAnsi="Times New Roman" w:cs="Times New Roman"/>
          <w:b/>
          <w:bCs/>
          <w:sz w:val="28"/>
          <w:szCs w:val="28"/>
        </w:rPr>
        <w:lastRenderedPageBreak/>
        <w:t>ВСТУП</w:t>
      </w:r>
    </w:p>
    <w:p w14:paraId="335A757B" w14:textId="0AE3BD35" w:rsidR="002F0681" w:rsidRPr="00D22126" w:rsidRDefault="002F0681" w:rsidP="002F0681">
      <w:pPr>
        <w:spacing w:after="0" w:line="360" w:lineRule="auto"/>
        <w:ind w:firstLine="709"/>
        <w:jc w:val="center"/>
        <w:rPr>
          <w:rFonts w:ascii="Times New Roman" w:hAnsi="Times New Roman" w:cs="Times New Roman"/>
          <w:b/>
          <w:bCs/>
          <w:sz w:val="28"/>
          <w:szCs w:val="28"/>
        </w:rPr>
      </w:pPr>
    </w:p>
    <w:p w14:paraId="5DDE4197" w14:textId="3287258F"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p>
    <w:p w14:paraId="2C1B713C" w14:textId="567EEBC2" w:rsidR="00FF2731" w:rsidRPr="00D22126" w:rsidRDefault="00AC5318"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hAnsi="Times New Roman" w:cs="Times New Roman"/>
          <w:b/>
          <w:bCs/>
          <w:sz w:val="28"/>
          <w:szCs w:val="28"/>
        </w:rPr>
        <w:t xml:space="preserve">Актуальність. </w:t>
      </w:r>
      <w:r w:rsidR="00FF2731" w:rsidRPr="00D22126">
        <w:rPr>
          <w:rFonts w:ascii="Times New Roman" w:eastAsia="Calibri" w:hAnsi="Times New Roman" w:cs="Times New Roman"/>
          <w:sz w:val="28"/>
          <w:szCs w:val="28"/>
          <w:lang w:eastAsia="uk-UA"/>
        </w:rPr>
        <w:t>Збереження і зміцнення здоров</w:t>
      </w:r>
      <w:r w:rsidR="009F4418">
        <w:rPr>
          <w:rFonts w:ascii="Times New Roman" w:eastAsia="Calibri" w:hAnsi="Times New Roman" w:cs="Times New Roman"/>
          <w:sz w:val="28"/>
          <w:szCs w:val="28"/>
          <w:lang w:eastAsia="uk-UA"/>
        </w:rPr>
        <w:t>’</w:t>
      </w:r>
      <w:r w:rsidR="00FF2731" w:rsidRPr="00D22126">
        <w:rPr>
          <w:rFonts w:ascii="Times New Roman" w:eastAsia="Calibri" w:hAnsi="Times New Roman" w:cs="Times New Roman"/>
          <w:sz w:val="28"/>
          <w:szCs w:val="28"/>
          <w:lang w:eastAsia="uk-UA"/>
        </w:rPr>
        <w:t>я жінок другого періоду  зрілого віку, підвищення їх працездатності і активного довголіття, є однією з актуальних проблем суспільства. У період зрілого віку відбуваються природні вікові зміни в організмі жінок, що  потребує впровадження у повсякденне життя заходів оздоровчої спрямованості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_Ref120899734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24</w:t>
      </w:r>
      <w:r w:rsidR="002A155A" w:rsidRPr="00D22126">
        <w:rPr>
          <w:rFonts w:ascii="Times New Roman" w:eastAsia="Calibri" w:hAnsi="Times New Roman" w:cs="Times New Roman"/>
          <w:sz w:val="28"/>
          <w:szCs w:val="28"/>
          <w:lang w:eastAsia="uk-UA"/>
        </w:rPr>
        <w:fldChar w:fldCharType="end"/>
      </w:r>
      <w:r w:rsidR="00FF2731" w:rsidRPr="00D22126">
        <w:rPr>
          <w:rFonts w:ascii="Times New Roman" w:eastAsia="Calibri" w:hAnsi="Times New Roman" w:cs="Times New Roman"/>
          <w:sz w:val="28"/>
          <w:szCs w:val="28"/>
          <w:lang w:eastAsia="uk-UA"/>
        </w:rPr>
        <w:t>].</w:t>
      </w:r>
    </w:p>
    <w:p w14:paraId="6095AE4D" w14:textId="2821AA54"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t>Для жінок цієї вікової групи основними чинниками ризику є гіподинамія, підвищений рівень стресу, підвищення</w:t>
      </w:r>
      <w:r w:rsidR="009F4418">
        <w:rPr>
          <w:rFonts w:ascii="Times New Roman" w:eastAsia="Calibri" w:hAnsi="Times New Roman" w:cs="Times New Roman"/>
          <w:sz w:val="28"/>
          <w:szCs w:val="28"/>
          <w:lang w:eastAsia="uk-UA"/>
        </w:rPr>
        <w:t xml:space="preserve"> </w:t>
      </w:r>
      <w:r w:rsidRPr="00D22126">
        <w:rPr>
          <w:rFonts w:ascii="Times New Roman" w:eastAsia="Calibri" w:hAnsi="Times New Roman" w:cs="Times New Roman"/>
          <w:sz w:val="28"/>
          <w:szCs w:val="28"/>
          <w:lang w:eastAsia="uk-UA"/>
        </w:rPr>
        <w:t>психоемоційного навантаження, переважання пасивних</w:t>
      </w:r>
      <w:r w:rsidR="009F4418">
        <w:rPr>
          <w:rFonts w:ascii="Times New Roman" w:eastAsia="Calibri" w:hAnsi="Times New Roman" w:cs="Times New Roman"/>
          <w:sz w:val="28"/>
          <w:szCs w:val="28"/>
          <w:lang w:eastAsia="uk-UA"/>
        </w:rPr>
        <w:t xml:space="preserve"> </w:t>
      </w:r>
      <w:r w:rsidRPr="00D22126">
        <w:rPr>
          <w:rFonts w:ascii="Times New Roman" w:eastAsia="Calibri" w:hAnsi="Times New Roman" w:cs="Times New Roman"/>
          <w:sz w:val="28"/>
          <w:szCs w:val="28"/>
          <w:lang w:eastAsia="uk-UA"/>
        </w:rPr>
        <w:t>видів відпочинку та скорочення часу на оздоровлення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_Ref120899758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27</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w:t>
      </w:r>
    </w:p>
    <w:p w14:paraId="3F169FCC" w14:textId="68D52DAC"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t>Скорочення часу на власне фізичне вдосконалення,</w:t>
      </w:r>
      <w:r w:rsidR="009F4418">
        <w:rPr>
          <w:rFonts w:ascii="Times New Roman" w:eastAsia="Calibri" w:hAnsi="Times New Roman" w:cs="Times New Roman"/>
          <w:sz w:val="28"/>
          <w:szCs w:val="28"/>
          <w:lang w:eastAsia="uk-UA"/>
        </w:rPr>
        <w:t xml:space="preserve"> </w:t>
      </w:r>
      <w:r w:rsidRPr="00D22126">
        <w:rPr>
          <w:rFonts w:ascii="Times New Roman" w:eastAsia="Calibri" w:hAnsi="Times New Roman" w:cs="Times New Roman"/>
          <w:sz w:val="28"/>
          <w:szCs w:val="28"/>
          <w:lang w:eastAsia="uk-UA"/>
        </w:rPr>
        <w:t>незадоволення своїм виглядом, зниження працездатності</w:t>
      </w:r>
      <w:r w:rsidR="009F4418">
        <w:rPr>
          <w:rFonts w:ascii="Times New Roman" w:eastAsia="Calibri" w:hAnsi="Times New Roman" w:cs="Times New Roman"/>
          <w:sz w:val="28"/>
          <w:szCs w:val="28"/>
          <w:lang w:eastAsia="uk-UA"/>
        </w:rPr>
        <w:t xml:space="preserve">, зазвичай </w:t>
      </w:r>
      <w:r w:rsidRPr="00D22126">
        <w:rPr>
          <w:rFonts w:ascii="Times New Roman" w:eastAsia="Calibri" w:hAnsi="Times New Roman" w:cs="Times New Roman"/>
          <w:sz w:val="28"/>
          <w:szCs w:val="28"/>
          <w:lang w:eastAsia="uk-UA"/>
        </w:rPr>
        <w:t>пов</w:t>
      </w:r>
      <w:r w:rsidR="009F4418">
        <w:rPr>
          <w:rFonts w:ascii="Times New Roman" w:eastAsia="Calibri" w:hAnsi="Times New Roman" w:cs="Times New Roman"/>
          <w:sz w:val="28"/>
          <w:szCs w:val="28"/>
          <w:lang w:eastAsia="uk-UA"/>
        </w:rPr>
        <w:t>’</w:t>
      </w:r>
      <w:r w:rsidRPr="00D22126">
        <w:rPr>
          <w:rFonts w:ascii="Times New Roman" w:eastAsia="Calibri" w:hAnsi="Times New Roman" w:cs="Times New Roman"/>
          <w:sz w:val="28"/>
          <w:szCs w:val="28"/>
          <w:lang w:eastAsia="uk-UA"/>
        </w:rPr>
        <w:t xml:space="preserve">язано зі зростанням соціального статусу, повсякденної зайнятості жінок, що призводить до втрати психологічної рівноваги </w:t>
      </w:r>
      <w:r w:rsidR="002A155A" w:rsidRPr="00D22126">
        <w:rPr>
          <w:rFonts w:ascii="Times New Roman" w:eastAsia="Calibri" w:hAnsi="Times New Roman" w:cs="Times New Roman"/>
          <w:sz w:val="28"/>
          <w:szCs w:val="28"/>
          <w:lang w:eastAsia="uk-UA"/>
        </w:rPr>
        <w:t>[</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_Ref120899758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27</w:t>
      </w:r>
      <w:r w:rsidR="002A155A" w:rsidRPr="00D22126">
        <w:rPr>
          <w:rFonts w:ascii="Times New Roman" w:eastAsia="Calibri" w:hAnsi="Times New Roman" w:cs="Times New Roman"/>
          <w:sz w:val="28"/>
          <w:szCs w:val="28"/>
          <w:lang w:eastAsia="uk-UA"/>
        </w:rPr>
        <w:fldChar w:fldCharType="end"/>
      </w:r>
      <w:r w:rsidR="002A155A" w:rsidRPr="00D22126">
        <w:rPr>
          <w:rFonts w:ascii="Times New Roman" w:eastAsia="Calibri" w:hAnsi="Times New Roman" w:cs="Times New Roman"/>
          <w:sz w:val="28"/>
          <w:szCs w:val="28"/>
          <w:lang w:eastAsia="uk-UA"/>
        </w:rPr>
        <w:t>].</w:t>
      </w:r>
    </w:p>
    <w:p w14:paraId="4988EBBE" w14:textId="429A5DB5"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t>Одним з основних факторів, який дозволяє зберегти здоров</w:t>
      </w:r>
      <w:r w:rsidR="009F4418">
        <w:rPr>
          <w:rFonts w:ascii="Times New Roman" w:eastAsia="Calibri" w:hAnsi="Times New Roman" w:cs="Times New Roman"/>
          <w:sz w:val="28"/>
          <w:szCs w:val="28"/>
          <w:lang w:eastAsia="uk-UA"/>
        </w:rPr>
        <w:t>’</w:t>
      </w:r>
      <w:r w:rsidRPr="00D22126">
        <w:rPr>
          <w:rFonts w:ascii="Times New Roman" w:eastAsia="Calibri" w:hAnsi="Times New Roman" w:cs="Times New Roman"/>
          <w:sz w:val="28"/>
          <w:szCs w:val="28"/>
          <w:lang w:eastAsia="uk-UA"/>
        </w:rPr>
        <w:t xml:space="preserve">я та молодість жінок зазначеного віку є оптимальна рухова активність. Відомо, що дефіцит рухової активності призводить до порушень в  роботі серцево-судинної, ендокринної, дихальної, травної систем, а також впливає на функції опорно-рухового апарату. </w:t>
      </w:r>
    </w:p>
    <w:p w14:paraId="41650814" w14:textId="09925BF0"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t>При недостатній руховій активності зменшується сила і тонус м’язів, що призводить до погіршення постави, розвитку сутулості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_Ref120899734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24</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xml:space="preserve">,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_Ref120899895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45</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xml:space="preserve">,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_Ref120900021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68</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Амплітуда рухів в суглобах зменшується у зв’язку зі зменшенням еластичності м’язів, сухожиль, вікових змін у суглобах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_Ref120899895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45</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xml:space="preserve">,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_Ref120900021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68</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Негативно впливає на здоров’я жінки поява надмірної  маси тіла, зміни у складі тіла з домінуванням жирового компоненту. Всі вищезазначені зміни пов’язані</w:t>
      </w:r>
      <w:r w:rsidR="009F4418">
        <w:rPr>
          <w:rFonts w:ascii="Times New Roman" w:eastAsia="Calibri" w:hAnsi="Times New Roman" w:cs="Times New Roman"/>
          <w:sz w:val="28"/>
          <w:szCs w:val="28"/>
          <w:lang w:eastAsia="uk-UA"/>
        </w:rPr>
        <w:t xml:space="preserve"> </w:t>
      </w:r>
      <w:r w:rsidRPr="00D22126">
        <w:rPr>
          <w:rFonts w:ascii="Times New Roman" w:eastAsia="Calibri" w:hAnsi="Times New Roman" w:cs="Times New Roman"/>
          <w:sz w:val="28"/>
          <w:szCs w:val="28"/>
          <w:lang w:eastAsia="uk-UA"/>
        </w:rPr>
        <w:t xml:space="preserve">з початковими негативними зрушеннями у метаболізмі, гормональному статусі і супроводжуються негативними проявами у психоемоційній сфері, що </w:t>
      </w:r>
      <w:r w:rsidR="009F4418">
        <w:rPr>
          <w:rFonts w:ascii="Times New Roman" w:eastAsia="Calibri" w:hAnsi="Times New Roman" w:cs="Times New Roman"/>
          <w:sz w:val="28"/>
          <w:szCs w:val="28"/>
          <w:lang w:eastAsia="uk-UA"/>
        </w:rPr>
        <w:t>проявляється</w:t>
      </w:r>
      <w:r w:rsidRPr="00D22126">
        <w:rPr>
          <w:rFonts w:ascii="Times New Roman" w:eastAsia="Calibri" w:hAnsi="Times New Roman" w:cs="Times New Roman"/>
          <w:sz w:val="28"/>
          <w:szCs w:val="28"/>
          <w:lang w:eastAsia="uk-UA"/>
        </w:rPr>
        <w:t xml:space="preserve"> у вигляді депресій, неврозів та інших нервово-психічних розладах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_Ref120899734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24</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w:t>
      </w:r>
    </w:p>
    <w:p w14:paraId="05B8A16A" w14:textId="2D61A6D3" w:rsidR="00FF2731" w:rsidRPr="00D22126" w:rsidRDefault="00FF2731"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lastRenderedPageBreak/>
        <w:t>Вирішення цієї глобальної проблеми можливо за рахунок збільшення рухової активності жінок. В сучасних умовах дефіциту часу необхідно пропонувати такі технології, які б могли задовольнити потреби у руховій активності, здійснювати позитивний оздоровчий вплив на функціональний та психоемоційний стан при незначних часових витратах [</w:t>
      </w:r>
      <w:r w:rsidR="002A155A" w:rsidRPr="00D22126">
        <w:rPr>
          <w:rFonts w:ascii="Times New Roman" w:eastAsia="Calibri" w:hAnsi="Times New Roman" w:cs="Times New Roman"/>
          <w:sz w:val="28"/>
          <w:szCs w:val="28"/>
          <w:lang w:eastAsia="uk-UA"/>
        </w:rPr>
        <w:fldChar w:fldCharType="begin"/>
      </w:r>
      <w:r w:rsidR="002A155A" w:rsidRPr="00D22126">
        <w:rPr>
          <w:rFonts w:ascii="Times New Roman" w:eastAsia="Calibri" w:hAnsi="Times New Roman" w:cs="Times New Roman"/>
          <w:sz w:val="28"/>
          <w:szCs w:val="28"/>
          <w:lang w:eastAsia="uk-UA"/>
        </w:rPr>
        <w:instrText xml:space="preserve"> REF _Ref120900111 \r \h </w:instrText>
      </w:r>
      <w:r w:rsidR="002A155A" w:rsidRPr="00D22126">
        <w:rPr>
          <w:rFonts w:ascii="Times New Roman" w:eastAsia="Calibri" w:hAnsi="Times New Roman" w:cs="Times New Roman"/>
          <w:sz w:val="28"/>
          <w:szCs w:val="28"/>
          <w:lang w:eastAsia="uk-UA"/>
        </w:rPr>
      </w:r>
      <w:r w:rsidR="002A155A" w:rsidRPr="00D22126">
        <w:rPr>
          <w:rFonts w:ascii="Times New Roman" w:eastAsia="Calibri" w:hAnsi="Times New Roman" w:cs="Times New Roman"/>
          <w:sz w:val="28"/>
          <w:szCs w:val="28"/>
          <w:lang w:eastAsia="uk-UA"/>
        </w:rPr>
        <w:fldChar w:fldCharType="separate"/>
      </w:r>
      <w:r w:rsidR="002C4C3E">
        <w:rPr>
          <w:rFonts w:ascii="Times New Roman" w:eastAsia="Calibri" w:hAnsi="Times New Roman" w:cs="Times New Roman"/>
          <w:sz w:val="28"/>
          <w:szCs w:val="28"/>
          <w:lang w:eastAsia="uk-UA"/>
        </w:rPr>
        <w:t>43</w:t>
      </w:r>
      <w:r w:rsidR="002A155A" w:rsidRPr="00D22126">
        <w:rPr>
          <w:rFonts w:ascii="Times New Roman" w:eastAsia="Calibri" w:hAnsi="Times New Roman" w:cs="Times New Roman"/>
          <w:sz w:val="28"/>
          <w:szCs w:val="28"/>
          <w:lang w:eastAsia="uk-UA"/>
        </w:rPr>
        <w:fldChar w:fldCharType="end"/>
      </w:r>
      <w:r w:rsidRPr="00D22126">
        <w:rPr>
          <w:rFonts w:ascii="Times New Roman" w:eastAsia="Calibri" w:hAnsi="Times New Roman" w:cs="Times New Roman"/>
          <w:sz w:val="28"/>
          <w:szCs w:val="28"/>
          <w:lang w:eastAsia="uk-UA"/>
        </w:rPr>
        <w:t>]. Найбільш відповідають зазначеним вимогам</w:t>
      </w:r>
      <w:r w:rsidR="009F4418">
        <w:rPr>
          <w:rFonts w:ascii="Times New Roman" w:eastAsia="Calibri" w:hAnsi="Times New Roman" w:cs="Times New Roman"/>
          <w:sz w:val="28"/>
          <w:szCs w:val="28"/>
          <w:lang w:eastAsia="uk-UA"/>
        </w:rPr>
        <w:t xml:space="preserve"> сучасні </w:t>
      </w:r>
      <w:r w:rsidRPr="00D22126">
        <w:rPr>
          <w:rFonts w:ascii="Times New Roman" w:eastAsia="Calibri" w:hAnsi="Times New Roman" w:cs="Times New Roman"/>
          <w:sz w:val="28"/>
          <w:szCs w:val="28"/>
          <w:lang w:eastAsia="uk-UA"/>
        </w:rPr>
        <w:t>фітнес технології</w:t>
      </w:r>
      <w:r w:rsidR="009F4418">
        <w:rPr>
          <w:rFonts w:ascii="Times New Roman" w:eastAsia="Calibri" w:hAnsi="Times New Roman" w:cs="Times New Roman"/>
          <w:sz w:val="28"/>
          <w:szCs w:val="28"/>
          <w:lang w:eastAsia="uk-UA"/>
        </w:rPr>
        <w:t xml:space="preserve">. </w:t>
      </w:r>
    </w:p>
    <w:p w14:paraId="2965E4E4" w14:textId="47D86824" w:rsidR="002A155A" w:rsidRPr="00D22126" w:rsidRDefault="002A155A" w:rsidP="00FF2731">
      <w:pPr>
        <w:spacing w:after="0" w:line="360" w:lineRule="auto"/>
        <w:ind w:firstLine="709"/>
        <w:jc w:val="both"/>
        <w:rPr>
          <w:rFonts w:ascii="Times New Roman" w:eastAsia="Calibri" w:hAnsi="Times New Roman" w:cs="Times New Roman"/>
          <w:sz w:val="28"/>
          <w:szCs w:val="28"/>
          <w:lang w:eastAsia="uk-UA"/>
        </w:rPr>
      </w:pPr>
      <w:r w:rsidRPr="00D22126">
        <w:rPr>
          <w:rFonts w:ascii="Times New Roman" w:eastAsia="Calibri" w:hAnsi="Times New Roman" w:cs="Times New Roman"/>
          <w:sz w:val="28"/>
          <w:szCs w:val="28"/>
          <w:lang w:eastAsia="uk-UA"/>
        </w:rPr>
        <w:t>Враховуючи все</w:t>
      </w:r>
      <w:r w:rsidR="009F4418">
        <w:rPr>
          <w:rFonts w:ascii="Times New Roman" w:eastAsia="Calibri" w:hAnsi="Times New Roman" w:cs="Times New Roman"/>
          <w:sz w:val="28"/>
          <w:szCs w:val="28"/>
          <w:lang w:eastAsia="uk-UA"/>
        </w:rPr>
        <w:t xml:space="preserve"> </w:t>
      </w:r>
      <w:r w:rsidRPr="00D22126">
        <w:rPr>
          <w:rFonts w:ascii="Times New Roman" w:eastAsia="Calibri" w:hAnsi="Times New Roman" w:cs="Times New Roman"/>
          <w:sz w:val="28"/>
          <w:szCs w:val="28"/>
          <w:lang w:eastAsia="uk-UA"/>
        </w:rPr>
        <w:t>вищезазначене, розробка комплексної фітнес-технології та її обґрунтування, яке базується на дослідженні впливу на функціональний, фізичний та психоемоційний стан жінок другого періоду зрілого віку є актуальним і визначає теоретичне та практичне значення теми даного дослідження для розвитку оздоровчого фітнесу.</w:t>
      </w:r>
    </w:p>
    <w:p w14:paraId="027FB2B4" w14:textId="4F7EF05B" w:rsidR="00BD360B" w:rsidRPr="00D22126" w:rsidRDefault="00BD360B" w:rsidP="00BD360B">
      <w:pPr>
        <w:widowControl w:val="0"/>
        <w:autoSpaceDE w:val="0"/>
        <w:autoSpaceDN w:val="0"/>
        <w:adjustRightInd w:val="0"/>
        <w:snapToGrid w:val="0"/>
        <w:spacing w:after="0" w:line="360" w:lineRule="auto"/>
        <w:ind w:firstLine="709"/>
        <w:jc w:val="both"/>
        <w:rPr>
          <w:rFonts w:ascii="Times New Roman" w:eastAsia="Times New Roman" w:hAnsi="Times New Roman" w:cs="Times New Roman"/>
          <w:snapToGrid w:val="0"/>
          <w:sz w:val="28"/>
          <w:szCs w:val="28"/>
        </w:rPr>
      </w:pPr>
      <w:r w:rsidRPr="00D22126">
        <w:rPr>
          <w:rFonts w:ascii="Times New Roman" w:eastAsia="Times New Roman" w:hAnsi="Times New Roman" w:cs="Times New Roman"/>
          <w:b/>
          <w:snapToGrid w:val="0"/>
          <w:sz w:val="28"/>
          <w:szCs w:val="28"/>
        </w:rPr>
        <w:t xml:space="preserve">Мета роботи </w:t>
      </w:r>
      <w:r w:rsidRPr="009F4418">
        <w:rPr>
          <w:rFonts w:ascii="Times New Roman" w:eastAsia="Times New Roman" w:hAnsi="Times New Roman" w:cs="Times New Roman"/>
          <w:snapToGrid w:val="0"/>
          <w:sz w:val="28"/>
          <w:szCs w:val="28"/>
        </w:rPr>
        <w:t>–</w:t>
      </w:r>
      <w:r w:rsidRPr="00D22126">
        <w:rPr>
          <w:rFonts w:ascii="Times New Roman" w:eastAsia="Times New Roman" w:hAnsi="Times New Roman" w:cs="Times New Roman"/>
          <w:b/>
          <w:snapToGrid w:val="0"/>
          <w:sz w:val="28"/>
          <w:szCs w:val="28"/>
        </w:rPr>
        <w:t xml:space="preserve"> </w:t>
      </w:r>
      <w:r w:rsidR="004D3ECC">
        <w:rPr>
          <w:rFonts w:ascii="Times New Roman" w:eastAsia="Times New Roman" w:hAnsi="Times New Roman" w:cs="Times New Roman"/>
          <w:snapToGrid w:val="0"/>
          <w:sz w:val="28"/>
          <w:szCs w:val="28"/>
        </w:rPr>
        <w:t>оцінити вплив</w:t>
      </w:r>
      <w:r w:rsidRPr="00D22126">
        <w:rPr>
          <w:rFonts w:ascii="Times New Roman" w:eastAsia="Times New Roman" w:hAnsi="Times New Roman" w:cs="Times New Roman"/>
          <w:snapToGrid w:val="0"/>
          <w:sz w:val="28"/>
          <w:szCs w:val="28"/>
        </w:rPr>
        <w:t xml:space="preserve"> </w:t>
      </w:r>
      <w:r w:rsidR="001E29C5" w:rsidRPr="00E908B9">
        <w:rPr>
          <w:rFonts w:ascii="Times New Roman" w:hAnsi="Times New Roman" w:cs="Times New Roman"/>
          <w:sz w:val="28"/>
          <w:szCs w:val="28"/>
        </w:rPr>
        <w:t>комплексн</w:t>
      </w:r>
      <w:r w:rsidR="001E29C5">
        <w:rPr>
          <w:rFonts w:ascii="Times New Roman" w:hAnsi="Times New Roman" w:cs="Times New Roman"/>
          <w:sz w:val="28"/>
          <w:szCs w:val="28"/>
        </w:rPr>
        <w:t>ої</w:t>
      </w:r>
      <w:r w:rsidR="001E29C5" w:rsidRPr="00E908B9">
        <w:rPr>
          <w:rFonts w:ascii="Times New Roman" w:hAnsi="Times New Roman" w:cs="Times New Roman"/>
          <w:sz w:val="28"/>
          <w:szCs w:val="28"/>
        </w:rPr>
        <w:t xml:space="preserve"> програм</w:t>
      </w:r>
      <w:r w:rsidR="001E29C5">
        <w:rPr>
          <w:rFonts w:ascii="Times New Roman" w:hAnsi="Times New Roman" w:cs="Times New Roman"/>
          <w:sz w:val="28"/>
          <w:szCs w:val="28"/>
        </w:rPr>
        <w:t>и</w:t>
      </w:r>
      <w:r w:rsidR="001E29C5" w:rsidRPr="00E908B9">
        <w:rPr>
          <w:rFonts w:ascii="Times New Roman" w:hAnsi="Times New Roman" w:cs="Times New Roman"/>
          <w:sz w:val="28"/>
          <w:szCs w:val="28"/>
        </w:rPr>
        <w:t xml:space="preserve"> занять танцювальним фітнес</w:t>
      </w:r>
      <w:r w:rsidR="009F4418">
        <w:rPr>
          <w:rFonts w:ascii="Times New Roman" w:hAnsi="Times New Roman" w:cs="Times New Roman"/>
          <w:sz w:val="28"/>
          <w:szCs w:val="28"/>
        </w:rPr>
        <w:t>ом</w:t>
      </w:r>
      <w:r w:rsidR="001E29C5" w:rsidRPr="00E908B9">
        <w:rPr>
          <w:rFonts w:ascii="Times New Roman" w:hAnsi="Times New Roman" w:cs="Times New Roman"/>
          <w:sz w:val="28"/>
          <w:szCs w:val="28"/>
        </w:rPr>
        <w:t xml:space="preserve"> </w:t>
      </w:r>
      <w:r w:rsidR="004D3ECC">
        <w:rPr>
          <w:rFonts w:ascii="Times New Roman" w:hAnsi="Times New Roman" w:cs="Times New Roman"/>
          <w:sz w:val="28"/>
          <w:szCs w:val="28"/>
        </w:rPr>
        <w:t>на показники фізичного стану</w:t>
      </w:r>
      <w:r w:rsidR="001E29C5" w:rsidRPr="00E908B9">
        <w:rPr>
          <w:rFonts w:ascii="Times New Roman" w:hAnsi="Times New Roman" w:cs="Times New Roman"/>
          <w:sz w:val="28"/>
          <w:szCs w:val="28"/>
        </w:rPr>
        <w:t xml:space="preserve"> жін</w:t>
      </w:r>
      <w:r w:rsidR="004D3ECC">
        <w:rPr>
          <w:rFonts w:ascii="Times New Roman" w:hAnsi="Times New Roman" w:cs="Times New Roman"/>
          <w:sz w:val="28"/>
          <w:szCs w:val="28"/>
        </w:rPr>
        <w:t>ок</w:t>
      </w:r>
      <w:r w:rsidR="001E29C5" w:rsidRPr="00E908B9">
        <w:rPr>
          <w:rFonts w:ascii="Times New Roman" w:hAnsi="Times New Roman" w:cs="Times New Roman"/>
          <w:sz w:val="28"/>
          <w:szCs w:val="28"/>
        </w:rPr>
        <w:t xml:space="preserve"> другого періоду зрілого віку</w:t>
      </w:r>
      <w:r w:rsidR="004D3ECC">
        <w:rPr>
          <w:rFonts w:ascii="Times New Roman" w:hAnsi="Times New Roman" w:cs="Times New Roman"/>
          <w:sz w:val="28"/>
          <w:szCs w:val="28"/>
        </w:rPr>
        <w:t>.</w:t>
      </w:r>
    </w:p>
    <w:p w14:paraId="3613EAA1" w14:textId="77777777" w:rsidR="00BD360B" w:rsidRPr="00D22126" w:rsidRDefault="00BD360B" w:rsidP="00BD360B">
      <w:pPr>
        <w:pStyle w:val="1"/>
        <w:tabs>
          <w:tab w:val="left" w:pos="780"/>
        </w:tabs>
        <w:spacing w:after="0" w:line="360" w:lineRule="auto"/>
        <w:ind w:firstLine="709"/>
        <w:jc w:val="both"/>
        <w:rPr>
          <w:rFonts w:ascii="Times New Roman" w:hAnsi="Times New Roman" w:cs="Times New Roman"/>
          <w:b/>
          <w:color w:val="auto"/>
          <w:sz w:val="28"/>
          <w:szCs w:val="28"/>
        </w:rPr>
      </w:pPr>
      <w:r w:rsidRPr="00D22126">
        <w:rPr>
          <w:rFonts w:ascii="Times New Roman" w:hAnsi="Times New Roman" w:cs="Times New Roman"/>
          <w:b/>
          <w:color w:val="auto"/>
          <w:sz w:val="28"/>
          <w:szCs w:val="28"/>
        </w:rPr>
        <w:t>Завдання:</w:t>
      </w:r>
    </w:p>
    <w:p w14:paraId="4CEB1D66" w14:textId="4165D65D" w:rsidR="00BD360B" w:rsidRDefault="00BD360B" w:rsidP="00FF2731">
      <w:pPr>
        <w:widowControl w:val="0"/>
        <w:autoSpaceDE w:val="0"/>
        <w:autoSpaceDN w:val="0"/>
        <w:adjustRightInd w:val="0"/>
        <w:snapToGrid w:val="0"/>
        <w:spacing w:after="0" w:line="360" w:lineRule="auto"/>
        <w:ind w:firstLine="709"/>
        <w:jc w:val="both"/>
        <w:rPr>
          <w:rFonts w:ascii="Times New Roman" w:hAnsi="Times New Roman" w:cs="Times New Roman"/>
          <w:sz w:val="28"/>
          <w:szCs w:val="28"/>
        </w:rPr>
      </w:pPr>
      <w:r w:rsidRPr="00D22126">
        <w:rPr>
          <w:rFonts w:ascii="Times New Roman" w:hAnsi="Times New Roman" w:cs="Times New Roman"/>
          <w:sz w:val="28"/>
          <w:szCs w:val="28"/>
        </w:rPr>
        <w:t xml:space="preserve">1. </w:t>
      </w:r>
      <w:r w:rsidR="001E29C5">
        <w:rPr>
          <w:rFonts w:ascii="Times New Roman" w:hAnsi="Times New Roman" w:cs="Times New Roman"/>
          <w:sz w:val="28"/>
          <w:szCs w:val="28"/>
        </w:rPr>
        <w:t xml:space="preserve">За даними сучасної науково-методичної літератури проаналізувати </w:t>
      </w:r>
      <w:r w:rsidR="001E29C5" w:rsidRPr="001E29C5">
        <w:rPr>
          <w:rFonts w:ascii="Times New Roman" w:hAnsi="Times New Roman" w:cs="Times New Roman"/>
          <w:sz w:val="28"/>
          <w:szCs w:val="28"/>
        </w:rPr>
        <w:t xml:space="preserve">теоретико-методичні </w:t>
      </w:r>
      <w:r w:rsidR="001E29C5">
        <w:rPr>
          <w:rFonts w:ascii="Times New Roman" w:hAnsi="Times New Roman" w:cs="Times New Roman"/>
          <w:sz w:val="28"/>
          <w:szCs w:val="28"/>
        </w:rPr>
        <w:t>особливості</w:t>
      </w:r>
      <w:r w:rsidR="001E29C5" w:rsidRPr="001E29C5">
        <w:rPr>
          <w:rFonts w:ascii="Times New Roman" w:hAnsi="Times New Roman" w:cs="Times New Roman"/>
          <w:sz w:val="28"/>
          <w:szCs w:val="28"/>
        </w:rPr>
        <w:t xml:space="preserve"> використання засобів </w:t>
      </w:r>
      <w:r w:rsidR="001E29C5">
        <w:rPr>
          <w:rFonts w:ascii="Times New Roman" w:hAnsi="Times New Roman" w:cs="Times New Roman"/>
          <w:sz w:val="28"/>
          <w:szCs w:val="28"/>
        </w:rPr>
        <w:t xml:space="preserve">танцювальних видів </w:t>
      </w:r>
      <w:r w:rsidR="001E29C5" w:rsidRPr="001E29C5">
        <w:rPr>
          <w:rFonts w:ascii="Times New Roman" w:hAnsi="Times New Roman" w:cs="Times New Roman"/>
          <w:sz w:val="28"/>
          <w:szCs w:val="28"/>
        </w:rPr>
        <w:t>фітнесу в процесі рекреаційно-оздоровчих занять із жінками другого періоду зрілого віку</w:t>
      </w:r>
      <w:r w:rsidR="004D3ECC">
        <w:rPr>
          <w:rFonts w:ascii="Times New Roman" w:hAnsi="Times New Roman" w:cs="Times New Roman"/>
          <w:sz w:val="28"/>
          <w:szCs w:val="28"/>
        </w:rPr>
        <w:t>.</w:t>
      </w:r>
      <w:r w:rsidR="001E29C5">
        <w:rPr>
          <w:rFonts w:ascii="Times New Roman" w:hAnsi="Times New Roman" w:cs="Times New Roman"/>
          <w:sz w:val="28"/>
          <w:szCs w:val="28"/>
        </w:rPr>
        <w:t xml:space="preserve"> </w:t>
      </w:r>
    </w:p>
    <w:p w14:paraId="49DDE6A5" w14:textId="7ADD9422" w:rsidR="001E29C5" w:rsidRDefault="001E29C5" w:rsidP="00FF2731">
      <w:pPr>
        <w:widowControl w:val="0"/>
        <w:autoSpaceDE w:val="0"/>
        <w:autoSpaceDN w:val="0"/>
        <w:adjustRightInd w:val="0"/>
        <w:snapToGrid w:val="0"/>
        <w:spacing w:after="0" w:line="360" w:lineRule="auto"/>
        <w:ind w:firstLine="709"/>
        <w:jc w:val="both"/>
        <w:rPr>
          <w:rFonts w:ascii="Times New Roman" w:hAnsi="Times New Roman" w:cs="Times New Roman"/>
          <w:sz w:val="28"/>
          <w:szCs w:val="28"/>
        </w:rPr>
      </w:pPr>
      <w:r w:rsidRPr="009F4418">
        <w:rPr>
          <w:rFonts w:ascii="Times New Roman" w:hAnsi="Times New Roman" w:cs="Times New Roman"/>
          <w:sz w:val="28"/>
          <w:szCs w:val="28"/>
        </w:rPr>
        <w:t xml:space="preserve">2. Вивчити </w:t>
      </w:r>
      <w:r w:rsidR="009F4418" w:rsidRPr="009F4418">
        <w:rPr>
          <w:rFonts w:ascii="Times New Roman" w:hAnsi="Times New Roman" w:cs="Times New Roman"/>
          <w:sz w:val="28"/>
          <w:szCs w:val="28"/>
        </w:rPr>
        <w:t>вподобання та мотиви жінок до занять рекреаційно-оздоровчої спрямованості</w:t>
      </w:r>
      <w:r w:rsidR="004D3ECC">
        <w:rPr>
          <w:rFonts w:ascii="Times New Roman" w:hAnsi="Times New Roman" w:cs="Times New Roman"/>
          <w:sz w:val="28"/>
          <w:szCs w:val="28"/>
        </w:rPr>
        <w:t>.</w:t>
      </w:r>
      <w:r>
        <w:rPr>
          <w:rFonts w:ascii="Times New Roman" w:hAnsi="Times New Roman" w:cs="Times New Roman"/>
          <w:sz w:val="28"/>
          <w:szCs w:val="28"/>
        </w:rPr>
        <w:t xml:space="preserve"> </w:t>
      </w:r>
    </w:p>
    <w:p w14:paraId="1DBE6091" w14:textId="2188E134" w:rsidR="001E29C5" w:rsidRPr="00D22126" w:rsidRDefault="001E29C5" w:rsidP="00FF2731">
      <w:pPr>
        <w:widowControl w:val="0"/>
        <w:autoSpaceDE w:val="0"/>
        <w:autoSpaceDN w:val="0"/>
        <w:adjustRightInd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Обґрунтувати, розробити та перевірити ефективність </w:t>
      </w:r>
      <w:r w:rsidRPr="00E908B9">
        <w:rPr>
          <w:rFonts w:ascii="Times New Roman" w:hAnsi="Times New Roman" w:cs="Times New Roman"/>
          <w:sz w:val="28"/>
          <w:szCs w:val="28"/>
        </w:rPr>
        <w:t>комплексн</w:t>
      </w:r>
      <w:r>
        <w:rPr>
          <w:rFonts w:ascii="Times New Roman" w:hAnsi="Times New Roman" w:cs="Times New Roman"/>
          <w:sz w:val="28"/>
          <w:szCs w:val="28"/>
        </w:rPr>
        <w:t>ої</w:t>
      </w:r>
      <w:r w:rsidRPr="00E908B9">
        <w:rPr>
          <w:rFonts w:ascii="Times New Roman" w:hAnsi="Times New Roman" w:cs="Times New Roman"/>
          <w:sz w:val="28"/>
          <w:szCs w:val="28"/>
        </w:rPr>
        <w:t xml:space="preserve"> програм</w:t>
      </w:r>
      <w:r>
        <w:rPr>
          <w:rFonts w:ascii="Times New Roman" w:hAnsi="Times New Roman" w:cs="Times New Roman"/>
          <w:sz w:val="28"/>
          <w:szCs w:val="28"/>
        </w:rPr>
        <w:t>и</w:t>
      </w:r>
      <w:r w:rsidRPr="00E908B9">
        <w:rPr>
          <w:rFonts w:ascii="Times New Roman" w:hAnsi="Times New Roman" w:cs="Times New Roman"/>
          <w:sz w:val="28"/>
          <w:szCs w:val="28"/>
        </w:rPr>
        <w:t xml:space="preserve"> занять танцювальними видами фітнесу із жінками другого періоду зрілого віку</w:t>
      </w:r>
      <w:r w:rsidR="004D3ECC">
        <w:rPr>
          <w:rFonts w:ascii="Times New Roman" w:hAnsi="Times New Roman" w:cs="Times New Roman"/>
          <w:sz w:val="28"/>
          <w:szCs w:val="28"/>
        </w:rPr>
        <w:t>.</w:t>
      </w:r>
    </w:p>
    <w:p w14:paraId="7D49B1B6" w14:textId="26E58DD5" w:rsidR="00515583" w:rsidRPr="00D22126" w:rsidRDefault="00BD360B" w:rsidP="00515583">
      <w:pPr>
        <w:pStyle w:val="1"/>
        <w:tabs>
          <w:tab w:val="left" w:pos="780"/>
        </w:tabs>
        <w:spacing w:after="0" w:line="360" w:lineRule="auto"/>
        <w:ind w:firstLine="709"/>
        <w:contextualSpacing/>
        <w:jc w:val="both"/>
        <w:rPr>
          <w:rFonts w:ascii="Times New Roman" w:hAnsi="Times New Roman" w:cs="Times New Roman"/>
          <w:b/>
          <w:color w:val="auto"/>
          <w:sz w:val="28"/>
          <w:szCs w:val="28"/>
        </w:rPr>
      </w:pPr>
      <w:r w:rsidRPr="00D22126">
        <w:rPr>
          <w:rFonts w:ascii="Times New Roman" w:hAnsi="Times New Roman" w:cs="Times New Roman"/>
          <w:b/>
          <w:color w:val="auto"/>
          <w:sz w:val="28"/>
          <w:szCs w:val="28"/>
        </w:rPr>
        <w:t>Об’єкт дослідження</w:t>
      </w:r>
      <w:r w:rsidRPr="00D22126">
        <w:rPr>
          <w:rFonts w:ascii="Times New Roman" w:hAnsi="Times New Roman" w:cs="Times New Roman"/>
          <w:color w:val="auto"/>
          <w:sz w:val="28"/>
          <w:szCs w:val="28"/>
        </w:rPr>
        <w:t xml:space="preserve"> –</w:t>
      </w:r>
      <w:r w:rsidR="00E908B9" w:rsidRPr="00E908B9">
        <w:rPr>
          <w:rFonts w:ascii="Times New Roman" w:hAnsi="Times New Roman" w:cs="Times New Roman"/>
          <w:sz w:val="28"/>
          <w:szCs w:val="28"/>
        </w:rPr>
        <w:t>занят</w:t>
      </w:r>
      <w:r w:rsidR="004D3ECC">
        <w:rPr>
          <w:rFonts w:ascii="Times New Roman" w:hAnsi="Times New Roman" w:cs="Times New Roman"/>
          <w:sz w:val="28"/>
          <w:szCs w:val="28"/>
        </w:rPr>
        <w:t>тя</w:t>
      </w:r>
      <w:r w:rsidR="00E908B9" w:rsidRPr="00E908B9">
        <w:rPr>
          <w:rFonts w:ascii="Times New Roman" w:hAnsi="Times New Roman" w:cs="Times New Roman"/>
          <w:sz w:val="28"/>
          <w:szCs w:val="28"/>
        </w:rPr>
        <w:t xml:space="preserve"> танцювальним</w:t>
      </w:r>
      <w:r w:rsidR="009F4418">
        <w:rPr>
          <w:rFonts w:ascii="Times New Roman" w:hAnsi="Times New Roman" w:cs="Times New Roman"/>
          <w:sz w:val="28"/>
          <w:szCs w:val="28"/>
        </w:rPr>
        <w:t xml:space="preserve"> </w:t>
      </w:r>
      <w:r w:rsidR="00E908B9" w:rsidRPr="00E908B9">
        <w:rPr>
          <w:rFonts w:ascii="Times New Roman" w:hAnsi="Times New Roman" w:cs="Times New Roman"/>
          <w:sz w:val="28"/>
          <w:szCs w:val="28"/>
        </w:rPr>
        <w:t>фітнес</w:t>
      </w:r>
      <w:r w:rsidR="009F4418">
        <w:rPr>
          <w:rFonts w:ascii="Times New Roman" w:hAnsi="Times New Roman" w:cs="Times New Roman"/>
          <w:sz w:val="28"/>
          <w:szCs w:val="28"/>
        </w:rPr>
        <w:t>ом</w:t>
      </w:r>
      <w:r w:rsidR="00E908B9" w:rsidRPr="00E908B9">
        <w:rPr>
          <w:rFonts w:ascii="Times New Roman" w:hAnsi="Times New Roman" w:cs="Times New Roman"/>
          <w:sz w:val="28"/>
          <w:szCs w:val="28"/>
        </w:rPr>
        <w:t xml:space="preserve"> із жінками другого періоду зрілого віку</w:t>
      </w:r>
      <w:r w:rsidR="00515583" w:rsidRPr="00D22126">
        <w:rPr>
          <w:rFonts w:ascii="Times New Roman" w:hAnsi="Times New Roman" w:cs="Times New Roman"/>
          <w:sz w:val="28"/>
          <w:szCs w:val="28"/>
        </w:rPr>
        <w:t xml:space="preserve"> </w:t>
      </w:r>
    </w:p>
    <w:p w14:paraId="0A0269CE" w14:textId="2D0E4F1A" w:rsidR="001E29C5" w:rsidRDefault="00BD360B" w:rsidP="001E29C5">
      <w:pPr>
        <w:pStyle w:val="1"/>
        <w:tabs>
          <w:tab w:val="left" w:pos="780"/>
        </w:tabs>
        <w:spacing w:after="0" w:line="360" w:lineRule="auto"/>
        <w:ind w:firstLine="709"/>
        <w:contextualSpacing/>
        <w:jc w:val="both"/>
        <w:rPr>
          <w:rFonts w:ascii="Times New Roman" w:hAnsi="Times New Roman" w:cs="Times New Roman"/>
          <w:color w:val="auto"/>
          <w:sz w:val="28"/>
          <w:szCs w:val="28"/>
        </w:rPr>
      </w:pPr>
      <w:r w:rsidRPr="00D22126">
        <w:rPr>
          <w:rFonts w:ascii="Times New Roman" w:hAnsi="Times New Roman" w:cs="Times New Roman"/>
          <w:b/>
          <w:color w:val="auto"/>
          <w:sz w:val="28"/>
          <w:szCs w:val="28"/>
        </w:rPr>
        <w:t xml:space="preserve">Предмет дослідження </w:t>
      </w:r>
      <w:r w:rsidRPr="00D22126">
        <w:rPr>
          <w:rFonts w:ascii="Times New Roman" w:hAnsi="Times New Roman" w:cs="Times New Roman"/>
          <w:bCs/>
          <w:color w:val="auto"/>
          <w:sz w:val="28"/>
          <w:szCs w:val="28"/>
        </w:rPr>
        <w:t>–</w:t>
      </w:r>
      <w:r w:rsidRPr="00D22126">
        <w:rPr>
          <w:rFonts w:ascii="Times New Roman" w:hAnsi="Times New Roman" w:cs="Times New Roman"/>
          <w:b/>
          <w:color w:val="auto"/>
          <w:sz w:val="28"/>
          <w:szCs w:val="28"/>
        </w:rPr>
        <w:t xml:space="preserve"> </w:t>
      </w:r>
      <w:r w:rsidR="00650AD7" w:rsidRPr="00D22126">
        <w:rPr>
          <w:rFonts w:ascii="Times New Roman" w:hAnsi="Times New Roman" w:cs="Times New Roman"/>
          <w:color w:val="auto"/>
          <w:sz w:val="28"/>
          <w:szCs w:val="28"/>
        </w:rPr>
        <w:t xml:space="preserve">вплив програми занять </w:t>
      </w:r>
      <w:r w:rsidR="009F4418" w:rsidRPr="00E908B9">
        <w:rPr>
          <w:rFonts w:ascii="Times New Roman" w:hAnsi="Times New Roman" w:cs="Times New Roman"/>
          <w:sz w:val="28"/>
          <w:szCs w:val="28"/>
        </w:rPr>
        <w:t>танцювальним</w:t>
      </w:r>
      <w:r w:rsidR="009F4418">
        <w:rPr>
          <w:rFonts w:ascii="Times New Roman" w:hAnsi="Times New Roman" w:cs="Times New Roman"/>
          <w:sz w:val="28"/>
          <w:szCs w:val="28"/>
        </w:rPr>
        <w:t xml:space="preserve"> </w:t>
      </w:r>
      <w:r w:rsidR="009F4418" w:rsidRPr="00E908B9">
        <w:rPr>
          <w:rFonts w:ascii="Times New Roman" w:hAnsi="Times New Roman" w:cs="Times New Roman"/>
          <w:sz w:val="28"/>
          <w:szCs w:val="28"/>
        </w:rPr>
        <w:t>фітнес</w:t>
      </w:r>
      <w:r w:rsidR="009F4418">
        <w:rPr>
          <w:rFonts w:ascii="Times New Roman" w:hAnsi="Times New Roman" w:cs="Times New Roman"/>
          <w:sz w:val="28"/>
          <w:szCs w:val="28"/>
        </w:rPr>
        <w:t>ом</w:t>
      </w:r>
      <w:r w:rsidR="009F4418" w:rsidRPr="00E908B9">
        <w:rPr>
          <w:rFonts w:ascii="Times New Roman" w:hAnsi="Times New Roman" w:cs="Times New Roman"/>
          <w:sz w:val="28"/>
          <w:szCs w:val="28"/>
        </w:rPr>
        <w:t xml:space="preserve"> </w:t>
      </w:r>
      <w:r w:rsidR="001E29C5">
        <w:rPr>
          <w:rFonts w:ascii="Times New Roman" w:hAnsi="Times New Roman" w:cs="Times New Roman"/>
          <w:color w:val="auto"/>
          <w:sz w:val="28"/>
          <w:szCs w:val="28"/>
        </w:rPr>
        <w:t xml:space="preserve">на показники фізичного стану </w:t>
      </w:r>
      <w:r w:rsidR="001E29C5" w:rsidRPr="001E29C5">
        <w:rPr>
          <w:rFonts w:ascii="Times New Roman" w:hAnsi="Times New Roman" w:cs="Times New Roman"/>
          <w:color w:val="auto"/>
          <w:sz w:val="28"/>
          <w:szCs w:val="28"/>
        </w:rPr>
        <w:t>жін</w:t>
      </w:r>
      <w:r w:rsidR="001E29C5">
        <w:rPr>
          <w:rFonts w:ascii="Times New Roman" w:hAnsi="Times New Roman" w:cs="Times New Roman"/>
          <w:color w:val="auto"/>
          <w:sz w:val="28"/>
          <w:szCs w:val="28"/>
        </w:rPr>
        <w:t>о</w:t>
      </w:r>
      <w:r w:rsidR="001E29C5" w:rsidRPr="001E29C5">
        <w:rPr>
          <w:rFonts w:ascii="Times New Roman" w:hAnsi="Times New Roman" w:cs="Times New Roman"/>
          <w:color w:val="auto"/>
          <w:sz w:val="28"/>
          <w:szCs w:val="28"/>
        </w:rPr>
        <w:t xml:space="preserve">к другого періоду зрілого віку </w:t>
      </w:r>
    </w:p>
    <w:p w14:paraId="0B1AEA75" w14:textId="272322FF" w:rsidR="00650AD7" w:rsidRPr="00D22126" w:rsidRDefault="00BD360B" w:rsidP="001E29C5">
      <w:pPr>
        <w:pStyle w:val="1"/>
        <w:tabs>
          <w:tab w:val="left" w:pos="780"/>
        </w:tabs>
        <w:spacing w:after="0" w:line="360" w:lineRule="auto"/>
        <w:ind w:firstLine="709"/>
        <w:contextualSpacing/>
        <w:jc w:val="both"/>
        <w:rPr>
          <w:rFonts w:ascii="Times New Roman" w:hAnsi="Times New Roman" w:cs="Times New Roman"/>
          <w:b/>
          <w:color w:val="auto"/>
          <w:sz w:val="28"/>
          <w:szCs w:val="28"/>
        </w:rPr>
      </w:pPr>
      <w:r w:rsidRPr="00D22126">
        <w:rPr>
          <w:rFonts w:ascii="Times New Roman" w:hAnsi="Times New Roman" w:cs="Times New Roman"/>
          <w:b/>
          <w:color w:val="auto"/>
          <w:sz w:val="28"/>
          <w:szCs w:val="28"/>
        </w:rPr>
        <w:t xml:space="preserve">Методи дослідження: </w:t>
      </w:r>
    </w:p>
    <w:p w14:paraId="3DD548F9" w14:textId="58AE7E42"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lastRenderedPageBreak/>
        <w:t xml:space="preserve">теоретичний аналіз і узагальнення даних науково-методичної літератури; </w:t>
      </w:r>
    </w:p>
    <w:p w14:paraId="3A5D4D94" w14:textId="392E87F0"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t>антропометричні методи дослідження;</w:t>
      </w:r>
    </w:p>
    <w:p w14:paraId="2875E76E" w14:textId="4921D37C"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t>фізіологічні методи дослідження;</w:t>
      </w:r>
    </w:p>
    <w:p w14:paraId="4E3C376F" w14:textId="31BB18F6"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t>соціологічні методи дослідження;</w:t>
      </w:r>
    </w:p>
    <w:p w14:paraId="77277A4F" w14:textId="71B951D5"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t>педагогічні методи дослідження;</w:t>
      </w:r>
    </w:p>
    <w:p w14:paraId="408C1280" w14:textId="77777777" w:rsidR="009F4418" w:rsidRPr="004D3ECC" w:rsidRDefault="009F4418" w:rsidP="004D3ECC">
      <w:pPr>
        <w:pStyle w:val="a3"/>
        <w:numPr>
          <w:ilvl w:val="0"/>
          <w:numId w:val="19"/>
        </w:numPr>
        <w:spacing w:after="0" w:line="360" w:lineRule="auto"/>
        <w:jc w:val="both"/>
        <w:rPr>
          <w:rFonts w:ascii="Times New Roman" w:hAnsi="Times New Roman"/>
          <w:sz w:val="28"/>
          <w:szCs w:val="28"/>
        </w:rPr>
      </w:pPr>
      <w:r w:rsidRPr="004D3ECC">
        <w:rPr>
          <w:rFonts w:ascii="Times New Roman" w:hAnsi="Times New Roman"/>
          <w:sz w:val="28"/>
          <w:szCs w:val="28"/>
        </w:rPr>
        <w:t>методи математичної статистики</w:t>
      </w:r>
    </w:p>
    <w:p w14:paraId="01F68F06" w14:textId="52271BE4" w:rsidR="00BD360B" w:rsidRPr="00D22126" w:rsidRDefault="004D3ECC" w:rsidP="00802654">
      <w:pPr>
        <w:pStyle w:val="1"/>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Наукова новизна </w:t>
      </w:r>
      <w:r w:rsidR="00802654" w:rsidRPr="009F4418">
        <w:rPr>
          <w:rFonts w:ascii="Times New Roman" w:hAnsi="Times New Roman" w:cs="Times New Roman"/>
          <w:color w:val="auto"/>
          <w:sz w:val="28"/>
          <w:szCs w:val="28"/>
        </w:rPr>
        <w:t xml:space="preserve">результатів роботи полягає в отриманні нових теоретичних та практичних даних, які стосуються організації </w:t>
      </w:r>
      <w:r w:rsidR="009F4418" w:rsidRPr="009F4418">
        <w:rPr>
          <w:rFonts w:ascii="Times New Roman" w:hAnsi="Times New Roman" w:cs="Times New Roman"/>
          <w:color w:val="auto"/>
          <w:sz w:val="28"/>
          <w:szCs w:val="28"/>
        </w:rPr>
        <w:t>рекреаційно-</w:t>
      </w:r>
      <w:r w:rsidR="00802654" w:rsidRPr="009F4418">
        <w:rPr>
          <w:rFonts w:ascii="Times New Roman" w:hAnsi="Times New Roman" w:cs="Times New Roman"/>
          <w:color w:val="auto"/>
          <w:sz w:val="28"/>
          <w:szCs w:val="28"/>
        </w:rPr>
        <w:t xml:space="preserve">оздоровчих </w:t>
      </w:r>
      <w:r w:rsidR="009F4418" w:rsidRPr="009F4418">
        <w:rPr>
          <w:rFonts w:ascii="Times New Roman" w:hAnsi="Times New Roman" w:cs="Times New Roman"/>
          <w:color w:val="auto"/>
          <w:sz w:val="28"/>
          <w:szCs w:val="28"/>
        </w:rPr>
        <w:t>занять</w:t>
      </w:r>
      <w:r w:rsidR="00802654" w:rsidRPr="009F4418">
        <w:rPr>
          <w:rFonts w:ascii="Times New Roman" w:hAnsi="Times New Roman" w:cs="Times New Roman"/>
          <w:color w:val="auto"/>
          <w:sz w:val="28"/>
          <w:szCs w:val="28"/>
        </w:rPr>
        <w:t xml:space="preserve"> з </w:t>
      </w:r>
      <w:r w:rsidR="009F4418" w:rsidRPr="00143B35">
        <w:rPr>
          <w:rFonts w:ascii="Times New Roman" w:hAnsi="Times New Roman" w:cs="Times New Roman"/>
          <w:color w:val="auto"/>
          <w:sz w:val="28"/>
          <w:szCs w:val="28"/>
        </w:rPr>
        <w:t>жінками</w:t>
      </w:r>
      <w:r w:rsidR="00802654" w:rsidRPr="00143B35">
        <w:rPr>
          <w:rFonts w:ascii="Times New Roman" w:hAnsi="Times New Roman" w:cs="Times New Roman"/>
          <w:color w:val="auto"/>
          <w:sz w:val="28"/>
          <w:szCs w:val="28"/>
        </w:rPr>
        <w:t xml:space="preserve"> </w:t>
      </w:r>
      <w:r w:rsidR="009F4418" w:rsidRPr="00143B35">
        <w:rPr>
          <w:rFonts w:ascii="Times New Roman" w:hAnsi="Times New Roman" w:cs="Times New Roman"/>
          <w:color w:val="auto"/>
          <w:sz w:val="28"/>
          <w:szCs w:val="28"/>
        </w:rPr>
        <w:t>другого</w:t>
      </w:r>
      <w:r w:rsidR="00802654" w:rsidRPr="00143B35">
        <w:rPr>
          <w:rFonts w:ascii="Times New Roman" w:hAnsi="Times New Roman" w:cs="Times New Roman"/>
          <w:color w:val="auto"/>
          <w:sz w:val="28"/>
          <w:szCs w:val="28"/>
        </w:rPr>
        <w:t xml:space="preserve"> періоду зрілого віку, </w:t>
      </w:r>
      <w:r w:rsidR="00143B35" w:rsidRPr="00143B35">
        <w:rPr>
          <w:rFonts w:ascii="Times New Roman" w:hAnsi="Times New Roman" w:cs="Times New Roman"/>
          <w:color w:val="auto"/>
          <w:sz w:val="28"/>
          <w:szCs w:val="28"/>
        </w:rPr>
        <w:t>їхнього фізичного стану, методичних особливостей використання засобів танцювального фітнесу</w:t>
      </w:r>
      <w:r w:rsidR="00802654" w:rsidRPr="00143B35">
        <w:rPr>
          <w:rFonts w:ascii="Times New Roman" w:hAnsi="Times New Roman" w:cs="Times New Roman"/>
          <w:color w:val="auto"/>
          <w:sz w:val="28"/>
          <w:szCs w:val="28"/>
        </w:rPr>
        <w:t xml:space="preserve"> та ефективності його використання з метою удосконалення фізичного стану </w:t>
      </w:r>
      <w:r w:rsidR="009F4418" w:rsidRPr="00143B35">
        <w:rPr>
          <w:rFonts w:ascii="Times New Roman" w:hAnsi="Times New Roman" w:cs="Times New Roman"/>
          <w:color w:val="auto"/>
          <w:sz w:val="28"/>
          <w:szCs w:val="28"/>
        </w:rPr>
        <w:t>жінок другого періоду зрілого віку</w:t>
      </w:r>
      <w:r w:rsidR="00802654" w:rsidRPr="00143B35">
        <w:rPr>
          <w:rFonts w:ascii="Times New Roman" w:hAnsi="Times New Roman" w:cs="Times New Roman"/>
          <w:color w:val="auto"/>
          <w:sz w:val="28"/>
          <w:szCs w:val="28"/>
        </w:rPr>
        <w:t xml:space="preserve">. Результати </w:t>
      </w:r>
      <w:r w:rsidR="009F4418" w:rsidRPr="00143B35">
        <w:rPr>
          <w:rFonts w:ascii="Times New Roman" w:hAnsi="Times New Roman" w:cs="Times New Roman"/>
          <w:color w:val="auto"/>
          <w:sz w:val="28"/>
          <w:szCs w:val="28"/>
        </w:rPr>
        <w:t xml:space="preserve">дослідження </w:t>
      </w:r>
      <w:r w:rsidR="00802654" w:rsidRPr="00143B35">
        <w:rPr>
          <w:rFonts w:ascii="Times New Roman" w:hAnsi="Times New Roman" w:cs="Times New Roman"/>
          <w:color w:val="auto"/>
          <w:sz w:val="28"/>
          <w:szCs w:val="28"/>
        </w:rPr>
        <w:t>можуть бути використані як методичний матеріал</w:t>
      </w:r>
      <w:r w:rsidR="00802654" w:rsidRPr="009F4418">
        <w:rPr>
          <w:rFonts w:ascii="Times New Roman" w:hAnsi="Times New Roman" w:cs="Times New Roman"/>
          <w:color w:val="auto"/>
          <w:sz w:val="28"/>
          <w:szCs w:val="28"/>
        </w:rPr>
        <w:t xml:space="preserve"> в процесі проведення занять з майбутніми </w:t>
      </w:r>
      <w:r w:rsidR="00143B35">
        <w:rPr>
          <w:rFonts w:ascii="Times New Roman" w:hAnsi="Times New Roman" w:cs="Times New Roman"/>
          <w:color w:val="auto"/>
          <w:sz w:val="28"/>
          <w:szCs w:val="28"/>
        </w:rPr>
        <w:t>фахівцями</w:t>
      </w:r>
      <w:r w:rsidR="00802654" w:rsidRPr="009F4418">
        <w:rPr>
          <w:rFonts w:ascii="Times New Roman" w:hAnsi="Times New Roman" w:cs="Times New Roman"/>
          <w:color w:val="auto"/>
          <w:sz w:val="28"/>
          <w:szCs w:val="28"/>
        </w:rPr>
        <w:t xml:space="preserve"> сфери фітнесу та для підвищення кваліфікації фітнес-інст</w:t>
      </w:r>
      <w:r w:rsidR="00713761" w:rsidRPr="009F4418">
        <w:rPr>
          <w:rFonts w:ascii="Times New Roman" w:hAnsi="Times New Roman" w:cs="Times New Roman"/>
          <w:color w:val="auto"/>
          <w:sz w:val="28"/>
          <w:szCs w:val="28"/>
        </w:rPr>
        <w:t>р</w:t>
      </w:r>
      <w:r w:rsidR="00802654" w:rsidRPr="009F4418">
        <w:rPr>
          <w:rFonts w:ascii="Times New Roman" w:hAnsi="Times New Roman" w:cs="Times New Roman"/>
          <w:color w:val="auto"/>
          <w:sz w:val="28"/>
          <w:szCs w:val="28"/>
        </w:rPr>
        <w:t>у</w:t>
      </w:r>
      <w:r w:rsidR="00713761" w:rsidRPr="009F4418">
        <w:rPr>
          <w:rFonts w:ascii="Times New Roman" w:hAnsi="Times New Roman" w:cs="Times New Roman"/>
          <w:color w:val="auto"/>
          <w:sz w:val="28"/>
          <w:szCs w:val="28"/>
        </w:rPr>
        <w:t>к</w:t>
      </w:r>
      <w:r w:rsidR="00802654" w:rsidRPr="009F4418">
        <w:rPr>
          <w:rFonts w:ascii="Times New Roman" w:hAnsi="Times New Roman" w:cs="Times New Roman"/>
          <w:color w:val="auto"/>
          <w:sz w:val="28"/>
          <w:szCs w:val="28"/>
        </w:rPr>
        <w:t>торів</w:t>
      </w:r>
      <w:r w:rsidR="00143B35">
        <w:rPr>
          <w:rFonts w:ascii="Times New Roman" w:hAnsi="Times New Roman" w:cs="Times New Roman"/>
          <w:color w:val="auto"/>
          <w:sz w:val="28"/>
          <w:szCs w:val="28"/>
        </w:rPr>
        <w:t xml:space="preserve"> та </w:t>
      </w:r>
      <w:r w:rsidR="00143B35" w:rsidRPr="009F4418">
        <w:rPr>
          <w:rFonts w:ascii="Times New Roman" w:hAnsi="Times New Roman" w:cs="Times New Roman"/>
          <w:color w:val="auto"/>
          <w:sz w:val="28"/>
          <w:szCs w:val="28"/>
        </w:rPr>
        <w:t>тренерів</w:t>
      </w:r>
      <w:r w:rsidR="00802654" w:rsidRPr="009F4418">
        <w:rPr>
          <w:rFonts w:ascii="Times New Roman" w:hAnsi="Times New Roman" w:cs="Times New Roman"/>
          <w:color w:val="auto"/>
          <w:sz w:val="28"/>
          <w:szCs w:val="28"/>
        </w:rPr>
        <w:t>.</w:t>
      </w:r>
    </w:p>
    <w:p w14:paraId="6AD98995" w14:textId="113FD40A" w:rsidR="00BD360B" w:rsidRPr="00D22126" w:rsidRDefault="00BD360B" w:rsidP="00BD360B">
      <w:pPr>
        <w:pStyle w:val="1"/>
        <w:spacing w:after="0" w:line="360" w:lineRule="auto"/>
        <w:ind w:firstLine="709"/>
        <w:jc w:val="both"/>
        <w:rPr>
          <w:rFonts w:ascii="Times New Roman" w:hAnsi="Times New Roman" w:cs="Times New Roman"/>
          <w:b/>
          <w:color w:val="auto"/>
          <w:sz w:val="28"/>
          <w:szCs w:val="28"/>
        </w:rPr>
      </w:pPr>
      <w:r w:rsidRPr="00D22126">
        <w:rPr>
          <w:rFonts w:ascii="Times New Roman" w:hAnsi="Times New Roman" w:cs="Times New Roman"/>
          <w:b/>
          <w:color w:val="auto"/>
          <w:sz w:val="28"/>
          <w:szCs w:val="28"/>
        </w:rPr>
        <w:t xml:space="preserve">Практична значущість </w:t>
      </w:r>
      <w:r w:rsidRPr="001E29C5">
        <w:rPr>
          <w:rFonts w:ascii="Times New Roman" w:hAnsi="Times New Roman" w:cs="Times New Roman"/>
          <w:color w:val="auto"/>
          <w:sz w:val="28"/>
          <w:szCs w:val="28"/>
        </w:rPr>
        <w:t xml:space="preserve">роботи полягає у можливості використання </w:t>
      </w:r>
      <w:r w:rsidR="00D06703" w:rsidRPr="001E29C5">
        <w:rPr>
          <w:rFonts w:ascii="Times New Roman" w:hAnsi="Times New Roman" w:cs="Times New Roman"/>
          <w:color w:val="auto"/>
          <w:sz w:val="28"/>
          <w:szCs w:val="28"/>
        </w:rPr>
        <w:t xml:space="preserve">отриманих даних </w:t>
      </w:r>
      <w:r w:rsidR="001E29C5" w:rsidRPr="001E29C5">
        <w:rPr>
          <w:rFonts w:ascii="Times New Roman" w:hAnsi="Times New Roman" w:cs="Times New Roman"/>
          <w:color w:val="auto"/>
          <w:sz w:val="28"/>
          <w:szCs w:val="28"/>
        </w:rPr>
        <w:t xml:space="preserve">в процесі роботи </w:t>
      </w:r>
      <w:r w:rsidR="00D06703" w:rsidRPr="001E29C5">
        <w:rPr>
          <w:rFonts w:ascii="Times New Roman" w:hAnsi="Times New Roman" w:cs="Times New Roman"/>
          <w:color w:val="auto"/>
          <w:sz w:val="28"/>
          <w:szCs w:val="28"/>
        </w:rPr>
        <w:t>фітнес-тренер</w:t>
      </w:r>
      <w:r w:rsidR="001E29C5" w:rsidRPr="001E29C5">
        <w:rPr>
          <w:rFonts w:ascii="Times New Roman" w:hAnsi="Times New Roman" w:cs="Times New Roman"/>
          <w:color w:val="auto"/>
          <w:sz w:val="28"/>
          <w:szCs w:val="28"/>
        </w:rPr>
        <w:t>ів</w:t>
      </w:r>
      <w:r w:rsidR="00D06703" w:rsidRPr="001E29C5">
        <w:rPr>
          <w:rFonts w:ascii="Times New Roman" w:hAnsi="Times New Roman" w:cs="Times New Roman"/>
          <w:color w:val="auto"/>
          <w:sz w:val="28"/>
          <w:szCs w:val="28"/>
        </w:rPr>
        <w:t xml:space="preserve">, </w:t>
      </w:r>
      <w:r w:rsidR="001E29C5" w:rsidRPr="001E29C5">
        <w:rPr>
          <w:rFonts w:ascii="Times New Roman" w:hAnsi="Times New Roman" w:cs="Times New Roman"/>
          <w:color w:val="auto"/>
          <w:sz w:val="28"/>
          <w:szCs w:val="28"/>
        </w:rPr>
        <w:t xml:space="preserve">інструкторів </w:t>
      </w:r>
      <w:r w:rsidRPr="001E29C5">
        <w:rPr>
          <w:rFonts w:ascii="Times New Roman" w:hAnsi="Times New Roman" w:cs="Times New Roman"/>
          <w:color w:val="auto"/>
          <w:sz w:val="28"/>
          <w:szCs w:val="28"/>
        </w:rPr>
        <w:t>фізкультурно-оздоровчи</w:t>
      </w:r>
      <w:r w:rsidR="001E29C5" w:rsidRPr="001E29C5">
        <w:rPr>
          <w:rFonts w:ascii="Times New Roman" w:hAnsi="Times New Roman" w:cs="Times New Roman"/>
          <w:color w:val="auto"/>
          <w:sz w:val="28"/>
          <w:szCs w:val="28"/>
        </w:rPr>
        <w:t>х</w:t>
      </w:r>
      <w:r w:rsidRPr="001E29C5">
        <w:rPr>
          <w:rFonts w:ascii="Times New Roman" w:hAnsi="Times New Roman" w:cs="Times New Roman"/>
          <w:color w:val="auto"/>
          <w:sz w:val="28"/>
          <w:szCs w:val="28"/>
        </w:rPr>
        <w:t xml:space="preserve"> організаці</w:t>
      </w:r>
      <w:r w:rsidR="001E29C5" w:rsidRPr="001E29C5">
        <w:rPr>
          <w:rFonts w:ascii="Times New Roman" w:hAnsi="Times New Roman" w:cs="Times New Roman"/>
          <w:color w:val="auto"/>
          <w:sz w:val="28"/>
          <w:szCs w:val="28"/>
        </w:rPr>
        <w:t>й</w:t>
      </w:r>
      <w:r w:rsidRPr="001E29C5">
        <w:rPr>
          <w:rFonts w:ascii="Times New Roman" w:hAnsi="Times New Roman" w:cs="Times New Roman"/>
          <w:color w:val="auto"/>
          <w:sz w:val="28"/>
          <w:szCs w:val="28"/>
        </w:rPr>
        <w:t xml:space="preserve">, з метою </w:t>
      </w:r>
      <w:r w:rsidR="001E29C5" w:rsidRPr="001E29C5">
        <w:rPr>
          <w:rFonts w:ascii="Times New Roman" w:hAnsi="Times New Roman" w:cs="Times New Roman"/>
          <w:color w:val="auto"/>
          <w:sz w:val="28"/>
          <w:szCs w:val="28"/>
        </w:rPr>
        <w:t>підбору</w:t>
      </w:r>
      <w:r w:rsidR="00F318C4" w:rsidRPr="001E29C5">
        <w:rPr>
          <w:rFonts w:ascii="Times New Roman" w:hAnsi="Times New Roman" w:cs="Times New Roman"/>
          <w:color w:val="auto"/>
          <w:sz w:val="28"/>
          <w:szCs w:val="28"/>
        </w:rPr>
        <w:t xml:space="preserve"> засобів, методів, </w:t>
      </w:r>
      <w:r w:rsidR="001E29C5">
        <w:rPr>
          <w:rFonts w:ascii="Times New Roman" w:hAnsi="Times New Roman" w:cs="Times New Roman"/>
          <w:color w:val="auto"/>
          <w:sz w:val="28"/>
          <w:szCs w:val="28"/>
        </w:rPr>
        <w:t>удосконалення</w:t>
      </w:r>
      <w:r w:rsidRPr="001E29C5">
        <w:rPr>
          <w:rFonts w:ascii="Times New Roman" w:hAnsi="Times New Roman" w:cs="Times New Roman"/>
          <w:color w:val="auto"/>
          <w:sz w:val="28"/>
          <w:szCs w:val="28"/>
        </w:rPr>
        <w:t xml:space="preserve"> </w:t>
      </w:r>
      <w:r w:rsidR="00F318C4" w:rsidRPr="001E29C5">
        <w:rPr>
          <w:rFonts w:ascii="Times New Roman" w:hAnsi="Times New Roman" w:cs="Times New Roman"/>
          <w:color w:val="auto"/>
          <w:sz w:val="28"/>
          <w:szCs w:val="28"/>
        </w:rPr>
        <w:t>програм занять для</w:t>
      </w:r>
      <w:r w:rsidR="001E29C5" w:rsidRPr="001E29C5">
        <w:rPr>
          <w:rFonts w:ascii="Times New Roman" w:hAnsi="Times New Roman" w:cs="Times New Roman"/>
          <w:color w:val="auto"/>
          <w:sz w:val="28"/>
          <w:szCs w:val="28"/>
        </w:rPr>
        <w:t xml:space="preserve"> жінок другого</w:t>
      </w:r>
      <w:r w:rsidRPr="001E29C5">
        <w:rPr>
          <w:rFonts w:ascii="Times New Roman" w:hAnsi="Times New Roman" w:cs="Times New Roman"/>
          <w:color w:val="auto"/>
          <w:sz w:val="28"/>
          <w:szCs w:val="28"/>
        </w:rPr>
        <w:t xml:space="preserve"> періоду зрілого віку</w:t>
      </w:r>
      <w:r w:rsidR="00D06703" w:rsidRPr="001E29C5">
        <w:rPr>
          <w:rFonts w:ascii="Times New Roman" w:hAnsi="Times New Roman" w:cs="Times New Roman"/>
          <w:color w:val="auto"/>
          <w:sz w:val="28"/>
          <w:szCs w:val="28"/>
        </w:rPr>
        <w:t>.</w:t>
      </w:r>
    </w:p>
    <w:p w14:paraId="678D2644" w14:textId="707072E4" w:rsidR="00BD360B" w:rsidRPr="00D22126" w:rsidRDefault="00BD360B" w:rsidP="00BD360B">
      <w:pPr>
        <w:pStyle w:val="1"/>
        <w:spacing w:after="0" w:line="360" w:lineRule="auto"/>
        <w:ind w:firstLine="709"/>
        <w:jc w:val="both"/>
        <w:rPr>
          <w:rFonts w:ascii="Times New Roman" w:hAnsi="Times New Roman" w:cs="Times New Roman"/>
          <w:color w:val="auto"/>
          <w:sz w:val="28"/>
          <w:szCs w:val="28"/>
        </w:rPr>
      </w:pPr>
      <w:r w:rsidRPr="00D22126">
        <w:rPr>
          <w:rFonts w:ascii="Times New Roman" w:hAnsi="Times New Roman" w:cs="Times New Roman"/>
          <w:b/>
          <w:color w:val="auto"/>
          <w:sz w:val="28"/>
          <w:szCs w:val="28"/>
        </w:rPr>
        <w:t>Структура та обсяг роботи</w:t>
      </w:r>
      <w:r w:rsidR="00D06703" w:rsidRPr="00D22126">
        <w:rPr>
          <w:rFonts w:ascii="Times New Roman" w:hAnsi="Times New Roman" w:cs="Times New Roman"/>
          <w:b/>
          <w:color w:val="auto"/>
          <w:sz w:val="28"/>
          <w:szCs w:val="28"/>
        </w:rPr>
        <w:t xml:space="preserve">. </w:t>
      </w:r>
      <w:r w:rsidR="00802654" w:rsidRPr="00143B35">
        <w:rPr>
          <w:rFonts w:ascii="Times New Roman" w:hAnsi="Times New Roman" w:cs="Times New Roman"/>
          <w:bCs/>
          <w:color w:val="auto"/>
          <w:sz w:val="28"/>
          <w:szCs w:val="28"/>
        </w:rPr>
        <w:t>Кваліфікаційна робота</w:t>
      </w:r>
      <w:r w:rsidR="00D06703" w:rsidRPr="00143B35">
        <w:rPr>
          <w:rFonts w:ascii="Times New Roman" w:hAnsi="Times New Roman" w:cs="Times New Roman"/>
          <w:bCs/>
          <w:color w:val="auto"/>
          <w:sz w:val="28"/>
          <w:szCs w:val="28"/>
        </w:rPr>
        <w:t xml:space="preserve"> складається</w:t>
      </w:r>
      <w:r w:rsidRPr="00143B35">
        <w:rPr>
          <w:rFonts w:ascii="Times New Roman" w:hAnsi="Times New Roman" w:cs="Times New Roman"/>
          <w:b/>
          <w:color w:val="auto"/>
          <w:sz w:val="28"/>
          <w:szCs w:val="28"/>
        </w:rPr>
        <w:t xml:space="preserve"> </w:t>
      </w:r>
      <w:r w:rsidR="00D06703" w:rsidRPr="00143B35">
        <w:rPr>
          <w:rFonts w:ascii="Times New Roman" w:hAnsi="Times New Roman" w:cs="Times New Roman"/>
          <w:color w:val="auto"/>
          <w:sz w:val="28"/>
          <w:szCs w:val="28"/>
        </w:rPr>
        <w:t>з</w:t>
      </w:r>
      <w:r w:rsidRPr="00143B35">
        <w:rPr>
          <w:rFonts w:ascii="Times New Roman" w:hAnsi="Times New Roman" w:cs="Times New Roman"/>
          <w:color w:val="auto"/>
          <w:sz w:val="28"/>
          <w:szCs w:val="28"/>
        </w:rPr>
        <w:t xml:space="preserve"> вступ</w:t>
      </w:r>
      <w:r w:rsidR="00D06703" w:rsidRPr="00143B35">
        <w:rPr>
          <w:rFonts w:ascii="Times New Roman" w:hAnsi="Times New Roman" w:cs="Times New Roman"/>
          <w:color w:val="auto"/>
          <w:sz w:val="28"/>
          <w:szCs w:val="28"/>
        </w:rPr>
        <w:t>у</w:t>
      </w:r>
      <w:r w:rsidRPr="00143B35">
        <w:rPr>
          <w:rFonts w:ascii="Times New Roman" w:hAnsi="Times New Roman" w:cs="Times New Roman"/>
          <w:color w:val="auto"/>
          <w:sz w:val="28"/>
          <w:szCs w:val="28"/>
        </w:rPr>
        <w:t xml:space="preserve">, </w:t>
      </w:r>
      <w:r w:rsidR="00D06703" w:rsidRPr="00143B35">
        <w:rPr>
          <w:rFonts w:ascii="Times New Roman" w:hAnsi="Times New Roman" w:cs="Times New Roman"/>
          <w:color w:val="auto"/>
          <w:sz w:val="28"/>
          <w:szCs w:val="28"/>
        </w:rPr>
        <w:t>трьох</w:t>
      </w:r>
      <w:r w:rsidRPr="00143B35">
        <w:rPr>
          <w:rFonts w:ascii="Times New Roman" w:hAnsi="Times New Roman" w:cs="Times New Roman"/>
          <w:color w:val="auto"/>
          <w:sz w:val="28"/>
          <w:szCs w:val="28"/>
        </w:rPr>
        <w:t xml:space="preserve"> розділ</w:t>
      </w:r>
      <w:r w:rsidR="00D06703" w:rsidRPr="00143B35">
        <w:rPr>
          <w:rFonts w:ascii="Times New Roman" w:hAnsi="Times New Roman" w:cs="Times New Roman"/>
          <w:color w:val="auto"/>
          <w:sz w:val="28"/>
          <w:szCs w:val="28"/>
        </w:rPr>
        <w:t>ів</w:t>
      </w:r>
      <w:r w:rsidRPr="00143B35">
        <w:rPr>
          <w:rFonts w:ascii="Times New Roman" w:hAnsi="Times New Roman" w:cs="Times New Roman"/>
          <w:color w:val="auto"/>
          <w:sz w:val="28"/>
          <w:szCs w:val="28"/>
        </w:rPr>
        <w:t>, висновк</w:t>
      </w:r>
      <w:r w:rsidR="00D06703" w:rsidRPr="00143B35">
        <w:rPr>
          <w:rFonts w:ascii="Times New Roman" w:hAnsi="Times New Roman" w:cs="Times New Roman"/>
          <w:color w:val="auto"/>
          <w:sz w:val="28"/>
          <w:szCs w:val="28"/>
        </w:rPr>
        <w:t>ів</w:t>
      </w:r>
      <w:r w:rsidRPr="00143B35">
        <w:rPr>
          <w:rFonts w:ascii="Times New Roman" w:hAnsi="Times New Roman" w:cs="Times New Roman"/>
          <w:color w:val="auto"/>
          <w:sz w:val="28"/>
          <w:szCs w:val="28"/>
        </w:rPr>
        <w:t>, спис</w:t>
      </w:r>
      <w:r w:rsidR="00D06703" w:rsidRPr="00143B35">
        <w:rPr>
          <w:rFonts w:ascii="Times New Roman" w:hAnsi="Times New Roman" w:cs="Times New Roman"/>
          <w:color w:val="auto"/>
          <w:sz w:val="28"/>
          <w:szCs w:val="28"/>
        </w:rPr>
        <w:t>ку</w:t>
      </w:r>
      <w:r w:rsidRPr="00143B35">
        <w:rPr>
          <w:rFonts w:ascii="Times New Roman" w:hAnsi="Times New Roman" w:cs="Times New Roman"/>
          <w:color w:val="auto"/>
          <w:sz w:val="28"/>
          <w:szCs w:val="28"/>
        </w:rPr>
        <w:t xml:space="preserve"> використаних джерел</w:t>
      </w:r>
      <w:r w:rsidR="00143B35" w:rsidRPr="00143B35">
        <w:rPr>
          <w:rFonts w:ascii="Times New Roman" w:hAnsi="Times New Roman" w:cs="Times New Roman"/>
          <w:color w:val="auto"/>
          <w:sz w:val="28"/>
          <w:szCs w:val="28"/>
        </w:rPr>
        <w:t xml:space="preserve"> та додатку</w:t>
      </w:r>
      <w:r w:rsidRPr="00143B35">
        <w:rPr>
          <w:rFonts w:ascii="Times New Roman" w:hAnsi="Times New Roman" w:cs="Times New Roman"/>
          <w:color w:val="auto"/>
          <w:sz w:val="28"/>
          <w:szCs w:val="28"/>
        </w:rPr>
        <w:t xml:space="preserve">. </w:t>
      </w:r>
      <w:r w:rsidRPr="00780CCD">
        <w:rPr>
          <w:rFonts w:ascii="Times New Roman" w:hAnsi="Times New Roman" w:cs="Times New Roman"/>
          <w:color w:val="auto"/>
          <w:sz w:val="28"/>
          <w:szCs w:val="28"/>
        </w:rPr>
        <w:t xml:space="preserve">Робота викладена на </w:t>
      </w:r>
      <w:r w:rsidR="00595097" w:rsidRPr="00780CCD">
        <w:rPr>
          <w:rFonts w:ascii="Times New Roman" w:hAnsi="Times New Roman" w:cs="Times New Roman"/>
          <w:color w:val="auto"/>
          <w:sz w:val="28"/>
          <w:szCs w:val="28"/>
        </w:rPr>
        <w:t>60</w:t>
      </w:r>
      <w:r w:rsidRPr="00780CCD">
        <w:rPr>
          <w:rFonts w:ascii="Times New Roman" w:hAnsi="Times New Roman" w:cs="Times New Roman"/>
          <w:color w:val="auto"/>
          <w:sz w:val="28"/>
          <w:szCs w:val="28"/>
        </w:rPr>
        <w:t xml:space="preserve"> сторінках комп’ютерної верстки</w:t>
      </w:r>
      <w:r w:rsidR="008F11E2" w:rsidRPr="00780CCD">
        <w:rPr>
          <w:rFonts w:ascii="Times New Roman" w:hAnsi="Times New Roman" w:cs="Times New Roman"/>
          <w:color w:val="auto"/>
          <w:sz w:val="28"/>
          <w:szCs w:val="28"/>
        </w:rPr>
        <w:t xml:space="preserve">, </w:t>
      </w:r>
      <w:r w:rsidR="008F11E2" w:rsidRPr="002C4C3E">
        <w:rPr>
          <w:rFonts w:ascii="Times New Roman" w:hAnsi="Times New Roman" w:cs="Times New Roman"/>
          <w:color w:val="auto"/>
          <w:sz w:val="28"/>
          <w:szCs w:val="28"/>
        </w:rPr>
        <w:t xml:space="preserve">проілюстрована </w:t>
      </w:r>
      <w:r w:rsidR="002C4C3E" w:rsidRPr="002C4C3E">
        <w:rPr>
          <w:rFonts w:ascii="Times New Roman" w:hAnsi="Times New Roman" w:cs="Times New Roman"/>
          <w:color w:val="auto"/>
          <w:sz w:val="28"/>
          <w:szCs w:val="28"/>
        </w:rPr>
        <w:t>9</w:t>
      </w:r>
      <w:r w:rsidR="008F11E2" w:rsidRPr="002C4C3E">
        <w:rPr>
          <w:rFonts w:ascii="Times New Roman" w:hAnsi="Times New Roman" w:cs="Times New Roman"/>
          <w:color w:val="auto"/>
          <w:sz w:val="28"/>
          <w:szCs w:val="28"/>
        </w:rPr>
        <w:t xml:space="preserve"> таблицями</w:t>
      </w:r>
      <w:r w:rsidR="002C4C3E" w:rsidRPr="002C4C3E">
        <w:rPr>
          <w:rFonts w:ascii="Times New Roman" w:hAnsi="Times New Roman" w:cs="Times New Roman"/>
          <w:color w:val="auto"/>
          <w:sz w:val="28"/>
          <w:szCs w:val="28"/>
        </w:rPr>
        <w:t xml:space="preserve"> і 4 рисунками.</w:t>
      </w:r>
      <w:r w:rsidR="008F11E2" w:rsidRPr="002C4C3E">
        <w:rPr>
          <w:rFonts w:ascii="Times New Roman" w:hAnsi="Times New Roman" w:cs="Times New Roman"/>
          <w:color w:val="auto"/>
          <w:sz w:val="28"/>
          <w:szCs w:val="28"/>
        </w:rPr>
        <w:t xml:space="preserve"> </w:t>
      </w:r>
      <w:r w:rsidRPr="002C4C3E">
        <w:rPr>
          <w:rFonts w:ascii="Times New Roman" w:hAnsi="Times New Roman" w:cs="Times New Roman"/>
          <w:color w:val="auto"/>
          <w:sz w:val="28"/>
          <w:szCs w:val="28"/>
        </w:rPr>
        <w:t xml:space="preserve">У роботі використано </w:t>
      </w:r>
      <w:r w:rsidR="002109BD" w:rsidRPr="002C4C3E">
        <w:rPr>
          <w:rFonts w:ascii="Times New Roman" w:hAnsi="Times New Roman" w:cs="Times New Roman"/>
          <w:color w:val="auto"/>
          <w:sz w:val="28"/>
          <w:szCs w:val="28"/>
        </w:rPr>
        <w:t>69</w:t>
      </w:r>
      <w:r w:rsidR="00595097" w:rsidRPr="002C4C3E">
        <w:rPr>
          <w:rFonts w:ascii="Times New Roman" w:hAnsi="Times New Roman" w:cs="Times New Roman"/>
          <w:color w:val="auto"/>
          <w:sz w:val="28"/>
          <w:szCs w:val="28"/>
        </w:rPr>
        <w:t xml:space="preserve"> посилан</w:t>
      </w:r>
      <w:r w:rsidR="002109BD" w:rsidRPr="002C4C3E">
        <w:rPr>
          <w:rFonts w:ascii="Times New Roman" w:hAnsi="Times New Roman" w:cs="Times New Roman"/>
          <w:color w:val="auto"/>
          <w:sz w:val="28"/>
          <w:szCs w:val="28"/>
        </w:rPr>
        <w:t>ь</w:t>
      </w:r>
      <w:r w:rsidRPr="002C4C3E">
        <w:rPr>
          <w:rFonts w:ascii="Times New Roman" w:hAnsi="Times New Roman" w:cs="Times New Roman"/>
          <w:color w:val="auto"/>
          <w:sz w:val="28"/>
          <w:szCs w:val="28"/>
        </w:rPr>
        <w:t xml:space="preserve"> на фахову наукову</w:t>
      </w:r>
      <w:r w:rsidRPr="00780CCD">
        <w:rPr>
          <w:rFonts w:ascii="Times New Roman" w:hAnsi="Times New Roman" w:cs="Times New Roman"/>
          <w:color w:val="auto"/>
          <w:sz w:val="28"/>
          <w:szCs w:val="28"/>
        </w:rPr>
        <w:t xml:space="preserve"> літературу.</w:t>
      </w:r>
    </w:p>
    <w:p w14:paraId="7C037E09" w14:textId="77777777" w:rsidR="00BD360B" w:rsidRPr="00D22126" w:rsidRDefault="00BD360B" w:rsidP="00357859">
      <w:pPr>
        <w:spacing w:after="0" w:line="360" w:lineRule="auto"/>
        <w:ind w:firstLine="709"/>
        <w:jc w:val="both"/>
        <w:rPr>
          <w:rFonts w:ascii="Times New Roman" w:hAnsi="Times New Roman" w:cs="Times New Roman"/>
          <w:sz w:val="28"/>
          <w:szCs w:val="28"/>
        </w:rPr>
      </w:pPr>
    </w:p>
    <w:p w14:paraId="2570A6E2" w14:textId="77777777" w:rsidR="001E29C5" w:rsidRDefault="002F0681" w:rsidP="004D3ECC">
      <w:pPr>
        <w:spacing w:after="0" w:line="360" w:lineRule="auto"/>
        <w:jc w:val="center"/>
        <w:rPr>
          <w:rFonts w:ascii="Times New Roman" w:hAnsi="Times New Roman" w:cs="Times New Roman"/>
          <w:b/>
          <w:bCs/>
          <w:sz w:val="28"/>
          <w:szCs w:val="28"/>
        </w:rPr>
      </w:pPr>
      <w:r w:rsidRPr="00D22126">
        <w:rPr>
          <w:rFonts w:ascii="Times New Roman" w:hAnsi="Times New Roman" w:cs="Times New Roman"/>
          <w:b/>
          <w:bCs/>
          <w:sz w:val="28"/>
          <w:szCs w:val="28"/>
        </w:rPr>
        <w:br w:type="column"/>
      </w:r>
      <w:r w:rsidR="001E29C5" w:rsidRPr="001E29C5">
        <w:rPr>
          <w:rFonts w:ascii="Times New Roman" w:hAnsi="Times New Roman" w:cs="Times New Roman"/>
          <w:b/>
          <w:bCs/>
          <w:sz w:val="28"/>
          <w:szCs w:val="28"/>
        </w:rPr>
        <w:lastRenderedPageBreak/>
        <w:t>РОЗДІЛ 1</w:t>
      </w:r>
      <w:r w:rsidR="001E29C5" w:rsidRPr="001E29C5">
        <w:rPr>
          <w:rFonts w:ascii="Times New Roman" w:hAnsi="Times New Roman" w:cs="Times New Roman"/>
          <w:b/>
          <w:bCs/>
          <w:sz w:val="28"/>
          <w:szCs w:val="28"/>
        </w:rPr>
        <w:tab/>
      </w:r>
    </w:p>
    <w:p w14:paraId="223E51BA" w14:textId="576DAC1D" w:rsidR="004F51D2" w:rsidRDefault="001E29C5" w:rsidP="004D3ECC">
      <w:pPr>
        <w:spacing w:after="0" w:line="360" w:lineRule="auto"/>
        <w:jc w:val="center"/>
      </w:pPr>
      <w:r w:rsidRPr="001E29C5">
        <w:rPr>
          <w:rFonts w:ascii="Times New Roman" w:hAnsi="Times New Roman" w:cs="Times New Roman"/>
          <w:b/>
          <w:bCs/>
          <w:sz w:val="28"/>
          <w:szCs w:val="28"/>
        </w:rPr>
        <w:t>ТЕОРЕТИКО-МЕТОДИЧНІ ОСНОВИ ВИКОРИСТАННЯ ЗАСОБІВ ФІТНЕСУ В ПРОЦЕСІ РЕКРЕАЦІЙНО-ОЗДОРОВЧИХ ЗАНЯТЬ ІЗ ЖІНКАМИ ДРУГОГО ПЕРІОДУ ЗРІЛОГО ВІКУ</w:t>
      </w:r>
      <w:r w:rsidR="004F51D2">
        <w:t xml:space="preserve"> </w:t>
      </w:r>
    </w:p>
    <w:p w14:paraId="013A1942" w14:textId="6DBEF77A" w:rsidR="002A155A" w:rsidRDefault="002A155A" w:rsidP="001E29C5">
      <w:pPr>
        <w:pStyle w:val="a3"/>
        <w:spacing w:after="0" w:line="360" w:lineRule="auto"/>
        <w:ind w:left="709"/>
        <w:jc w:val="both"/>
        <w:rPr>
          <w:rFonts w:ascii="Times New Roman" w:eastAsia="Calibri" w:hAnsi="Times New Roman" w:cs="Times New Roman"/>
          <w:sz w:val="28"/>
          <w:szCs w:val="28"/>
          <w:lang w:eastAsia="uk-UA"/>
        </w:rPr>
      </w:pPr>
    </w:p>
    <w:p w14:paraId="1ADDDA22" w14:textId="77777777" w:rsidR="001E29C5" w:rsidRDefault="001E29C5" w:rsidP="00D22126">
      <w:pPr>
        <w:tabs>
          <w:tab w:val="left" w:pos="2913"/>
        </w:tabs>
        <w:spacing w:after="0" w:line="360" w:lineRule="auto"/>
        <w:ind w:firstLine="709"/>
        <w:jc w:val="both"/>
        <w:rPr>
          <w:rFonts w:ascii="Times New Roman" w:hAnsi="Times New Roman" w:cs="Times New Roman"/>
          <w:b/>
          <w:sz w:val="28"/>
          <w:szCs w:val="28"/>
          <w:lang w:eastAsia="uk-UA"/>
        </w:rPr>
      </w:pPr>
    </w:p>
    <w:p w14:paraId="45C2140E" w14:textId="2C16FA13" w:rsidR="007E5ADB" w:rsidRPr="00FE4817" w:rsidRDefault="007E5ADB" w:rsidP="00D22126">
      <w:pPr>
        <w:tabs>
          <w:tab w:val="left" w:pos="2913"/>
        </w:tabs>
        <w:spacing w:after="0" w:line="360" w:lineRule="auto"/>
        <w:ind w:firstLine="709"/>
        <w:jc w:val="both"/>
        <w:rPr>
          <w:rFonts w:ascii="Times New Roman" w:hAnsi="Times New Roman" w:cs="Times New Roman"/>
          <w:b/>
          <w:sz w:val="28"/>
          <w:szCs w:val="28"/>
          <w:lang w:eastAsia="uk-UA"/>
        </w:rPr>
      </w:pPr>
      <w:r w:rsidRPr="00FE4817">
        <w:rPr>
          <w:rFonts w:ascii="Times New Roman" w:hAnsi="Times New Roman" w:cs="Times New Roman"/>
          <w:b/>
          <w:sz w:val="28"/>
          <w:szCs w:val="28"/>
          <w:lang w:eastAsia="uk-UA"/>
        </w:rPr>
        <w:t xml:space="preserve">1.1. </w:t>
      </w:r>
      <w:r w:rsidR="004D2393">
        <w:rPr>
          <w:rFonts w:ascii="Times New Roman" w:hAnsi="Times New Roman" w:cs="Times New Roman"/>
          <w:b/>
          <w:sz w:val="28"/>
          <w:szCs w:val="28"/>
          <w:lang w:eastAsia="uk-UA"/>
        </w:rPr>
        <w:t>Доцільність</w:t>
      </w:r>
      <w:r w:rsidR="00361418">
        <w:rPr>
          <w:rFonts w:ascii="Times New Roman" w:hAnsi="Times New Roman" w:cs="Times New Roman"/>
          <w:b/>
          <w:sz w:val="28"/>
          <w:szCs w:val="28"/>
          <w:lang w:eastAsia="uk-UA"/>
        </w:rPr>
        <w:t xml:space="preserve"> залучення</w:t>
      </w:r>
      <w:r w:rsidR="00FE4817" w:rsidRPr="00FE4817">
        <w:rPr>
          <w:rFonts w:ascii="Times New Roman" w:hAnsi="Times New Roman" w:cs="Times New Roman"/>
          <w:b/>
          <w:sz w:val="28"/>
          <w:szCs w:val="28"/>
          <w:lang w:eastAsia="uk-UA"/>
        </w:rPr>
        <w:t xml:space="preserve"> жін</w:t>
      </w:r>
      <w:r w:rsidR="00361418">
        <w:rPr>
          <w:rFonts w:ascii="Times New Roman" w:hAnsi="Times New Roman" w:cs="Times New Roman"/>
          <w:b/>
          <w:sz w:val="28"/>
          <w:szCs w:val="28"/>
          <w:lang w:eastAsia="uk-UA"/>
        </w:rPr>
        <w:t>о</w:t>
      </w:r>
      <w:r w:rsidR="00FE4817" w:rsidRPr="00FE4817">
        <w:rPr>
          <w:rFonts w:ascii="Times New Roman" w:hAnsi="Times New Roman" w:cs="Times New Roman"/>
          <w:b/>
          <w:sz w:val="28"/>
          <w:szCs w:val="28"/>
          <w:lang w:eastAsia="uk-UA"/>
        </w:rPr>
        <w:t>к другого періоду зрілого віку</w:t>
      </w:r>
      <w:r w:rsidR="00361418">
        <w:rPr>
          <w:rFonts w:ascii="Times New Roman" w:hAnsi="Times New Roman" w:cs="Times New Roman"/>
          <w:b/>
          <w:sz w:val="28"/>
          <w:szCs w:val="28"/>
          <w:lang w:eastAsia="uk-UA"/>
        </w:rPr>
        <w:t xml:space="preserve"> до рекреаційно-оздоровчих занять</w:t>
      </w:r>
    </w:p>
    <w:p w14:paraId="6AC279D0" w14:textId="7C32B64B" w:rsidR="001E29C5" w:rsidRPr="0093135E"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 xml:space="preserve">У сучасній науково-методичній літературі достатньо ґрунтовно представлена проблематика оздоровчо-рекреаційної рухової активності, зокрема: </w:t>
      </w:r>
      <w:r w:rsidRPr="0093135E">
        <w:rPr>
          <w:rFonts w:ascii="Times New Roman" w:hAnsi="Times New Roman" w:cs="Times New Roman"/>
          <w:sz w:val="28"/>
          <w:szCs w:val="28"/>
          <w:lang w:eastAsia="uk-UA"/>
        </w:rPr>
        <w:t>сформовано передумови впровадження в Україні оздоровчо-рекреаційної рухової активності</w:t>
      </w:r>
      <w:r w:rsidR="00F95AE3" w:rsidRPr="0093135E">
        <w:rPr>
          <w:rFonts w:ascii="Times New Roman" w:hAnsi="Times New Roman" w:cs="Times New Roman"/>
          <w:sz w:val="28"/>
          <w:szCs w:val="28"/>
          <w:lang w:eastAsia="uk-UA"/>
        </w:rPr>
        <w:t xml:space="preserve"> </w:t>
      </w:r>
      <w:r w:rsidRPr="0093135E">
        <w:rPr>
          <w:rFonts w:ascii="Times New Roman" w:hAnsi="Times New Roman" w:cs="Times New Roman"/>
          <w:sz w:val="28"/>
          <w:szCs w:val="28"/>
          <w:lang w:eastAsia="uk-UA"/>
        </w:rPr>
        <w:t>різних верств населення на початку ХХІ ст.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_Ref120969583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20</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_Ref120969584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35</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_Ref120969586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23</w:t>
      </w:r>
      <w:r w:rsidR="00A45D67"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накопичено достатні теоретичні та емпіричні знання про засади рекреаційної діяльності різних груп населення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_Ref120969604 \r \h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_Ref120969605 \r \h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28</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_Ref120969606 \r \h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66</w:t>
      </w:r>
      <w:r w:rsidR="00A45D67"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охарактеризовано окремі компоненти способу життя (рухову активність, наявність шкідливих звичок, харчування, освітній рівень) та встановлено їх вплив на формування якості життя осіб різного віку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_Ref120969642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30</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_Ref120969584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35</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_Ref120969586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23</w:t>
      </w:r>
      <w:r w:rsidR="00A45D67"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Разом з тим, аналіз літературних даних свідчить про недостатню кількість досліджень, які б висвітлювали особливості використання комплексу спеціальних фітнес програм оздоровчої спрямованості для жінок другого періоду зрілого віку.</w:t>
      </w:r>
    </w:p>
    <w:p w14:paraId="177DF61F" w14:textId="631AB4E7" w:rsidR="00F95AE3"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93135E">
        <w:rPr>
          <w:rFonts w:ascii="Times New Roman" w:hAnsi="Times New Roman" w:cs="Times New Roman"/>
          <w:sz w:val="28"/>
          <w:szCs w:val="28"/>
          <w:lang w:eastAsia="uk-UA"/>
        </w:rPr>
        <w:t>Здоров’я нації визначається здоров’ям жінок, які виконують репродуктивну, виховну, виробничу й суспільну функції. Другий період зрілого віку жінок пов’язаний із розквітом професійної та соціальної зрілості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_Ref120969604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w:t>
      </w:r>
      <w:r w:rsidR="00A45D67"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_Ref120969643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_Ref120969584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35</w:t>
      </w:r>
      <w:r w:rsidR="00A45D67" w:rsidRPr="0093135E">
        <w:rPr>
          <w:rFonts w:ascii="Times New Roman" w:hAnsi="Times New Roman" w:cs="Times New Roman"/>
          <w:sz w:val="28"/>
          <w:szCs w:val="28"/>
          <w:lang w:eastAsia="uk-UA"/>
        </w:rPr>
        <w:fldChar w:fldCharType="end"/>
      </w:r>
      <w:r w:rsidR="00A45D67" w:rsidRPr="0093135E">
        <w:rPr>
          <w:rFonts w:ascii="Times New Roman" w:hAnsi="Times New Roman" w:cs="Times New Roman"/>
          <w:sz w:val="28"/>
          <w:szCs w:val="28"/>
          <w:lang w:eastAsia="uk-UA"/>
        </w:rPr>
        <w:t xml:space="preserve">, </w:t>
      </w:r>
      <w:r w:rsidR="00A45D67" w:rsidRPr="0093135E">
        <w:rPr>
          <w:rFonts w:ascii="Times New Roman" w:hAnsi="Times New Roman" w:cs="Times New Roman"/>
          <w:sz w:val="28"/>
          <w:szCs w:val="28"/>
          <w:lang w:eastAsia="uk-UA"/>
        </w:rPr>
        <w:fldChar w:fldCharType="begin"/>
      </w:r>
      <w:r w:rsidR="00A45D67" w:rsidRPr="0093135E">
        <w:rPr>
          <w:rFonts w:ascii="Times New Roman" w:hAnsi="Times New Roman" w:cs="Times New Roman"/>
          <w:sz w:val="28"/>
          <w:szCs w:val="28"/>
          <w:lang w:eastAsia="uk-UA"/>
        </w:rPr>
        <w:instrText xml:space="preserve"> REF _Ref120969644 \r \h </w:instrText>
      </w:r>
      <w:r w:rsidR="0093135E">
        <w:rPr>
          <w:rFonts w:ascii="Times New Roman" w:hAnsi="Times New Roman" w:cs="Times New Roman"/>
          <w:sz w:val="28"/>
          <w:szCs w:val="28"/>
          <w:lang w:eastAsia="uk-UA"/>
        </w:rPr>
        <w:instrText xml:space="preserve"> \* MERGEFORMAT </w:instrText>
      </w:r>
      <w:r w:rsidR="00A45D67" w:rsidRPr="0093135E">
        <w:rPr>
          <w:rFonts w:ascii="Times New Roman" w:hAnsi="Times New Roman" w:cs="Times New Roman"/>
          <w:sz w:val="28"/>
          <w:szCs w:val="28"/>
          <w:lang w:eastAsia="uk-UA"/>
        </w:rPr>
      </w:r>
      <w:r w:rsidR="00A45D67"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9</w:t>
      </w:r>
      <w:r w:rsidR="00A45D67"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Однак, проблеми зі здоров’ям у жінок цього віку внаслідок значних змін фізіологічних функцій, нейроендокринної</w:t>
      </w:r>
      <w:r w:rsidRPr="00F95AE3">
        <w:rPr>
          <w:rFonts w:ascii="Times New Roman" w:hAnsi="Times New Roman" w:cs="Times New Roman"/>
          <w:sz w:val="28"/>
          <w:szCs w:val="28"/>
          <w:lang w:eastAsia="uk-UA"/>
        </w:rPr>
        <w:t xml:space="preserve"> перебудови </w:t>
      </w:r>
      <w:r w:rsidR="00F95AE3">
        <w:rPr>
          <w:rFonts w:ascii="Times New Roman" w:hAnsi="Times New Roman" w:cs="Times New Roman"/>
          <w:sz w:val="28"/>
          <w:szCs w:val="28"/>
          <w:lang w:eastAsia="uk-UA"/>
        </w:rPr>
        <w:t>та</w:t>
      </w:r>
      <w:r w:rsidRPr="00F95AE3">
        <w:rPr>
          <w:rFonts w:ascii="Times New Roman" w:hAnsi="Times New Roman" w:cs="Times New Roman"/>
          <w:sz w:val="28"/>
          <w:szCs w:val="28"/>
          <w:lang w:eastAsia="uk-UA"/>
        </w:rPr>
        <w:t xml:space="preserve"> появи ознак вікових захворювань, суттєво </w:t>
      </w:r>
      <w:r w:rsidRPr="0093135E">
        <w:rPr>
          <w:rFonts w:ascii="Times New Roman" w:hAnsi="Times New Roman" w:cs="Times New Roman"/>
          <w:sz w:val="28"/>
          <w:szCs w:val="28"/>
          <w:lang w:eastAsia="uk-UA"/>
        </w:rPr>
        <w:t>знижують можливості у професійній та побутовій сферах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_Ref120969849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19</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_Ref120969605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28</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_Ref120969642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30</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_Ref120969859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61</w:t>
      </w:r>
      <w:r w:rsidR="0093135E"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Розвиток фізичної культури і спорту та організація дозвілля населення є одним з основних</w:t>
      </w:r>
      <w:r w:rsidRPr="00F95AE3">
        <w:rPr>
          <w:rFonts w:ascii="Times New Roman" w:hAnsi="Times New Roman" w:cs="Times New Roman"/>
          <w:sz w:val="28"/>
          <w:szCs w:val="28"/>
          <w:lang w:eastAsia="uk-UA"/>
        </w:rPr>
        <w:t xml:space="preserve"> завдань демографічного росту України, як основи демографічного розвитку нації, вирішенню якого, нажаль приділяється недостатньо уваги. </w:t>
      </w:r>
    </w:p>
    <w:p w14:paraId="260AAD8A" w14:textId="5AED47A3" w:rsidR="00F95AE3"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lastRenderedPageBreak/>
        <w:t>У структурі поширеності хвороб серед дорослого населення України (2016-2019 рр.), перше місце займають хвороби системи кровообігу (37,16%), друге місце - хвороби органів дихання (13,12%), третє місце належить хворобам органів травлення (10,49%), четверте місце посіли хвороби сечостатевої системи (6,06%), п’яте – хвороби кістковом’язової системи та сполучної тканини (5,71%). За даними дослідження «Індекс здоров’я», двоє з п’яти дорослих українців мають нормальну вагу (42,0%)</w:t>
      </w:r>
      <w:r w:rsidR="00F95AE3">
        <w:rPr>
          <w:rFonts w:ascii="Times New Roman" w:hAnsi="Times New Roman" w:cs="Times New Roman"/>
          <w:sz w:val="28"/>
          <w:szCs w:val="28"/>
          <w:lang w:eastAsia="uk-UA"/>
        </w:rPr>
        <w:t xml:space="preserve">, така ж кількість </w:t>
      </w:r>
      <w:r w:rsidRPr="00F95AE3">
        <w:rPr>
          <w:rFonts w:ascii="Times New Roman" w:hAnsi="Times New Roman" w:cs="Times New Roman"/>
          <w:sz w:val="28"/>
          <w:szCs w:val="28"/>
          <w:lang w:eastAsia="uk-UA"/>
        </w:rPr>
        <w:t>мають надмірну вагу (36,5%) і один з п’яти — ожиріння (19,1%). Лише 2,4% респондентів мають недостатню вагу</w:t>
      </w:r>
      <w:r w:rsidR="00F95AE3">
        <w:rPr>
          <w:rFonts w:ascii="Times New Roman" w:hAnsi="Times New Roman" w:cs="Times New Roman"/>
          <w:sz w:val="28"/>
          <w:szCs w:val="28"/>
          <w:lang w:eastAsia="uk-UA"/>
        </w:rPr>
        <w:t xml:space="preserve"> </w:t>
      </w:r>
      <w:r w:rsidR="00F95AE3" w:rsidRPr="00936804">
        <w:rPr>
          <w:rFonts w:ascii="Times New Roman" w:hAnsi="Times New Roman" w:cs="Times New Roman"/>
          <w:sz w:val="28"/>
          <w:szCs w:val="28"/>
          <w:lang w:eastAsia="uk-UA"/>
        </w:rPr>
        <w:t>[</w:t>
      </w:r>
      <w:r w:rsidR="0093135E">
        <w:rPr>
          <w:rFonts w:ascii="Times New Roman" w:hAnsi="Times New Roman" w:cs="Times New Roman"/>
          <w:sz w:val="28"/>
          <w:szCs w:val="28"/>
          <w:highlight w:val="green"/>
          <w:lang w:eastAsia="uk-UA"/>
        </w:rPr>
        <w:fldChar w:fldCharType="begin"/>
      </w:r>
      <w:r w:rsidR="0093135E" w:rsidRPr="00936804">
        <w:rPr>
          <w:rFonts w:ascii="Times New Roman" w:hAnsi="Times New Roman" w:cs="Times New Roman"/>
          <w:sz w:val="28"/>
          <w:szCs w:val="28"/>
          <w:lang w:eastAsia="uk-UA"/>
        </w:rPr>
        <w:instrText xml:space="preserve"> </w:instrText>
      </w:r>
      <w:r w:rsidR="0093135E">
        <w:rPr>
          <w:rFonts w:ascii="Times New Roman" w:hAnsi="Times New Roman" w:cs="Times New Roman"/>
          <w:sz w:val="28"/>
          <w:szCs w:val="28"/>
          <w:lang w:val="en-US" w:eastAsia="uk-UA"/>
        </w:rPr>
        <w:instrText>REF</w:instrText>
      </w:r>
      <w:r w:rsidR="0093135E" w:rsidRPr="00936804">
        <w:rPr>
          <w:rFonts w:ascii="Times New Roman" w:hAnsi="Times New Roman" w:cs="Times New Roman"/>
          <w:sz w:val="28"/>
          <w:szCs w:val="28"/>
          <w:lang w:eastAsia="uk-UA"/>
        </w:rPr>
        <w:instrText xml:space="preserve"> _</w:instrText>
      </w:r>
      <w:r w:rsidR="0093135E">
        <w:rPr>
          <w:rFonts w:ascii="Times New Roman" w:hAnsi="Times New Roman" w:cs="Times New Roman"/>
          <w:sz w:val="28"/>
          <w:szCs w:val="28"/>
          <w:lang w:val="en-US" w:eastAsia="uk-UA"/>
        </w:rPr>
        <w:instrText>Ref</w:instrText>
      </w:r>
      <w:r w:rsidR="0093135E" w:rsidRPr="00936804">
        <w:rPr>
          <w:rFonts w:ascii="Times New Roman" w:hAnsi="Times New Roman" w:cs="Times New Roman"/>
          <w:sz w:val="28"/>
          <w:szCs w:val="28"/>
          <w:lang w:eastAsia="uk-UA"/>
        </w:rPr>
        <w:instrText>120970026 \</w:instrText>
      </w:r>
      <w:r w:rsidR="0093135E">
        <w:rPr>
          <w:rFonts w:ascii="Times New Roman" w:hAnsi="Times New Roman" w:cs="Times New Roman"/>
          <w:sz w:val="28"/>
          <w:szCs w:val="28"/>
          <w:lang w:val="en-US" w:eastAsia="uk-UA"/>
        </w:rPr>
        <w:instrText>r</w:instrText>
      </w:r>
      <w:r w:rsidR="0093135E" w:rsidRPr="00936804">
        <w:rPr>
          <w:rFonts w:ascii="Times New Roman" w:hAnsi="Times New Roman" w:cs="Times New Roman"/>
          <w:sz w:val="28"/>
          <w:szCs w:val="28"/>
          <w:lang w:eastAsia="uk-UA"/>
        </w:rPr>
        <w:instrText xml:space="preserve"> \</w:instrText>
      </w:r>
      <w:r w:rsidR="0093135E">
        <w:rPr>
          <w:rFonts w:ascii="Times New Roman" w:hAnsi="Times New Roman" w:cs="Times New Roman"/>
          <w:sz w:val="28"/>
          <w:szCs w:val="28"/>
          <w:lang w:val="en-US" w:eastAsia="uk-UA"/>
        </w:rPr>
        <w:instrText>h</w:instrText>
      </w:r>
      <w:r w:rsidR="0093135E" w:rsidRPr="00936804">
        <w:rPr>
          <w:rFonts w:ascii="Times New Roman" w:hAnsi="Times New Roman" w:cs="Times New Roman"/>
          <w:sz w:val="28"/>
          <w:szCs w:val="28"/>
          <w:lang w:eastAsia="uk-UA"/>
        </w:rPr>
        <w:instrText xml:space="preserve"> </w:instrText>
      </w:r>
      <w:r w:rsidR="0093135E">
        <w:rPr>
          <w:rFonts w:ascii="Times New Roman" w:hAnsi="Times New Roman" w:cs="Times New Roman"/>
          <w:sz w:val="28"/>
          <w:szCs w:val="28"/>
          <w:highlight w:val="green"/>
          <w:lang w:eastAsia="uk-UA"/>
        </w:rPr>
      </w:r>
      <w:r w:rsidR="0093135E">
        <w:rPr>
          <w:rFonts w:ascii="Times New Roman" w:hAnsi="Times New Roman" w:cs="Times New Roman"/>
          <w:sz w:val="28"/>
          <w:szCs w:val="28"/>
          <w:highlight w:val="green"/>
          <w:lang w:eastAsia="uk-UA"/>
        </w:rPr>
        <w:fldChar w:fldCharType="separate"/>
      </w:r>
      <w:r w:rsidR="002C4C3E" w:rsidRPr="002C4C3E">
        <w:rPr>
          <w:rFonts w:ascii="Times New Roman" w:hAnsi="Times New Roman" w:cs="Times New Roman"/>
          <w:sz w:val="28"/>
          <w:szCs w:val="28"/>
          <w:lang w:eastAsia="uk-UA"/>
        </w:rPr>
        <w:t>40</w:t>
      </w:r>
      <w:r w:rsidR="0093135E">
        <w:rPr>
          <w:rFonts w:ascii="Times New Roman" w:hAnsi="Times New Roman" w:cs="Times New Roman"/>
          <w:sz w:val="28"/>
          <w:szCs w:val="28"/>
          <w:highlight w:val="green"/>
          <w:lang w:eastAsia="uk-UA"/>
        </w:rPr>
        <w:fldChar w:fldCharType="end"/>
      </w:r>
      <w:r w:rsidR="00F95AE3" w:rsidRPr="00936804">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 </w:t>
      </w:r>
    </w:p>
    <w:p w14:paraId="267066F1" w14:textId="0D50F870" w:rsidR="00F95AE3" w:rsidRDefault="001E29C5" w:rsidP="00F95AE3">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 xml:space="preserve">У сучасних умовах на глобальному, регіональному та національному рівнях зростає увага до поширеності неінфекційних захворювань (НІЗ) і пріоритетності дій у боротьбі з цією епідемією. Причинами нездоров’я через високі рівні захворюваності населення на неінфекційні хвороби дуже часто виступають чинники ризику їх розвитку. Тому поліпшення здоров’я населення та скорочення поширеності неінфекційних захворювань лежить у площині боротьби з чинниками ризику. З огляду на епідеміологічний ландшафт, вирішального значення набуває профілактика та корекція чинників ризику розвитку НІЗ, насамперед попередження та скорочення вживання тютюну, алкоголю, контроль артеріального тиску, підвищення фізичної активності, пропагування і забезпечення здорового харчування тощо. Домінування у структурі захворюваності і смертності населення НІЗ, насамперед хвороб органів дихання, системи кровообігу, злоякісних новоутворень тощо, змусило ВООЗ у «Доповіді про ситуацію в області неінфекційних захворювань у світі 2014 р. Досягнення дев’яти глобальних цілей по НІЗ, загальна відповідальність», поставити перед суспільством певні цілі щодо вирішення цієї проблеми. Однією з них є - відносне скорочення поширеності недостатньої фізичної активності на 10% до 2025 р. </w:t>
      </w:r>
      <w:r w:rsidR="00F95AE3" w:rsidRPr="00F95AE3">
        <w:rPr>
          <w:rFonts w:ascii="Times New Roman" w:hAnsi="Times New Roman" w:cs="Times New Roman"/>
          <w:sz w:val="28"/>
          <w:szCs w:val="28"/>
          <w:lang w:val="ru-RU" w:eastAsia="uk-UA"/>
        </w:rPr>
        <w:t>[</w:t>
      </w:r>
      <w:r w:rsidR="0093135E">
        <w:rPr>
          <w:rFonts w:ascii="Times New Roman" w:hAnsi="Times New Roman" w:cs="Times New Roman"/>
          <w:sz w:val="28"/>
          <w:szCs w:val="28"/>
          <w:highlight w:val="green"/>
          <w:lang w:eastAsia="uk-UA"/>
        </w:rPr>
        <w:fldChar w:fldCharType="begin"/>
      </w:r>
      <w:r w:rsidR="0093135E">
        <w:rPr>
          <w:rFonts w:ascii="Times New Roman" w:hAnsi="Times New Roman" w:cs="Times New Roman"/>
          <w:sz w:val="28"/>
          <w:szCs w:val="28"/>
          <w:lang w:val="ru-RU" w:eastAsia="uk-UA"/>
        </w:rPr>
        <w:instrText xml:space="preserve"> REF _Ref120970026 \r \h </w:instrText>
      </w:r>
      <w:r w:rsidR="0093135E">
        <w:rPr>
          <w:rFonts w:ascii="Times New Roman" w:hAnsi="Times New Roman" w:cs="Times New Roman"/>
          <w:sz w:val="28"/>
          <w:szCs w:val="28"/>
          <w:highlight w:val="green"/>
          <w:lang w:eastAsia="uk-UA"/>
        </w:rPr>
      </w:r>
      <w:r w:rsidR="0093135E">
        <w:rPr>
          <w:rFonts w:ascii="Times New Roman" w:hAnsi="Times New Roman" w:cs="Times New Roman"/>
          <w:sz w:val="28"/>
          <w:szCs w:val="28"/>
          <w:highlight w:val="green"/>
          <w:lang w:eastAsia="uk-UA"/>
        </w:rPr>
        <w:fldChar w:fldCharType="separate"/>
      </w:r>
      <w:r w:rsidR="002C4C3E">
        <w:rPr>
          <w:rFonts w:ascii="Times New Roman" w:hAnsi="Times New Roman" w:cs="Times New Roman"/>
          <w:sz w:val="28"/>
          <w:szCs w:val="28"/>
          <w:lang w:val="ru-RU" w:eastAsia="uk-UA"/>
        </w:rPr>
        <w:t>40</w:t>
      </w:r>
      <w:r w:rsidR="0093135E">
        <w:rPr>
          <w:rFonts w:ascii="Times New Roman" w:hAnsi="Times New Roman" w:cs="Times New Roman"/>
          <w:sz w:val="28"/>
          <w:szCs w:val="28"/>
          <w:highlight w:val="green"/>
          <w:lang w:eastAsia="uk-UA"/>
        </w:rPr>
        <w:fldChar w:fldCharType="end"/>
      </w:r>
      <w:r w:rsidR="00F95AE3" w:rsidRPr="00F95AE3">
        <w:rPr>
          <w:rFonts w:ascii="Times New Roman" w:hAnsi="Times New Roman" w:cs="Times New Roman"/>
          <w:sz w:val="28"/>
          <w:szCs w:val="28"/>
          <w:lang w:val="ru-RU" w:eastAsia="uk-UA"/>
        </w:rPr>
        <w:t>]</w:t>
      </w:r>
      <w:r w:rsidR="00F95AE3" w:rsidRPr="00F95AE3">
        <w:rPr>
          <w:rFonts w:ascii="Times New Roman" w:hAnsi="Times New Roman" w:cs="Times New Roman"/>
          <w:sz w:val="28"/>
          <w:szCs w:val="28"/>
          <w:lang w:eastAsia="uk-UA"/>
        </w:rPr>
        <w:t xml:space="preserve">. </w:t>
      </w:r>
    </w:p>
    <w:p w14:paraId="1F2805A8" w14:textId="77777777" w:rsidR="009325AB"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 xml:space="preserve">Низька фізична активність населення є ще однією надзвичайно важливою проблемою, яка формує тягар нездоров’я українців. За показниками Банку даних Глобальної обсерваторії охорони здоров’я, в Україні 14,4% населення </w:t>
      </w:r>
      <w:r w:rsidRPr="00F95AE3">
        <w:rPr>
          <w:rFonts w:ascii="Times New Roman" w:hAnsi="Times New Roman" w:cs="Times New Roman"/>
          <w:sz w:val="28"/>
          <w:szCs w:val="28"/>
          <w:lang w:eastAsia="uk-UA"/>
        </w:rPr>
        <w:lastRenderedPageBreak/>
        <w:t xml:space="preserve">ведуть малорухливий спосіб життя. Серед чоловіків цей показник становить 12,2%, серед жінок – 16,2%. З віком поширеність гіподинамії зростає. Протягом 25-річного періоду спостереження, частота гіподинамії у популяції вдвічі збільшилась серед чоловіків і в 1,5 разу серед жінок. </w:t>
      </w:r>
    </w:p>
    <w:p w14:paraId="148CA7CB" w14:textId="77777777" w:rsidR="009325AB"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Проблема здорового способу життя складна, оскільки має багато взаємообумовлених складових. Механізм її вирішення має передбачати комплекс соціально-економічних, правових, екологічних, санітарно-гігієнічних, пропагандистських, просвітницьких, виховних, організаційних та інших методів. В Україні на даний час реалізується ряд проектів, які спрямовані на вирішення цієї проблеми, а саме міжнародний проект ЄМШСЗ (Школи сприяння здоров</w:t>
      </w:r>
      <w:r w:rsidR="009325AB">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ю, 2003). Він стосується здоров’я усіх верств підростаючого покоління і реалізується в місцях їх організованого навчання, виховання, дозвілля та оздоровлення дошкільних, загальноосвітніх, позашкільних, інтернатних закладах освіти, професійно-технічних училищах, закладах вищої освіти. </w:t>
      </w:r>
    </w:p>
    <w:p w14:paraId="3D96ADDF" w14:textId="77777777" w:rsidR="009325AB"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 xml:space="preserve">Таким чином, контингент жінок другого періоду зрілого віку, нажаль, залишається поза увагою фахівців охорони здоров’я, освіти та сфери фітнесу і рекреації. Зокрема, питання розробки та впровадження науково-обґрунтованих комплексних спеціальних програм самостійних та групових занять з жінками другого періоду зрілого віку з урахуванням їх фізичного стану на основі поєднання аеробних, силових та стретчинг вправ, залишається не вирішеним. </w:t>
      </w:r>
    </w:p>
    <w:p w14:paraId="33EF7D0D" w14:textId="7F0F1016" w:rsidR="009325AB"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Дискусійними залишаються питання доцільності та перспективності використання різних оздоровчо-</w:t>
      </w:r>
      <w:r w:rsidRPr="0093135E">
        <w:rPr>
          <w:rFonts w:ascii="Times New Roman" w:hAnsi="Times New Roman" w:cs="Times New Roman"/>
          <w:sz w:val="28"/>
          <w:szCs w:val="28"/>
          <w:lang w:eastAsia="uk-UA"/>
        </w:rPr>
        <w:t>рекреаційних технологій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_Ref120969644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9</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_Ref120969605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28</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_Ref120969584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35</w:t>
      </w:r>
      <w:r w:rsidR="0093135E"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які використовуються для жінок різного віку та їх ефективність, враховуючи ряд методологічних положень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_Ref120969643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_Ref120969604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w:t>
      </w:r>
      <w:r w:rsidR="0093135E" w:rsidRPr="0093135E">
        <w:rPr>
          <w:rFonts w:ascii="Times New Roman" w:hAnsi="Times New Roman" w:cs="Times New Roman"/>
          <w:sz w:val="28"/>
          <w:szCs w:val="28"/>
          <w:lang w:eastAsia="uk-UA"/>
        </w:rPr>
        <w:fldChar w:fldCharType="end"/>
      </w:r>
      <w:r w:rsidR="0093135E" w:rsidRPr="0093135E">
        <w:rPr>
          <w:rFonts w:ascii="Times New Roman" w:hAnsi="Times New Roman" w:cs="Times New Roman"/>
          <w:sz w:val="28"/>
          <w:szCs w:val="28"/>
          <w:lang w:eastAsia="uk-UA"/>
        </w:rPr>
        <w:t xml:space="preserve">, </w:t>
      </w:r>
      <w:r w:rsidR="0093135E" w:rsidRPr="0093135E">
        <w:rPr>
          <w:rFonts w:ascii="Times New Roman" w:hAnsi="Times New Roman" w:cs="Times New Roman"/>
          <w:sz w:val="28"/>
          <w:szCs w:val="28"/>
          <w:lang w:eastAsia="uk-UA"/>
        </w:rPr>
        <w:fldChar w:fldCharType="begin"/>
      </w:r>
      <w:r w:rsidR="0093135E" w:rsidRPr="0093135E">
        <w:rPr>
          <w:rFonts w:ascii="Times New Roman" w:hAnsi="Times New Roman" w:cs="Times New Roman"/>
          <w:sz w:val="28"/>
          <w:szCs w:val="28"/>
          <w:lang w:eastAsia="uk-UA"/>
        </w:rPr>
        <w:instrText xml:space="preserve"> REF _Ref120969606 \r \h </w:instrText>
      </w:r>
      <w:r w:rsidR="0093135E">
        <w:rPr>
          <w:rFonts w:ascii="Times New Roman" w:hAnsi="Times New Roman" w:cs="Times New Roman"/>
          <w:sz w:val="28"/>
          <w:szCs w:val="28"/>
          <w:lang w:eastAsia="uk-UA"/>
        </w:rPr>
        <w:instrText xml:space="preserve"> \* MERGEFORMAT </w:instrText>
      </w:r>
      <w:r w:rsidR="0093135E" w:rsidRPr="0093135E">
        <w:rPr>
          <w:rFonts w:ascii="Times New Roman" w:hAnsi="Times New Roman" w:cs="Times New Roman"/>
          <w:sz w:val="28"/>
          <w:szCs w:val="28"/>
          <w:lang w:eastAsia="uk-UA"/>
        </w:rPr>
      </w:r>
      <w:r w:rsidR="0093135E"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66</w:t>
      </w:r>
      <w:r w:rsidR="0093135E"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необхідне змістовне опрацювання існуючого досвіду, результатом чого може бути вдосконалення процесу організації оздоровчо</w:t>
      </w:r>
      <w:r w:rsidR="009325AB" w:rsidRPr="0093135E">
        <w:rPr>
          <w:rFonts w:ascii="Times New Roman" w:hAnsi="Times New Roman" w:cs="Times New Roman"/>
          <w:sz w:val="28"/>
          <w:szCs w:val="28"/>
          <w:lang w:eastAsia="uk-UA"/>
        </w:rPr>
        <w:t>-</w:t>
      </w:r>
      <w:r w:rsidRPr="0093135E">
        <w:rPr>
          <w:rFonts w:ascii="Times New Roman" w:hAnsi="Times New Roman" w:cs="Times New Roman"/>
          <w:sz w:val="28"/>
          <w:szCs w:val="28"/>
          <w:lang w:eastAsia="uk-UA"/>
        </w:rPr>
        <w:t>рекреаційної рухової активності жінок</w:t>
      </w:r>
      <w:r w:rsidRPr="00F95AE3">
        <w:rPr>
          <w:rFonts w:ascii="Times New Roman" w:hAnsi="Times New Roman" w:cs="Times New Roman"/>
          <w:sz w:val="28"/>
          <w:szCs w:val="28"/>
          <w:lang w:eastAsia="uk-UA"/>
        </w:rPr>
        <w:t xml:space="preserve">. </w:t>
      </w:r>
    </w:p>
    <w:p w14:paraId="3B2F7E2E" w14:textId="77777777" w:rsidR="009325AB"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 xml:space="preserve">Збереження і зміцнення фізичного здоров’я жінок другого періоду зрілого віку є одним із найбільш важливих завдань сфери фізичної культури і спорту в контексті реалізації основних положень Національної стратегії з оздоровчої </w:t>
      </w:r>
      <w:r w:rsidRPr="00F95AE3">
        <w:rPr>
          <w:rFonts w:ascii="Times New Roman" w:hAnsi="Times New Roman" w:cs="Times New Roman"/>
          <w:sz w:val="28"/>
          <w:szCs w:val="28"/>
          <w:lang w:eastAsia="uk-UA"/>
        </w:rPr>
        <w:lastRenderedPageBreak/>
        <w:t xml:space="preserve">рухової активності в Україні на період до 2025 року </w:t>
      </w:r>
      <w:r w:rsidR="009325AB">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Рухова активність - здоровий спосіб життя </w:t>
      </w:r>
      <w:r w:rsidR="009325AB">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 здорова нація</w:t>
      </w:r>
      <w:r w:rsidR="009325AB">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 Аналіз сучасного стану розвитку вітчизняної системи оздоровчо-рекреаційної рухової активності свідчить про те, що посилення ролі оздоровчої рухової активності, зумовлено такими факторами: </w:t>
      </w:r>
    </w:p>
    <w:p w14:paraId="688475E5" w14:textId="77777777" w:rsidR="009325AB" w:rsidRPr="00944271"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sym w:font="Symbol" w:char="F0B7"/>
      </w:r>
      <w:r w:rsidRPr="00F95AE3">
        <w:rPr>
          <w:rFonts w:ascii="Times New Roman" w:hAnsi="Times New Roman" w:cs="Times New Roman"/>
          <w:sz w:val="28"/>
          <w:szCs w:val="28"/>
          <w:lang w:eastAsia="uk-UA"/>
        </w:rPr>
        <w:t xml:space="preserve"> необхідність впровадження ефективних механізмів профілактики </w:t>
      </w:r>
      <w:r w:rsidRPr="00944271">
        <w:rPr>
          <w:rFonts w:ascii="Times New Roman" w:hAnsi="Times New Roman" w:cs="Times New Roman"/>
          <w:sz w:val="28"/>
          <w:szCs w:val="28"/>
          <w:lang w:eastAsia="uk-UA"/>
        </w:rPr>
        <w:t xml:space="preserve">хронічних неінфекційних захворювань, що стали основною причиною передчасної смертності людей; </w:t>
      </w:r>
    </w:p>
    <w:p w14:paraId="1BF034E5" w14:textId="77777777" w:rsidR="009325AB" w:rsidRPr="00944271"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sym w:font="Symbol" w:char="F0B7"/>
      </w:r>
      <w:r w:rsidRPr="00944271">
        <w:rPr>
          <w:rFonts w:ascii="Times New Roman" w:hAnsi="Times New Roman" w:cs="Times New Roman"/>
          <w:sz w:val="28"/>
          <w:szCs w:val="28"/>
          <w:lang w:eastAsia="uk-UA"/>
        </w:rPr>
        <w:t xml:space="preserve"> посилення негативного впливу на здоров</w:t>
      </w:r>
      <w:r w:rsidR="009325AB" w:rsidRPr="00944271">
        <w:rPr>
          <w:rFonts w:ascii="Times New Roman" w:hAnsi="Times New Roman" w:cs="Times New Roman"/>
          <w:sz w:val="28"/>
          <w:szCs w:val="28"/>
          <w:lang w:eastAsia="uk-UA"/>
        </w:rPr>
        <w:t>’</w:t>
      </w:r>
      <w:r w:rsidRPr="00944271">
        <w:rPr>
          <w:rFonts w:ascii="Times New Roman" w:hAnsi="Times New Roman" w:cs="Times New Roman"/>
          <w:sz w:val="28"/>
          <w:szCs w:val="28"/>
          <w:lang w:eastAsia="uk-UA"/>
        </w:rPr>
        <w:t xml:space="preserve">я людини внаслідок зменшення обсягу та інтенсивності рухової активності; </w:t>
      </w:r>
    </w:p>
    <w:p w14:paraId="0A311E61" w14:textId="77777777" w:rsidR="009325AB" w:rsidRPr="00944271" w:rsidRDefault="001E29C5" w:rsidP="00D22126">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sym w:font="Symbol" w:char="F0B7"/>
      </w:r>
      <w:r w:rsidRPr="00944271">
        <w:rPr>
          <w:rFonts w:ascii="Times New Roman" w:hAnsi="Times New Roman" w:cs="Times New Roman"/>
          <w:sz w:val="28"/>
          <w:szCs w:val="28"/>
          <w:lang w:eastAsia="uk-UA"/>
        </w:rPr>
        <w:t xml:space="preserve"> низький рівень залучення осіб до спеціально організованої рухової активності (особливо жінок другого періоду зрілого віку), що суперечить загальним тенденціям розвитку цивілізації та не відповідає основним положенням Загальної декларації прав людини; </w:t>
      </w:r>
    </w:p>
    <w:p w14:paraId="30A6535B" w14:textId="77777777" w:rsidR="009325AB" w:rsidRPr="00944271" w:rsidRDefault="001E29C5" w:rsidP="009325AB">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sym w:font="Symbol" w:char="F0B7"/>
      </w:r>
      <w:r w:rsidRPr="00944271">
        <w:rPr>
          <w:rFonts w:ascii="Times New Roman" w:hAnsi="Times New Roman" w:cs="Times New Roman"/>
          <w:sz w:val="28"/>
          <w:szCs w:val="28"/>
          <w:lang w:eastAsia="uk-UA"/>
        </w:rPr>
        <w:t xml:space="preserve"> наявністю результатів наукових досліджень, які обґрунтовують ефективність використання рухової активності для підвищення функціональних та фізичних показників і профілактики низки захворювань у людей.</w:t>
      </w:r>
    </w:p>
    <w:p w14:paraId="598AE8BC" w14:textId="2BAF4A23" w:rsidR="00FE4817" w:rsidRPr="00944271" w:rsidRDefault="007E5ADB" w:rsidP="009325AB">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Основними передумовами оздоровчого тренування жінок є розширення функціональних можливостей кардіораспіраторної системи, зменшення маси тіла і протидія інволюційним процесам рухових функцій [</w:t>
      </w:r>
      <w:r w:rsidR="0093135E" w:rsidRPr="00944271">
        <w:rPr>
          <w:rFonts w:ascii="Times New Roman" w:hAnsi="Times New Roman" w:cs="Times New Roman"/>
          <w:sz w:val="28"/>
          <w:szCs w:val="28"/>
          <w:lang w:eastAsia="uk-UA"/>
        </w:rPr>
        <w:fldChar w:fldCharType="begin"/>
      </w:r>
      <w:r w:rsidR="0093135E" w:rsidRPr="00944271">
        <w:rPr>
          <w:rFonts w:ascii="Times New Roman" w:hAnsi="Times New Roman" w:cs="Times New Roman"/>
          <w:sz w:val="28"/>
          <w:szCs w:val="28"/>
          <w:lang w:eastAsia="uk-UA"/>
        </w:rPr>
        <w:instrText xml:space="preserve"> REF _Ref120970265 \r \h  \* MERGEFORMAT </w:instrText>
      </w:r>
      <w:r w:rsidR="0093135E" w:rsidRPr="00944271">
        <w:rPr>
          <w:rFonts w:ascii="Times New Roman" w:hAnsi="Times New Roman" w:cs="Times New Roman"/>
          <w:sz w:val="28"/>
          <w:szCs w:val="28"/>
          <w:lang w:eastAsia="uk-UA"/>
        </w:rPr>
      </w:r>
      <w:r w:rsidR="0093135E"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54</w:t>
      </w:r>
      <w:r w:rsidR="0093135E"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Засоби тренування можуть мати широкий спектр рухової активності</w:t>
      </w:r>
      <w:r w:rsidR="00FE4817" w:rsidRPr="00944271">
        <w:rPr>
          <w:rFonts w:ascii="Times New Roman" w:hAnsi="Times New Roman" w:cs="Times New Roman"/>
          <w:sz w:val="28"/>
          <w:szCs w:val="28"/>
          <w:lang w:eastAsia="uk-UA"/>
        </w:rPr>
        <w:t>.</w:t>
      </w:r>
      <w:r w:rsidRPr="00944271">
        <w:rPr>
          <w:rFonts w:ascii="Times New Roman" w:hAnsi="Times New Roman" w:cs="Times New Roman"/>
          <w:sz w:val="28"/>
          <w:szCs w:val="28"/>
          <w:lang w:eastAsia="uk-UA"/>
        </w:rPr>
        <w:t xml:space="preserve"> </w:t>
      </w:r>
    </w:p>
    <w:p w14:paraId="77CCE043" w14:textId="4E181B8D" w:rsidR="00FE4817" w:rsidRPr="00944271" w:rsidRDefault="007E5ADB" w:rsidP="00D22126">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 xml:space="preserve">Для досягнення позитивного ефекту від занять і протидії інволюційним процесам старіння жінок першого зрілого віку необхідно додавати до системи тренувань різні види вправ аеробного й анаеробного характеру, вправи на розтягнення та зміцнення м’язів і розвиток силових можливостей. </w:t>
      </w:r>
    </w:p>
    <w:p w14:paraId="0DE5C558" w14:textId="42D081A2" w:rsidR="004D2393" w:rsidRPr="00944271" w:rsidRDefault="004D2393" w:rsidP="00D22126">
      <w:pPr>
        <w:tabs>
          <w:tab w:val="left" w:pos="2913"/>
        </w:tabs>
        <w:spacing w:after="0" w:line="360" w:lineRule="auto"/>
        <w:ind w:firstLine="709"/>
        <w:jc w:val="both"/>
        <w:rPr>
          <w:rFonts w:ascii="Times New Roman" w:hAnsi="Times New Roman" w:cs="Times New Roman"/>
          <w:sz w:val="28"/>
          <w:szCs w:val="28"/>
          <w:lang w:eastAsia="uk-UA"/>
        </w:rPr>
      </w:pPr>
    </w:p>
    <w:p w14:paraId="5409F453" w14:textId="2BF1DC36" w:rsidR="004D2393" w:rsidRPr="00944271" w:rsidRDefault="004D2393" w:rsidP="00D22126">
      <w:pPr>
        <w:tabs>
          <w:tab w:val="left" w:pos="2913"/>
        </w:tabs>
        <w:spacing w:after="0" w:line="360" w:lineRule="auto"/>
        <w:ind w:firstLine="709"/>
        <w:jc w:val="both"/>
        <w:rPr>
          <w:rFonts w:ascii="Times New Roman" w:hAnsi="Times New Roman" w:cs="Times New Roman"/>
          <w:b/>
          <w:sz w:val="28"/>
          <w:szCs w:val="28"/>
          <w:lang w:eastAsia="uk-UA"/>
        </w:rPr>
      </w:pPr>
      <w:r w:rsidRPr="00944271">
        <w:rPr>
          <w:rFonts w:ascii="Times New Roman" w:hAnsi="Times New Roman" w:cs="Times New Roman"/>
          <w:b/>
          <w:sz w:val="28"/>
          <w:szCs w:val="28"/>
          <w:lang w:eastAsia="uk-UA"/>
        </w:rPr>
        <w:t>1.2. Особливості застосування фітнес-програм з жінками другого періоду зрілого віку</w:t>
      </w:r>
    </w:p>
    <w:p w14:paraId="680B2152" w14:textId="42D82F28" w:rsidR="00B70DFC" w:rsidRPr="00944271" w:rsidRDefault="00B70DFC" w:rsidP="00B70DFC">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lastRenderedPageBreak/>
        <w:t>В даний час все більше жінок прагне займатися фізичною культурою, оскільки збереження та підтримання здоров’я, краси та енергійності стали частиною іміджу сучасного життя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_Ref121013875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16</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Однак, численні фактори життєдіяльності сучасності негативно впливають на фізичний стан та психоемоційний статус жінок першого зрілого віку, що веде до погіршення їх стану здоров’я загалом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_Ref121013881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37</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w:t>
      </w:r>
    </w:p>
    <w:p w14:paraId="3B402178" w14:textId="031CBEC1" w:rsidR="00B70DFC" w:rsidRPr="00944271" w:rsidRDefault="00B70DFC" w:rsidP="00B70DFC">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За час існування фітнесу, індустрія фізкультурно-оздоровчих технологій кардинально змінилася в методах, підходах та різноманітті напрямків занять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_Ref121013894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34</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xml:space="preserve">,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_Ref121013895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48</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Чимало авторів вважають, що найбільший попит на фітнес послуги спостерігається у жінок другого зрілого віку, оскільки основною метою оздоровчих занять цього контингенту стає поліпшення стану здоров’я, підтримка працездатності та енергійності, а також корекція статури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_Ref121013875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16</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xml:space="preserve">,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_Ref121013895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48</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xml:space="preserve">, </w:t>
      </w:r>
      <w:r w:rsidRPr="00944271">
        <w:rPr>
          <w:rFonts w:ascii="Times New Roman" w:hAnsi="Times New Roman" w:cs="Times New Roman"/>
          <w:sz w:val="28"/>
          <w:szCs w:val="28"/>
          <w:lang w:eastAsia="uk-UA"/>
        </w:rPr>
        <w:fldChar w:fldCharType="begin"/>
      </w:r>
      <w:r w:rsidRPr="00944271">
        <w:rPr>
          <w:rFonts w:ascii="Times New Roman" w:hAnsi="Times New Roman" w:cs="Times New Roman"/>
          <w:sz w:val="28"/>
          <w:szCs w:val="28"/>
          <w:lang w:eastAsia="uk-UA"/>
        </w:rPr>
        <w:instrText xml:space="preserve"> REF _Ref121013912 \r \h  \* MERGEFORMAT </w:instrText>
      </w:r>
      <w:r w:rsidRPr="00944271">
        <w:rPr>
          <w:rFonts w:ascii="Times New Roman" w:hAnsi="Times New Roman" w:cs="Times New Roman"/>
          <w:sz w:val="28"/>
          <w:szCs w:val="28"/>
          <w:lang w:eastAsia="uk-UA"/>
        </w:rPr>
      </w:r>
      <w:r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55</w:t>
      </w:r>
      <w:r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 xml:space="preserve">]. </w:t>
      </w:r>
    </w:p>
    <w:p w14:paraId="7090C4AA" w14:textId="12FBA2A1" w:rsidR="00B70DFC" w:rsidRPr="00944271" w:rsidRDefault="00B70DFC" w:rsidP="00B70DFC">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 xml:space="preserve">Розглянемо найбільш популярні </w:t>
      </w:r>
      <w:r w:rsidR="00944271" w:rsidRPr="00944271">
        <w:rPr>
          <w:rFonts w:ascii="Times New Roman" w:hAnsi="Times New Roman" w:cs="Times New Roman"/>
          <w:sz w:val="28"/>
          <w:szCs w:val="28"/>
          <w:lang w:eastAsia="uk-UA"/>
        </w:rPr>
        <w:t xml:space="preserve">програми, котрі застосовуються в процесі організації занять з жінками другого періоду зрілого віку. </w:t>
      </w:r>
    </w:p>
    <w:p w14:paraId="7899C4CD" w14:textId="145150E9" w:rsidR="00EC3D75" w:rsidRPr="00944271" w:rsidRDefault="00003545" w:rsidP="00B70DFC">
      <w:pPr>
        <w:tabs>
          <w:tab w:val="left" w:pos="2913"/>
        </w:tabs>
        <w:spacing w:after="0" w:line="360" w:lineRule="auto"/>
        <w:ind w:firstLine="709"/>
        <w:jc w:val="both"/>
        <w:rPr>
          <w:rFonts w:ascii="Times New Roman" w:hAnsi="Times New Roman" w:cs="Times New Roman"/>
          <w:sz w:val="28"/>
          <w:szCs w:val="28"/>
          <w:lang w:eastAsia="uk-UA"/>
        </w:rPr>
      </w:pPr>
      <w:r w:rsidRPr="00944271">
        <w:rPr>
          <w:rFonts w:ascii="Times New Roman" w:hAnsi="Times New Roman" w:cs="Times New Roman"/>
          <w:sz w:val="28"/>
          <w:szCs w:val="28"/>
          <w:lang w:eastAsia="uk-UA"/>
        </w:rPr>
        <w:t xml:space="preserve">В. О. Благій, А. О. Блецко </w:t>
      </w:r>
      <w:r w:rsidRPr="00944271">
        <w:rPr>
          <w:rFonts w:ascii="Times New Roman" w:hAnsi="Times New Roman" w:cs="Times New Roman"/>
          <w:sz w:val="28"/>
          <w:szCs w:val="28"/>
          <w:lang w:val="ru-RU" w:eastAsia="uk-UA"/>
        </w:rPr>
        <w:t>[</w:t>
      </w:r>
      <w:r w:rsidR="00944271" w:rsidRPr="00944271">
        <w:rPr>
          <w:rFonts w:ascii="Times New Roman" w:hAnsi="Times New Roman" w:cs="Times New Roman"/>
          <w:sz w:val="28"/>
          <w:szCs w:val="28"/>
          <w:lang w:eastAsia="uk-UA"/>
        </w:rPr>
        <w:fldChar w:fldCharType="begin"/>
      </w:r>
      <w:r w:rsidR="00944271" w:rsidRPr="00944271">
        <w:rPr>
          <w:rFonts w:ascii="Times New Roman" w:hAnsi="Times New Roman" w:cs="Times New Roman"/>
          <w:sz w:val="28"/>
          <w:szCs w:val="28"/>
          <w:lang w:val="ru-RU" w:eastAsia="uk-UA"/>
        </w:rPr>
        <w:instrText xml:space="preserve"> REF _Ref121014200 \r \h </w:instrText>
      </w:r>
      <w:r w:rsidR="00944271">
        <w:rPr>
          <w:rFonts w:ascii="Times New Roman" w:hAnsi="Times New Roman" w:cs="Times New Roman"/>
          <w:sz w:val="28"/>
          <w:szCs w:val="28"/>
          <w:lang w:eastAsia="uk-UA"/>
        </w:rPr>
        <w:instrText xml:space="preserve"> \* MERGEFORMAT </w:instrText>
      </w:r>
      <w:r w:rsidR="00944271" w:rsidRPr="00944271">
        <w:rPr>
          <w:rFonts w:ascii="Times New Roman" w:hAnsi="Times New Roman" w:cs="Times New Roman"/>
          <w:sz w:val="28"/>
          <w:szCs w:val="28"/>
          <w:lang w:eastAsia="uk-UA"/>
        </w:rPr>
      </w:r>
      <w:r w:rsidR="00944271" w:rsidRPr="0094427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val="ru-RU" w:eastAsia="uk-UA"/>
        </w:rPr>
        <w:t>8</w:t>
      </w:r>
      <w:r w:rsidR="00944271" w:rsidRPr="00944271">
        <w:rPr>
          <w:rFonts w:ascii="Times New Roman" w:hAnsi="Times New Roman" w:cs="Times New Roman"/>
          <w:sz w:val="28"/>
          <w:szCs w:val="28"/>
          <w:lang w:eastAsia="uk-UA"/>
        </w:rPr>
        <w:fldChar w:fldCharType="end"/>
      </w:r>
      <w:r w:rsidRPr="00944271">
        <w:rPr>
          <w:rFonts w:ascii="Times New Roman" w:hAnsi="Times New Roman" w:cs="Times New Roman"/>
          <w:sz w:val="28"/>
          <w:szCs w:val="28"/>
          <w:lang w:eastAsia="uk-UA"/>
        </w:rPr>
        <w:t>]</w:t>
      </w:r>
      <w:r w:rsidRPr="00944271">
        <w:rPr>
          <w:rFonts w:ascii="Times New Roman" w:hAnsi="Times New Roman" w:cs="Times New Roman"/>
          <w:sz w:val="28"/>
          <w:szCs w:val="28"/>
          <w:lang w:val="ru-RU" w:eastAsia="uk-UA"/>
        </w:rPr>
        <w:t xml:space="preserve"> </w:t>
      </w:r>
      <w:r w:rsidRPr="00944271">
        <w:rPr>
          <w:rFonts w:ascii="Times New Roman" w:hAnsi="Times New Roman" w:cs="Times New Roman"/>
          <w:sz w:val="28"/>
          <w:szCs w:val="28"/>
          <w:lang w:eastAsia="uk-UA"/>
        </w:rPr>
        <w:t xml:space="preserve">було </w:t>
      </w:r>
      <w:r w:rsidR="00EC3D75" w:rsidRPr="00944271">
        <w:rPr>
          <w:rFonts w:ascii="Times New Roman" w:hAnsi="Times New Roman" w:cs="Times New Roman"/>
          <w:sz w:val="28"/>
          <w:szCs w:val="28"/>
          <w:lang w:eastAsia="uk-UA"/>
        </w:rPr>
        <w:t>теоретично обґрунт</w:t>
      </w:r>
      <w:r w:rsidRPr="00944271">
        <w:rPr>
          <w:rFonts w:ascii="Times New Roman" w:hAnsi="Times New Roman" w:cs="Times New Roman"/>
          <w:sz w:val="28"/>
          <w:szCs w:val="28"/>
          <w:lang w:eastAsia="uk-UA"/>
        </w:rPr>
        <w:t>овано</w:t>
      </w:r>
      <w:r w:rsidR="00EC3D75" w:rsidRPr="00944271">
        <w:rPr>
          <w:rFonts w:ascii="Times New Roman" w:hAnsi="Times New Roman" w:cs="Times New Roman"/>
          <w:sz w:val="28"/>
          <w:szCs w:val="28"/>
          <w:lang w:eastAsia="uk-UA"/>
        </w:rPr>
        <w:t>, розроб</w:t>
      </w:r>
      <w:r w:rsidRPr="00944271">
        <w:rPr>
          <w:rFonts w:ascii="Times New Roman" w:hAnsi="Times New Roman" w:cs="Times New Roman"/>
          <w:sz w:val="28"/>
          <w:szCs w:val="28"/>
          <w:lang w:eastAsia="uk-UA"/>
        </w:rPr>
        <w:t>лено</w:t>
      </w:r>
      <w:r w:rsidR="00EC3D75" w:rsidRPr="00944271">
        <w:rPr>
          <w:rFonts w:ascii="Times New Roman" w:hAnsi="Times New Roman" w:cs="Times New Roman"/>
          <w:sz w:val="28"/>
          <w:szCs w:val="28"/>
          <w:lang w:eastAsia="uk-UA"/>
        </w:rPr>
        <w:t xml:space="preserve"> та перевір</w:t>
      </w:r>
      <w:r w:rsidRPr="00944271">
        <w:rPr>
          <w:rFonts w:ascii="Times New Roman" w:hAnsi="Times New Roman" w:cs="Times New Roman"/>
          <w:sz w:val="28"/>
          <w:szCs w:val="28"/>
          <w:lang w:eastAsia="uk-UA"/>
        </w:rPr>
        <w:t>ено</w:t>
      </w:r>
      <w:r w:rsidR="00EC3D75" w:rsidRPr="00944271">
        <w:rPr>
          <w:rFonts w:ascii="Times New Roman" w:hAnsi="Times New Roman" w:cs="Times New Roman"/>
          <w:sz w:val="28"/>
          <w:szCs w:val="28"/>
          <w:lang w:eastAsia="uk-UA"/>
        </w:rPr>
        <w:t xml:space="preserve"> ефективність програми функціонального тренінгу на плотах для жінок другого періоду зрілого віку. </w:t>
      </w:r>
      <w:r w:rsidRPr="00944271">
        <w:rPr>
          <w:rFonts w:ascii="Times New Roman" w:hAnsi="Times New Roman" w:cs="Times New Roman"/>
          <w:sz w:val="28"/>
          <w:szCs w:val="28"/>
          <w:lang w:eastAsia="uk-UA"/>
        </w:rPr>
        <w:t>Авторами н</w:t>
      </w:r>
      <w:r w:rsidR="00EC3D75" w:rsidRPr="00944271">
        <w:rPr>
          <w:rFonts w:ascii="Times New Roman" w:hAnsi="Times New Roman" w:cs="Times New Roman"/>
          <w:sz w:val="28"/>
          <w:szCs w:val="28"/>
          <w:lang w:eastAsia="uk-UA"/>
        </w:rPr>
        <w:t xml:space="preserve">а основі даних констатувального експерименту </w:t>
      </w:r>
      <w:r w:rsidRPr="00944271">
        <w:rPr>
          <w:rFonts w:ascii="Times New Roman" w:hAnsi="Times New Roman" w:cs="Times New Roman"/>
          <w:sz w:val="28"/>
          <w:szCs w:val="28"/>
          <w:lang w:eastAsia="uk-UA"/>
        </w:rPr>
        <w:t>розроблено</w:t>
      </w:r>
      <w:r w:rsidR="00EC3D75" w:rsidRPr="00944271">
        <w:rPr>
          <w:rFonts w:ascii="Times New Roman" w:hAnsi="Times New Roman" w:cs="Times New Roman"/>
          <w:sz w:val="28"/>
          <w:szCs w:val="28"/>
          <w:lang w:eastAsia="uk-UA"/>
        </w:rPr>
        <w:t xml:space="preserve"> програму функціонального тренінгу «Aquaflat» для жінок другого періоду зрілого віку. Заняття проводились три рази на тиждень по 30 хвилин. У програмі використовувались вправи з вихідних положень: стоячи фронтально, стоячи сагітально, стоячи на колінах, упор лежачи (висока планка), планка на ліктях, бічна планка, сидячи,</w:t>
      </w:r>
      <w:r w:rsidRPr="00944271">
        <w:rPr>
          <w:rFonts w:ascii="Times New Roman" w:hAnsi="Times New Roman" w:cs="Times New Roman"/>
          <w:sz w:val="28"/>
          <w:szCs w:val="28"/>
          <w:lang w:eastAsia="uk-UA"/>
        </w:rPr>
        <w:t xml:space="preserve"> </w:t>
      </w:r>
      <w:r w:rsidR="00EC3D75" w:rsidRPr="00944271">
        <w:rPr>
          <w:rFonts w:ascii="Times New Roman" w:hAnsi="Times New Roman" w:cs="Times New Roman"/>
          <w:sz w:val="28"/>
          <w:szCs w:val="28"/>
          <w:lang w:eastAsia="uk-UA"/>
        </w:rPr>
        <w:t>лежачи на спині, лежачи на животі. Програма включала вправи: з вагою власного тіла із застосуванням підвісних петель (TRX); на нестабільній платформі bosu; силові вправи з гумовим кільцевим еспандером Тренування проводилось за методикою «Тabata» (30 с роботи і 20 с відпочинку, від 6-8 серій, між якими по 1 хвилині відпочинок, де використовувались вправи на розтягування). В результаті проведених досліджень відмічена позитивна динаміка антропометричних показників жінок. Результати досліджень наприкінці педагогічного експерименту показали покращення реакції серцево-</w:t>
      </w:r>
      <w:r w:rsidR="00EC3D75" w:rsidRPr="00944271">
        <w:rPr>
          <w:rFonts w:ascii="Times New Roman" w:hAnsi="Times New Roman" w:cs="Times New Roman"/>
          <w:sz w:val="28"/>
          <w:szCs w:val="28"/>
          <w:lang w:eastAsia="uk-UA"/>
        </w:rPr>
        <w:lastRenderedPageBreak/>
        <w:t>судинної системи на динамічне навантаження у жінок. Слід зазначити, що після проведення експерименту знизилася кількість жінок із низьким та нижче середнього рівнем фізичного стану порівняно з вихідними даними.</w:t>
      </w:r>
    </w:p>
    <w:p w14:paraId="57C5369B" w14:textId="3968CB8F" w:rsidR="00003545" w:rsidRPr="00944271" w:rsidRDefault="00003545" w:rsidP="00003545">
      <w:pPr>
        <w:spacing w:after="0" w:line="360" w:lineRule="auto"/>
        <w:ind w:firstLine="709"/>
        <w:jc w:val="both"/>
        <w:rPr>
          <w:rFonts w:ascii="Times New Roman" w:hAnsi="Times New Roman"/>
          <w:sz w:val="28"/>
          <w:szCs w:val="28"/>
        </w:rPr>
      </w:pPr>
      <w:r w:rsidRPr="00944271">
        <w:rPr>
          <w:rFonts w:ascii="Times New Roman" w:hAnsi="Times New Roman"/>
          <w:sz w:val="28"/>
          <w:szCs w:val="28"/>
        </w:rPr>
        <w:t>Наукові пошуки А. Ю. Нагорної, О. В. Андрєєвої, В. М. Лишевської  [</w:t>
      </w:r>
      <w:r w:rsidR="00944271" w:rsidRPr="00944271">
        <w:rPr>
          <w:rFonts w:ascii="Times New Roman" w:hAnsi="Times New Roman"/>
          <w:sz w:val="28"/>
          <w:szCs w:val="28"/>
        </w:rPr>
        <w:fldChar w:fldCharType="begin"/>
      </w:r>
      <w:r w:rsidR="00944271" w:rsidRPr="00944271">
        <w:rPr>
          <w:rFonts w:ascii="Times New Roman" w:hAnsi="Times New Roman"/>
          <w:sz w:val="28"/>
          <w:szCs w:val="28"/>
        </w:rPr>
        <w:instrText xml:space="preserve"> REF _Ref121014208 \r \h </w:instrText>
      </w:r>
      <w:r w:rsidR="00944271">
        <w:rPr>
          <w:rFonts w:ascii="Times New Roman" w:hAnsi="Times New Roman"/>
          <w:sz w:val="28"/>
          <w:szCs w:val="28"/>
        </w:rPr>
        <w:instrText xml:space="preserve"> \* MERGEFORMAT </w:instrText>
      </w:r>
      <w:r w:rsidR="00944271" w:rsidRPr="00944271">
        <w:rPr>
          <w:rFonts w:ascii="Times New Roman" w:hAnsi="Times New Roman"/>
          <w:sz w:val="28"/>
          <w:szCs w:val="28"/>
        </w:rPr>
      </w:r>
      <w:r w:rsidR="00944271" w:rsidRPr="00944271">
        <w:rPr>
          <w:rFonts w:ascii="Times New Roman" w:hAnsi="Times New Roman"/>
          <w:sz w:val="28"/>
          <w:szCs w:val="28"/>
        </w:rPr>
        <w:fldChar w:fldCharType="separate"/>
      </w:r>
      <w:r w:rsidR="002C4C3E">
        <w:rPr>
          <w:rFonts w:ascii="Times New Roman" w:hAnsi="Times New Roman"/>
          <w:sz w:val="28"/>
          <w:szCs w:val="28"/>
        </w:rPr>
        <w:t>32</w:t>
      </w:r>
      <w:r w:rsidR="00944271" w:rsidRPr="00944271">
        <w:rPr>
          <w:rFonts w:ascii="Times New Roman" w:hAnsi="Times New Roman"/>
          <w:sz w:val="28"/>
          <w:szCs w:val="28"/>
        </w:rPr>
        <w:fldChar w:fldCharType="end"/>
      </w:r>
      <w:r w:rsidRPr="00944271">
        <w:rPr>
          <w:rFonts w:ascii="Times New Roman" w:hAnsi="Times New Roman"/>
          <w:sz w:val="28"/>
          <w:szCs w:val="28"/>
        </w:rPr>
        <w:t>] були спрямовані на розробку програми профілактично-оздоровчих занять оздоровчим фітнесом, спрямовану на корекцію показників фізичного стану жінок другого періоду зрілого віку з надлишковою масою тіла. Передумовами розробки і реалізації програми проектування самостійних профілактично-оздоровчих занять для жінок другого періоду зрілого віку з метою корекції надлишкової маси тіла стали організаційно-методичні умови: адекватність змісту програми інтересам жінок другого періоду зрілого віку, відповідність програми  показникам їх мотивації; формування змісту фізкультурно-оздоровчих занять у відповідності до вихідного рівня фізичного стану; індивідуалізація програм занять з урахуванням виявлених особливостей показників фізичного стану; підбір адекватних методів педагогічного контролю; зручність реалізації за рахунок використання інформаційних технологій. Протягом дев’яти місяців занять за авторською програмою відбулися достовірні зміни (р &lt;0,05; р &lt;0,01) у показниках індексів, які характеризують рівень фізичного здоров’я жінок другого періоду зрілого віку. Кількісна оцінка в учасниць експерименту покращилася на 40,3% (p &lt;0,001) і згідно шкали градації відповідає значенню «середній рівень» фізичного здоров'я. В кінці педагогічного експерименту спостерігались достовірні зміни (p&lt;0,05; p&lt;0,01) в середньогрупових результатах рухових тестів у порівнянні з аналогічними на початку експерименту. У жінок під впливом оздоровчих занять на 62,7 % та 44,2 % покращилась функція статичної рівноваги, м’язова витривалість збільшилась на 38,7 %, гнучкість на 24,1 %, силові якості покращились на 21,6 %, витривалість на 6,0 %. </w:t>
      </w:r>
    </w:p>
    <w:p w14:paraId="08744644" w14:textId="6F6919FB" w:rsidR="00003545" w:rsidRPr="00944271" w:rsidRDefault="007C3064" w:rsidP="00003545">
      <w:pPr>
        <w:spacing w:after="0" w:line="360" w:lineRule="auto"/>
        <w:ind w:firstLine="709"/>
        <w:jc w:val="both"/>
        <w:rPr>
          <w:rFonts w:ascii="Times New Roman" w:hAnsi="Times New Roman"/>
          <w:sz w:val="28"/>
          <w:szCs w:val="28"/>
        </w:rPr>
      </w:pPr>
      <w:r w:rsidRPr="00944271">
        <w:rPr>
          <w:rFonts w:ascii="Times New Roman" w:hAnsi="Times New Roman"/>
          <w:sz w:val="28"/>
          <w:szCs w:val="28"/>
        </w:rPr>
        <w:t>Дослідження А. В. Гакман, С. П. Дудіцької, С. Я. Первухіна, [</w:t>
      </w:r>
      <w:r w:rsidR="00944271" w:rsidRPr="00944271">
        <w:rPr>
          <w:rFonts w:ascii="Times New Roman" w:hAnsi="Times New Roman"/>
          <w:sz w:val="28"/>
          <w:szCs w:val="28"/>
        </w:rPr>
        <w:fldChar w:fldCharType="begin"/>
      </w:r>
      <w:r w:rsidR="00944271" w:rsidRPr="00944271">
        <w:rPr>
          <w:rFonts w:ascii="Times New Roman" w:hAnsi="Times New Roman"/>
          <w:sz w:val="28"/>
          <w:szCs w:val="28"/>
        </w:rPr>
        <w:instrText xml:space="preserve"> REF _Ref121014215 \r \h </w:instrText>
      </w:r>
      <w:r w:rsidR="00944271">
        <w:rPr>
          <w:rFonts w:ascii="Times New Roman" w:hAnsi="Times New Roman"/>
          <w:sz w:val="28"/>
          <w:szCs w:val="28"/>
        </w:rPr>
        <w:instrText xml:space="preserve"> \* MERGEFORMAT </w:instrText>
      </w:r>
      <w:r w:rsidR="00944271" w:rsidRPr="00944271">
        <w:rPr>
          <w:rFonts w:ascii="Times New Roman" w:hAnsi="Times New Roman"/>
          <w:sz w:val="28"/>
          <w:szCs w:val="28"/>
        </w:rPr>
      </w:r>
      <w:r w:rsidR="00944271" w:rsidRPr="00944271">
        <w:rPr>
          <w:rFonts w:ascii="Times New Roman" w:hAnsi="Times New Roman"/>
          <w:sz w:val="28"/>
          <w:szCs w:val="28"/>
        </w:rPr>
        <w:fldChar w:fldCharType="separate"/>
      </w:r>
      <w:r w:rsidR="002C4C3E">
        <w:rPr>
          <w:rFonts w:ascii="Times New Roman" w:hAnsi="Times New Roman"/>
          <w:sz w:val="28"/>
          <w:szCs w:val="28"/>
        </w:rPr>
        <w:t>10</w:t>
      </w:r>
      <w:r w:rsidR="00944271" w:rsidRPr="00944271">
        <w:rPr>
          <w:rFonts w:ascii="Times New Roman" w:hAnsi="Times New Roman"/>
          <w:sz w:val="28"/>
          <w:szCs w:val="28"/>
        </w:rPr>
        <w:fldChar w:fldCharType="end"/>
      </w:r>
      <w:r w:rsidRPr="00944271">
        <w:rPr>
          <w:rFonts w:ascii="Times New Roman" w:hAnsi="Times New Roman"/>
          <w:sz w:val="28"/>
          <w:szCs w:val="28"/>
        </w:rPr>
        <w:t xml:space="preserve">] свідчать про те, що увага спеціалістів в сфері фізичної культури і спорту прикута до питань використання інноваційних засобів оздоровчих видів гімнастики в </w:t>
      </w:r>
      <w:r w:rsidRPr="00944271">
        <w:rPr>
          <w:rFonts w:ascii="Times New Roman" w:hAnsi="Times New Roman"/>
          <w:sz w:val="28"/>
          <w:szCs w:val="28"/>
        </w:rPr>
        <w:lastRenderedPageBreak/>
        <w:t>практиці дозвіллєвої діяльності жінок зрілого віку. Саме тому, авторами було обґрунтовано  характеристики та специфічні особливості оздоровчих видів гімнастики жінок зрілого віку в умовах пандемії COVID-19. Увага авторів була зосереджен на ритмічній гімнастиці та її різноманітних формах: фітнес, аеробіка, шейпінг та колове тренування. Виокремлено, що важливим критерієм даного виду оздоровчої гімнастики є темп, ритм, музичний обсяг, гучність звуку та інші засоби музичної виразності, що безпосередньо впливають на вдосконалення систем сенсорних і когнітивних функцій жінок зрілого віку. Означено, що ритмічна гімнастика дозволяє коригувати процес формування фізичного та психічного здоров’я жінок зрілого віку. Описано ступені навантаження, які використовуються в коловому тренуванні оздоровчого характеру в умовах пандемії COVID-19. Оздоровче навантаження на організм жінок зрілого віку підбирається з урахуванням їх індивідуального профілю, рівня фізичного розвитку та функціональної готовності. Даний підхід дозволяє зберегти потенціал функціональних систем організму і психологічне здоров’я жінок зрілого віку.</w:t>
      </w:r>
    </w:p>
    <w:p w14:paraId="3DD20703" w14:textId="33F4FDAF" w:rsidR="007C3064" w:rsidRPr="00944271" w:rsidRDefault="00AE6342" w:rsidP="00003545">
      <w:pPr>
        <w:spacing w:after="0" w:line="360" w:lineRule="auto"/>
        <w:ind w:firstLine="709"/>
        <w:jc w:val="both"/>
        <w:rPr>
          <w:rFonts w:ascii="Times New Roman" w:hAnsi="Times New Roman"/>
          <w:sz w:val="28"/>
          <w:szCs w:val="28"/>
        </w:rPr>
      </w:pPr>
      <w:r w:rsidRPr="00944271">
        <w:rPr>
          <w:rFonts w:ascii="Times New Roman" w:hAnsi="Times New Roman"/>
          <w:sz w:val="28"/>
          <w:szCs w:val="28"/>
        </w:rPr>
        <w:t>Дослідження</w:t>
      </w:r>
      <w:r w:rsidR="007C3064" w:rsidRPr="00944271">
        <w:rPr>
          <w:rFonts w:ascii="Times New Roman" w:hAnsi="Times New Roman"/>
          <w:sz w:val="28"/>
          <w:szCs w:val="28"/>
        </w:rPr>
        <w:t xml:space="preserve"> [</w:t>
      </w:r>
      <w:r w:rsidR="00944271" w:rsidRPr="00944271">
        <w:rPr>
          <w:rFonts w:ascii="Times New Roman" w:hAnsi="Times New Roman"/>
          <w:sz w:val="28"/>
          <w:szCs w:val="28"/>
        </w:rPr>
        <w:fldChar w:fldCharType="begin"/>
      </w:r>
      <w:r w:rsidR="00944271" w:rsidRPr="00944271">
        <w:rPr>
          <w:rFonts w:ascii="Times New Roman" w:hAnsi="Times New Roman"/>
          <w:sz w:val="28"/>
          <w:szCs w:val="28"/>
        </w:rPr>
        <w:instrText xml:space="preserve"> REF _Ref121014221 \r \h </w:instrText>
      </w:r>
      <w:r w:rsidR="00944271">
        <w:rPr>
          <w:rFonts w:ascii="Times New Roman" w:hAnsi="Times New Roman"/>
          <w:sz w:val="28"/>
          <w:szCs w:val="28"/>
        </w:rPr>
        <w:instrText xml:space="preserve"> \* MERGEFORMAT </w:instrText>
      </w:r>
      <w:r w:rsidR="00944271" w:rsidRPr="00944271">
        <w:rPr>
          <w:rFonts w:ascii="Times New Roman" w:hAnsi="Times New Roman"/>
          <w:sz w:val="28"/>
          <w:szCs w:val="28"/>
        </w:rPr>
      </w:r>
      <w:r w:rsidR="00944271" w:rsidRPr="00944271">
        <w:rPr>
          <w:rFonts w:ascii="Times New Roman" w:hAnsi="Times New Roman"/>
          <w:sz w:val="28"/>
          <w:szCs w:val="28"/>
        </w:rPr>
        <w:fldChar w:fldCharType="separate"/>
      </w:r>
      <w:r w:rsidR="002C4C3E">
        <w:rPr>
          <w:rFonts w:ascii="Times New Roman" w:hAnsi="Times New Roman"/>
          <w:sz w:val="28"/>
          <w:szCs w:val="28"/>
        </w:rPr>
        <w:t>52</w:t>
      </w:r>
      <w:r w:rsidR="00944271" w:rsidRPr="00944271">
        <w:rPr>
          <w:rFonts w:ascii="Times New Roman" w:hAnsi="Times New Roman"/>
          <w:sz w:val="28"/>
          <w:szCs w:val="28"/>
        </w:rPr>
        <w:fldChar w:fldCharType="end"/>
      </w:r>
      <w:r w:rsidR="007C3064" w:rsidRPr="00944271">
        <w:rPr>
          <w:rFonts w:ascii="Times New Roman" w:hAnsi="Times New Roman"/>
          <w:sz w:val="28"/>
          <w:szCs w:val="28"/>
        </w:rPr>
        <w:t>]</w:t>
      </w:r>
      <w:r w:rsidRPr="00944271">
        <w:rPr>
          <w:rFonts w:ascii="Times New Roman" w:hAnsi="Times New Roman"/>
          <w:sz w:val="28"/>
          <w:szCs w:val="28"/>
        </w:rPr>
        <w:t xml:space="preserve"> були спрямовані на розробку</w:t>
      </w:r>
      <w:r w:rsidR="007C3064" w:rsidRPr="00944271">
        <w:rPr>
          <w:rFonts w:ascii="Times New Roman" w:hAnsi="Times New Roman"/>
          <w:sz w:val="28"/>
          <w:szCs w:val="28"/>
        </w:rPr>
        <w:t xml:space="preserve"> експериментальної програми занять з силового фітнесу для жінок другого періоду зрілого віку</w:t>
      </w:r>
      <w:r w:rsidRPr="00944271">
        <w:rPr>
          <w:rFonts w:ascii="Times New Roman" w:hAnsi="Times New Roman"/>
          <w:sz w:val="28"/>
          <w:szCs w:val="28"/>
        </w:rPr>
        <w:t>. П</w:t>
      </w:r>
      <w:r w:rsidR="007C3064" w:rsidRPr="00944271">
        <w:rPr>
          <w:rFonts w:ascii="Times New Roman" w:hAnsi="Times New Roman"/>
          <w:sz w:val="28"/>
          <w:szCs w:val="28"/>
        </w:rPr>
        <w:t>ереважно весь механізм управління тренуваннями було спрямовано на корекцію параметрів інтенсивності фізичних навантаження, що дозволи</w:t>
      </w:r>
      <w:r w:rsidRPr="00944271">
        <w:rPr>
          <w:rFonts w:ascii="Times New Roman" w:hAnsi="Times New Roman"/>
          <w:sz w:val="28"/>
          <w:szCs w:val="28"/>
        </w:rPr>
        <w:t>в</w:t>
      </w:r>
      <w:r w:rsidR="007C3064" w:rsidRPr="00944271">
        <w:rPr>
          <w:rFonts w:ascii="Times New Roman" w:hAnsi="Times New Roman"/>
          <w:sz w:val="28"/>
          <w:szCs w:val="28"/>
        </w:rPr>
        <w:t xml:space="preserve"> максимально підвищити енергетичний потенціал організму та рівень функціональних можливостей в цілому. </w:t>
      </w:r>
      <w:r w:rsidRPr="00944271">
        <w:rPr>
          <w:rFonts w:ascii="Times New Roman" w:hAnsi="Times New Roman"/>
          <w:sz w:val="28"/>
          <w:szCs w:val="28"/>
        </w:rPr>
        <w:t>Р</w:t>
      </w:r>
      <w:r w:rsidR="007C3064" w:rsidRPr="00944271">
        <w:rPr>
          <w:rFonts w:ascii="Times New Roman" w:hAnsi="Times New Roman"/>
          <w:sz w:val="28"/>
          <w:szCs w:val="28"/>
        </w:rPr>
        <w:t xml:space="preserve">егулювання величини інтенсивності навантажень виконували за рахунок таких чинників: змінювали рівень м’язового напруження за рахунок зменшення чи підвищення тривалості концентричної та ексцентричної фаз руху; частково змінювали техніку виконання вправи за рахунок амплітуди та положення тіла в просторі; коригували тривалість інтервалів відпочинку між сетами; змінювали рівень складності комплексів тренувальних вправ та їхню варіативність. </w:t>
      </w:r>
      <w:r w:rsidRPr="00944271">
        <w:rPr>
          <w:rFonts w:ascii="Times New Roman" w:hAnsi="Times New Roman"/>
          <w:sz w:val="28"/>
          <w:szCs w:val="28"/>
        </w:rPr>
        <w:t>Встановлено, що в</w:t>
      </w:r>
      <w:r w:rsidR="007C3064" w:rsidRPr="00944271">
        <w:rPr>
          <w:rFonts w:ascii="Times New Roman" w:hAnsi="Times New Roman"/>
          <w:sz w:val="28"/>
          <w:szCs w:val="28"/>
        </w:rPr>
        <w:t>икористання</w:t>
      </w:r>
      <w:r w:rsidRPr="00944271">
        <w:rPr>
          <w:rFonts w:ascii="Times New Roman" w:hAnsi="Times New Roman"/>
          <w:sz w:val="28"/>
          <w:szCs w:val="28"/>
        </w:rPr>
        <w:t xml:space="preserve"> </w:t>
      </w:r>
      <w:r w:rsidR="007C3064" w:rsidRPr="00944271">
        <w:rPr>
          <w:rFonts w:ascii="Times New Roman" w:hAnsi="Times New Roman"/>
          <w:sz w:val="28"/>
          <w:szCs w:val="28"/>
        </w:rPr>
        <w:t>програми тренувальних занять</w:t>
      </w:r>
      <w:r w:rsidRPr="00944271">
        <w:rPr>
          <w:rFonts w:ascii="Times New Roman" w:hAnsi="Times New Roman"/>
          <w:sz w:val="28"/>
          <w:szCs w:val="28"/>
        </w:rPr>
        <w:t xml:space="preserve"> силовим фітнесом</w:t>
      </w:r>
      <w:r w:rsidR="007C3064" w:rsidRPr="00944271">
        <w:rPr>
          <w:rFonts w:ascii="Times New Roman" w:hAnsi="Times New Roman"/>
          <w:sz w:val="28"/>
          <w:szCs w:val="28"/>
        </w:rPr>
        <w:t xml:space="preserve">, в основі якої лежить комплекс фізичних вправ на тренажерних пристроях, сприяє </w:t>
      </w:r>
      <w:r w:rsidR="007C3064" w:rsidRPr="00944271">
        <w:rPr>
          <w:rFonts w:ascii="Times New Roman" w:hAnsi="Times New Roman"/>
          <w:sz w:val="28"/>
          <w:szCs w:val="28"/>
        </w:rPr>
        <w:lastRenderedPageBreak/>
        <w:t>зменшенню параметрів обвідних розмірів тіла жінок 2 періоду зрілого віку</w:t>
      </w:r>
      <w:r w:rsidRPr="00944271">
        <w:rPr>
          <w:rFonts w:ascii="Times New Roman" w:hAnsi="Times New Roman"/>
          <w:sz w:val="28"/>
          <w:szCs w:val="28"/>
        </w:rPr>
        <w:t xml:space="preserve">. Результати біоімпедансометрії, протягом другого та третього місяців тренувань продемонстрували зниження показника жирової маси тіла у жінок. </w:t>
      </w:r>
    </w:p>
    <w:p w14:paraId="74532597" w14:textId="3080F47C" w:rsidR="00AE6342" w:rsidRPr="00944271" w:rsidRDefault="00AE6342" w:rsidP="00003545">
      <w:pPr>
        <w:spacing w:after="0" w:line="360" w:lineRule="auto"/>
        <w:ind w:firstLine="709"/>
        <w:jc w:val="both"/>
        <w:rPr>
          <w:rFonts w:ascii="Times New Roman" w:hAnsi="Times New Roman"/>
          <w:sz w:val="28"/>
          <w:szCs w:val="28"/>
        </w:rPr>
      </w:pPr>
      <w:r w:rsidRPr="00944271">
        <w:rPr>
          <w:rFonts w:ascii="Times New Roman" w:hAnsi="Times New Roman"/>
          <w:sz w:val="28"/>
          <w:szCs w:val="28"/>
        </w:rPr>
        <w:t>Дослідження Т. Прилуцької, Т. Хабінець, О. Лазько, В. Данильченко [</w:t>
      </w:r>
      <w:r w:rsidR="00944271" w:rsidRPr="00944271">
        <w:rPr>
          <w:rFonts w:ascii="Times New Roman" w:hAnsi="Times New Roman"/>
          <w:sz w:val="28"/>
          <w:szCs w:val="28"/>
        </w:rPr>
        <w:fldChar w:fldCharType="begin"/>
      </w:r>
      <w:r w:rsidR="00944271" w:rsidRPr="00944271">
        <w:rPr>
          <w:rFonts w:ascii="Times New Roman" w:hAnsi="Times New Roman"/>
          <w:sz w:val="28"/>
          <w:szCs w:val="28"/>
        </w:rPr>
        <w:instrText xml:space="preserve"> REF _Ref121014227 \r \h </w:instrText>
      </w:r>
      <w:r w:rsidR="00944271">
        <w:rPr>
          <w:rFonts w:ascii="Times New Roman" w:hAnsi="Times New Roman"/>
          <w:sz w:val="28"/>
          <w:szCs w:val="28"/>
        </w:rPr>
        <w:instrText xml:space="preserve"> \* MERGEFORMAT </w:instrText>
      </w:r>
      <w:r w:rsidR="00944271" w:rsidRPr="00944271">
        <w:rPr>
          <w:rFonts w:ascii="Times New Roman" w:hAnsi="Times New Roman"/>
          <w:sz w:val="28"/>
          <w:szCs w:val="28"/>
        </w:rPr>
      </w:r>
      <w:r w:rsidR="00944271" w:rsidRPr="00944271">
        <w:rPr>
          <w:rFonts w:ascii="Times New Roman" w:hAnsi="Times New Roman"/>
          <w:sz w:val="28"/>
          <w:szCs w:val="28"/>
        </w:rPr>
        <w:fldChar w:fldCharType="separate"/>
      </w:r>
      <w:r w:rsidR="002C4C3E">
        <w:rPr>
          <w:rFonts w:ascii="Times New Roman" w:hAnsi="Times New Roman"/>
          <w:sz w:val="28"/>
          <w:szCs w:val="28"/>
        </w:rPr>
        <w:t>39</w:t>
      </w:r>
      <w:r w:rsidR="00944271" w:rsidRPr="00944271">
        <w:rPr>
          <w:rFonts w:ascii="Times New Roman" w:hAnsi="Times New Roman"/>
          <w:sz w:val="28"/>
          <w:szCs w:val="28"/>
        </w:rPr>
        <w:fldChar w:fldCharType="end"/>
      </w:r>
      <w:r w:rsidRPr="00944271">
        <w:rPr>
          <w:rFonts w:ascii="Times New Roman" w:hAnsi="Times New Roman"/>
          <w:sz w:val="28"/>
          <w:szCs w:val="28"/>
        </w:rPr>
        <w:t>] дало змогу встановити, що жінки 36–39 та 40–44 років мають різні мотиви до занять слайд-аеробікою, по-різному планують дозвілля й оцінюють ефект, що в них проявився під впливом від занять. Незважаючи на відсутність відмінностей між освітою та видом трудової діяльності, типом переміщення протягом дня, ставленням до харчування, а також між чинниками, що спонукають їх до занять слайд-аеробікою, на противагу жінкам 40–44 років, досліджувані 36–39 років більш високо оцінюють власний стан здоров’я, фізичну працездатність і фізичний стан, а також більшою мірою задоволені своєю зовнішністю. Водночас жінки 36–39 років на заняттях сприймають навантаження як більш слабке порівняно з респондентками 40–44 років. Автори вважають, що такі результати дають підстави, розробляючи програми оздоровчих занять слайд-аеробікою, ураховувати специфічні особливості жінок кожної вікової підгрупи.</w:t>
      </w:r>
    </w:p>
    <w:p w14:paraId="3CC11B5E" w14:textId="7479C9D5" w:rsidR="00744B07" w:rsidRDefault="00744B07" w:rsidP="00744B07">
      <w:pPr>
        <w:spacing w:after="0" w:line="360" w:lineRule="auto"/>
        <w:ind w:firstLine="709"/>
        <w:jc w:val="both"/>
        <w:rPr>
          <w:rFonts w:ascii="Times New Roman" w:hAnsi="Times New Roman"/>
          <w:sz w:val="28"/>
          <w:szCs w:val="28"/>
        </w:rPr>
      </w:pPr>
      <w:r w:rsidRPr="00944271">
        <w:rPr>
          <w:rFonts w:ascii="Times New Roman" w:hAnsi="Times New Roman"/>
          <w:sz w:val="28"/>
          <w:szCs w:val="28"/>
        </w:rPr>
        <w:t>Дослідники [</w:t>
      </w:r>
      <w:r w:rsidR="00944271" w:rsidRPr="00944271">
        <w:rPr>
          <w:rFonts w:ascii="Times New Roman" w:hAnsi="Times New Roman"/>
          <w:sz w:val="28"/>
          <w:szCs w:val="28"/>
        </w:rPr>
        <w:fldChar w:fldCharType="begin"/>
      </w:r>
      <w:r w:rsidR="00944271" w:rsidRPr="00944271">
        <w:rPr>
          <w:rFonts w:ascii="Times New Roman" w:hAnsi="Times New Roman"/>
          <w:sz w:val="28"/>
          <w:szCs w:val="28"/>
        </w:rPr>
        <w:instrText xml:space="preserve"> </w:instrText>
      </w:r>
      <w:r w:rsidR="00944271" w:rsidRPr="00944271">
        <w:rPr>
          <w:rFonts w:ascii="Times New Roman" w:hAnsi="Times New Roman"/>
          <w:sz w:val="28"/>
          <w:szCs w:val="28"/>
          <w:lang w:val="ru-RU"/>
        </w:rPr>
        <w:instrText>REF</w:instrText>
      </w:r>
      <w:r w:rsidR="00944271" w:rsidRPr="00944271">
        <w:rPr>
          <w:rFonts w:ascii="Times New Roman" w:hAnsi="Times New Roman"/>
          <w:sz w:val="28"/>
          <w:szCs w:val="28"/>
        </w:rPr>
        <w:instrText xml:space="preserve"> _</w:instrText>
      </w:r>
      <w:r w:rsidR="00944271" w:rsidRPr="00944271">
        <w:rPr>
          <w:rFonts w:ascii="Times New Roman" w:hAnsi="Times New Roman"/>
          <w:sz w:val="28"/>
          <w:szCs w:val="28"/>
          <w:lang w:val="ru-RU"/>
        </w:rPr>
        <w:instrText>Ref</w:instrText>
      </w:r>
      <w:r w:rsidR="00944271" w:rsidRPr="00944271">
        <w:rPr>
          <w:rFonts w:ascii="Times New Roman" w:hAnsi="Times New Roman"/>
          <w:sz w:val="28"/>
          <w:szCs w:val="28"/>
        </w:rPr>
        <w:instrText>121014233 \</w:instrText>
      </w:r>
      <w:r w:rsidR="00944271" w:rsidRPr="00944271">
        <w:rPr>
          <w:rFonts w:ascii="Times New Roman" w:hAnsi="Times New Roman"/>
          <w:sz w:val="28"/>
          <w:szCs w:val="28"/>
          <w:lang w:val="ru-RU"/>
        </w:rPr>
        <w:instrText>r</w:instrText>
      </w:r>
      <w:r w:rsidR="00944271" w:rsidRPr="00944271">
        <w:rPr>
          <w:rFonts w:ascii="Times New Roman" w:hAnsi="Times New Roman"/>
          <w:sz w:val="28"/>
          <w:szCs w:val="28"/>
        </w:rPr>
        <w:instrText xml:space="preserve"> \</w:instrText>
      </w:r>
      <w:r w:rsidR="00944271" w:rsidRPr="00944271">
        <w:rPr>
          <w:rFonts w:ascii="Times New Roman" w:hAnsi="Times New Roman"/>
          <w:sz w:val="28"/>
          <w:szCs w:val="28"/>
          <w:lang w:val="ru-RU"/>
        </w:rPr>
        <w:instrText>h</w:instrText>
      </w:r>
      <w:r w:rsidR="00944271" w:rsidRPr="00944271">
        <w:rPr>
          <w:rFonts w:ascii="Times New Roman" w:hAnsi="Times New Roman"/>
          <w:sz w:val="28"/>
          <w:szCs w:val="28"/>
        </w:rPr>
        <w:instrText xml:space="preserve"> </w:instrText>
      </w:r>
      <w:r w:rsidR="00944271">
        <w:rPr>
          <w:rFonts w:ascii="Times New Roman" w:hAnsi="Times New Roman"/>
          <w:sz w:val="28"/>
          <w:szCs w:val="28"/>
        </w:rPr>
        <w:instrText xml:space="preserve"> \* MERGEFORMAT </w:instrText>
      </w:r>
      <w:r w:rsidR="00944271" w:rsidRPr="00944271">
        <w:rPr>
          <w:rFonts w:ascii="Times New Roman" w:hAnsi="Times New Roman"/>
          <w:sz w:val="28"/>
          <w:szCs w:val="28"/>
        </w:rPr>
      </w:r>
      <w:r w:rsidR="00944271" w:rsidRPr="00944271">
        <w:rPr>
          <w:rFonts w:ascii="Times New Roman" w:hAnsi="Times New Roman"/>
          <w:sz w:val="28"/>
          <w:szCs w:val="28"/>
        </w:rPr>
        <w:fldChar w:fldCharType="separate"/>
      </w:r>
      <w:r w:rsidR="002C4C3E" w:rsidRPr="002C4C3E">
        <w:rPr>
          <w:rFonts w:ascii="Times New Roman" w:hAnsi="Times New Roman"/>
          <w:sz w:val="28"/>
          <w:szCs w:val="28"/>
        </w:rPr>
        <w:t>36</w:t>
      </w:r>
      <w:r w:rsidR="00944271" w:rsidRPr="00944271">
        <w:rPr>
          <w:rFonts w:ascii="Times New Roman" w:hAnsi="Times New Roman"/>
          <w:sz w:val="28"/>
          <w:szCs w:val="28"/>
        </w:rPr>
        <w:fldChar w:fldCharType="end"/>
      </w:r>
      <w:r w:rsidRPr="00944271">
        <w:rPr>
          <w:rFonts w:ascii="Times New Roman" w:hAnsi="Times New Roman"/>
          <w:sz w:val="28"/>
          <w:szCs w:val="28"/>
        </w:rPr>
        <w:t>] зазначають, що у складі сучасних засобів оздоровчого тренування жінок другого періоду зрілого віку фахівці виділяють фітнес-програми, які є найбільш популярними. Водночас усі ці програми фітнесу мають вузько спрямовану дію і не можуть забезпечити всебічного оздоровчого впливу, необхідного для цього контингенту жінок. Саме тому, авторами р</w:t>
      </w:r>
      <w:r w:rsidR="00AE6342" w:rsidRPr="00944271">
        <w:rPr>
          <w:rFonts w:ascii="Times New Roman" w:hAnsi="Times New Roman"/>
          <w:sz w:val="28"/>
          <w:szCs w:val="28"/>
        </w:rPr>
        <w:t>озроблена методика комплексування різних програм фітнесу на базовому етапі</w:t>
      </w:r>
      <w:r w:rsidRPr="00944271">
        <w:rPr>
          <w:rFonts w:ascii="Times New Roman" w:hAnsi="Times New Roman"/>
          <w:sz w:val="28"/>
          <w:szCs w:val="28"/>
        </w:rPr>
        <w:t xml:space="preserve"> </w:t>
      </w:r>
      <w:r w:rsidR="00AE6342" w:rsidRPr="00944271">
        <w:rPr>
          <w:rFonts w:ascii="Times New Roman" w:hAnsi="Times New Roman"/>
          <w:sz w:val="28"/>
          <w:szCs w:val="28"/>
        </w:rPr>
        <w:t>занять для жінок 30-40 років</w:t>
      </w:r>
      <w:r w:rsidRPr="00944271">
        <w:rPr>
          <w:rFonts w:ascii="Times New Roman" w:hAnsi="Times New Roman"/>
          <w:sz w:val="28"/>
          <w:szCs w:val="28"/>
        </w:rPr>
        <w:t xml:space="preserve">, яка </w:t>
      </w:r>
      <w:r w:rsidR="00AE6342" w:rsidRPr="00944271">
        <w:rPr>
          <w:rFonts w:ascii="Times New Roman" w:hAnsi="Times New Roman"/>
          <w:sz w:val="28"/>
          <w:szCs w:val="28"/>
        </w:rPr>
        <w:t>є багатокомпонентною системною освітою, що представляє</w:t>
      </w:r>
      <w:r w:rsidRPr="00944271">
        <w:rPr>
          <w:rFonts w:ascii="Times New Roman" w:hAnsi="Times New Roman"/>
          <w:sz w:val="28"/>
          <w:szCs w:val="28"/>
        </w:rPr>
        <w:t xml:space="preserve"> </w:t>
      </w:r>
      <w:r w:rsidR="00AE6342" w:rsidRPr="00944271">
        <w:rPr>
          <w:rFonts w:ascii="Times New Roman" w:hAnsi="Times New Roman"/>
          <w:sz w:val="28"/>
          <w:szCs w:val="28"/>
        </w:rPr>
        <w:t>собою сукупність взаємопов</w:t>
      </w:r>
      <w:r w:rsidRPr="00944271">
        <w:rPr>
          <w:rFonts w:ascii="Times New Roman" w:hAnsi="Times New Roman"/>
          <w:sz w:val="28"/>
          <w:szCs w:val="28"/>
        </w:rPr>
        <w:t>’</w:t>
      </w:r>
      <w:r w:rsidR="00AE6342" w:rsidRPr="00944271">
        <w:rPr>
          <w:rFonts w:ascii="Times New Roman" w:hAnsi="Times New Roman"/>
          <w:sz w:val="28"/>
          <w:szCs w:val="28"/>
        </w:rPr>
        <w:t xml:space="preserve">язаних структурно-функціональних елементів, </w:t>
      </w:r>
      <w:r w:rsidRPr="00944271">
        <w:rPr>
          <w:rFonts w:ascii="Times New Roman" w:hAnsi="Times New Roman"/>
          <w:sz w:val="28"/>
          <w:szCs w:val="28"/>
        </w:rPr>
        <w:t>котрі</w:t>
      </w:r>
      <w:r w:rsidR="00AE6342" w:rsidRPr="00944271">
        <w:rPr>
          <w:rFonts w:ascii="Times New Roman" w:hAnsi="Times New Roman"/>
          <w:sz w:val="28"/>
          <w:szCs w:val="28"/>
        </w:rPr>
        <w:t xml:space="preserve"> включають головні</w:t>
      </w:r>
      <w:r w:rsidRPr="00944271">
        <w:rPr>
          <w:rFonts w:ascii="Times New Roman" w:hAnsi="Times New Roman"/>
          <w:sz w:val="28"/>
          <w:szCs w:val="28"/>
        </w:rPr>
        <w:t xml:space="preserve"> </w:t>
      </w:r>
      <w:r w:rsidR="00AE6342" w:rsidRPr="00944271">
        <w:rPr>
          <w:rFonts w:ascii="Times New Roman" w:hAnsi="Times New Roman"/>
          <w:sz w:val="28"/>
          <w:szCs w:val="28"/>
        </w:rPr>
        <w:t>проективні установки, а також організаційні,</w:t>
      </w:r>
      <w:r w:rsidRPr="00944271">
        <w:rPr>
          <w:rFonts w:ascii="Times New Roman" w:hAnsi="Times New Roman"/>
          <w:sz w:val="28"/>
          <w:szCs w:val="28"/>
        </w:rPr>
        <w:t xml:space="preserve"> </w:t>
      </w:r>
      <w:r w:rsidR="00AE6342" w:rsidRPr="00944271">
        <w:rPr>
          <w:rFonts w:ascii="Times New Roman" w:hAnsi="Times New Roman"/>
          <w:sz w:val="28"/>
          <w:szCs w:val="28"/>
        </w:rPr>
        <w:t>методичні, процесуальні та технологічні умови та зміст процесу їх ефективного досягнення.</w:t>
      </w:r>
      <w:r w:rsidRPr="00944271">
        <w:rPr>
          <w:rFonts w:ascii="Times New Roman" w:hAnsi="Times New Roman"/>
          <w:sz w:val="28"/>
          <w:szCs w:val="28"/>
        </w:rPr>
        <w:t xml:space="preserve"> Реалізація основних процесуальних компонентів розробленої методики дозволить забезпечити умови для стійкого підвищення рівня фізичного здоров’я, розвитку фізичних якостей, функціонального та морфологічного стану жінок 30-40 років на основі </w:t>
      </w:r>
      <w:r w:rsidRPr="00944271">
        <w:rPr>
          <w:rFonts w:ascii="Times New Roman" w:hAnsi="Times New Roman"/>
          <w:sz w:val="28"/>
          <w:szCs w:val="28"/>
        </w:rPr>
        <w:lastRenderedPageBreak/>
        <w:t>комплексування різних програм фітнесу відповідно до завдань, що визначаються на основі обліку індивідуальних особливостей їх мотиваційно-потребової сфери, фізичного здоров’я</w:t>
      </w:r>
      <w:r w:rsidRPr="00744B07">
        <w:rPr>
          <w:rFonts w:ascii="Times New Roman" w:hAnsi="Times New Roman"/>
          <w:sz w:val="28"/>
          <w:szCs w:val="28"/>
        </w:rPr>
        <w:t>,</w:t>
      </w:r>
      <w:r>
        <w:rPr>
          <w:rFonts w:ascii="Times New Roman" w:hAnsi="Times New Roman"/>
          <w:sz w:val="28"/>
          <w:szCs w:val="28"/>
        </w:rPr>
        <w:t xml:space="preserve"> </w:t>
      </w:r>
      <w:r w:rsidRPr="00744B07">
        <w:rPr>
          <w:rFonts w:ascii="Times New Roman" w:hAnsi="Times New Roman"/>
          <w:sz w:val="28"/>
          <w:szCs w:val="28"/>
        </w:rPr>
        <w:t>розвитку фізичних якостей, функціонального</w:t>
      </w:r>
      <w:r>
        <w:rPr>
          <w:rFonts w:ascii="Times New Roman" w:hAnsi="Times New Roman"/>
          <w:sz w:val="28"/>
          <w:szCs w:val="28"/>
        </w:rPr>
        <w:t xml:space="preserve"> </w:t>
      </w:r>
      <w:r w:rsidRPr="00744B07">
        <w:rPr>
          <w:rFonts w:ascii="Times New Roman" w:hAnsi="Times New Roman"/>
          <w:sz w:val="28"/>
          <w:szCs w:val="28"/>
        </w:rPr>
        <w:t>стану основних систем організму та морфологічного статусу.</w:t>
      </w:r>
    </w:p>
    <w:p w14:paraId="4A216CFA" w14:textId="799C72F9" w:rsidR="00744B07" w:rsidRDefault="004108F7" w:rsidP="004108F7">
      <w:pPr>
        <w:spacing w:after="0" w:line="360" w:lineRule="auto"/>
        <w:ind w:firstLine="709"/>
        <w:jc w:val="both"/>
        <w:rPr>
          <w:rFonts w:ascii="Times New Roman" w:hAnsi="Times New Roman"/>
          <w:sz w:val="28"/>
          <w:szCs w:val="28"/>
        </w:rPr>
      </w:pPr>
      <w:r w:rsidRPr="004108F7">
        <w:rPr>
          <w:rFonts w:ascii="Times New Roman" w:hAnsi="Times New Roman"/>
          <w:sz w:val="28"/>
          <w:szCs w:val="28"/>
        </w:rPr>
        <w:t>У дослідженн</w:t>
      </w:r>
      <w:r>
        <w:rPr>
          <w:rFonts w:ascii="Times New Roman" w:hAnsi="Times New Roman"/>
          <w:sz w:val="28"/>
          <w:szCs w:val="28"/>
        </w:rPr>
        <w:t>і</w:t>
      </w:r>
      <w:r w:rsidRPr="004108F7">
        <w:rPr>
          <w:rFonts w:ascii="Times New Roman" w:hAnsi="Times New Roman"/>
          <w:sz w:val="28"/>
          <w:szCs w:val="28"/>
        </w:rPr>
        <w:t xml:space="preserve"> </w:t>
      </w:r>
      <w:r>
        <w:rPr>
          <w:rFonts w:ascii="Times New Roman" w:hAnsi="Times New Roman"/>
          <w:sz w:val="28"/>
          <w:szCs w:val="28"/>
        </w:rPr>
        <w:t xml:space="preserve">С. А. Архипова, Г. А. Нуждин, Е. Г. Тарсова </w:t>
      </w:r>
      <w:r w:rsidRPr="004108F7">
        <w:rPr>
          <w:rFonts w:ascii="Times New Roman" w:hAnsi="Times New Roman"/>
          <w:sz w:val="28"/>
          <w:szCs w:val="28"/>
        </w:rPr>
        <w:t>[</w:t>
      </w:r>
      <w:r w:rsidR="00944271">
        <w:rPr>
          <w:rFonts w:ascii="Times New Roman" w:hAnsi="Times New Roman"/>
          <w:sz w:val="28"/>
          <w:szCs w:val="28"/>
          <w:highlight w:val="green"/>
        </w:rPr>
        <w:fldChar w:fldCharType="begin"/>
      </w:r>
      <w:r w:rsidR="00944271">
        <w:rPr>
          <w:rFonts w:ascii="Times New Roman" w:hAnsi="Times New Roman"/>
          <w:sz w:val="28"/>
          <w:szCs w:val="28"/>
        </w:rPr>
        <w:instrText xml:space="preserve"> REF _Ref121014240 \r \h </w:instrText>
      </w:r>
      <w:r w:rsidR="00944271">
        <w:rPr>
          <w:rFonts w:ascii="Times New Roman" w:hAnsi="Times New Roman"/>
          <w:sz w:val="28"/>
          <w:szCs w:val="28"/>
          <w:highlight w:val="green"/>
        </w:rPr>
      </w:r>
      <w:r w:rsidR="00944271">
        <w:rPr>
          <w:rFonts w:ascii="Times New Roman" w:hAnsi="Times New Roman"/>
          <w:sz w:val="28"/>
          <w:szCs w:val="28"/>
          <w:highlight w:val="green"/>
        </w:rPr>
        <w:fldChar w:fldCharType="separate"/>
      </w:r>
      <w:r w:rsidR="002C4C3E">
        <w:rPr>
          <w:rFonts w:ascii="Times New Roman" w:hAnsi="Times New Roman"/>
          <w:sz w:val="28"/>
          <w:szCs w:val="28"/>
        </w:rPr>
        <w:t>3</w:t>
      </w:r>
      <w:r w:rsidR="00944271">
        <w:rPr>
          <w:rFonts w:ascii="Times New Roman" w:hAnsi="Times New Roman"/>
          <w:sz w:val="28"/>
          <w:szCs w:val="28"/>
          <w:highlight w:val="green"/>
        </w:rPr>
        <w:fldChar w:fldCharType="end"/>
      </w:r>
      <w:r w:rsidRPr="004108F7">
        <w:rPr>
          <w:rFonts w:ascii="Times New Roman" w:hAnsi="Times New Roman"/>
          <w:sz w:val="28"/>
          <w:szCs w:val="28"/>
        </w:rPr>
        <w:t>] вияв</w:t>
      </w:r>
      <w:r>
        <w:rPr>
          <w:rFonts w:ascii="Times New Roman" w:hAnsi="Times New Roman"/>
          <w:sz w:val="28"/>
          <w:szCs w:val="28"/>
        </w:rPr>
        <w:t>или</w:t>
      </w:r>
      <w:r w:rsidRPr="004108F7">
        <w:rPr>
          <w:rFonts w:ascii="Times New Roman" w:hAnsi="Times New Roman"/>
          <w:sz w:val="28"/>
          <w:szCs w:val="28"/>
        </w:rPr>
        <w:t xml:space="preserve"> основні фізіологічні переваги східного танцю під час фітнес-занять</w:t>
      </w:r>
      <w:r>
        <w:rPr>
          <w:rFonts w:ascii="Times New Roman" w:hAnsi="Times New Roman"/>
          <w:sz w:val="28"/>
          <w:szCs w:val="28"/>
        </w:rPr>
        <w:t xml:space="preserve"> </w:t>
      </w:r>
      <w:r w:rsidRPr="004108F7">
        <w:rPr>
          <w:rFonts w:ascii="Times New Roman" w:hAnsi="Times New Roman"/>
          <w:sz w:val="28"/>
          <w:szCs w:val="28"/>
        </w:rPr>
        <w:t xml:space="preserve">жінок </w:t>
      </w:r>
      <w:r>
        <w:rPr>
          <w:rFonts w:ascii="Times New Roman" w:hAnsi="Times New Roman"/>
          <w:sz w:val="28"/>
          <w:szCs w:val="28"/>
        </w:rPr>
        <w:t>зрілого</w:t>
      </w:r>
      <w:r w:rsidRPr="004108F7">
        <w:rPr>
          <w:rFonts w:ascii="Times New Roman" w:hAnsi="Times New Roman"/>
          <w:sz w:val="28"/>
          <w:szCs w:val="28"/>
        </w:rPr>
        <w:t xml:space="preserve"> віку</w:t>
      </w:r>
      <w:r>
        <w:rPr>
          <w:rFonts w:ascii="Times New Roman" w:hAnsi="Times New Roman"/>
          <w:sz w:val="28"/>
          <w:szCs w:val="28"/>
        </w:rPr>
        <w:t xml:space="preserve">. Авторами </w:t>
      </w:r>
      <w:r w:rsidRPr="004108F7">
        <w:rPr>
          <w:rFonts w:ascii="Times New Roman" w:hAnsi="Times New Roman"/>
          <w:sz w:val="28"/>
          <w:szCs w:val="28"/>
        </w:rPr>
        <w:t>зафіксован</w:t>
      </w:r>
      <w:r>
        <w:rPr>
          <w:rFonts w:ascii="Times New Roman" w:hAnsi="Times New Roman"/>
          <w:sz w:val="28"/>
          <w:szCs w:val="28"/>
        </w:rPr>
        <w:t>е</w:t>
      </w:r>
      <w:r w:rsidRPr="004108F7">
        <w:rPr>
          <w:rFonts w:ascii="Times New Roman" w:hAnsi="Times New Roman"/>
          <w:sz w:val="28"/>
          <w:szCs w:val="28"/>
        </w:rPr>
        <w:t xml:space="preserve"> суттєве підвищення тонусу</w:t>
      </w:r>
      <w:r>
        <w:rPr>
          <w:rFonts w:ascii="Times New Roman" w:hAnsi="Times New Roman"/>
          <w:sz w:val="28"/>
          <w:szCs w:val="28"/>
        </w:rPr>
        <w:t xml:space="preserve"> </w:t>
      </w:r>
      <w:r w:rsidRPr="004108F7">
        <w:rPr>
          <w:rFonts w:ascii="Times New Roman" w:hAnsi="Times New Roman"/>
          <w:sz w:val="28"/>
          <w:szCs w:val="28"/>
        </w:rPr>
        <w:t>основних м</w:t>
      </w:r>
      <w:r>
        <w:rPr>
          <w:rFonts w:ascii="Times New Roman" w:hAnsi="Times New Roman"/>
          <w:sz w:val="28"/>
          <w:szCs w:val="28"/>
        </w:rPr>
        <w:t>’</w:t>
      </w:r>
      <w:r w:rsidRPr="004108F7">
        <w:rPr>
          <w:rFonts w:ascii="Times New Roman" w:hAnsi="Times New Roman"/>
          <w:sz w:val="28"/>
          <w:szCs w:val="28"/>
        </w:rPr>
        <w:t>язових груп, а також відзначено підвищення стійкості та</w:t>
      </w:r>
      <w:r>
        <w:rPr>
          <w:rFonts w:ascii="Times New Roman" w:hAnsi="Times New Roman"/>
          <w:sz w:val="28"/>
          <w:szCs w:val="28"/>
        </w:rPr>
        <w:t xml:space="preserve"> </w:t>
      </w:r>
      <w:r w:rsidRPr="004108F7">
        <w:rPr>
          <w:rFonts w:ascii="Times New Roman" w:hAnsi="Times New Roman"/>
          <w:sz w:val="28"/>
          <w:szCs w:val="28"/>
        </w:rPr>
        <w:t>опірності до стресових навантажень у більшості відвідувачів</w:t>
      </w:r>
      <w:r>
        <w:rPr>
          <w:rFonts w:ascii="Times New Roman" w:hAnsi="Times New Roman"/>
          <w:sz w:val="28"/>
          <w:szCs w:val="28"/>
        </w:rPr>
        <w:t xml:space="preserve"> </w:t>
      </w:r>
      <w:r w:rsidRPr="004108F7">
        <w:rPr>
          <w:rFonts w:ascii="Times New Roman" w:hAnsi="Times New Roman"/>
          <w:sz w:val="28"/>
          <w:szCs w:val="28"/>
        </w:rPr>
        <w:t>фітнес-заняття. Завдяки застосуванню удосконалених методик</w:t>
      </w:r>
      <w:r>
        <w:rPr>
          <w:rFonts w:ascii="Times New Roman" w:hAnsi="Times New Roman"/>
          <w:sz w:val="28"/>
          <w:szCs w:val="28"/>
        </w:rPr>
        <w:t xml:space="preserve"> </w:t>
      </w:r>
      <w:r w:rsidRPr="004108F7">
        <w:rPr>
          <w:rFonts w:ascii="Times New Roman" w:hAnsi="Times New Roman"/>
          <w:sz w:val="28"/>
          <w:szCs w:val="28"/>
        </w:rPr>
        <w:t>формування умінь та навичок, після проходження чергового етапу</w:t>
      </w:r>
      <w:r>
        <w:rPr>
          <w:rFonts w:ascii="Times New Roman" w:hAnsi="Times New Roman"/>
          <w:sz w:val="28"/>
          <w:szCs w:val="28"/>
        </w:rPr>
        <w:t xml:space="preserve"> </w:t>
      </w:r>
      <w:r w:rsidRPr="004108F7">
        <w:rPr>
          <w:rFonts w:ascii="Times New Roman" w:hAnsi="Times New Roman"/>
          <w:sz w:val="28"/>
          <w:szCs w:val="28"/>
        </w:rPr>
        <w:t xml:space="preserve">навчання фітнес-белідансу жінки всіх вікових </w:t>
      </w:r>
      <w:r>
        <w:rPr>
          <w:rFonts w:ascii="Times New Roman" w:hAnsi="Times New Roman"/>
          <w:sz w:val="28"/>
          <w:szCs w:val="28"/>
        </w:rPr>
        <w:t xml:space="preserve">груп </w:t>
      </w:r>
      <w:r w:rsidRPr="004108F7">
        <w:rPr>
          <w:rFonts w:ascii="Times New Roman" w:hAnsi="Times New Roman"/>
          <w:sz w:val="28"/>
          <w:szCs w:val="28"/>
        </w:rPr>
        <w:t>були задоволені результатами свого навчання, легко та</w:t>
      </w:r>
      <w:r>
        <w:rPr>
          <w:rFonts w:ascii="Times New Roman" w:hAnsi="Times New Roman"/>
          <w:sz w:val="28"/>
          <w:szCs w:val="28"/>
        </w:rPr>
        <w:t xml:space="preserve"> </w:t>
      </w:r>
      <w:r w:rsidRPr="004108F7">
        <w:rPr>
          <w:rFonts w:ascii="Times New Roman" w:hAnsi="Times New Roman"/>
          <w:sz w:val="28"/>
          <w:szCs w:val="28"/>
        </w:rPr>
        <w:t>невимушено застосовували отримані ними знання та вміння на практиці</w:t>
      </w:r>
      <w:r>
        <w:rPr>
          <w:rFonts w:ascii="Times New Roman" w:hAnsi="Times New Roman"/>
          <w:sz w:val="28"/>
          <w:szCs w:val="28"/>
        </w:rPr>
        <w:t xml:space="preserve"> </w:t>
      </w:r>
      <w:r w:rsidRPr="004108F7">
        <w:rPr>
          <w:rFonts w:ascii="Times New Roman" w:hAnsi="Times New Roman"/>
          <w:sz w:val="28"/>
          <w:szCs w:val="28"/>
        </w:rPr>
        <w:t xml:space="preserve">у виступах та конкурсах. </w:t>
      </w:r>
      <w:r>
        <w:rPr>
          <w:rFonts w:ascii="Times New Roman" w:hAnsi="Times New Roman"/>
          <w:sz w:val="28"/>
          <w:szCs w:val="28"/>
        </w:rPr>
        <w:t xml:space="preserve">Перевагою занять </w:t>
      </w:r>
      <w:r w:rsidRPr="004108F7">
        <w:rPr>
          <w:rFonts w:ascii="Times New Roman" w:hAnsi="Times New Roman"/>
          <w:sz w:val="28"/>
          <w:szCs w:val="28"/>
        </w:rPr>
        <w:t xml:space="preserve">фітнес-белідансу </w:t>
      </w:r>
      <w:r>
        <w:rPr>
          <w:rFonts w:ascii="Times New Roman" w:hAnsi="Times New Roman"/>
          <w:sz w:val="28"/>
          <w:szCs w:val="28"/>
        </w:rPr>
        <w:t xml:space="preserve"> автори називають можливість та доцільність чергування вправ </w:t>
      </w:r>
      <w:r w:rsidRPr="004108F7">
        <w:rPr>
          <w:rFonts w:ascii="Times New Roman" w:hAnsi="Times New Roman"/>
          <w:sz w:val="28"/>
          <w:szCs w:val="28"/>
        </w:rPr>
        <w:t>в швидкому темпі та з</w:t>
      </w:r>
      <w:r>
        <w:rPr>
          <w:rFonts w:ascii="Times New Roman" w:hAnsi="Times New Roman"/>
          <w:sz w:val="28"/>
          <w:szCs w:val="28"/>
        </w:rPr>
        <w:t xml:space="preserve"> </w:t>
      </w:r>
      <w:r w:rsidRPr="004108F7">
        <w:rPr>
          <w:rFonts w:ascii="Times New Roman" w:hAnsi="Times New Roman"/>
          <w:sz w:val="28"/>
          <w:szCs w:val="28"/>
        </w:rPr>
        <w:t xml:space="preserve">підвищеним фізичним навантаженням </w:t>
      </w:r>
      <w:r>
        <w:rPr>
          <w:rFonts w:ascii="Times New Roman" w:hAnsi="Times New Roman"/>
          <w:sz w:val="28"/>
          <w:szCs w:val="28"/>
        </w:rPr>
        <w:t xml:space="preserve">з </w:t>
      </w:r>
      <w:r w:rsidRPr="004108F7">
        <w:rPr>
          <w:rFonts w:ascii="Times New Roman" w:hAnsi="Times New Roman"/>
          <w:sz w:val="28"/>
          <w:szCs w:val="28"/>
        </w:rPr>
        <w:t>повільними рухами, що не вимагають великої напруги.</w:t>
      </w:r>
      <w:r>
        <w:rPr>
          <w:rFonts w:ascii="Times New Roman" w:hAnsi="Times New Roman"/>
          <w:sz w:val="28"/>
          <w:szCs w:val="28"/>
        </w:rPr>
        <w:t xml:space="preserve"> </w:t>
      </w:r>
      <w:r w:rsidRPr="004108F7">
        <w:rPr>
          <w:rFonts w:ascii="Times New Roman" w:hAnsi="Times New Roman"/>
          <w:sz w:val="28"/>
          <w:szCs w:val="28"/>
        </w:rPr>
        <w:t>Оздоровчі фітнес-комплекси більшою мірою орієнтовані напомірно-інтенсивні вправи з різноманітною координацією та</w:t>
      </w:r>
      <w:r>
        <w:rPr>
          <w:rFonts w:ascii="Times New Roman" w:hAnsi="Times New Roman"/>
          <w:sz w:val="28"/>
          <w:szCs w:val="28"/>
        </w:rPr>
        <w:t xml:space="preserve"> </w:t>
      </w:r>
      <w:r w:rsidRPr="004108F7">
        <w:rPr>
          <w:rFonts w:ascii="Times New Roman" w:hAnsi="Times New Roman"/>
          <w:sz w:val="28"/>
          <w:szCs w:val="28"/>
        </w:rPr>
        <w:t>залученням у роботу більшої кількості м</w:t>
      </w:r>
      <w:r>
        <w:rPr>
          <w:rFonts w:ascii="Times New Roman" w:hAnsi="Times New Roman"/>
          <w:sz w:val="28"/>
          <w:szCs w:val="28"/>
        </w:rPr>
        <w:t>’</w:t>
      </w:r>
      <w:r w:rsidRPr="004108F7">
        <w:rPr>
          <w:rFonts w:ascii="Times New Roman" w:hAnsi="Times New Roman"/>
          <w:sz w:val="28"/>
          <w:szCs w:val="28"/>
        </w:rPr>
        <w:t>язів. Саме танцювальні</w:t>
      </w:r>
      <w:r>
        <w:rPr>
          <w:rFonts w:ascii="Times New Roman" w:hAnsi="Times New Roman"/>
          <w:sz w:val="28"/>
          <w:szCs w:val="28"/>
        </w:rPr>
        <w:t xml:space="preserve"> </w:t>
      </w:r>
      <w:r w:rsidRPr="004108F7">
        <w:rPr>
          <w:rFonts w:ascii="Times New Roman" w:hAnsi="Times New Roman"/>
          <w:sz w:val="28"/>
          <w:szCs w:val="28"/>
        </w:rPr>
        <w:t>програми здатні конкурувати з усіма іншими, які також</w:t>
      </w:r>
      <w:r>
        <w:rPr>
          <w:rFonts w:ascii="Times New Roman" w:hAnsi="Times New Roman"/>
          <w:sz w:val="28"/>
          <w:szCs w:val="28"/>
        </w:rPr>
        <w:t xml:space="preserve"> </w:t>
      </w:r>
      <w:r w:rsidRPr="004108F7">
        <w:rPr>
          <w:rFonts w:ascii="Times New Roman" w:hAnsi="Times New Roman"/>
          <w:sz w:val="28"/>
          <w:szCs w:val="28"/>
        </w:rPr>
        <w:t>можуть давати таке навантаження. Перевага полягає в тому, що</w:t>
      </w:r>
      <w:r>
        <w:rPr>
          <w:rFonts w:ascii="Times New Roman" w:hAnsi="Times New Roman"/>
          <w:sz w:val="28"/>
          <w:szCs w:val="28"/>
        </w:rPr>
        <w:t xml:space="preserve"> </w:t>
      </w:r>
      <w:r w:rsidRPr="004108F7">
        <w:rPr>
          <w:rFonts w:ascii="Times New Roman" w:hAnsi="Times New Roman"/>
          <w:sz w:val="28"/>
          <w:szCs w:val="28"/>
        </w:rPr>
        <w:t>навантаження</w:t>
      </w:r>
      <w:r>
        <w:rPr>
          <w:rFonts w:ascii="Times New Roman" w:hAnsi="Times New Roman"/>
          <w:sz w:val="28"/>
          <w:szCs w:val="28"/>
        </w:rPr>
        <w:t xml:space="preserve"> </w:t>
      </w:r>
      <w:r w:rsidRPr="004108F7">
        <w:rPr>
          <w:rFonts w:ascii="Times New Roman" w:hAnsi="Times New Roman"/>
          <w:sz w:val="28"/>
          <w:szCs w:val="28"/>
        </w:rPr>
        <w:t>фітнес-беліданс</w:t>
      </w:r>
      <w:r>
        <w:rPr>
          <w:rFonts w:ascii="Times New Roman" w:hAnsi="Times New Roman"/>
          <w:sz w:val="28"/>
          <w:szCs w:val="28"/>
        </w:rPr>
        <w:t xml:space="preserve"> </w:t>
      </w:r>
      <w:r w:rsidRPr="004108F7">
        <w:rPr>
          <w:rFonts w:ascii="Times New Roman" w:hAnsi="Times New Roman"/>
          <w:sz w:val="28"/>
          <w:szCs w:val="28"/>
        </w:rPr>
        <w:t>може бути</w:t>
      </w:r>
      <w:r>
        <w:rPr>
          <w:rFonts w:ascii="Times New Roman" w:hAnsi="Times New Roman"/>
          <w:sz w:val="28"/>
          <w:szCs w:val="28"/>
        </w:rPr>
        <w:t>,</w:t>
      </w:r>
      <w:r w:rsidRPr="004108F7">
        <w:rPr>
          <w:rFonts w:ascii="Times New Roman" w:hAnsi="Times New Roman"/>
          <w:sz w:val="28"/>
          <w:szCs w:val="28"/>
        </w:rPr>
        <w:t xml:space="preserve"> при належному</w:t>
      </w:r>
      <w:r>
        <w:rPr>
          <w:rFonts w:ascii="Times New Roman" w:hAnsi="Times New Roman"/>
          <w:sz w:val="28"/>
          <w:szCs w:val="28"/>
        </w:rPr>
        <w:t xml:space="preserve"> </w:t>
      </w:r>
      <w:r w:rsidRPr="004108F7">
        <w:rPr>
          <w:rFonts w:ascii="Times New Roman" w:hAnsi="Times New Roman"/>
          <w:sz w:val="28"/>
          <w:szCs w:val="28"/>
        </w:rPr>
        <w:t>знанн</w:t>
      </w:r>
      <w:r>
        <w:rPr>
          <w:rFonts w:ascii="Times New Roman" w:hAnsi="Times New Roman"/>
          <w:sz w:val="28"/>
          <w:szCs w:val="28"/>
        </w:rPr>
        <w:t>і</w:t>
      </w:r>
      <w:r w:rsidRPr="004108F7">
        <w:rPr>
          <w:rFonts w:ascii="Times New Roman" w:hAnsi="Times New Roman"/>
          <w:sz w:val="28"/>
          <w:szCs w:val="28"/>
        </w:rPr>
        <w:t xml:space="preserve"> предмета</w:t>
      </w:r>
      <w:r>
        <w:rPr>
          <w:rFonts w:ascii="Times New Roman" w:hAnsi="Times New Roman"/>
          <w:sz w:val="28"/>
          <w:szCs w:val="28"/>
        </w:rPr>
        <w:t xml:space="preserve">, </w:t>
      </w:r>
      <w:r w:rsidRPr="004108F7">
        <w:rPr>
          <w:rFonts w:ascii="Times New Roman" w:hAnsi="Times New Roman"/>
          <w:sz w:val="28"/>
          <w:szCs w:val="28"/>
        </w:rPr>
        <w:t>набагато різноманітніш</w:t>
      </w:r>
      <w:r>
        <w:rPr>
          <w:rFonts w:ascii="Times New Roman" w:hAnsi="Times New Roman"/>
          <w:sz w:val="28"/>
          <w:szCs w:val="28"/>
        </w:rPr>
        <w:t>им</w:t>
      </w:r>
      <w:r w:rsidRPr="004108F7">
        <w:rPr>
          <w:rFonts w:ascii="Times New Roman" w:hAnsi="Times New Roman"/>
          <w:sz w:val="28"/>
          <w:szCs w:val="28"/>
        </w:rPr>
        <w:t xml:space="preserve"> за формою і багат</w:t>
      </w:r>
      <w:r>
        <w:rPr>
          <w:rFonts w:ascii="Times New Roman" w:hAnsi="Times New Roman"/>
          <w:sz w:val="28"/>
          <w:szCs w:val="28"/>
        </w:rPr>
        <w:t>им</w:t>
      </w:r>
      <w:r w:rsidRPr="004108F7">
        <w:rPr>
          <w:rFonts w:ascii="Times New Roman" w:hAnsi="Times New Roman"/>
          <w:sz w:val="28"/>
          <w:szCs w:val="28"/>
        </w:rPr>
        <w:t xml:space="preserve"> в</w:t>
      </w:r>
      <w:r>
        <w:rPr>
          <w:rFonts w:ascii="Times New Roman" w:hAnsi="Times New Roman"/>
          <w:sz w:val="28"/>
          <w:szCs w:val="28"/>
        </w:rPr>
        <w:t xml:space="preserve"> </w:t>
      </w:r>
      <w:r w:rsidRPr="004108F7">
        <w:rPr>
          <w:rFonts w:ascii="Times New Roman" w:hAnsi="Times New Roman"/>
          <w:sz w:val="28"/>
          <w:szCs w:val="28"/>
        </w:rPr>
        <w:t>виборі засобів впливу на руховий апарат та системи організму</w:t>
      </w:r>
      <w:r>
        <w:rPr>
          <w:rFonts w:ascii="Times New Roman" w:hAnsi="Times New Roman"/>
          <w:sz w:val="28"/>
          <w:szCs w:val="28"/>
        </w:rPr>
        <w:t xml:space="preserve"> </w:t>
      </w:r>
      <w:r w:rsidRPr="004108F7">
        <w:rPr>
          <w:rFonts w:ascii="Times New Roman" w:hAnsi="Times New Roman"/>
          <w:sz w:val="28"/>
          <w:szCs w:val="28"/>
        </w:rPr>
        <w:t>людини, ніж інш</w:t>
      </w:r>
      <w:r>
        <w:rPr>
          <w:rFonts w:ascii="Times New Roman" w:hAnsi="Times New Roman"/>
          <w:sz w:val="28"/>
          <w:szCs w:val="28"/>
        </w:rPr>
        <w:t>і</w:t>
      </w:r>
      <w:r w:rsidRPr="004108F7">
        <w:rPr>
          <w:rFonts w:ascii="Times New Roman" w:hAnsi="Times New Roman"/>
          <w:sz w:val="28"/>
          <w:szCs w:val="28"/>
        </w:rPr>
        <w:t xml:space="preserve"> вид</w:t>
      </w:r>
      <w:r>
        <w:rPr>
          <w:rFonts w:ascii="Times New Roman" w:hAnsi="Times New Roman"/>
          <w:sz w:val="28"/>
          <w:szCs w:val="28"/>
        </w:rPr>
        <w:t>и</w:t>
      </w:r>
      <w:r w:rsidRPr="004108F7">
        <w:rPr>
          <w:rFonts w:ascii="Times New Roman" w:hAnsi="Times New Roman"/>
          <w:sz w:val="28"/>
          <w:szCs w:val="28"/>
        </w:rPr>
        <w:t xml:space="preserve"> фізичної активності.</w:t>
      </w:r>
    </w:p>
    <w:p w14:paraId="5698484C" w14:textId="77777777" w:rsidR="00944271" w:rsidRDefault="00944271" w:rsidP="004108F7">
      <w:pPr>
        <w:spacing w:after="0" w:line="360" w:lineRule="auto"/>
        <w:ind w:firstLine="709"/>
        <w:jc w:val="both"/>
        <w:rPr>
          <w:rFonts w:ascii="Times New Roman" w:hAnsi="Times New Roman" w:cs="Times New Roman"/>
          <w:b/>
          <w:sz w:val="28"/>
          <w:szCs w:val="28"/>
          <w:lang w:eastAsia="uk-UA"/>
        </w:rPr>
      </w:pPr>
    </w:p>
    <w:p w14:paraId="52DF6DE5" w14:textId="7C189851" w:rsidR="002A155A" w:rsidRPr="00D22126" w:rsidRDefault="00D22126" w:rsidP="004108F7">
      <w:pPr>
        <w:spacing w:after="0" w:line="360" w:lineRule="auto"/>
        <w:ind w:firstLine="709"/>
        <w:jc w:val="both"/>
        <w:rPr>
          <w:rFonts w:ascii="Times New Roman" w:hAnsi="Times New Roman" w:cs="Times New Roman"/>
          <w:b/>
          <w:sz w:val="28"/>
          <w:szCs w:val="28"/>
        </w:rPr>
      </w:pPr>
      <w:r w:rsidRPr="00D22126">
        <w:rPr>
          <w:rFonts w:ascii="Times New Roman" w:hAnsi="Times New Roman" w:cs="Times New Roman"/>
          <w:b/>
          <w:sz w:val="28"/>
          <w:szCs w:val="28"/>
          <w:lang w:eastAsia="uk-UA"/>
        </w:rPr>
        <w:t>1.</w:t>
      </w:r>
      <w:r w:rsidR="004D2393">
        <w:rPr>
          <w:rFonts w:ascii="Times New Roman" w:hAnsi="Times New Roman" w:cs="Times New Roman"/>
          <w:b/>
          <w:sz w:val="28"/>
          <w:szCs w:val="28"/>
          <w:lang w:eastAsia="uk-UA"/>
        </w:rPr>
        <w:t>3</w:t>
      </w:r>
      <w:r w:rsidRPr="00D22126">
        <w:rPr>
          <w:rFonts w:ascii="Times New Roman" w:hAnsi="Times New Roman" w:cs="Times New Roman"/>
          <w:b/>
          <w:sz w:val="28"/>
          <w:szCs w:val="28"/>
          <w:lang w:eastAsia="uk-UA"/>
        </w:rPr>
        <w:t xml:space="preserve">. </w:t>
      </w:r>
      <w:r w:rsidR="001E29C5" w:rsidRPr="001E29C5">
        <w:rPr>
          <w:rFonts w:ascii="Times New Roman" w:hAnsi="Times New Roman" w:cs="Times New Roman"/>
          <w:b/>
          <w:sz w:val="28"/>
          <w:szCs w:val="28"/>
        </w:rPr>
        <w:t>Вплив танцювальних напрямків фітнесу на соціально-психологічні характеристики та фізичний стан жінок другого періоду зрілого віку</w:t>
      </w:r>
    </w:p>
    <w:p w14:paraId="402315DC" w14:textId="37729DB4" w:rsidR="00D22126"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D22126">
        <w:rPr>
          <w:rFonts w:ascii="Times New Roman" w:hAnsi="Times New Roman" w:cs="Times New Roman"/>
          <w:sz w:val="28"/>
          <w:szCs w:val="28"/>
          <w:lang w:eastAsia="uk-UA"/>
        </w:rPr>
        <w:t>Фітнес-індустрія, на сьогоднішній день, стає все більш затребуваною у всьому</w:t>
      </w:r>
      <w:r>
        <w:rPr>
          <w:rFonts w:ascii="Times New Roman" w:hAnsi="Times New Roman" w:cs="Times New Roman"/>
          <w:sz w:val="28"/>
          <w:szCs w:val="28"/>
          <w:lang w:eastAsia="uk-UA"/>
        </w:rPr>
        <w:t xml:space="preserve"> </w:t>
      </w:r>
      <w:r w:rsidRPr="00D22126">
        <w:rPr>
          <w:rFonts w:ascii="Times New Roman" w:hAnsi="Times New Roman" w:cs="Times New Roman"/>
          <w:sz w:val="28"/>
          <w:szCs w:val="28"/>
          <w:lang w:eastAsia="uk-UA"/>
        </w:rPr>
        <w:t xml:space="preserve">світі. За оцінками експертів, за темпами розвитку фітнес – індустрія </w:t>
      </w:r>
      <w:r w:rsidRPr="00D22126">
        <w:rPr>
          <w:rFonts w:ascii="Times New Roman" w:hAnsi="Times New Roman" w:cs="Times New Roman"/>
          <w:sz w:val="28"/>
          <w:szCs w:val="28"/>
          <w:lang w:eastAsia="uk-UA"/>
        </w:rPr>
        <w:lastRenderedPageBreak/>
        <w:t>посідає друге місце у</w:t>
      </w:r>
      <w:r>
        <w:rPr>
          <w:rFonts w:ascii="Times New Roman" w:hAnsi="Times New Roman" w:cs="Times New Roman"/>
          <w:sz w:val="28"/>
          <w:szCs w:val="28"/>
          <w:lang w:eastAsia="uk-UA"/>
        </w:rPr>
        <w:t xml:space="preserve"> </w:t>
      </w:r>
      <w:r w:rsidRPr="00D22126">
        <w:rPr>
          <w:rFonts w:ascii="Times New Roman" w:hAnsi="Times New Roman" w:cs="Times New Roman"/>
          <w:sz w:val="28"/>
          <w:szCs w:val="28"/>
          <w:lang w:eastAsia="uk-UA"/>
        </w:rPr>
        <w:t>світі після високих технологій. Вклад у здоров</w:t>
      </w:r>
      <w:r>
        <w:rPr>
          <w:rFonts w:ascii="Times New Roman" w:hAnsi="Times New Roman" w:cs="Times New Roman"/>
          <w:sz w:val="28"/>
          <w:szCs w:val="28"/>
          <w:lang w:eastAsia="uk-UA"/>
        </w:rPr>
        <w:t>’</w:t>
      </w:r>
      <w:r w:rsidRPr="00D22126">
        <w:rPr>
          <w:rFonts w:ascii="Times New Roman" w:hAnsi="Times New Roman" w:cs="Times New Roman"/>
          <w:sz w:val="28"/>
          <w:szCs w:val="28"/>
          <w:lang w:eastAsia="uk-UA"/>
        </w:rPr>
        <w:t xml:space="preserve">я та красу є сьогодні </w:t>
      </w:r>
      <w:r>
        <w:rPr>
          <w:rFonts w:ascii="Times New Roman" w:hAnsi="Times New Roman" w:cs="Times New Roman"/>
          <w:sz w:val="28"/>
          <w:szCs w:val="28"/>
          <w:lang w:eastAsia="uk-UA"/>
        </w:rPr>
        <w:t>найбільш популярним</w:t>
      </w:r>
      <w:r w:rsidRPr="00D22126">
        <w:rPr>
          <w:rFonts w:ascii="Times New Roman" w:hAnsi="Times New Roman" w:cs="Times New Roman"/>
          <w:sz w:val="28"/>
          <w:szCs w:val="28"/>
          <w:lang w:eastAsia="uk-UA"/>
        </w:rPr>
        <w:t>. Ц</w:t>
      </w:r>
      <w:r>
        <w:rPr>
          <w:rFonts w:ascii="Times New Roman" w:hAnsi="Times New Roman" w:cs="Times New Roman"/>
          <w:sz w:val="28"/>
          <w:szCs w:val="28"/>
          <w:lang w:eastAsia="uk-UA"/>
        </w:rPr>
        <w:t>ей</w:t>
      </w:r>
      <w:r w:rsidRPr="00D22126">
        <w:rPr>
          <w:rFonts w:ascii="Times New Roman" w:hAnsi="Times New Roman" w:cs="Times New Roman"/>
          <w:sz w:val="28"/>
          <w:szCs w:val="28"/>
          <w:lang w:eastAsia="uk-UA"/>
        </w:rPr>
        <w:t xml:space="preserve"> вклад найповніше відобража</w:t>
      </w:r>
      <w:r>
        <w:rPr>
          <w:rFonts w:ascii="Times New Roman" w:hAnsi="Times New Roman" w:cs="Times New Roman"/>
          <w:sz w:val="28"/>
          <w:szCs w:val="28"/>
          <w:lang w:eastAsia="uk-UA"/>
        </w:rPr>
        <w:t>є</w:t>
      </w:r>
      <w:r w:rsidRPr="00D22126">
        <w:rPr>
          <w:rFonts w:ascii="Times New Roman" w:hAnsi="Times New Roman" w:cs="Times New Roman"/>
          <w:sz w:val="28"/>
          <w:szCs w:val="28"/>
          <w:lang w:eastAsia="uk-UA"/>
        </w:rPr>
        <w:t xml:space="preserve"> цінності сучасного</w:t>
      </w:r>
      <w:r>
        <w:rPr>
          <w:rFonts w:ascii="Times New Roman" w:hAnsi="Times New Roman" w:cs="Times New Roman"/>
          <w:sz w:val="28"/>
          <w:szCs w:val="28"/>
          <w:lang w:eastAsia="uk-UA"/>
        </w:rPr>
        <w:t xml:space="preserve"> </w:t>
      </w:r>
      <w:r w:rsidRPr="00D22126">
        <w:rPr>
          <w:rFonts w:ascii="Times New Roman" w:hAnsi="Times New Roman" w:cs="Times New Roman"/>
          <w:sz w:val="28"/>
          <w:szCs w:val="28"/>
          <w:lang w:eastAsia="uk-UA"/>
        </w:rPr>
        <w:t xml:space="preserve">суспільства і є одним із показників якості </w:t>
      </w:r>
      <w:r w:rsidRPr="004F6AB9">
        <w:rPr>
          <w:rFonts w:ascii="Times New Roman" w:hAnsi="Times New Roman" w:cs="Times New Roman"/>
          <w:sz w:val="28"/>
          <w:szCs w:val="28"/>
          <w:lang w:eastAsia="uk-UA"/>
        </w:rPr>
        <w:t>життя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_Ref120902173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15</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_Ref120902174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51</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w:t>
      </w:r>
    </w:p>
    <w:p w14:paraId="4660974C" w14:textId="04F26117" w:rsidR="00E849B5" w:rsidRPr="00496F4E" w:rsidRDefault="00E849B5" w:rsidP="00D22126">
      <w:pPr>
        <w:tabs>
          <w:tab w:val="left" w:pos="2913"/>
        </w:tabs>
        <w:spacing w:after="0" w:line="360" w:lineRule="auto"/>
        <w:ind w:firstLine="709"/>
        <w:jc w:val="both"/>
        <w:rPr>
          <w:rFonts w:ascii="Times New Roman" w:hAnsi="Times New Roman" w:cs="Times New Roman"/>
          <w:sz w:val="28"/>
          <w:szCs w:val="28"/>
          <w:lang w:eastAsia="uk-UA"/>
        </w:rPr>
      </w:pPr>
      <w:r w:rsidRPr="001766EC">
        <w:rPr>
          <w:rFonts w:ascii="Times New Roman" w:hAnsi="Times New Roman" w:cs="Times New Roman"/>
          <w:sz w:val="28"/>
          <w:szCs w:val="28"/>
          <w:lang w:eastAsia="uk-UA"/>
        </w:rPr>
        <w:t xml:space="preserve">Сьогодні </w:t>
      </w:r>
      <w:r w:rsidRPr="00496F4E">
        <w:rPr>
          <w:rFonts w:ascii="Times New Roman" w:hAnsi="Times New Roman" w:cs="Times New Roman"/>
          <w:sz w:val="28"/>
          <w:szCs w:val="28"/>
          <w:lang w:eastAsia="uk-UA"/>
        </w:rPr>
        <w:t>спостерігається удосконалення фітнес-технологій, викликане збільшенням попиту на індивідуальні заняття, для вирішення індивідуальних потреб кожної окремої жінки в аеробіці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_Ref120973339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22</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аквафітнесі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_Ref120973344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13</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силовій гімнастиці, пілатесі та інщих видах фітнесу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_Ref120973349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33</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Розроблено та обґрунтовано програми занять для жінок зрілого віку з оздоровчої аеробіки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_Ref120973349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33</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Досліджено вплив занять оздоровчим фітнесом на рівень фізичного стану жінок зрілого віку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_Ref120973380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7</w:t>
      </w:r>
      <w:r w:rsidR="00496F4E" w:rsidRPr="00496F4E">
        <w:rPr>
          <w:rFonts w:ascii="Times New Roman" w:hAnsi="Times New Roman" w:cs="Times New Roman"/>
          <w:sz w:val="28"/>
          <w:szCs w:val="28"/>
          <w:lang w:eastAsia="uk-UA"/>
        </w:rPr>
        <w:fldChar w:fldCharType="end"/>
      </w:r>
      <w:r w:rsidR="00496F4E" w:rsidRPr="00496F4E">
        <w:rPr>
          <w:rFonts w:ascii="Times New Roman" w:hAnsi="Times New Roman" w:cs="Times New Roman"/>
          <w:sz w:val="28"/>
          <w:szCs w:val="28"/>
          <w:lang w:eastAsia="uk-UA"/>
        </w:rPr>
        <w:t xml:space="preserve">,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_Ref120973381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11</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корекцію статури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_Ref120973390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25</w:t>
      </w:r>
      <w:r w:rsidR="00496F4E" w:rsidRPr="00496F4E">
        <w:rPr>
          <w:rFonts w:ascii="Times New Roman" w:hAnsi="Times New Roman" w:cs="Times New Roman"/>
          <w:sz w:val="28"/>
          <w:szCs w:val="28"/>
          <w:lang w:eastAsia="uk-UA"/>
        </w:rPr>
        <w:fldChar w:fldCharType="end"/>
      </w:r>
      <w:r w:rsidR="00496F4E" w:rsidRPr="00496F4E">
        <w:rPr>
          <w:rFonts w:ascii="Times New Roman" w:hAnsi="Times New Roman" w:cs="Times New Roman"/>
          <w:sz w:val="28"/>
          <w:szCs w:val="28"/>
          <w:lang w:eastAsia="uk-UA"/>
        </w:rPr>
        <w:t xml:space="preserve">,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_Ref120973391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31</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Доведено ефективність оздоровчо-профілактичних занять із фітнесу з використанням елементів танцю, аеробіки, гімнастики йогів, та з використанням фізичних вправ з обтяженнями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_Ref120973339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22</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 Розроблено системи фізкультурно-оздоровчих занять із жінками 35-45 років з надлишковою масою тіла, і з жінками 36-55 років з урахуванням рівня їхньої рухової функції [</w:t>
      </w:r>
      <w:r w:rsidR="00496F4E" w:rsidRPr="00496F4E">
        <w:rPr>
          <w:rFonts w:ascii="Times New Roman" w:hAnsi="Times New Roman" w:cs="Times New Roman"/>
          <w:sz w:val="28"/>
          <w:szCs w:val="28"/>
          <w:lang w:eastAsia="uk-UA"/>
        </w:rPr>
        <w:fldChar w:fldCharType="begin"/>
      </w:r>
      <w:r w:rsidR="00496F4E" w:rsidRPr="00496F4E">
        <w:rPr>
          <w:rFonts w:ascii="Times New Roman" w:hAnsi="Times New Roman" w:cs="Times New Roman"/>
          <w:sz w:val="28"/>
          <w:szCs w:val="28"/>
          <w:lang w:eastAsia="uk-UA"/>
        </w:rPr>
        <w:instrText xml:space="preserve"> REF _Ref120973349 \r \h </w:instrText>
      </w:r>
      <w:r w:rsidR="00496F4E">
        <w:rPr>
          <w:rFonts w:ascii="Times New Roman" w:hAnsi="Times New Roman" w:cs="Times New Roman"/>
          <w:sz w:val="28"/>
          <w:szCs w:val="28"/>
          <w:lang w:eastAsia="uk-UA"/>
        </w:rPr>
        <w:instrText xml:space="preserve"> \* MERGEFORMAT </w:instrText>
      </w:r>
      <w:r w:rsidR="00496F4E" w:rsidRPr="00496F4E">
        <w:rPr>
          <w:rFonts w:ascii="Times New Roman" w:hAnsi="Times New Roman" w:cs="Times New Roman"/>
          <w:sz w:val="28"/>
          <w:szCs w:val="28"/>
          <w:lang w:eastAsia="uk-UA"/>
        </w:rPr>
      </w:r>
      <w:r w:rsidR="00496F4E" w:rsidRPr="00496F4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33</w:t>
      </w:r>
      <w:r w:rsidR="00496F4E" w:rsidRPr="00496F4E">
        <w:rPr>
          <w:rFonts w:ascii="Times New Roman" w:hAnsi="Times New Roman" w:cs="Times New Roman"/>
          <w:sz w:val="28"/>
          <w:szCs w:val="28"/>
          <w:lang w:eastAsia="uk-UA"/>
        </w:rPr>
        <w:fldChar w:fldCharType="end"/>
      </w:r>
      <w:r w:rsidRPr="00496F4E">
        <w:rPr>
          <w:rFonts w:ascii="Times New Roman" w:hAnsi="Times New Roman" w:cs="Times New Roman"/>
          <w:sz w:val="28"/>
          <w:szCs w:val="28"/>
          <w:lang w:eastAsia="uk-UA"/>
        </w:rPr>
        <w:t>].</w:t>
      </w:r>
    </w:p>
    <w:p w14:paraId="55ED32BF" w14:textId="31DF3431" w:rsidR="00D22126" w:rsidRPr="00D22126"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96F4E">
        <w:rPr>
          <w:rFonts w:ascii="Times New Roman" w:hAnsi="Times New Roman" w:cs="Times New Roman"/>
          <w:sz w:val="28"/>
          <w:szCs w:val="28"/>
          <w:lang w:eastAsia="uk-UA"/>
        </w:rPr>
        <w:t>Все більш популярними</w:t>
      </w:r>
      <w:r w:rsidRPr="004F6AB9">
        <w:rPr>
          <w:rFonts w:ascii="Times New Roman" w:hAnsi="Times New Roman" w:cs="Times New Roman"/>
          <w:sz w:val="28"/>
          <w:szCs w:val="28"/>
          <w:lang w:eastAsia="uk-UA"/>
        </w:rPr>
        <w:t xml:space="preserve"> у фітнес-індустрії стають танцювальні напрямки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_Ref120902385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_Ref120902386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_Ref120902387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38</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 Цьому</w:t>
      </w:r>
      <w:r w:rsidRPr="00D22126">
        <w:rPr>
          <w:rFonts w:ascii="Times New Roman" w:hAnsi="Times New Roman" w:cs="Times New Roman"/>
          <w:sz w:val="28"/>
          <w:szCs w:val="28"/>
          <w:lang w:eastAsia="uk-UA"/>
        </w:rPr>
        <w:t xml:space="preserve"> факту приділяється все більше уваги вітчизняними та зарубіжними дослідниками</w:t>
      </w:r>
      <w:r>
        <w:rPr>
          <w:rFonts w:ascii="Times New Roman" w:hAnsi="Times New Roman" w:cs="Times New Roman"/>
          <w:sz w:val="28"/>
          <w:szCs w:val="28"/>
          <w:lang w:eastAsia="uk-UA"/>
        </w:rPr>
        <w:t xml:space="preserve">. </w:t>
      </w:r>
    </w:p>
    <w:p w14:paraId="05B868EF" w14:textId="00F96FB4"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D22126">
        <w:rPr>
          <w:rFonts w:ascii="Times New Roman" w:hAnsi="Times New Roman" w:cs="Times New Roman"/>
          <w:sz w:val="28"/>
          <w:szCs w:val="28"/>
          <w:lang w:eastAsia="uk-UA"/>
        </w:rPr>
        <w:t xml:space="preserve">Танець </w:t>
      </w:r>
      <w:r>
        <w:rPr>
          <w:rFonts w:ascii="Times New Roman" w:hAnsi="Times New Roman" w:cs="Times New Roman"/>
          <w:sz w:val="28"/>
          <w:szCs w:val="28"/>
          <w:lang w:eastAsia="uk-UA"/>
        </w:rPr>
        <w:t>– це</w:t>
      </w:r>
      <w:r w:rsidRPr="00D22126">
        <w:rPr>
          <w:rFonts w:ascii="Times New Roman" w:hAnsi="Times New Roman" w:cs="Times New Roman"/>
          <w:sz w:val="28"/>
          <w:szCs w:val="28"/>
          <w:lang w:eastAsia="uk-UA"/>
        </w:rPr>
        <w:t xml:space="preserve"> той засіб, який дозволяє людині, особливо жінці, задовольнити цілий</w:t>
      </w:r>
      <w:r>
        <w:rPr>
          <w:rFonts w:ascii="Times New Roman" w:hAnsi="Times New Roman" w:cs="Times New Roman"/>
          <w:sz w:val="28"/>
          <w:szCs w:val="28"/>
          <w:lang w:eastAsia="uk-UA"/>
        </w:rPr>
        <w:t xml:space="preserve"> </w:t>
      </w:r>
      <w:r w:rsidRPr="00D22126">
        <w:rPr>
          <w:rFonts w:ascii="Times New Roman" w:hAnsi="Times New Roman" w:cs="Times New Roman"/>
          <w:sz w:val="28"/>
          <w:szCs w:val="28"/>
          <w:lang w:eastAsia="uk-UA"/>
        </w:rPr>
        <w:t xml:space="preserve">комплекс потреб. </w:t>
      </w:r>
      <w:r w:rsidRPr="004F6AB9">
        <w:rPr>
          <w:rFonts w:ascii="Times New Roman" w:hAnsi="Times New Roman" w:cs="Times New Roman"/>
          <w:sz w:val="28"/>
          <w:szCs w:val="28"/>
          <w:lang w:eastAsia="uk-UA"/>
        </w:rPr>
        <w:t>Це потреба якомога довше та якісніше зберігати соціальну активність, прагнення добре виглядати, бути бажаною, потреба звільнятися від емоційної напруги, скидати стрес тощо.</w:t>
      </w:r>
    </w:p>
    <w:p w14:paraId="48334505" w14:textId="3171F36E"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Таким чином, танцювальним фітнесом жінка вирішує для себе одразу кілька завдань: і робота над власним фізичним станом, і самопочуттям, і емоційна розрядка, а також отримання естетичного задоволення.</w:t>
      </w:r>
    </w:p>
    <w:p w14:paraId="36AF315C" w14:textId="77777777"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 xml:space="preserve">Оскільки поняття потреб, емоційного комфорту, стресостійкості є психологічними категоріями, існує нерозривний зв’язок між фітнесом, роботою з тілом (і над тілом) та роботою над психологічним здоров’ям, психологічною стійкістю та адаптивністю сучасної жінки. </w:t>
      </w:r>
    </w:p>
    <w:p w14:paraId="54FD97A3" w14:textId="157F64F8"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lastRenderedPageBreak/>
        <w:t>Фітнес та танцювальний фітнес, зокрема, крім оздоровчої, рекреаційної, виконує ще й корекційну (психотерапевтичну) функцію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_Ref120902193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26</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_Ref120902194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46</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w:t>
      </w:r>
    </w:p>
    <w:p w14:paraId="5A95BBEB" w14:textId="6C7484E2"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Незважаючи на те, що танцювальна терапія спочатку виникла у США наприкінці 40-х років минулого століття як психіатричне спрямування, пізніше вона стала застосовуватися в роботі зі здоровими людьми і щодня продовжує підтверджувати свою ефективність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_Ref120902202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59</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 Ефективність танцювальної терапії давно доведена дослідниками, але доступна і обирається набагато меншою кількістю жінок, яким вона могла б принести користь.</w:t>
      </w:r>
    </w:p>
    <w:p w14:paraId="7AFB27F2" w14:textId="3515FEB3"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Танцювальний фітнес багато в чому несе в собі ті ж функції (за винятком корекції психічних порушень, яскраво виражених акцентуацій), але є більш доступним видом психологічної допомоги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_Ref120902210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60</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_Ref120902211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63</w:t>
      </w:r>
      <w:r w:rsidR="004F6AB9" w:rsidRPr="004F6AB9">
        <w:rPr>
          <w:rFonts w:ascii="Times New Roman" w:hAnsi="Times New Roman" w:cs="Times New Roman"/>
          <w:sz w:val="28"/>
          <w:szCs w:val="28"/>
          <w:lang w:eastAsia="uk-UA"/>
        </w:rPr>
        <w:fldChar w:fldCharType="end"/>
      </w:r>
      <w:r w:rsidR="004F6AB9"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_Ref120902213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67</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 xml:space="preserve">]. </w:t>
      </w:r>
    </w:p>
    <w:p w14:paraId="58EA663D" w14:textId="457F591E"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У фітнесі танцювальні напрямки вирішують такі завдання як зняття м</w:t>
      </w:r>
      <w:r w:rsidR="00C54DA6" w:rsidRPr="004F6AB9">
        <w:rPr>
          <w:rFonts w:ascii="Times New Roman" w:hAnsi="Times New Roman" w:cs="Times New Roman"/>
          <w:sz w:val="28"/>
          <w:szCs w:val="28"/>
          <w:lang w:eastAsia="uk-UA"/>
        </w:rPr>
        <w:t>’</w:t>
      </w:r>
      <w:r w:rsidRPr="004F6AB9">
        <w:rPr>
          <w:rFonts w:ascii="Times New Roman" w:hAnsi="Times New Roman" w:cs="Times New Roman"/>
          <w:sz w:val="28"/>
          <w:szCs w:val="28"/>
          <w:lang w:eastAsia="uk-UA"/>
        </w:rPr>
        <w:t>язових затискачів,</w:t>
      </w:r>
      <w:r w:rsidR="00C54DA6" w:rsidRPr="004F6AB9">
        <w:rPr>
          <w:rFonts w:ascii="Times New Roman" w:hAnsi="Times New Roman" w:cs="Times New Roman"/>
          <w:sz w:val="28"/>
          <w:szCs w:val="28"/>
          <w:lang w:eastAsia="uk-UA"/>
        </w:rPr>
        <w:t xml:space="preserve"> напружень </w:t>
      </w:r>
      <w:r w:rsidRPr="004F6AB9">
        <w:rPr>
          <w:rFonts w:ascii="Times New Roman" w:hAnsi="Times New Roman" w:cs="Times New Roman"/>
          <w:sz w:val="28"/>
          <w:szCs w:val="28"/>
          <w:lang w:eastAsia="uk-UA"/>
        </w:rPr>
        <w:t xml:space="preserve">корекція психоемоційного стану, розвиток пластичності, гнучкості, досягнення гармонії між сприйняттям та тілесним </w:t>
      </w:r>
      <w:r w:rsidR="00C54DA6" w:rsidRPr="004F6AB9">
        <w:rPr>
          <w:rFonts w:ascii="Times New Roman" w:hAnsi="Times New Roman" w:cs="Times New Roman"/>
          <w:sz w:val="28"/>
          <w:szCs w:val="28"/>
          <w:lang w:eastAsia="uk-UA"/>
        </w:rPr>
        <w:t>образом</w:t>
      </w:r>
      <w:r w:rsidRPr="004F6AB9">
        <w:rPr>
          <w:rFonts w:ascii="Times New Roman" w:hAnsi="Times New Roman" w:cs="Times New Roman"/>
          <w:sz w:val="28"/>
          <w:szCs w:val="28"/>
          <w:lang w:eastAsia="uk-UA"/>
        </w:rPr>
        <w:t>. Такий обсяг психотерапевтичних ефектів танцювальних класів у фітнес-індустрії не може не привертати увагу вчених.</w:t>
      </w:r>
    </w:p>
    <w:p w14:paraId="31B39885" w14:textId="48BA9274" w:rsidR="00D22126" w:rsidRPr="004F6AB9" w:rsidRDefault="00D22126" w:rsidP="00D22126">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Танцювальні напрямки в сучасному фітнесі представлені різноманітно: боді-балет,</w:t>
      </w:r>
      <w:r w:rsidR="00C54DA6" w:rsidRPr="004F6AB9">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стрип-пластика, Belly Dance, Latina Dance, Dance Class, (аеробні класи, створені задля розвит</w:t>
      </w:r>
      <w:r w:rsidR="00C54DA6" w:rsidRPr="004F6AB9">
        <w:rPr>
          <w:rFonts w:ascii="Times New Roman" w:hAnsi="Times New Roman" w:cs="Times New Roman"/>
          <w:sz w:val="28"/>
          <w:szCs w:val="28"/>
          <w:lang w:eastAsia="uk-UA"/>
        </w:rPr>
        <w:t>ку</w:t>
      </w:r>
      <w:r w:rsidRPr="004F6AB9">
        <w:rPr>
          <w:rFonts w:ascii="Times New Roman" w:hAnsi="Times New Roman" w:cs="Times New Roman"/>
          <w:sz w:val="28"/>
          <w:szCs w:val="28"/>
          <w:lang w:eastAsia="uk-UA"/>
        </w:rPr>
        <w:t xml:space="preserve"> координації, гнучкості, пластичності, витривалості, де переважна більшість </w:t>
      </w:r>
      <w:r w:rsidR="00C54DA6" w:rsidRPr="004F6AB9">
        <w:rPr>
          <w:rFonts w:ascii="Times New Roman" w:hAnsi="Times New Roman" w:cs="Times New Roman"/>
          <w:sz w:val="28"/>
          <w:szCs w:val="28"/>
          <w:lang w:eastAsia="uk-UA"/>
        </w:rPr>
        <w:t>часу відводиться</w:t>
      </w:r>
      <w:r w:rsidRPr="004F6AB9">
        <w:rPr>
          <w:rFonts w:ascii="Times New Roman" w:hAnsi="Times New Roman" w:cs="Times New Roman"/>
          <w:sz w:val="28"/>
          <w:szCs w:val="28"/>
          <w:lang w:eastAsia="uk-UA"/>
        </w:rPr>
        <w:t xml:space="preserve"> розучуванн</w:t>
      </w:r>
      <w:r w:rsidR="00C54DA6" w:rsidRPr="004F6AB9">
        <w:rPr>
          <w:rFonts w:ascii="Times New Roman" w:hAnsi="Times New Roman" w:cs="Times New Roman"/>
          <w:sz w:val="28"/>
          <w:szCs w:val="28"/>
          <w:lang w:eastAsia="uk-UA"/>
        </w:rPr>
        <w:t>ю</w:t>
      </w:r>
      <w:r w:rsidRPr="004F6AB9">
        <w:rPr>
          <w:rFonts w:ascii="Times New Roman" w:hAnsi="Times New Roman" w:cs="Times New Roman"/>
          <w:sz w:val="28"/>
          <w:szCs w:val="28"/>
          <w:lang w:eastAsia="uk-UA"/>
        </w:rPr>
        <w:t xml:space="preserve"> танцювальної комбінації чи хореографії у одному з танцювальних стилів)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_Ref120902225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47</w:t>
      </w:r>
      <w:r w:rsidR="004F6AB9" w:rsidRPr="004F6AB9">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w:t>
      </w:r>
    </w:p>
    <w:p w14:paraId="39C52970" w14:textId="10FFB985" w:rsidR="00D22126" w:rsidRDefault="007E5ADB" w:rsidP="00D22126">
      <w:pPr>
        <w:tabs>
          <w:tab w:val="left" w:pos="2913"/>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Науковцями</w:t>
      </w:r>
      <w:r w:rsidR="00D22126" w:rsidRPr="004F6AB9">
        <w:rPr>
          <w:rFonts w:ascii="Times New Roman" w:hAnsi="Times New Roman" w:cs="Times New Roman"/>
          <w:sz w:val="28"/>
          <w:szCs w:val="28"/>
          <w:lang w:eastAsia="uk-UA"/>
        </w:rPr>
        <w:t xml:space="preserve"> із науково-дослідного інституту Sport and Health University Research</w:t>
      </w:r>
      <w:r w:rsidR="00C54DA6" w:rsidRPr="004F6AB9">
        <w:rPr>
          <w:rFonts w:ascii="Times New Roman" w:hAnsi="Times New Roman" w:cs="Times New Roman"/>
          <w:sz w:val="28"/>
          <w:szCs w:val="28"/>
          <w:lang w:eastAsia="uk-UA"/>
        </w:rPr>
        <w:t xml:space="preserve"> </w:t>
      </w:r>
      <w:r w:rsidR="00D22126" w:rsidRPr="004F6AB9">
        <w:rPr>
          <w:rFonts w:ascii="Times New Roman" w:hAnsi="Times New Roman" w:cs="Times New Roman"/>
          <w:sz w:val="28"/>
          <w:szCs w:val="28"/>
          <w:lang w:eastAsia="uk-UA"/>
        </w:rPr>
        <w:t>Institute (iMUDS), Іспанія – було проведено дослідження впливу танцювальних фітнес</w:t>
      </w:r>
      <w:r w:rsidR="00C54DA6" w:rsidRPr="004F6AB9">
        <w:rPr>
          <w:rFonts w:ascii="Times New Roman" w:hAnsi="Times New Roman" w:cs="Times New Roman"/>
          <w:sz w:val="28"/>
          <w:szCs w:val="28"/>
          <w:lang w:eastAsia="uk-UA"/>
        </w:rPr>
        <w:t xml:space="preserve"> програм</w:t>
      </w:r>
      <w:r w:rsidR="00D22126" w:rsidRPr="004F6AB9">
        <w:rPr>
          <w:rFonts w:ascii="Times New Roman" w:hAnsi="Times New Roman" w:cs="Times New Roman"/>
          <w:sz w:val="28"/>
          <w:szCs w:val="28"/>
          <w:lang w:eastAsia="uk-UA"/>
        </w:rPr>
        <w:t xml:space="preserve"> на якість життя, пов</w:t>
      </w:r>
      <w:r w:rsidR="00C54DA6" w:rsidRPr="004F6AB9">
        <w:rPr>
          <w:rFonts w:ascii="Times New Roman" w:hAnsi="Times New Roman" w:cs="Times New Roman"/>
          <w:sz w:val="28"/>
          <w:szCs w:val="28"/>
          <w:lang w:eastAsia="uk-UA"/>
        </w:rPr>
        <w:t>’</w:t>
      </w:r>
      <w:r w:rsidR="00D22126" w:rsidRPr="004F6AB9">
        <w:rPr>
          <w:rFonts w:ascii="Times New Roman" w:hAnsi="Times New Roman" w:cs="Times New Roman"/>
          <w:sz w:val="28"/>
          <w:szCs w:val="28"/>
          <w:lang w:eastAsia="uk-UA"/>
        </w:rPr>
        <w:t>язан</w:t>
      </w:r>
      <w:r w:rsidR="00C54DA6" w:rsidRPr="004F6AB9">
        <w:rPr>
          <w:rFonts w:ascii="Times New Roman" w:hAnsi="Times New Roman" w:cs="Times New Roman"/>
          <w:sz w:val="28"/>
          <w:szCs w:val="28"/>
          <w:lang w:eastAsia="uk-UA"/>
        </w:rPr>
        <w:t>у</w:t>
      </w:r>
      <w:r w:rsidR="00D22126" w:rsidRPr="004F6AB9">
        <w:rPr>
          <w:rFonts w:ascii="Times New Roman" w:hAnsi="Times New Roman" w:cs="Times New Roman"/>
          <w:sz w:val="28"/>
          <w:szCs w:val="28"/>
          <w:lang w:eastAsia="uk-UA"/>
        </w:rPr>
        <w:t xml:space="preserve"> зі здоров</w:t>
      </w:r>
      <w:r w:rsidR="00C54DA6" w:rsidRPr="004F6AB9">
        <w:rPr>
          <w:rFonts w:ascii="Times New Roman" w:hAnsi="Times New Roman" w:cs="Times New Roman"/>
          <w:sz w:val="28"/>
          <w:szCs w:val="28"/>
          <w:lang w:eastAsia="uk-UA"/>
        </w:rPr>
        <w:t>’</w:t>
      </w:r>
      <w:r w:rsidR="00D22126" w:rsidRPr="004F6AB9">
        <w:rPr>
          <w:rFonts w:ascii="Times New Roman" w:hAnsi="Times New Roman" w:cs="Times New Roman"/>
          <w:sz w:val="28"/>
          <w:szCs w:val="28"/>
          <w:lang w:eastAsia="uk-UA"/>
        </w:rPr>
        <w:t>ям у жінок середнього віку,</w:t>
      </w:r>
      <w:r w:rsidR="00C54DA6" w:rsidRPr="004F6AB9">
        <w:rPr>
          <w:rFonts w:ascii="Times New Roman" w:hAnsi="Times New Roman" w:cs="Times New Roman"/>
          <w:sz w:val="28"/>
          <w:szCs w:val="28"/>
          <w:lang w:eastAsia="uk-UA"/>
        </w:rPr>
        <w:t xml:space="preserve"> </w:t>
      </w:r>
      <w:r w:rsidR="00D22126" w:rsidRPr="004F6AB9">
        <w:rPr>
          <w:rFonts w:ascii="Times New Roman" w:hAnsi="Times New Roman" w:cs="Times New Roman"/>
          <w:sz w:val="28"/>
          <w:szCs w:val="28"/>
          <w:lang w:eastAsia="uk-UA"/>
        </w:rPr>
        <w:t>які ведуть малоактивний спосіб життя. Випробуваних випадков</w:t>
      </w:r>
      <w:r w:rsidR="00C54DA6" w:rsidRPr="004F6AB9">
        <w:rPr>
          <w:rFonts w:ascii="Times New Roman" w:hAnsi="Times New Roman" w:cs="Times New Roman"/>
          <w:sz w:val="28"/>
          <w:szCs w:val="28"/>
          <w:lang w:eastAsia="uk-UA"/>
        </w:rPr>
        <w:t>им чином</w:t>
      </w:r>
      <w:r w:rsidR="00D22126" w:rsidRPr="004F6AB9">
        <w:rPr>
          <w:rFonts w:ascii="Times New Roman" w:hAnsi="Times New Roman" w:cs="Times New Roman"/>
          <w:sz w:val="28"/>
          <w:szCs w:val="28"/>
          <w:lang w:eastAsia="uk-UA"/>
        </w:rPr>
        <w:t xml:space="preserve"> розділили на 3 групи:</w:t>
      </w:r>
      <w:r w:rsidR="00C54DA6" w:rsidRPr="004F6AB9">
        <w:rPr>
          <w:rFonts w:ascii="Times New Roman" w:hAnsi="Times New Roman" w:cs="Times New Roman"/>
          <w:sz w:val="28"/>
          <w:szCs w:val="28"/>
          <w:lang w:eastAsia="uk-UA"/>
        </w:rPr>
        <w:t xml:space="preserve"> </w:t>
      </w:r>
      <w:r w:rsidR="00D22126" w:rsidRPr="004F6AB9">
        <w:rPr>
          <w:rFonts w:ascii="Times New Roman" w:hAnsi="Times New Roman" w:cs="Times New Roman"/>
          <w:sz w:val="28"/>
          <w:szCs w:val="28"/>
          <w:lang w:eastAsia="uk-UA"/>
        </w:rPr>
        <w:t xml:space="preserve">контрольна для порівняння, що займається Zumba Fitness та група, що поєднує функціональні силові тренування та інший вид танцювального фітнесу. </w:t>
      </w:r>
      <w:r w:rsidR="00C54DA6" w:rsidRPr="004F6AB9">
        <w:rPr>
          <w:rFonts w:ascii="Times New Roman" w:hAnsi="Times New Roman" w:cs="Times New Roman"/>
          <w:sz w:val="28"/>
          <w:szCs w:val="28"/>
          <w:lang w:eastAsia="uk-UA"/>
        </w:rPr>
        <w:t>Шістнадцяти</w:t>
      </w:r>
      <w:r w:rsidR="00D22126" w:rsidRPr="004F6AB9">
        <w:rPr>
          <w:rFonts w:ascii="Times New Roman" w:hAnsi="Times New Roman" w:cs="Times New Roman"/>
          <w:sz w:val="28"/>
          <w:szCs w:val="28"/>
          <w:lang w:eastAsia="uk-UA"/>
        </w:rPr>
        <w:t xml:space="preserve"> тижневий експеримент</w:t>
      </w:r>
      <w:r w:rsidR="00C54DA6" w:rsidRPr="004F6AB9">
        <w:rPr>
          <w:rFonts w:ascii="Times New Roman" w:hAnsi="Times New Roman" w:cs="Times New Roman"/>
          <w:sz w:val="28"/>
          <w:szCs w:val="28"/>
          <w:lang w:eastAsia="uk-UA"/>
        </w:rPr>
        <w:t xml:space="preserve"> </w:t>
      </w:r>
      <w:r w:rsidR="00D22126" w:rsidRPr="004F6AB9">
        <w:rPr>
          <w:rFonts w:ascii="Times New Roman" w:hAnsi="Times New Roman" w:cs="Times New Roman"/>
          <w:sz w:val="28"/>
          <w:szCs w:val="28"/>
          <w:lang w:eastAsia="uk-UA"/>
        </w:rPr>
        <w:t xml:space="preserve">довів, що заняття танцювальним напрямом Zumba Fitness призводить до помітних покращень показників якості життя. Це такі показники, </w:t>
      </w:r>
      <w:r w:rsidR="00D22126" w:rsidRPr="004F6AB9">
        <w:rPr>
          <w:rFonts w:ascii="Times New Roman" w:hAnsi="Times New Roman" w:cs="Times New Roman"/>
          <w:sz w:val="28"/>
          <w:szCs w:val="28"/>
          <w:lang w:eastAsia="uk-UA"/>
        </w:rPr>
        <w:lastRenderedPageBreak/>
        <w:t>як загальн</w:t>
      </w:r>
      <w:r w:rsidR="00C54DA6" w:rsidRPr="004F6AB9">
        <w:rPr>
          <w:rFonts w:ascii="Times New Roman" w:hAnsi="Times New Roman" w:cs="Times New Roman"/>
          <w:sz w:val="28"/>
          <w:szCs w:val="28"/>
          <w:lang w:eastAsia="uk-UA"/>
        </w:rPr>
        <w:t xml:space="preserve">ий </w:t>
      </w:r>
      <w:r w:rsidR="00D22126" w:rsidRPr="004F6AB9">
        <w:rPr>
          <w:rFonts w:ascii="Times New Roman" w:hAnsi="Times New Roman" w:cs="Times New Roman"/>
          <w:sz w:val="28"/>
          <w:szCs w:val="28"/>
          <w:lang w:eastAsia="uk-UA"/>
        </w:rPr>
        <w:t>стан здоров</w:t>
      </w:r>
      <w:r w:rsidR="00C54DA6" w:rsidRPr="004F6AB9">
        <w:rPr>
          <w:rFonts w:ascii="Times New Roman" w:hAnsi="Times New Roman" w:cs="Times New Roman"/>
          <w:sz w:val="28"/>
          <w:szCs w:val="28"/>
          <w:lang w:eastAsia="uk-UA"/>
        </w:rPr>
        <w:t>’</w:t>
      </w:r>
      <w:r w:rsidR="00D22126" w:rsidRPr="004F6AB9">
        <w:rPr>
          <w:rFonts w:ascii="Times New Roman" w:hAnsi="Times New Roman" w:cs="Times New Roman"/>
          <w:sz w:val="28"/>
          <w:szCs w:val="28"/>
          <w:lang w:eastAsia="uk-UA"/>
        </w:rPr>
        <w:t xml:space="preserve">я, </w:t>
      </w:r>
      <w:r w:rsidR="00C54DA6" w:rsidRPr="004F6AB9">
        <w:rPr>
          <w:rFonts w:ascii="Times New Roman" w:hAnsi="Times New Roman" w:cs="Times New Roman"/>
          <w:sz w:val="28"/>
          <w:szCs w:val="28"/>
          <w:lang w:eastAsia="uk-UA"/>
        </w:rPr>
        <w:t>функціональний стан</w:t>
      </w:r>
      <w:r w:rsidR="00D22126" w:rsidRPr="004F6AB9">
        <w:rPr>
          <w:rFonts w:ascii="Times New Roman" w:hAnsi="Times New Roman" w:cs="Times New Roman"/>
          <w:sz w:val="28"/>
          <w:szCs w:val="28"/>
          <w:lang w:eastAsia="uk-UA"/>
        </w:rPr>
        <w:t xml:space="preserve">, соціальне </w:t>
      </w:r>
      <w:r w:rsidR="00C54DA6" w:rsidRPr="004F6AB9">
        <w:rPr>
          <w:rFonts w:ascii="Times New Roman" w:hAnsi="Times New Roman" w:cs="Times New Roman"/>
          <w:sz w:val="28"/>
          <w:szCs w:val="28"/>
          <w:lang w:eastAsia="uk-UA"/>
        </w:rPr>
        <w:t>благополуччя</w:t>
      </w:r>
      <w:r w:rsidR="00D22126" w:rsidRPr="004F6AB9">
        <w:rPr>
          <w:rFonts w:ascii="Times New Roman" w:hAnsi="Times New Roman" w:cs="Times New Roman"/>
          <w:sz w:val="28"/>
          <w:szCs w:val="28"/>
          <w:lang w:eastAsia="uk-UA"/>
        </w:rPr>
        <w:t>, емоційн</w:t>
      </w:r>
      <w:r w:rsidR="00C54DA6" w:rsidRPr="004F6AB9">
        <w:rPr>
          <w:rFonts w:ascii="Times New Roman" w:hAnsi="Times New Roman" w:cs="Times New Roman"/>
          <w:sz w:val="28"/>
          <w:szCs w:val="28"/>
          <w:lang w:eastAsia="uk-UA"/>
        </w:rPr>
        <w:t>ий стан</w:t>
      </w:r>
      <w:r w:rsidR="00D22126" w:rsidRPr="004F6AB9">
        <w:rPr>
          <w:rFonts w:ascii="Times New Roman" w:hAnsi="Times New Roman" w:cs="Times New Roman"/>
          <w:sz w:val="28"/>
          <w:szCs w:val="28"/>
          <w:lang w:eastAsia="uk-UA"/>
        </w:rPr>
        <w:t>, життєздатність та психічне здоров</w:t>
      </w:r>
      <w:r w:rsidR="00C54DA6" w:rsidRPr="004F6AB9">
        <w:rPr>
          <w:rFonts w:ascii="Times New Roman" w:hAnsi="Times New Roman" w:cs="Times New Roman"/>
          <w:sz w:val="28"/>
          <w:szCs w:val="28"/>
          <w:lang w:eastAsia="uk-UA"/>
        </w:rPr>
        <w:t>’</w:t>
      </w:r>
      <w:r w:rsidR="00D22126" w:rsidRPr="004F6AB9">
        <w:rPr>
          <w:rFonts w:ascii="Times New Roman" w:hAnsi="Times New Roman" w:cs="Times New Roman"/>
          <w:sz w:val="28"/>
          <w:szCs w:val="28"/>
          <w:lang w:eastAsia="uk-UA"/>
        </w:rPr>
        <w:t>я. Статистично значимих відмінностей</w:t>
      </w:r>
      <w:r w:rsidR="00C54DA6" w:rsidRPr="004F6AB9">
        <w:rPr>
          <w:rFonts w:ascii="Times New Roman" w:hAnsi="Times New Roman" w:cs="Times New Roman"/>
          <w:sz w:val="28"/>
          <w:szCs w:val="28"/>
          <w:lang w:eastAsia="uk-UA"/>
        </w:rPr>
        <w:t xml:space="preserve"> </w:t>
      </w:r>
      <w:r w:rsidR="00D22126" w:rsidRPr="004F6AB9">
        <w:rPr>
          <w:rFonts w:ascii="Times New Roman" w:hAnsi="Times New Roman" w:cs="Times New Roman"/>
          <w:sz w:val="28"/>
          <w:szCs w:val="28"/>
          <w:lang w:eastAsia="uk-UA"/>
        </w:rPr>
        <w:t>між іншими групами не спостерігалося, за винятком показник</w:t>
      </w:r>
      <w:r w:rsidR="00C54DA6" w:rsidRPr="004F6AB9">
        <w:rPr>
          <w:rFonts w:ascii="Times New Roman" w:hAnsi="Times New Roman" w:cs="Times New Roman"/>
          <w:sz w:val="28"/>
          <w:szCs w:val="28"/>
          <w:lang w:eastAsia="uk-UA"/>
        </w:rPr>
        <w:t>ів функціонального стану</w:t>
      </w:r>
      <w:r w:rsidR="00D22126" w:rsidRPr="004F6AB9">
        <w:rPr>
          <w:rFonts w:ascii="Times New Roman" w:hAnsi="Times New Roman" w:cs="Times New Roman"/>
          <w:sz w:val="28"/>
          <w:szCs w:val="28"/>
          <w:lang w:eastAsia="uk-UA"/>
        </w:rPr>
        <w:t xml:space="preserve"> [</w:t>
      </w:r>
      <w:r w:rsidR="004F6AB9" w:rsidRPr="004F6AB9">
        <w:rPr>
          <w:rFonts w:ascii="Times New Roman" w:hAnsi="Times New Roman" w:cs="Times New Roman"/>
          <w:sz w:val="28"/>
          <w:szCs w:val="28"/>
          <w:lang w:eastAsia="uk-UA"/>
        </w:rPr>
        <w:fldChar w:fldCharType="begin"/>
      </w:r>
      <w:r w:rsidR="004F6AB9" w:rsidRPr="004F6AB9">
        <w:rPr>
          <w:rFonts w:ascii="Times New Roman" w:hAnsi="Times New Roman" w:cs="Times New Roman"/>
          <w:sz w:val="28"/>
          <w:szCs w:val="28"/>
          <w:lang w:eastAsia="uk-UA"/>
        </w:rPr>
        <w:instrText xml:space="preserve"> REF _Ref120902250 \r \h </w:instrText>
      </w:r>
      <w:r w:rsidR="004F6AB9">
        <w:rPr>
          <w:rFonts w:ascii="Times New Roman" w:hAnsi="Times New Roman" w:cs="Times New Roman"/>
          <w:sz w:val="28"/>
          <w:szCs w:val="28"/>
          <w:lang w:eastAsia="uk-UA"/>
        </w:rPr>
        <w:instrText xml:space="preserve"> \* MERGEFORMAT </w:instrText>
      </w:r>
      <w:r w:rsidR="004F6AB9" w:rsidRPr="004F6AB9">
        <w:rPr>
          <w:rFonts w:ascii="Times New Roman" w:hAnsi="Times New Roman" w:cs="Times New Roman"/>
          <w:sz w:val="28"/>
          <w:szCs w:val="28"/>
          <w:lang w:eastAsia="uk-UA"/>
        </w:rPr>
      </w:r>
      <w:r w:rsidR="004F6AB9" w:rsidRP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64</w:t>
      </w:r>
      <w:r w:rsidR="004F6AB9" w:rsidRPr="004F6AB9">
        <w:rPr>
          <w:rFonts w:ascii="Times New Roman" w:hAnsi="Times New Roman" w:cs="Times New Roman"/>
          <w:sz w:val="28"/>
          <w:szCs w:val="28"/>
          <w:lang w:eastAsia="uk-UA"/>
        </w:rPr>
        <w:fldChar w:fldCharType="end"/>
      </w:r>
      <w:r w:rsidR="004F6AB9">
        <w:rPr>
          <w:rFonts w:ascii="Times New Roman" w:hAnsi="Times New Roman" w:cs="Times New Roman"/>
          <w:sz w:val="28"/>
          <w:szCs w:val="28"/>
          <w:lang w:eastAsia="uk-UA"/>
        </w:rPr>
        <w:t xml:space="preserve">, </w:t>
      </w:r>
      <w:r w:rsidR="004F6AB9">
        <w:rPr>
          <w:rFonts w:ascii="Times New Roman" w:hAnsi="Times New Roman" w:cs="Times New Roman"/>
          <w:sz w:val="28"/>
          <w:szCs w:val="28"/>
          <w:lang w:eastAsia="uk-UA"/>
        </w:rPr>
        <w:fldChar w:fldCharType="begin"/>
      </w:r>
      <w:r w:rsidR="004F6AB9">
        <w:rPr>
          <w:rFonts w:ascii="Times New Roman" w:hAnsi="Times New Roman" w:cs="Times New Roman"/>
          <w:sz w:val="28"/>
          <w:szCs w:val="28"/>
          <w:lang w:eastAsia="uk-UA"/>
        </w:rPr>
        <w:instrText xml:space="preserve"> REF _Ref120902500 \r \h </w:instrText>
      </w:r>
      <w:r w:rsidR="004F6AB9">
        <w:rPr>
          <w:rFonts w:ascii="Times New Roman" w:hAnsi="Times New Roman" w:cs="Times New Roman"/>
          <w:sz w:val="28"/>
          <w:szCs w:val="28"/>
          <w:lang w:eastAsia="uk-UA"/>
        </w:rPr>
      </w:r>
      <w:r w:rsidR="004F6AB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49</w:t>
      </w:r>
      <w:r w:rsidR="004F6AB9">
        <w:rPr>
          <w:rFonts w:ascii="Times New Roman" w:hAnsi="Times New Roman" w:cs="Times New Roman"/>
          <w:sz w:val="28"/>
          <w:szCs w:val="28"/>
          <w:lang w:eastAsia="uk-UA"/>
        </w:rPr>
        <w:fldChar w:fldCharType="end"/>
      </w:r>
      <w:r w:rsidR="00D22126" w:rsidRPr="004F6AB9">
        <w:rPr>
          <w:rFonts w:ascii="Times New Roman" w:hAnsi="Times New Roman" w:cs="Times New Roman"/>
          <w:sz w:val="28"/>
          <w:szCs w:val="28"/>
          <w:lang w:eastAsia="uk-UA"/>
        </w:rPr>
        <w:t>].</w:t>
      </w:r>
    </w:p>
    <w:p w14:paraId="23C543A4" w14:textId="7B7C6211" w:rsidR="004D2393" w:rsidRDefault="004D2393" w:rsidP="004D2393">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Відмінності саме програми Zumba від інших видів танцювально-рухової терапії</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або інших видів танцювального фітнесу полягає в наступних характеристиках: максимальна доступність хореографії (для будь-якого рівня фізичної підготовки)</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специфічного обладнання, спеціальних пристроїв та умов для тренувань</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 xml:space="preserve">Водночас у процесі заняття </w:t>
      </w:r>
      <w:r>
        <w:rPr>
          <w:rFonts w:ascii="Times New Roman" w:hAnsi="Times New Roman" w:cs="Times New Roman"/>
          <w:sz w:val="28"/>
          <w:szCs w:val="28"/>
          <w:lang w:eastAsia="uk-UA"/>
        </w:rPr>
        <w:t>включаються</w:t>
      </w:r>
      <w:r w:rsidRPr="004F6AB9">
        <w:rPr>
          <w:rFonts w:ascii="Times New Roman" w:hAnsi="Times New Roman" w:cs="Times New Roman"/>
          <w:sz w:val="28"/>
          <w:szCs w:val="28"/>
          <w:lang w:eastAsia="uk-UA"/>
        </w:rPr>
        <w:t xml:space="preserve"> всі групи м</w:t>
      </w:r>
      <w:r>
        <w:rPr>
          <w:rFonts w:ascii="Times New Roman" w:hAnsi="Times New Roman" w:cs="Times New Roman"/>
          <w:sz w:val="28"/>
          <w:szCs w:val="28"/>
          <w:lang w:eastAsia="uk-UA"/>
        </w:rPr>
        <w:t>’</w:t>
      </w:r>
      <w:r w:rsidRPr="004F6AB9">
        <w:rPr>
          <w:rFonts w:ascii="Times New Roman" w:hAnsi="Times New Roman" w:cs="Times New Roman"/>
          <w:sz w:val="28"/>
          <w:szCs w:val="28"/>
          <w:lang w:eastAsia="uk-UA"/>
        </w:rPr>
        <w:t>язів. Максимальна клієнто</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орієнтованість у плані підбору музичного репертуару: незважаючи на позиціонування програми як побудованої на світових та латиноамериканських ритмах, тренери можуть</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використовувати хіти сучасної поп-культури, елементи фольклору, а також пропонувати</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власні варіанти хореографії</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w:t>
      </w: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REF _Ref120902500 \r \h </w:instrText>
      </w:r>
      <w:r>
        <w:rPr>
          <w:rFonts w:ascii="Times New Roman" w:hAnsi="Times New Roman" w:cs="Times New Roman"/>
          <w:sz w:val="28"/>
          <w:szCs w:val="28"/>
          <w:lang w:eastAsia="uk-UA"/>
        </w:rPr>
      </w:r>
      <w:r>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49</w:t>
      </w:r>
      <w:r>
        <w:rPr>
          <w:rFonts w:ascii="Times New Roman" w:hAnsi="Times New Roman" w:cs="Times New Roman"/>
          <w:sz w:val="28"/>
          <w:szCs w:val="28"/>
          <w:lang w:eastAsia="uk-UA"/>
        </w:rPr>
        <w:fldChar w:fldCharType="end"/>
      </w:r>
      <w:r w:rsidRPr="004F6AB9">
        <w:rPr>
          <w:rFonts w:ascii="Times New Roman" w:hAnsi="Times New Roman" w:cs="Times New Roman"/>
          <w:sz w:val="28"/>
          <w:szCs w:val="28"/>
          <w:lang w:eastAsia="uk-UA"/>
        </w:rPr>
        <w:t>].</w:t>
      </w:r>
    </w:p>
    <w:p w14:paraId="61C0B5CE" w14:textId="5D3A665C" w:rsidR="004D2393" w:rsidRPr="004F6AB9" w:rsidRDefault="004D2393" w:rsidP="004D2393">
      <w:pPr>
        <w:tabs>
          <w:tab w:val="left" w:pos="2913"/>
        </w:tabs>
        <w:spacing w:after="0" w:line="360" w:lineRule="auto"/>
        <w:ind w:firstLine="709"/>
        <w:jc w:val="both"/>
        <w:rPr>
          <w:rFonts w:ascii="Times New Roman" w:hAnsi="Times New Roman" w:cs="Times New Roman"/>
          <w:sz w:val="28"/>
          <w:szCs w:val="28"/>
          <w:lang w:eastAsia="uk-UA"/>
        </w:rPr>
      </w:pPr>
      <w:r w:rsidRPr="004F6AB9">
        <w:rPr>
          <w:rFonts w:ascii="Times New Roman" w:hAnsi="Times New Roman" w:cs="Times New Roman"/>
          <w:sz w:val="28"/>
          <w:szCs w:val="28"/>
          <w:lang w:eastAsia="uk-UA"/>
        </w:rPr>
        <w:t xml:space="preserve">Природно, що до </w:t>
      </w:r>
      <w:r w:rsidRPr="00623F81">
        <w:rPr>
          <w:rFonts w:ascii="Times New Roman" w:hAnsi="Times New Roman" w:cs="Times New Roman"/>
          <w:sz w:val="28"/>
          <w:szCs w:val="28"/>
          <w:lang w:eastAsia="uk-UA"/>
        </w:rPr>
        <w:t>цього виду фітнесу також гармонійно підключаються елементи музичної терапії [</w:t>
      </w:r>
      <w:r w:rsidRPr="00623F81">
        <w:rPr>
          <w:rFonts w:ascii="Times New Roman" w:hAnsi="Times New Roman" w:cs="Times New Roman"/>
          <w:sz w:val="28"/>
          <w:szCs w:val="28"/>
          <w:lang w:eastAsia="uk-UA"/>
        </w:rPr>
        <w:fldChar w:fldCharType="begin"/>
      </w:r>
      <w:r w:rsidRPr="00623F81">
        <w:rPr>
          <w:rFonts w:ascii="Times New Roman" w:hAnsi="Times New Roman" w:cs="Times New Roman"/>
          <w:sz w:val="28"/>
          <w:szCs w:val="28"/>
          <w:lang w:eastAsia="uk-UA"/>
        </w:rPr>
        <w:instrText xml:space="preserve"> REF _Ref120902173 \r \h </w:instrText>
      </w:r>
      <w:r>
        <w:rPr>
          <w:rFonts w:ascii="Times New Roman" w:hAnsi="Times New Roman" w:cs="Times New Roman"/>
          <w:sz w:val="28"/>
          <w:szCs w:val="28"/>
          <w:lang w:eastAsia="uk-UA"/>
        </w:rPr>
        <w:instrText xml:space="preserve"> \* MERGEFORMAT </w:instrText>
      </w:r>
      <w:r w:rsidRPr="00623F81">
        <w:rPr>
          <w:rFonts w:ascii="Times New Roman" w:hAnsi="Times New Roman" w:cs="Times New Roman"/>
          <w:sz w:val="28"/>
          <w:szCs w:val="28"/>
          <w:lang w:eastAsia="uk-UA"/>
        </w:rPr>
      </w:r>
      <w:r w:rsidRPr="00623F8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15</w:t>
      </w:r>
      <w:r w:rsidRPr="00623F81">
        <w:rPr>
          <w:rFonts w:ascii="Times New Roman" w:hAnsi="Times New Roman" w:cs="Times New Roman"/>
          <w:sz w:val="28"/>
          <w:szCs w:val="28"/>
          <w:lang w:eastAsia="uk-UA"/>
        </w:rPr>
        <w:fldChar w:fldCharType="end"/>
      </w:r>
      <w:r w:rsidRPr="00623F81">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fldChar w:fldCharType="begin"/>
      </w:r>
      <w:r w:rsidRPr="00623F81">
        <w:rPr>
          <w:rFonts w:ascii="Times New Roman" w:hAnsi="Times New Roman" w:cs="Times New Roman"/>
          <w:sz w:val="28"/>
          <w:szCs w:val="28"/>
          <w:lang w:eastAsia="uk-UA"/>
        </w:rPr>
        <w:instrText xml:space="preserve"> REF _Ref120902194 \r \h </w:instrText>
      </w:r>
      <w:r>
        <w:rPr>
          <w:rFonts w:ascii="Times New Roman" w:hAnsi="Times New Roman" w:cs="Times New Roman"/>
          <w:sz w:val="28"/>
          <w:szCs w:val="28"/>
          <w:lang w:eastAsia="uk-UA"/>
        </w:rPr>
        <w:instrText xml:space="preserve"> \* MERGEFORMAT </w:instrText>
      </w:r>
      <w:r w:rsidRPr="00623F81">
        <w:rPr>
          <w:rFonts w:ascii="Times New Roman" w:hAnsi="Times New Roman" w:cs="Times New Roman"/>
          <w:sz w:val="28"/>
          <w:szCs w:val="28"/>
          <w:lang w:eastAsia="uk-UA"/>
        </w:rPr>
      </w:r>
      <w:r w:rsidRPr="00623F8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46</w:t>
      </w:r>
      <w:r w:rsidRPr="00623F81">
        <w:rPr>
          <w:rFonts w:ascii="Times New Roman" w:hAnsi="Times New Roman" w:cs="Times New Roman"/>
          <w:sz w:val="28"/>
          <w:szCs w:val="28"/>
          <w:lang w:eastAsia="uk-UA"/>
        </w:rPr>
        <w:fldChar w:fldCharType="end"/>
      </w:r>
      <w:r w:rsidRPr="00623F81">
        <w:rPr>
          <w:rFonts w:ascii="Times New Roman" w:hAnsi="Times New Roman" w:cs="Times New Roman"/>
          <w:sz w:val="28"/>
          <w:szCs w:val="28"/>
          <w:lang w:eastAsia="uk-UA"/>
        </w:rPr>
        <w:t>]. Широкий</w:t>
      </w:r>
      <w:r w:rsidRPr="004F6AB9">
        <w:rPr>
          <w:rFonts w:ascii="Times New Roman" w:hAnsi="Times New Roman" w:cs="Times New Roman"/>
          <w:sz w:val="28"/>
          <w:szCs w:val="28"/>
          <w:lang w:eastAsia="uk-UA"/>
        </w:rPr>
        <w:t xml:space="preserve"> музичний діапазон, можливість його варіювати та</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 xml:space="preserve">створювати з урахуванням потреб жінок. Мінімум рамок та обмежень. </w:t>
      </w:r>
      <w:r>
        <w:rPr>
          <w:rFonts w:ascii="Times New Roman" w:hAnsi="Times New Roman" w:cs="Times New Roman"/>
          <w:sz w:val="28"/>
          <w:szCs w:val="28"/>
          <w:lang w:eastAsia="uk-UA"/>
        </w:rPr>
        <w:t>В</w:t>
      </w:r>
      <w:r w:rsidRPr="004F6AB9">
        <w:rPr>
          <w:rFonts w:ascii="Times New Roman" w:hAnsi="Times New Roman" w:cs="Times New Roman"/>
          <w:sz w:val="28"/>
          <w:szCs w:val="28"/>
          <w:lang w:eastAsia="uk-UA"/>
        </w:rPr>
        <w:t>заємодія побудована отримання задоволення. Чергування та гнучке використання</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навантаження, можливість жінки самої варіювати темп при підтримці уваги</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тренера. Програма дуже гнучка і варіативна: може поєднувати не тільки кардіо</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навантаження, а й функціональне тренування, обов</w:t>
      </w:r>
      <w:r>
        <w:rPr>
          <w:rFonts w:ascii="Times New Roman" w:hAnsi="Times New Roman" w:cs="Times New Roman"/>
          <w:sz w:val="28"/>
          <w:szCs w:val="28"/>
          <w:lang w:eastAsia="uk-UA"/>
        </w:rPr>
        <w:t>’</w:t>
      </w:r>
      <w:r w:rsidRPr="004F6AB9">
        <w:rPr>
          <w:rFonts w:ascii="Times New Roman" w:hAnsi="Times New Roman" w:cs="Times New Roman"/>
          <w:sz w:val="28"/>
          <w:szCs w:val="28"/>
          <w:lang w:eastAsia="uk-UA"/>
        </w:rPr>
        <w:t>язкові елементи розтяжки. Тренування</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є мікс з елементів різних стилів. Представлені: бачата, реггетон, кізомба, сальса, кумбія, хіп-хоп, меренге, фламенко, самба, танго та деякі інші.</w:t>
      </w:r>
    </w:p>
    <w:p w14:paraId="390B87C3" w14:textId="11584E0B" w:rsidR="004D2393" w:rsidRDefault="004D2393" w:rsidP="004D2393">
      <w:pPr>
        <w:tabs>
          <w:tab w:val="left" w:pos="2913"/>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4F6AB9">
        <w:rPr>
          <w:rFonts w:ascii="Times New Roman" w:hAnsi="Times New Roman" w:cs="Times New Roman"/>
          <w:sz w:val="28"/>
          <w:szCs w:val="28"/>
          <w:lang w:eastAsia="uk-UA"/>
        </w:rPr>
        <w:t xml:space="preserve"> програмі немає акценту на корекційн</w:t>
      </w:r>
      <w:r>
        <w:rPr>
          <w:rFonts w:ascii="Times New Roman" w:hAnsi="Times New Roman" w:cs="Times New Roman"/>
          <w:sz w:val="28"/>
          <w:szCs w:val="28"/>
          <w:lang w:eastAsia="uk-UA"/>
        </w:rPr>
        <w:t>у</w:t>
      </w:r>
      <w:r w:rsidRPr="004F6AB9">
        <w:rPr>
          <w:rFonts w:ascii="Times New Roman" w:hAnsi="Times New Roman" w:cs="Times New Roman"/>
          <w:sz w:val="28"/>
          <w:szCs w:val="28"/>
          <w:lang w:eastAsia="uk-UA"/>
        </w:rPr>
        <w:t>, адапт</w:t>
      </w:r>
      <w:r>
        <w:rPr>
          <w:rFonts w:ascii="Times New Roman" w:hAnsi="Times New Roman" w:cs="Times New Roman"/>
          <w:sz w:val="28"/>
          <w:szCs w:val="28"/>
          <w:lang w:eastAsia="uk-UA"/>
        </w:rPr>
        <w:t>ивну</w:t>
      </w:r>
      <w:r w:rsidRPr="004F6AB9">
        <w:rPr>
          <w:rFonts w:ascii="Times New Roman" w:hAnsi="Times New Roman" w:cs="Times New Roman"/>
          <w:sz w:val="28"/>
          <w:szCs w:val="28"/>
          <w:lang w:eastAsia="uk-UA"/>
        </w:rPr>
        <w:t xml:space="preserve"> функції.</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 xml:space="preserve">Позитивні зміни відбуваються </w:t>
      </w:r>
      <w:r>
        <w:rPr>
          <w:rFonts w:ascii="Times New Roman" w:hAnsi="Times New Roman" w:cs="Times New Roman"/>
          <w:sz w:val="28"/>
          <w:szCs w:val="28"/>
          <w:lang w:eastAsia="uk-UA"/>
        </w:rPr>
        <w:t>природним</w:t>
      </w:r>
      <w:r w:rsidRPr="004F6AB9">
        <w:rPr>
          <w:rFonts w:ascii="Times New Roman" w:hAnsi="Times New Roman" w:cs="Times New Roman"/>
          <w:sz w:val="28"/>
          <w:szCs w:val="28"/>
          <w:lang w:eastAsia="uk-UA"/>
        </w:rPr>
        <w:t xml:space="preserve"> чином. В умовах</w:t>
      </w:r>
      <w:r>
        <w:rPr>
          <w:rFonts w:ascii="Times New Roman" w:hAnsi="Times New Roman" w:cs="Times New Roman"/>
          <w:sz w:val="28"/>
          <w:szCs w:val="28"/>
          <w:lang w:eastAsia="uk-UA"/>
        </w:rPr>
        <w:t xml:space="preserve"> </w:t>
      </w:r>
      <w:r w:rsidRPr="004F6AB9">
        <w:rPr>
          <w:rFonts w:ascii="Times New Roman" w:hAnsi="Times New Roman" w:cs="Times New Roman"/>
          <w:sz w:val="28"/>
          <w:szCs w:val="28"/>
          <w:lang w:eastAsia="uk-UA"/>
        </w:rPr>
        <w:t>групи</w:t>
      </w:r>
      <w:r>
        <w:rPr>
          <w:rFonts w:ascii="Times New Roman" w:hAnsi="Times New Roman" w:cs="Times New Roman"/>
          <w:sz w:val="28"/>
          <w:szCs w:val="28"/>
          <w:lang w:eastAsia="uk-UA"/>
        </w:rPr>
        <w:t>,</w:t>
      </w:r>
      <w:r w:rsidRPr="004F6AB9">
        <w:rPr>
          <w:rFonts w:ascii="Times New Roman" w:hAnsi="Times New Roman" w:cs="Times New Roman"/>
          <w:sz w:val="28"/>
          <w:szCs w:val="28"/>
          <w:lang w:eastAsia="uk-UA"/>
        </w:rPr>
        <w:t xml:space="preserve"> жін</w:t>
      </w:r>
      <w:r>
        <w:rPr>
          <w:rFonts w:ascii="Times New Roman" w:hAnsi="Times New Roman" w:cs="Times New Roman"/>
          <w:sz w:val="28"/>
          <w:szCs w:val="28"/>
          <w:lang w:eastAsia="uk-UA"/>
        </w:rPr>
        <w:t>ки</w:t>
      </w:r>
      <w:r w:rsidRPr="004F6AB9">
        <w:rPr>
          <w:rFonts w:ascii="Times New Roman" w:hAnsi="Times New Roman" w:cs="Times New Roman"/>
          <w:sz w:val="28"/>
          <w:szCs w:val="28"/>
          <w:lang w:eastAsia="uk-UA"/>
        </w:rPr>
        <w:t xml:space="preserve"> почуваються комфортно, «серед рівних». І тому виду </w:t>
      </w:r>
      <w:r w:rsidRPr="00623F81">
        <w:rPr>
          <w:rFonts w:ascii="Times New Roman" w:hAnsi="Times New Roman" w:cs="Times New Roman"/>
          <w:sz w:val="28"/>
          <w:szCs w:val="28"/>
          <w:lang w:eastAsia="uk-UA"/>
        </w:rPr>
        <w:t>фізичної активності майже немає протипоказань, а «показань» – дуже багато [</w:t>
      </w:r>
      <w:r w:rsidRPr="00623F81">
        <w:rPr>
          <w:rFonts w:ascii="Times New Roman" w:hAnsi="Times New Roman" w:cs="Times New Roman"/>
          <w:sz w:val="28"/>
          <w:szCs w:val="28"/>
          <w:lang w:eastAsia="uk-UA"/>
        </w:rPr>
        <w:fldChar w:fldCharType="begin"/>
      </w:r>
      <w:r w:rsidRPr="00623F81">
        <w:rPr>
          <w:rFonts w:ascii="Times New Roman" w:hAnsi="Times New Roman" w:cs="Times New Roman"/>
          <w:sz w:val="28"/>
          <w:szCs w:val="28"/>
          <w:lang w:eastAsia="uk-UA"/>
        </w:rPr>
        <w:instrText xml:space="preserve"> REF _Ref120902984 \r \h </w:instrText>
      </w:r>
      <w:r>
        <w:rPr>
          <w:rFonts w:ascii="Times New Roman" w:hAnsi="Times New Roman" w:cs="Times New Roman"/>
          <w:sz w:val="28"/>
          <w:szCs w:val="28"/>
          <w:lang w:eastAsia="uk-UA"/>
        </w:rPr>
        <w:instrText xml:space="preserve"> \* MERGEFORMAT </w:instrText>
      </w:r>
      <w:r w:rsidRPr="00623F81">
        <w:rPr>
          <w:rFonts w:ascii="Times New Roman" w:hAnsi="Times New Roman" w:cs="Times New Roman"/>
          <w:sz w:val="28"/>
          <w:szCs w:val="28"/>
          <w:lang w:eastAsia="uk-UA"/>
        </w:rPr>
      </w:r>
      <w:r w:rsidRPr="00623F8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44</w:t>
      </w:r>
      <w:r w:rsidRPr="00623F81">
        <w:rPr>
          <w:rFonts w:ascii="Times New Roman" w:hAnsi="Times New Roman" w:cs="Times New Roman"/>
          <w:sz w:val="28"/>
          <w:szCs w:val="28"/>
          <w:lang w:eastAsia="uk-UA"/>
        </w:rPr>
        <w:fldChar w:fldCharType="end"/>
      </w:r>
      <w:r w:rsidRPr="00623F81">
        <w:rPr>
          <w:rFonts w:ascii="Times New Roman" w:hAnsi="Times New Roman" w:cs="Times New Roman"/>
          <w:sz w:val="28"/>
          <w:szCs w:val="28"/>
          <w:lang w:val="ru-RU" w:eastAsia="uk-UA"/>
        </w:rPr>
        <w:t xml:space="preserve">, </w:t>
      </w:r>
      <w:r w:rsidRPr="00623F81">
        <w:rPr>
          <w:rFonts w:ascii="Times New Roman" w:hAnsi="Times New Roman" w:cs="Times New Roman"/>
          <w:sz w:val="28"/>
          <w:szCs w:val="28"/>
          <w:lang w:eastAsia="uk-UA"/>
        </w:rPr>
        <w:fldChar w:fldCharType="begin"/>
      </w:r>
      <w:r w:rsidRPr="00623F81">
        <w:rPr>
          <w:rFonts w:ascii="Times New Roman" w:hAnsi="Times New Roman" w:cs="Times New Roman"/>
          <w:sz w:val="28"/>
          <w:szCs w:val="28"/>
          <w:lang w:eastAsia="uk-UA"/>
        </w:rPr>
        <w:instrText xml:space="preserve"> REF _Ref120902985 \r \h </w:instrText>
      </w:r>
      <w:r>
        <w:rPr>
          <w:rFonts w:ascii="Times New Roman" w:hAnsi="Times New Roman" w:cs="Times New Roman"/>
          <w:sz w:val="28"/>
          <w:szCs w:val="28"/>
          <w:lang w:eastAsia="uk-UA"/>
        </w:rPr>
        <w:instrText xml:space="preserve"> \* MERGEFORMAT </w:instrText>
      </w:r>
      <w:r w:rsidRPr="00623F81">
        <w:rPr>
          <w:rFonts w:ascii="Times New Roman" w:hAnsi="Times New Roman" w:cs="Times New Roman"/>
          <w:sz w:val="28"/>
          <w:szCs w:val="28"/>
          <w:lang w:eastAsia="uk-UA"/>
        </w:rPr>
      </w:r>
      <w:r w:rsidRPr="00623F81">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53</w:t>
      </w:r>
      <w:r w:rsidRPr="00623F81">
        <w:rPr>
          <w:rFonts w:ascii="Times New Roman" w:hAnsi="Times New Roman" w:cs="Times New Roman"/>
          <w:sz w:val="28"/>
          <w:szCs w:val="28"/>
          <w:lang w:eastAsia="uk-UA"/>
        </w:rPr>
        <w:fldChar w:fldCharType="end"/>
      </w:r>
      <w:r w:rsidRPr="00623F81">
        <w:rPr>
          <w:rFonts w:ascii="Times New Roman" w:hAnsi="Times New Roman" w:cs="Times New Roman"/>
          <w:sz w:val="28"/>
          <w:szCs w:val="28"/>
          <w:lang w:eastAsia="uk-UA"/>
        </w:rPr>
        <w:t>].</w:t>
      </w:r>
    </w:p>
    <w:p w14:paraId="5C2A7F19" w14:textId="11401499" w:rsidR="004F51D2" w:rsidRDefault="004F51D2" w:rsidP="004F51D2">
      <w:pPr>
        <w:tabs>
          <w:tab w:val="left" w:pos="2913"/>
        </w:tabs>
        <w:spacing w:after="0" w:line="360" w:lineRule="auto"/>
        <w:ind w:firstLine="709"/>
        <w:jc w:val="both"/>
        <w:rPr>
          <w:rFonts w:ascii="Times New Roman" w:hAnsi="Times New Roman" w:cs="Times New Roman"/>
          <w:sz w:val="28"/>
          <w:szCs w:val="28"/>
          <w:lang w:eastAsia="uk-UA"/>
        </w:rPr>
      </w:pPr>
      <w:r w:rsidRPr="00623F81">
        <w:rPr>
          <w:rFonts w:ascii="Times New Roman" w:hAnsi="Times New Roman" w:cs="Times New Roman"/>
          <w:sz w:val="28"/>
          <w:szCs w:val="28"/>
          <w:lang w:eastAsia="uk-UA"/>
        </w:rPr>
        <w:t>Н. Б. Тарабаровою [</w:t>
      </w:r>
      <w:r>
        <w:rPr>
          <w:rFonts w:ascii="Times New Roman" w:hAnsi="Times New Roman" w:cs="Times New Roman"/>
          <w:sz w:val="28"/>
          <w:szCs w:val="28"/>
          <w:lang w:val="en-US" w:eastAsia="uk-UA"/>
        </w:rPr>
        <w:fldChar w:fldCharType="begin"/>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instrText>REF</w:instrText>
      </w:r>
      <w:r w:rsidRPr="00623F81">
        <w:rPr>
          <w:rFonts w:ascii="Times New Roman" w:hAnsi="Times New Roman" w:cs="Times New Roman"/>
          <w:sz w:val="28"/>
          <w:szCs w:val="28"/>
          <w:lang w:eastAsia="uk-UA"/>
        </w:rPr>
        <w:instrText xml:space="preserve"> _</w:instrText>
      </w:r>
      <w:r>
        <w:rPr>
          <w:rFonts w:ascii="Times New Roman" w:hAnsi="Times New Roman" w:cs="Times New Roman"/>
          <w:sz w:val="28"/>
          <w:szCs w:val="28"/>
          <w:lang w:val="en-US" w:eastAsia="uk-UA"/>
        </w:rPr>
        <w:instrText>Ref</w:instrText>
      </w:r>
      <w:r w:rsidRPr="00623F81">
        <w:rPr>
          <w:rFonts w:ascii="Times New Roman" w:hAnsi="Times New Roman" w:cs="Times New Roman"/>
          <w:sz w:val="28"/>
          <w:szCs w:val="28"/>
          <w:lang w:eastAsia="uk-UA"/>
        </w:rPr>
        <w:instrText>120903122 \</w:instrText>
      </w:r>
      <w:r>
        <w:rPr>
          <w:rFonts w:ascii="Times New Roman" w:hAnsi="Times New Roman" w:cs="Times New Roman"/>
          <w:sz w:val="28"/>
          <w:szCs w:val="28"/>
          <w:lang w:val="en-US" w:eastAsia="uk-UA"/>
        </w:rPr>
        <w:instrText>r</w:instrText>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instrText>h</w:instrText>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r>
      <w:r>
        <w:rPr>
          <w:rFonts w:ascii="Times New Roman" w:hAnsi="Times New Roman" w:cs="Times New Roman"/>
          <w:sz w:val="28"/>
          <w:szCs w:val="28"/>
          <w:lang w:val="en-US" w:eastAsia="uk-UA"/>
        </w:rPr>
        <w:fldChar w:fldCharType="separate"/>
      </w:r>
      <w:r w:rsidR="002C4C3E" w:rsidRPr="002C4C3E">
        <w:rPr>
          <w:rFonts w:ascii="Times New Roman" w:hAnsi="Times New Roman" w:cs="Times New Roman"/>
          <w:sz w:val="28"/>
          <w:szCs w:val="28"/>
          <w:lang w:eastAsia="uk-UA"/>
        </w:rPr>
        <w:t>50</w:t>
      </w:r>
      <w:r>
        <w:rPr>
          <w:rFonts w:ascii="Times New Roman" w:hAnsi="Times New Roman" w:cs="Times New Roman"/>
          <w:sz w:val="28"/>
          <w:szCs w:val="28"/>
          <w:lang w:val="en-US" w:eastAsia="uk-UA"/>
        </w:rPr>
        <w:fldChar w:fldCharType="end"/>
      </w:r>
      <w:r w:rsidRPr="00623F81">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було </w:t>
      </w:r>
      <w:r w:rsidRPr="00623F81">
        <w:rPr>
          <w:rFonts w:ascii="Times New Roman" w:hAnsi="Times New Roman" w:cs="Times New Roman"/>
          <w:sz w:val="28"/>
          <w:szCs w:val="28"/>
          <w:lang w:eastAsia="uk-UA"/>
        </w:rPr>
        <w:t>розроблено програму соціально-психологічних тренінгів з</w:t>
      </w:r>
      <w:r>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t xml:space="preserve">елементами тілесно-орієнтованої терапії для жінок </w:t>
      </w:r>
      <w:r w:rsidRPr="00623F81">
        <w:rPr>
          <w:rFonts w:ascii="Times New Roman" w:hAnsi="Times New Roman" w:cs="Times New Roman"/>
          <w:sz w:val="28"/>
          <w:szCs w:val="28"/>
          <w:lang w:eastAsia="uk-UA"/>
        </w:rPr>
        <w:lastRenderedPageBreak/>
        <w:t>середнього віку у поєднанні з</w:t>
      </w:r>
      <w:r>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t>заняттями танцювальним фітнесом (напрямок ZumbaFitnes).</w:t>
      </w:r>
      <w:r>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t>Метою експерименту було дослідити ступінь впливу соціально-психологічних</w:t>
      </w:r>
      <w:r>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t>тренінгів у поєднанні з танцювальним фітнесом на соціально-психологічні</w:t>
      </w:r>
      <w:r>
        <w:rPr>
          <w:rFonts w:ascii="Times New Roman" w:hAnsi="Times New Roman" w:cs="Times New Roman"/>
          <w:sz w:val="28"/>
          <w:szCs w:val="28"/>
          <w:lang w:eastAsia="uk-UA"/>
        </w:rPr>
        <w:t xml:space="preserve"> п</w:t>
      </w:r>
      <w:r w:rsidRPr="00623F81">
        <w:rPr>
          <w:rFonts w:ascii="Times New Roman" w:hAnsi="Times New Roman" w:cs="Times New Roman"/>
          <w:sz w:val="28"/>
          <w:szCs w:val="28"/>
          <w:lang w:eastAsia="uk-UA"/>
        </w:rPr>
        <w:t xml:space="preserve">оказники жінок. </w:t>
      </w:r>
      <w:r>
        <w:rPr>
          <w:rFonts w:ascii="Times New Roman" w:hAnsi="Times New Roman" w:cs="Times New Roman"/>
          <w:sz w:val="28"/>
          <w:szCs w:val="28"/>
          <w:lang w:eastAsia="uk-UA"/>
        </w:rPr>
        <w:t xml:space="preserve">Увагу було сфокусовано на </w:t>
      </w:r>
      <w:r w:rsidRPr="00623F81">
        <w:rPr>
          <w:rFonts w:ascii="Times New Roman" w:hAnsi="Times New Roman" w:cs="Times New Roman"/>
          <w:sz w:val="28"/>
          <w:szCs w:val="28"/>
          <w:lang w:eastAsia="uk-UA"/>
        </w:rPr>
        <w:t>таких характеристиках, як само</w:t>
      </w:r>
      <w:r>
        <w:rPr>
          <w:rFonts w:ascii="Times New Roman" w:hAnsi="Times New Roman" w:cs="Times New Roman"/>
          <w:sz w:val="28"/>
          <w:szCs w:val="28"/>
          <w:lang w:eastAsia="uk-UA"/>
        </w:rPr>
        <w:t xml:space="preserve">ставлення, </w:t>
      </w:r>
      <w:r w:rsidRPr="00623F81">
        <w:rPr>
          <w:rFonts w:ascii="Times New Roman" w:hAnsi="Times New Roman" w:cs="Times New Roman"/>
          <w:sz w:val="28"/>
          <w:szCs w:val="28"/>
          <w:lang w:eastAsia="uk-UA"/>
        </w:rPr>
        <w:t>самооцінка особистості, стиль</w:t>
      </w:r>
      <w:r>
        <w:rPr>
          <w:rFonts w:ascii="Times New Roman" w:hAnsi="Times New Roman" w:cs="Times New Roman"/>
          <w:sz w:val="28"/>
          <w:szCs w:val="28"/>
          <w:lang w:eastAsia="uk-UA"/>
        </w:rPr>
        <w:t xml:space="preserve"> </w:t>
      </w:r>
      <w:r w:rsidRPr="00623F81">
        <w:rPr>
          <w:rFonts w:ascii="Times New Roman" w:hAnsi="Times New Roman" w:cs="Times New Roman"/>
          <w:sz w:val="28"/>
          <w:szCs w:val="28"/>
          <w:lang w:eastAsia="uk-UA"/>
        </w:rPr>
        <w:t>міжособистісних відносин, загальн</w:t>
      </w:r>
      <w:r>
        <w:rPr>
          <w:rFonts w:ascii="Times New Roman" w:hAnsi="Times New Roman" w:cs="Times New Roman"/>
          <w:sz w:val="28"/>
          <w:szCs w:val="28"/>
          <w:lang w:eastAsia="uk-UA"/>
        </w:rPr>
        <w:t>а</w:t>
      </w:r>
      <w:r w:rsidRPr="00623F81">
        <w:rPr>
          <w:rFonts w:ascii="Times New Roman" w:hAnsi="Times New Roman" w:cs="Times New Roman"/>
          <w:sz w:val="28"/>
          <w:szCs w:val="28"/>
          <w:lang w:eastAsia="uk-UA"/>
        </w:rPr>
        <w:t xml:space="preserve"> психологічн</w:t>
      </w:r>
      <w:r>
        <w:rPr>
          <w:rFonts w:ascii="Times New Roman" w:hAnsi="Times New Roman" w:cs="Times New Roman"/>
          <w:sz w:val="28"/>
          <w:szCs w:val="28"/>
          <w:lang w:eastAsia="uk-UA"/>
        </w:rPr>
        <w:t>а</w:t>
      </w:r>
      <w:r w:rsidRPr="00623F81">
        <w:rPr>
          <w:rFonts w:ascii="Times New Roman" w:hAnsi="Times New Roman" w:cs="Times New Roman"/>
          <w:sz w:val="28"/>
          <w:szCs w:val="28"/>
          <w:lang w:eastAsia="uk-UA"/>
        </w:rPr>
        <w:t xml:space="preserve"> адаптивність особистості</w:t>
      </w:r>
      <w:r>
        <w:rPr>
          <w:rFonts w:ascii="Times New Roman" w:hAnsi="Times New Roman" w:cs="Times New Roman"/>
          <w:sz w:val="28"/>
          <w:szCs w:val="28"/>
          <w:lang w:eastAsia="uk-UA"/>
        </w:rPr>
        <w:t>.</w:t>
      </w:r>
    </w:p>
    <w:p w14:paraId="70ABE01F" w14:textId="0A5E5B11" w:rsidR="00361418" w:rsidRDefault="004F51D2" w:rsidP="004F51D2">
      <w:pPr>
        <w:tabs>
          <w:tab w:val="left" w:pos="2913"/>
        </w:tabs>
        <w:spacing w:after="0" w:line="360" w:lineRule="auto"/>
        <w:ind w:firstLine="709"/>
        <w:jc w:val="both"/>
        <w:rPr>
          <w:rFonts w:ascii="Times New Roman" w:hAnsi="Times New Roman" w:cs="Times New Roman"/>
          <w:sz w:val="28"/>
          <w:szCs w:val="28"/>
          <w:lang w:eastAsia="uk-UA"/>
        </w:rPr>
      </w:pPr>
      <w:r w:rsidRPr="00D55D95">
        <w:rPr>
          <w:rFonts w:ascii="Times New Roman" w:hAnsi="Times New Roman" w:cs="Times New Roman"/>
          <w:sz w:val="28"/>
          <w:szCs w:val="28"/>
          <w:lang w:eastAsia="uk-UA"/>
        </w:rPr>
        <w:t xml:space="preserve">Метою реалізованої програми соціально-психологічних тренінгів </w:t>
      </w:r>
      <w:r>
        <w:rPr>
          <w:rFonts w:ascii="Times New Roman" w:hAnsi="Times New Roman" w:cs="Times New Roman"/>
          <w:sz w:val="28"/>
          <w:szCs w:val="28"/>
          <w:lang w:eastAsia="uk-UA"/>
        </w:rPr>
        <w:t xml:space="preserve">спрямованих на </w:t>
      </w:r>
      <w:r w:rsidRPr="00D55D95">
        <w:rPr>
          <w:rFonts w:ascii="Times New Roman" w:hAnsi="Times New Roman" w:cs="Times New Roman"/>
          <w:sz w:val="28"/>
          <w:szCs w:val="28"/>
          <w:lang w:eastAsia="uk-UA"/>
        </w:rPr>
        <w:t>підвищення адаптивних здібностей жінок середнього</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віку у поєднанні з танцювальним фітнесом є підвищення адаптивних можливостей</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жінок 35-55 років до соціальних та вікових змін у рамках профілактики соціально-психологічної дезадаптації в процесі соціально-психологічного тренінгу з</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застосуванням елементів танцювально-рухової та тілесно-орієнтованої терапії.</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Тривалість тренінгу</w:t>
      </w:r>
      <w:r>
        <w:rPr>
          <w:rFonts w:ascii="Times New Roman" w:hAnsi="Times New Roman" w:cs="Times New Roman"/>
          <w:sz w:val="28"/>
          <w:szCs w:val="28"/>
          <w:lang w:eastAsia="uk-UA"/>
        </w:rPr>
        <w:t xml:space="preserve"> складала</w:t>
      </w:r>
      <w:r w:rsidRPr="00D55D95">
        <w:rPr>
          <w:rFonts w:ascii="Times New Roman" w:hAnsi="Times New Roman" w:cs="Times New Roman"/>
          <w:sz w:val="28"/>
          <w:szCs w:val="28"/>
          <w:lang w:eastAsia="uk-UA"/>
        </w:rPr>
        <w:t xml:space="preserve"> 180 хвилин, частота 1 раз на тиждень </w:t>
      </w:r>
      <w:r>
        <w:rPr>
          <w:rFonts w:ascii="Times New Roman" w:hAnsi="Times New Roman" w:cs="Times New Roman"/>
          <w:sz w:val="28"/>
          <w:szCs w:val="28"/>
          <w:lang w:eastAsia="uk-UA"/>
        </w:rPr>
        <w:t>протягом</w:t>
      </w:r>
      <w:r w:rsidRPr="00D55D95">
        <w:rPr>
          <w:rFonts w:ascii="Times New Roman" w:hAnsi="Times New Roman" w:cs="Times New Roman"/>
          <w:sz w:val="28"/>
          <w:szCs w:val="28"/>
          <w:lang w:eastAsia="uk-UA"/>
        </w:rPr>
        <w:t xml:space="preserve"> 12 занять.</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Кожне заняття склада</w:t>
      </w:r>
      <w:r>
        <w:rPr>
          <w:rFonts w:ascii="Times New Roman" w:hAnsi="Times New Roman" w:cs="Times New Roman"/>
          <w:sz w:val="28"/>
          <w:szCs w:val="28"/>
          <w:lang w:eastAsia="uk-UA"/>
        </w:rPr>
        <w:t>лося</w:t>
      </w:r>
      <w:r w:rsidRPr="00D55D95">
        <w:rPr>
          <w:rFonts w:ascii="Times New Roman" w:hAnsi="Times New Roman" w:cs="Times New Roman"/>
          <w:sz w:val="28"/>
          <w:szCs w:val="28"/>
          <w:lang w:eastAsia="uk-UA"/>
        </w:rPr>
        <w:t xml:space="preserve"> з наступних блоків:</w:t>
      </w:r>
      <w:r>
        <w:rPr>
          <w:rFonts w:ascii="Times New Roman" w:hAnsi="Times New Roman" w:cs="Times New Roman"/>
          <w:sz w:val="28"/>
          <w:szCs w:val="28"/>
          <w:lang w:eastAsia="uk-UA"/>
        </w:rPr>
        <w:t xml:space="preserve"> розминка, інформаційний блок, психологічні ігри, елементи</w:t>
      </w:r>
      <w:r w:rsidRPr="00D55D95">
        <w:rPr>
          <w:rFonts w:ascii="Times New Roman" w:hAnsi="Times New Roman" w:cs="Times New Roman"/>
          <w:sz w:val="28"/>
          <w:szCs w:val="28"/>
          <w:lang w:eastAsia="uk-UA"/>
        </w:rPr>
        <w:t xml:space="preserve"> танцювально-рухової та тілесно-орієнтованої терапії, </w:t>
      </w:r>
      <w:r>
        <w:rPr>
          <w:rFonts w:ascii="Times New Roman" w:hAnsi="Times New Roman" w:cs="Times New Roman"/>
          <w:sz w:val="28"/>
          <w:szCs w:val="28"/>
          <w:lang w:eastAsia="uk-UA"/>
        </w:rPr>
        <w:t>р</w:t>
      </w:r>
      <w:r w:rsidRPr="00D55D95">
        <w:rPr>
          <w:rFonts w:ascii="Times New Roman" w:hAnsi="Times New Roman" w:cs="Times New Roman"/>
          <w:sz w:val="28"/>
          <w:szCs w:val="28"/>
          <w:lang w:eastAsia="uk-UA"/>
        </w:rPr>
        <w:t xml:space="preserve">ефлексія. Паралельно </w:t>
      </w:r>
      <w:r>
        <w:rPr>
          <w:rFonts w:ascii="Times New Roman" w:hAnsi="Times New Roman" w:cs="Times New Roman"/>
          <w:sz w:val="28"/>
          <w:szCs w:val="28"/>
          <w:lang w:eastAsia="uk-UA"/>
        </w:rPr>
        <w:t xml:space="preserve">з тренінговими заняттями </w:t>
      </w:r>
      <w:r w:rsidRPr="00D55D95">
        <w:rPr>
          <w:rFonts w:ascii="Times New Roman" w:hAnsi="Times New Roman" w:cs="Times New Roman"/>
          <w:sz w:val="28"/>
          <w:szCs w:val="28"/>
          <w:lang w:eastAsia="uk-UA"/>
        </w:rPr>
        <w:t>2 раз</w:t>
      </w:r>
      <w:r>
        <w:rPr>
          <w:rFonts w:ascii="Times New Roman" w:hAnsi="Times New Roman" w:cs="Times New Roman"/>
          <w:sz w:val="28"/>
          <w:szCs w:val="28"/>
          <w:lang w:eastAsia="uk-UA"/>
        </w:rPr>
        <w:t xml:space="preserve">и на тиждень жінки відвідували </w:t>
      </w:r>
      <w:r w:rsidRPr="00D55D95">
        <w:rPr>
          <w:rFonts w:ascii="Times New Roman" w:hAnsi="Times New Roman" w:cs="Times New Roman"/>
          <w:sz w:val="28"/>
          <w:szCs w:val="28"/>
          <w:lang w:eastAsia="uk-UA"/>
        </w:rPr>
        <w:t>занят</w:t>
      </w:r>
      <w:r>
        <w:rPr>
          <w:rFonts w:ascii="Times New Roman" w:hAnsi="Times New Roman" w:cs="Times New Roman"/>
          <w:sz w:val="28"/>
          <w:szCs w:val="28"/>
          <w:lang w:eastAsia="uk-UA"/>
        </w:rPr>
        <w:t>т</w:t>
      </w:r>
      <w:r w:rsidRPr="00D55D95">
        <w:rPr>
          <w:rFonts w:ascii="Times New Roman" w:hAnsi="Times New Roman" w:cs="Times New Roman"/>
          <w:sz w:val="28"/>
          <w:szCs w:val="28"/>
          <w:lang w:eastAsia="uk-UA"/>
        </w:rPr>
        <w:t>я</w:t>
      </w:r>
      <w:r>
        <w:rPr>
          <w:rFonts w:ascii="Times New Roman" w:hAnsi="Times New Roman" w:cs="Times New Roman"/>
          <w:sz w:val="28"/>
          <w:szCs w:val="28"/>
          <w:lang w:eastAsia="uk-UA"/>
        </w:rPr>
        <w:t xml:space="preserve"> </w:t>
      </w:r>
      <w:r w:rsidRPr="00D55D95">
        <w:rPr>
          <w:rFonts w:ascii="Times New Roman" w:hAnsi="Times New Roman" w:cs="Times New Roman"/>
          <w:sz w:val="28"/>
          <w:szCs w:val="28"/>
          <w:lang w:eastAsia="uk-UA"/>
        </w:rPr>
        <w:t xml:space="preserve">ZumbaFitnes, де </w:t>
      </w:r>
      <w:r>
        <w:rPr>
          <w:rFonts w:ascii="Times New Roman" w:hAnsi="Times New Roman" w:cs="Times New Roman"/>
          <w:sz w:val="28"/>
          <w:szCs w:val="28"/>
          <w:lang w:eastAsia="uk-UA"/>
        </w:rPr>
        <w:t>акцентувалась увага на аспектах, які були опрацьовані на тренінгах</w:t>
      </w:r>
      <w:r w:rsidRPr="00D55D9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Тривалість занятя</w:t>
      </w:r>
      <w:r w:rsidRPr="00D55D95">
        <w:rPr>
          <w:rFonts w:ascii="Times New Roman" w:hAnsi="Times New Roman" w:cs="Times New Roman"/>
          <w:sz w:val="28"/>
          <w:szCs w:val="28"/>
          <w:lang w:eastAsia="uk-UA"/>
        </w:rPr>
        <w:t xml:space="preserve"> ZumbaFitnes</w:t>
      </w:r>
      <w:r>
        <w:rPr>
          <w:rFonts w:ascii="Times New Roman" w:hAnsi="Times New Roman" w:cs="Times New Roman"/>
          <w:sz w:val="28"/>
          <w:szCs w:val="28"/>
          <w:lang w:eastAsia="uk-UA"/>
        </w:rPr>
        <w:t xml:space="preserve"> складала </w:t>
      </w:r>
      <w:r w:rsidRPr="00D55D95">
        <w:rPr>
          <w:rFonts w:ascii="Times New Roman" w:hAnsi="Times New Roman" w:cs="Times New Roman"/>
          <w:sz w:val="28"/>
          <w:szCs w:val="28"/>
          <w:lang w:eastAsia="uk-UA"/>
        </w:rPr>
        <w:t xml:space="preserve">60 </w:t>
      </w:r>
      <w:r>
        <w:rPr>
          <w:rFonts w:ascii="Times New Roman" w:hAnsi="Times New Roman" w:cs="Times New Roman"/>
          <w:sz w:val="28"/>
          <w:szCs w:val="28"/>
          <w:lang w:eastAsia="uk-UA"/>
        </w:rPr>
        <w:t xml:space="preserve">хвилин </w:t>
      </w:r>
      <w:r w:rsidRPr="00623F81">
        <w:rPr>
          <w:rFonts w:ascii="Times New Roman" w:hAnsi="Times New Roman" w:cs="Times New Roman"/>
          <w:sz w:val="28"/>
          <w:szCs w:val="28"/>
          <w:lang w:eastAsia="uk-UA"/>
        </w:rPr>
        <w:t>[</w:t>
      </w:r>
      <w:r>
        <w:rPr>
          <w:rFonts w:ascii="Times New Roman" w:hAnsi="Times New Roman" w:cs="Times New Roman"/>
          <w:sz w:val="28"/>
          <w:szCs w:val="28"/>
          <w:lang w:val="en-US" w:eastAsia="uk-UA"/>
        </w:rPr>
        <w:fldChar w:fldCharType="begin"/>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instrText>REF</w:instrText>
      </w:r>
      <w:r w:rsidRPr="00623F81">
        <w:rPr>
          <w:rFonts w:ascii="Times New Roman" w:hAnsi="Times New Roman" w:cs="Times New Roman"/>
          <w:sz w:val="28"/>
          <w:szCs w:val="28"/>
          <w:lang w:eastAsia="uk-UA"/>
        </w:rPr>
        <w:instrText xml:space="preserve"> _</w:instrText>
      </w:r>
      <w:r>
        <w:rPr>
          <w:rFonts w:ascii="Times New Roman" w:hAnsi="Times New Roman" w:cs="Times New Roman"/>
          <w:sz w:val="28"/>
          <w:szCs w:val="28"/>
          <w:lang w:val="en-US" w:eastAsia="uk-UA"/>
        </w:rPr>
        <w:instrText>Ref</w:instrText>
      </w:r>
      <w:r w:rsidRPr="00623F81">
        <w:rPr>
          <w:rFonts w:ascii="Times New Roman" w:hAnsi="Times New Roman" w:cs="Times New Roman"/>
          <w:sz w:val="28"/>
          <w:szCs w:val="28"/>
          <w:lang w:eastAsia="uk-UA"/>
        </w:rPr>
        <w:instrText>120903122 \</w:instrText>
      </w:r>
      <w:r>
        <w:rPr>
          <w:rFonts w:ascii="Times New Roman" w:hAnsi="Times New Roman" w:cs="Times New Roman"/>
          <w:sz w:val="28"/>
          <w:szCs w:val="28"/>
          <w:lang w:val="en-US" w:eastAsia="uk-UA"/>
        </w:rPr>
        <w:instrText>r</w:instrText>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instrText>h</w:instrText>
      </w:r>
      <w:r w:rsidRPr="00623F81">
        <w:rPr>
          <w:rFonts w:ascii="Times New Roman" w:hAnsi="Times New Roman" w:cs="Times New Roman"/>
          <w:sz w:val="28"/>
          <w:szCs w:val="28"/>
          <w:lang w:eastAsia="uk-UA"/>
        </w:rPr>
        <w:instrText xml:space="preserve"> </w:instrText>
      </w:r>
      <w:r>
        <w:rPr>
          <w:rFonts w:ascii="Times New Roman" w:hAnsi="Times New Roman" w:cs="Times New Roman"/>
          <w:sz w:val="28"/>
          <w:szCs w:val="28"/>
          <w:lang w:val="en-US" w:eastAsia="uk-UA"/>
        </w:rPr>
      </w:r>
      <w:r>
        <w:rPr>
          <w:rFonts w:ascii="Times New Roman" w:hAnsi="Times New Roman" w:cs="Times New Roman"/>
          <w:sz w:val="28"/>
          <w:szCs w:val="28"/>
          <w:lang w:val="en-US" w:eastAsia="uk-UA"/>
        </w:rPr>
        <w:fldChar w:fldCharType="separate"/>
      </w:r>
      <w:r w:rsidR="002C4C3E" w:rsidRPr="002C4C3E">
        <w:rPr>
          <w:rFonts w:ascii="Times New Roman" w:hAnsi="Times New Roman" w:cs="Times New Roman"/>
          <w:sz w:val="28"/>
          <w:szCs w:val="28"/>
          <w:lang w:eastAsia="uk-UA"/>
        </w:rPr>
        <w:t>50</w:t>
      </w:r>
      <w:r>
        <w:rPr>
          <w:rFonts w:ascii="Times New Roman" w:hAnsi="Times New Roman" w:cs="Times New Roman"/>
          <w:sz w:val="28"/>
          <w:szCs w:val="28"/>
          <w:lang w:val="en-US" w:eastAsia="uk-UA"/>
        </w:rPr>
        <w:fldChar w:fldCharType="end"/>
      </w:r>
      <w:r w:rsidRPr="00623F81">
        <w:rPr>
          <w:rFonts w:ascii="Times New Roman" w:hAnsi="Times New Roman" w:cs="Times New Roman"/>
          <w:sz w:val="28"/>
          <w:szCs w:val="28"/>
          <w:lang w:eastAsia="uk-UA"/>
        </w:rPr>
        <w:t>]</w:t>
      </w:r>
      <w:r>
        <w:rPr>
          <w:rFonts w:ascii="Times New Roman" w:hAnsi="Times New Roman" w:cs="Times New Roman"/>
          <w:sz w:val="28"/>
          <w:szCs w:val="28"/>
          <w:lang w:eastAsia="uk-UA"/>
        </w:rPr>
        <w:t>.</w:t>
      </w:r>
      <w:r w:rsidR="00361418">
        <w:rPr>
          <w:rFonts w:ascii="Times New Roman" w:hAnsi="Times New Roman" w:cs="Times New Roman"/>
          <w:sz w:val="28"/>
          <w:szCs w:val="28"/>
          <w:lang w:eastAsia="uk-UA"/>
        </w:rPr>
        <w:t xml:space="preserve"> </w:t>
      </w:r>
    </w:p>
    <w:p w14:paraId="352EB6E0" w14:textId="7AF5F5A2" w:rsidR="004F51D2" w:rsidRPr="00923C50" w:rsidRDefault="001766EC" w:rsidP="004F51D2">
      <w:pPr>
        <w:tabs>
          <w:tab w:val="left" w:pos="2913"/>
        </w:tabs>
        <w:spacing w:after="0" w:line="360" w:lineRule="auto"/>
        <w:ind w:firstLine="709"/>
        <w:jc w:val="both"/>
        <w:rPr>
          <w:rFonts w:ascii="Times New Roman" w:hAnsi="Times New Roman" w:cs="Times New Roman"/>
          <w:sz w:val="28"/>
          <w:szCs w:val="28"/>
          <w:lang w:eastAsia="uk-UA"/>
        </w:rPr>
      </w:pPr>
      <w:r w:rsidRPr="001766EC">
        <w:rPr>
          <w:rFonts w:ascii="Times New Roman" w:hAnsi="Times New Roman" w:cs="Times New Roman"/>
          <w:sz w:val="28"/>
          <w:szCs w:val="28"/>
          <w:lang w:eastAsia="uk-UA"/>
        </w:rPr>
        <w:t xml:space="preserve">Одним з ефективних засобів корекції та регуляції маси тіла останнім часом визначається джампінг-фітнес, який набув неабиякої популярності в Україні як серед дітей, так і серед дорослого населення. Регулярні заняття джампінг-фітнесом допомогають покращити координацію, регулюють масу тіла, </w:t>
      </w:r>
      <w:r w:rsidRPr="00923C50">
        <w:rPr>
          <w:rFonts w:ascii="Times New Roman" w:hAnsi="Times New Roman" w:cs="Times New Roman"/>
          <w:sz w:val="28"/>
          <w:szCs w:val="28"/>
          <w:lang w:eastAsia="uk-UA"/>
        </w:rPr>
        <w:t>покращують форму стегон і талії, сприяють розвитку витривалості і гнучкості [</w:t>
      </w:r>
      <w:r w:rsidR="00923C50" w:rsidRPr="00923C50">
        <w:rPr>
          <w:rFonts w:ascii="Times New Roman" w:hAnsi="Times New Roman" w:cs="Times New Roman"/>
          <w:sz w:val="28"/>
          <w:szCs w:val="28"/>
          <w:lang w:eastAsia="uk-UA"/>
        </w:rPr>
        <w:fldChar w:fldCharType="begin"/>
      </w:r>
      <w:r w:rsidR="00923C50" w:rsidRPr="00923C50">
        <w:rPr>
          <w:rFonts w:ascii="Times New Roman" w:hAnsi="Times New Roman" w:cs="Times New Roman"/>
          <w:sz w:val="28"/>
          <w:szCs w:val="28"/>
          <w:lang w:eastAsia="uk-UA"/>
        </w:rPr>
        <w:instrText xml:space="preserve"> REF _Ref120972882 \r \h </w:instrText>
      </w:r>
      <w:r w:rsidR="00923C50">
        <w:rPr>
          <w:rFonts w:ascii="Times New Roman" w:hAnsi="Times New Roman" w:cs="Times New Roman"/>
          <w:sz w:val="28"/>
          <w:szCs w:val="28"/>
          <w:lang w:eastAsia="uk-UA"/>
        </w:rPr>
        <w:instrText xml:space="preserve"> \* MERGEFORMAT </w:instrText>
      </w:r>
      <w:r w:rsidR="00923C50" w:rsidRPr="00923C50">
        <w:rPr>
          <w:rFonts w:ascii="Times New Roman" w:hAnsi="Times New Roman" w:cs="Times New Roman"/>
          <w:sz w:val="28"/>
          <w:szCs w:val="28"/>
          <w:lang w:eastAsia="uk-UA"/>
        </w:rPr>
      </w:r>
      <w:r w:rsidR="00923C50" w:rsidRPr="00923C50">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57</w:t>
      </w:r>
      <w:r w:rsidR="00923C50" w:rsidRPr="00923C50">
        <w:rPr>
          <w:rFonts w:ascii="Times New Roman" w:hAnsi="Times New Roman" w:cs="Times New Roman"/>
          <w:sz w:val="28"/>
          <w:szCs w:val="28"/>
          <w:lang w:eastAsia="uk-UA"/>
        </w:rPr>
        <w:fldChar w:fldCharType="end"/>
      </w:r>
      <w:r w:rsidRPr="00923C50">
        <w:rPr>
          <w:rFonts w:ascii="Times New Roman" w:hAnsi="Times New Roman" w:cs="Times New Roman"/>
          <w:sz w:val="28"/>
          <w:szCs w:val="28"/>
          <w:lang w:eastAsia="uk-UA"/>
        </w:rPr>
        <w:t>]. Джампінг – це порівняно новий напрямок фітнес-індустрії, що вдає із себе поєднання аеробних навантажень, вправ на фомування і зміцнення основних груп м’язів, а також комплекс на розтяжку. Ця система фітнесу не має обмежень за віком [</w:t>
      </w:r>
      <w:r w:rsidR="00923C50" w:rsidRPr="00923C50">
        <w:rPr>
          <w:rFonts w:ascii="Times New Roman" w:hAnsi="Times New Roman" w:cs="Times New Roman"/>
          <w:sz w:val="28"/>
          <w:szCs w:val="28"/>
          <w:lang w:eastAsia="uk-UA"/>
        </w:rPr>
        <w:fldChar w:fldCharType="begin"/>
      </w:r>
      <w:r w:rsidR="00923C50" w:rsidRPr="00923C50">
        <w:rPr>
          <w:rFonts w:ascii="Times New Roman" w:hAnsi="Times New Roman" w:cs="Times New Roman"/>
          <w:sz w:val="28"/>
          <w:szCs w:val="28"/>
          <w:lang w:eastAsia="uk-UA"/>
        </w:rPr>
        <w:instrText xml:space="preserve"> REF _Ref120972886 \r \h </w:instrText>
      </w:r>
      <w:r w:rsidR="00923C50">
        <w:rPr>
          <w:rFonts w:ascii="Times New Roman" w:hAnsi="Times New Roman" w:cs="Times New Roman"/>
          <w:sz w:val="28"/>
          <w:szCs w:val="28"/>
          <w:lang w:eastAsia="uk-UA"/>
        </w:rPr>
        <w:instrText xml:space="preserve"> \* MERGEFORMAT </w:instrText>
      </w:r>
      <w:r w:rsidR="00923C50" w:rsidRPr="00923C50">
        <w:rPr>
          <w:rFonts w:ascii="Times New Roman" w:hAnsi="Times New Roman" w:cs="Times New Roman"/>
          <w:sz w:val="28"/>
          <w:szCs w:val="28"/>
          <w:lang w:eastAsia="uk-UA"/>
        </w:rPr>
      </w:r>
      <w:r w:rsidR="00923C50" w:rsidRPr="00923C50">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18</w:t>
      </w:r>
      <w:r w:rsidR="00923C50" w:rsidRPr="00923C50">
        <w:rPr>
          <w:rFonts w:ascii="Times New Roman" w:hAnsi="Times New Roman" w:cs="Times New Roman"/>
          <w:sz w:val="28"/>
          <w:szCs w:val="28"/>
          <w:lang w:eastAsia="uk-UA"/>
        </w:rPr>
        <w:fldChar w:fldCharType="end"/>
      </w:r>
      <w:r w:rsidRPr="00923C50">
        <w:rPr>
          <w:rFonts w:ascii="Times New Roman" w:hAnsi="Times New Roman" w:cs="Times New Roman"/>
          <w:sz w:val="28"/>
          <w:szCs w:val="28"/>
          <w:lang w:eastAsia="uk-UA"/>
        </w:rPr>
        <w:t>].</w:t>
      </w:r>
    </w:p>
    <w:p w14:paraId="4ED05020" w14:textId="6BBA977C" w:rsidR="001766EC" w:rsidRDefault="00923C50" w:rsidP="004F51D2">
      <w:pPr>
        <w:tabs>
          <w:tab w:val="left" w:pos="2913"/>
        </w:tabs>
        <w:spacing w:after="0" w:line="360" w:lineRule="auto"/>
        <w:ind w:firstLine="709"/>
        <w:jc w:val="both"/>
        <w:rPr>
          <w:rFonts w:ascii="Times New Roman" w:hAnsi="Times New Roman" w:cs="Times New Roman"/>
          <w:sz w:val="28"/>
          <w:szCs w:val="28"/>
          <w:lang w:eastAsia="uk-UA"/>
        </w:rPr>
      </w:pPr>
      <w:r w:rsidRPr="00923C50">
        <w:rPr>
          <w:rFonts w:ascii="Times New Roman" w:hAnsi="Times New Roman" w:cs="Times New Roman"/>
          <w:sz w:val="28"/>
          <w:szCs w:val="28"/>
          <w:lang w:eastAsia="uk-UA"/>
        </w:rPr>
        <w:t>Д. Демідовою, М. Краснокутською [</w:t>
      </w:r>
      <w:r>
        <w:rPr>
          <w:rFonts w:ascii="Times New Roman" w:hAnsi="Times New Roman" w:cs="Times New Roman"/>
          <w:sz w:val="28"/>
          <w:szCs w:val="28"/>
          <w:highlight w:val="green"/>
          <w:lang w:eastAsia="uk-UA"/>
        </w:rPr>
        <w:fldChar w:fldCharType="begin"/>
      </w:r>
      <w:r>
        <w:rPr>
          <w:rFonts w:ascii="Times New Roman" w:hAnsi="Times New Roman" w:cs="Times New Roman"/>
          <w:sz w:val="28"/>
          <w:szCs w:val="28"/>
          <w:lang w:eastAsia="uk-UA"/>
        </w:rPr>
        <w:instrText xml:space="preserve"> REF _Ref120972947 \r \h </w:instrText>
      </w:r>
      <w:r>
        <w:rPr>
          <w:rFonts w:ascii="Times New Roman" w:hAnsi="Times New Roman" w:cs="Times New Roman"/>
          <w:sz w:val="28"/>
          <w:szCs w:val="28"/>
          <w:highlight w:val="green"/>
          <w:lang w:eastAsia="uk-UA"/>
        </w:rPr>
      </w:r>
      <w:r>
        <w:rPr>
          <w:rFonts w:ascii="Times New Roman" w:hAnsi="Times New Roman" w:cs="Times New Roman"/>
          <w:sz w:val="28"/>
          <w:szCs w:val="28"/>
          <w:highlight w:val="green"/>
          <w:lang w:eastAsia="uk-UA"/>
        </w:rPr>
        <w:fldChar w:fldCharType="separate"/>
      </w:r>
      <w:r w:rsidR="002C4C3E">
        <w:rPr>
          <w:rFonts w:ascii="Times New Roman" w:hAnsi="Times New Roman" w:cs="Times New Roman"/>
          <w:sz w:val="28"/>
          <w:szCs w:val="28"/>
          <w:lang w:eastAsia="uk-UA"/>
        </w:rPr>
        <w:t>17</w:t>
      </w:r>
      <w:r>
        <w:rPr>
          <w:rFonts w:ascii="Times New Roman" w:hAnsi="Times New Roman" w:cs="Times New Roman"/>
          <w:sz w:val="28"/>
          <w:szCs w:val="28"/>
          <w:highlight w:val="green"/>
          <w:lang w:eastAsia="uk-UA"/>
        </w:rPr>
        <w:fldChar w:fldCharType="end"/>
      </w:r>
      <w:r w:rsidRPr="00923C50">
        <w:rPr>
          <w:rFonts w:ascii="Times New Roman" w:hAnsi="Times New Roman" w:cs="Times New Roman"/>
          <w:sz w:val="28"/>
          <w:szCs w:val="28"/>
          <w:lang w:eastAsia="uk-UA"/>
        </w:rPr>
        <w:t xml:space="preserve">] </w:t>
      </w:r>
      <w:r w:rsidR="001766EC" w:rsidRPr="00923C50">
        <w:rPr>
          <w:rFonts w:ascii="Times New Roman" w:hAnsi="Times New Roman" w:cs="Times New Roman"/>
          <w:sz w:val="28"/>
          <w:szCs w:val="28"/>
          <w:lang w:eastAsia="uk-UA"/>
        </w:rPr>
        <w:t xml:space="preserve">обґрунтовано й розроблено експериментальну методику проведення занять з джампінг-фітнесу. Структура </w:t>
      </w:r>
      <w:r w:rsidR="001766EC" w:rsidRPr="00923C50">
        <w:rPr>
          <w:rFonts w:ascii="Times New Roman" w:hAnsi="Times New Roman" w:cs="Times New Roman"/>
          <w:sz w:val="28"/>
          <w:szCs w:val="28"/>
          <w:lang w:eastAsia="uk-UA"/>
        </w:rPr>
        <w:lastRenderedPageBreak/>
        <w:t xml:space="preserve">занять включала два періоди – підготовчий та основний. Заняття </w:t>
      </w:r>
      <w:r>
        <w:rPr>
          <w:rFonts w:ascii="Times New Roman" w:hAnsi="Times New Roman" w:cs="Times New Roman"/>
          <w:sz w:val="28"/>
          <w:szCs w:val="28"/>
          <w:lang w:eastAsia="uk-UA"/>
        </w:rPr>
        <w:t>включали три</w:t>
      </w:r>
      <w:r w:rsidR="001766EC" w:rsidRPr="00923C50">
        <w:rPr>
          <w:rFonts w:ascii="Times New Roman" w:hAnsi="Times New Roman" w:cs="Times New Roman"/>
          <w:sz w:val="28"/>
          <w:szCs w:val="28"/>
          <w:lang w:eastAsia="uk-UA"/>
        </w:rPr>
        <w:t xml:space="preserve"> частин</w:t>
      </w:r>
      <w:r>
        <w:rPr>
          <w:rFonts w:ascii="Times New Roman" w:hAnsi="Times New Roman" w:cs="Times New Roman"/>
          <w:sz w:val="28"/>
          <w:szCs w:val="28"/>
          <w:lang w:eastAsia="uk-UA"/>
        </w:rPr>
        <w:t>и</w:t>
      </w:r>
      <w:r w:rsidR="001766EC" w:rsidRPr="00923C50">
        <w:rPr>
          <w:rFonts w:ascii="Times New Roman" w:hAnsi="Times New Roman" w:cs="Times New Roman"/>
          <w:sz w:val="28"/>
          <w:szCs w:val="28"/>
          <w:lang w:eastAsia="uk-UA"/>
        </w:rPr>
        <w:t>: підготовч</w:t>
      </w:r>
      <w:r>
        <w:rPr>
          <w:rFonts w:ascii="Times New Roman" w:hAnsi="Times New Roman" w:cs="Times New Roman"/>
          <w:sz w:val="28"/>
          <w:szCs w:val="28"/>
          <w:lang w:eastAsia="uk-UA"/>
        </w:rPr>
        <w:t>у</w:t>
      </w:r>
      <w:r w:rsidR="001766EC" w:rsidRPr="00923C50">
        <w:rPr>
          <w:rFonts w:ascii="Times New Roman" w:hAnsi="Times New Roman" w:cs="Times New Roman"/>
          <w:sz w:val="28"/>
          <w:szCs w:val="28"/>
          <w:lang w:eastAsia="uk-UA"/>
        </w:rPr>
        <w:t>, основн</w:t>
      </w:r>
      <w:r>
        <w:rPr>
          <w:rFonts w:ascii="Times New Roman" w:hAnsi="Times New Roman" w:cs="Times New Roman"/>
          <w:sz w:val="28"/>
          <w:szCs w:val="28"/>
          <w:lang w:eastAsia="uk-UA"/>
        </w:rPr>
        <w:t>у</w:t>
      </w:r>
      <w:r w:rsidR="001766EC" w:rsidRPr="00923C50">
        <w:rPr>
          <w:rFonts w:ascii="Times New Roman" w:hAnsi="Times New Roman" w:cs="Times New Roman"/>
          <w:sz w:val="28"/>
          <w:szCs w:val="28"/>
          <w:lang w:eastAsia="uk-UA"/>
        </w:rPr>
        <w:t xml:space="preserve"> та заключн</w:t>
      </w:r>
      <w:r>
        <w:rPr>
          <w:rFonts w:ascii="Times New Roman" w:hAnsi="Times New Roman" w:cs="Times New Roman"/>
          <w:sz w:val="28"/>
          <w:szCs w:val="28"/>
          <w:lang w:eastAsia="uk-UA"/>
        </w:rPr>
        <w:t>у</w:t>
      </w:r>
      <w:r w:rsidR="001766EC" w:rsidRPr="00923C50">
        <w:rPr>
          <w:rFonts w:ascii="Times New Roman" w:hAnsi="Times New Roman" w:cs="Times New Roman"/>
          <w:sz w:val="28"/>
          <w:szCs w:val="28"/>
          <w:lang w:eastAsia="uk-UA"/>
        </w:rPr>
        <w:t xml:space="preserve">. Заняття </w:t>
      </w:r>
      <w:r>
        <w:rPr>
          <w:rFonts w:ascii="Times New Roman" w:hAnsi="Times New Roman" w:cs="Times New Roman"/>
          <w:sz w:val="28"/>
          <w:szCs w:val="28"/>
          <w:lang w:eastAsia="uk-UA"/>
        </w:rPr>
        <w:t>складалось з наступних компонентів</w:t>
      </w:r>
      <w:r w:rsidR="001766EC" w:rsidRPr="00923C50">
        <w:rPr>
          <w:rFonts w:ascii="Times New Roman" w:hAnsi="Times New Roman" w:cs="Times New Roman"/>
          <w:sz w:val="28"/>
          <w:szCs w:val="28"/>
          <w:lang w:eastAsia="uk-UA"/>
        </w:rPr>
        <w:t>: розминка, стрибкові вправи, силовий компонент, стретчинг. Кожна з трьох частин заняття проводилася з використанням батуту і з підбором спеціальних стрибкових і танцювальних вправ. Навантаження кожного заняття варіювалося за рахунок ускладнення стрибкових і танцювальних вправ, які виконувалися на батуті, збільшенням їх кількості та різноманітності, кількістю підходів</w:t>
      </w:r>
      <w:r>
        <w:rPr>
          <w:rFonts w:ascii="Times New Roman" w:hAnsi="Times New Roman" w:cs="Times New Roman"/>
          <w:sz w:val="28"/>
          <w:szCs w:val="28"/>
          <w:lang w:eastAsia="uk-UA"/>
        </w:rPr>
        <w:t>. Результати п</w:t>
      </w:r>
      <w:r w:rsidRPr="00923C50">
        <w:rPr>
          <w:rFonts w:ascii="Times New Roman" w:hAnsi="Times New Roman" w:cs="Times New Roman"/>
          <w:sz w:val="28"/>
          <w:szCs w:val="28"/>
          <w:lang w:eastAsia="uk-UA"/>
        </w:rPr>
        <w:t>едагогічн</w:t>
      </w:r>
      <w:r>
        <w:rPr>
          <w:rFonts w:ascii="Times New Roman" w:hAnsi="Times New Roman" w:cs="Times New Roman"/>
          <w:sz w:val="28"/>
          <w:szCs w:val="28"/>
          <w:lang w:eastAsia="uk-UA"/>
        </w:rPr>
        <w:t>ого</w:t>
      </w:r>
      <w:r w:rsidRPr="00923C50">
        <w:rPr>
          <w:rFonts w:ascii="Times New Roman" w:hAnsi="Times New Roman" w:cs="Times New Roman"/>
          <w:sz w:val="28"/>
          <w:szCs w:val="28"/>
          <w:lang w:eastAsia="uk-UA"/>
        </w:rPr>
        <w:t xml:space="preserve"> експеримент</w:t>
      </w:r>
      <w:r>
        <w:rPr>
          <w:rFonts w:ascii="Times New Roman" w:hAnsi="Times New Roman" w:cs="Times New Roman"/>
          <w:sz w:val="28"/>
          <w:szCs w:val="28"/>
          <w:lang w:eastAsia="uk-UA"/>
        </w:rPr>
        <w:t>у</w:t>
      </w:r>
      <w:r w:rsidRPr="00923C5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дозволили підтвердити</w:t>
      </w:r>
      <w:r w:rsidRPr="00923C50">
        <w:rPr>
          <w:rFonts w:ascii="Times New Roman" w:hAnsi="Times New Roman" w:cs="Times New Roman"/>
          <w:sz w:val="28"/>
          <w:szCs w:val="28"/>
          <w:lang w:eastAsia="uk-UA"/>
        </w:rPr>
        <w:t xml:space="preserve"> ефективність розробленої експериментальної методики проведення занять з джампінг-фітнесу </w:t>
      </w:r>
      <w:r>
        <w:rPr>
          <w:rFonts w:ascii="Times New Roman" w:hAnsi="Times New Roman" w:cs="Times New Roman"/>
          <w:sz w:val="28"/>
          <w:szCs w:val="28"/>
          <w:lang w:eastAsia="uk-UA"/>
        </w:rPr>
        <w:t>та</w:t>
      </w:r>
      <w:r w:rsidRPr="00923C50">
        <w:rPr>
          <w:rFonts w:ascii="Times New Roman" w:hAnsi="Times New Roman" w:cs="Times New Roman"/>
          <w:sz w:val="28"/>
          <w:szCs w:val="28"/>
          <w:lang w:eastAsia="uk-UA"/>
        </w:rPr>
        <w:t xml:space="preserve"> відкрити нові перспективи корекції маси тіла у жінок періоду зрілого віку засобами джампінг-фітнесу.</w:t>
      </w:r>
    </w:p>
    <w:p w14:paraId="600B1EBF" w14:textId="0F75145C" w:rsidR="00143B35" w:rsidRDefault="00143B35" w:rsidP="004F51D2">
      <w:pPr>
        <w:tabs>
          <w:tab w:val="left" w:pos="2913"/>
        </w:tabs>
        <w:spacing w:after="0" w:line="360" w:lineRule="auto"/>
        <w:ind w:firstLine="709"/>
        <w:jc w:val="both"/>
        <w:rPr>
          <w:rFonts w:ascii="Times New Roman" w:hAnsi="Times New Roman" w:cs="Times New Roman"/>
          <w:sz w:val="28"/>
          <w:szCs w:val="28"/>
          <w:lang w:eastAsia="uk-UA"/>
        </w:rPr>
      </w:pPr>
      <w:r w:rsidRPr="0093135E">
        <w:rPr>
          <w:rFonts w:ascii="Times New Roman" w:hAnsi="Times New Roman" w:cs="Times New Roman"/>
          <w:sz w:val="28"/>
          <w:szCs w:val="28"/>
          <w:lang w:eastAsia="uk-UA"/>
        </w:rPr>
        <w:t>Н. Чупрун [</w:t>
      </w:r>
      <w:r w:rsidRPr="0093135E">
        <w:fldChar w:fldCharType="begin"/>
      </w:r>
      <w:r w:rsidRPr="0093135E">
        <w:rPr>
          <w:rFonts w:ascii="Times New Roman" w:hAnsi="Times New Roman" w:cs="Times New Roman"/>
          <w:sz w:val="28"/>
          <w:szCs w:val="28"/>
          <w:lang w:eastAsia="uk-UA"/>
        </w:rPr>
        <w:instrText xml:space="preserve"> REF _Ref120970276 \r \h </w:instrText>
      </w:r>
      <w:r>
        <w:instrText xml:space="preserve"> \* MERGEFORMAT </w:instrText>
      </w:r>
      <w:r w:rsidRPr="0093135E">
        <w:fldChar w:fldCharType="separate"/>
      </w:r>
      <w:r w:rsidR="002C4C3E">
        <w:rPr>
          <w:rFonts w:ascii="Times New Roman" w:hAnsi="Times New Roman" w:cs="Times New Roman"/>
          <w:sz w:val="28"/>
          <w:szCs w:val="28"/>
          <w:lang w:eastAsia="uk-UA"/>
        </w:rPr>
        <w:t>58</w:t>
      </w:r>
      <w:r w:rsidRPr="0093135E">
        <w:fldChar w:fldCharType="end"/>
      </w:r>
      <w:r w:rsidRPr="0093135E">
        <w:rPr>
          <w:rFonts w:ascii="Times New Roman" w:hAnsi="Times New Roman" w:cs="Times New Roman"/>
          <w:sz w:val="28"/>
          <w:szCs w:val="28"/>
          <w:lang w:eastAsia="uk-UA"/>
        </w:rPr>
        <w:t>]</w:t>
      </w:r>
      <w:r w:rsidRPr="0093135E">
        <w:t xml:space="preserve"> </w:t>
      </w:r>
      <w:r w:rsidRPr="0093135E">
        <w:rPr>
          <w:rFonts w:ascii="Times New Roman" w:hAnsi="Times New Roman" w:cs="Times New Roman"/>
          <w:sz w:val="28"/>
          <w:szCs w:val="28"/>
          <w:lang w:eastAsia="uk-UA"/>
        </w:rPr>
        <w:t>була розроблена програма занять з танцювальної аеробіки. Заняття проходили тричі на</w:t>
      </w:r>
      <w:r w:rsidRPr="00FE4817">
        <w:rPr>
          <w:rFonts w:ascii="Times New Roman" w:hAnsi="Times New Roman" w:cs="Times New Roman"/>
          <w:sz w:val="28"/>
          <w:szCs w:val="28"/>
          <w:lang w:eastAsia="uk-UA"/>
        </w:rPr>
        <w:t xml:space="preserve"> тиждень упродовж 7 місяців, тривалість одного заняття становила 60 хв. В процесі дослідження автором було виявлено, що більшість жінок слідкують за своїм зовнішнім виглядом і хочуть стати привабливішими. </w:t>
      </w:r>
      <w:r>
        <w:rPr>
          <w:rFonts w:ascii="Times New Roman" w:hAnsi="Times New Roman" w:cs="Times New Roman"/>
          <w:sz w:val="28"/>
          <w:szCs w:val="28"/>
          <w:lang w:eastAsia="uk-UA"/>
        </w:rPr>
        <w:t xml:space="preserve">Опитування дало змогу встановити, що </w:t>
      </w:r>
      <w:r w:rsidRPr="00FE4817">
        <w:rPr>
          <w:rFonts w:ascii="Times New Roman" w:hAnsi="Times New Roman" w:cs="Times New Roman"/>
          <w:sz w:val="28"/>
          <w:szCs w:val="28"/>
          <w:lang w:eastAsia="uk-UA"/>
        </w:rPr>
        <w:t xml:space="preserve">40% з них назвали мотив корекції фігури й зниження маси тіла, 35% </w:t>
      </w:r>
      <w:r>
        <w:rPr>
          <w:rFonts w:ascii="Times New Roman" w:hAnsi="Times New Roman" w:cs="Times New Roman"/>
          <w:sz w:val="28"/>
          <w:szCs w:val="28"/>
          <w:lang w:eastAsia="uk-UA"/>
        </w:rPr>
        <w:t>–</w:t>
      </w:r>
      <w:r w:rsidRPr="00FE4817">
        <w:rPr>
          <w:rFonts w:ascii="Times New Roman" w:hAnsi="Times New Roman" w:cs="Times New Roman"/>
          <w:sz w:val="28"/>
          <w:szCs w:val="28"/>
          <w:lang w:eastAsia="uk-UA"/>
        </w:rPr>
        <w:t xml:space="preserve"> поліпшення стану здоров’я завдяки зміцненню м’язів, зняття нервово</w:t>
      </w:r>
      <w:r>
        <w:rPr>
          <w:rFonts w:ascii="Times New Roman" w:hAnsi="Times New Roman" w:cs="Times New Roman"/>
          <w:sz w:val="28"/>
          <w:szCs w:val="28"/>
          <w:lang w:eastAsia="uk-UA"/>
        </w:rPr>
        <w:t>ї</w:t>
      </w:r>
      <w:r w:rsidRPr="00FE4817">
        <w:rPr>
          <w:rFonts w:ascii="Times New Roman" w:hAnsi="Times New Roman" w:cs="Times New Roman"/>
          <w:sz w:val="28"/>
          <w:szCs w:val="28"/>
          <w:lang w:eastAsia="uk-UA"/>
        </w:rPr>
        <w:t xml:space="preserve"> напру</w:t>
      </w:r>
      <w:r>
        <w:rPr>
          <w:rFonts w:ascii="Times New Roman" w:hAnsi="Times New Roman" w:cs="Times New Roman"/>
          <w:sz w:val="28"/>
          <w:szCs w:val="28"/>
          <w:lang w:eastAsia="uk-UA"/>
        </w:rPr>
        <w:t>ги</w:t>
      </w:r>
      <w:r w:rsidRPr="00FE481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М</w:t>
      </w:r>
      <w:r w:rsidRPr="00FE4817">
        <w:rPr>
          <w:rFonts w:ascii="Times New Roman" w:hAnsi="Times New Roman" w:cs="Times New Roman"/>
          <w:sz w:val="28"/>
          <w:szCs w:val="28"/>
          <w:lang w:eastAsia="uk-UA"/>
        </w:rPr>
        <w:t>отив отримання задоволення від виконання рухів під музику, що поліпшує емоційний стан, спонукає до самовдосконалення 15%</w:t>
      </w:r>
      <w:r>
        <w:rPr>
          <w:rFonts w:ascii="Times New Roman" w:hAnsi="Times New Roman" w:cs="Times New Roman"/>
          <w:sz w:val="28"/>
          <w:szCs w:val="28"/>
          <w:lang w:eastAsia="uk-UA"/>
        </w:rPr>
        <w:t xml:space="preserve"> жінок</w:t>
      </w:r>
      <w:r w:rsidRPr="00FE481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Для інших</w:t>
      </w:r>
      <w:r w:rsidRPr="00FE4817">
        <w:rPr>
          <w:rFonts w:ascii="Times New Roman" w:hAnsi="Times New Roman" w:cs="Times New Roman"/>
          <w:sz w:val="28"/>
          <w:szCs w:val="28"/>
          <w:lang w:eastAsia="uk-UA"/>
        </w:rPr>
        <w:t xml:space="preserve"> 10%</w:t>
      </w:r>
      <w:r>
        <w:rPr>
          <w:rFonts w:ascii="Times New Roman" w:hAnsi="Times New Roman" w:cs="Times New Roman"/>
          <w:sz w:val="28"/>
          <w:szCs w:val="28"/>
          <w:lang w:eastAsia="uk-UA"/>
        </w:rPr>
        <w:t xml:space="preserve"> жінок</w:t>
      </w:r>
      <w:r w:rsidRPr="00FE481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заняття – це</w:t>
      </w:r>
      <w:r w:rsidRPr="00FE4817">
        <w:rPr>
          <w:rFonts w:ascii="Times New Roman" w:hAnsi="Times New Roman" w:cs="Times New Roman"/>
          <w:sz w:val="28"/>
          <w:szCs w:val="28"/>
          <w:lang w:eastAsia="uk-UA"/>
        </w:rPr>
        <w:t xml:space="preserve"> можливість активного відпочинку, цікавих знайомств</w:t>
      </w:r>
      <w:r>
        <w:rPr>
          <w:rFonts w:ascii="Times New Roman" w:hAnsi="Times New Roman" w:cs="Times New Roman"/>
          <w:sz w:val="28"/>
          <w:szCs w:val="28"/>
          <w:lang w:eastAsia="uk-UA"/>
        </w:rPr>
        <w:t xml:space="preserve">, а також </w:t>
      </w:r>
      <w:r w:rsidRPr="00FE4817">
        <w:rPr>
          <w:rFonts w:ascii="Times New Roman" w:hAnsi="Times New Roman" w:cs="Times New Roman"/>
          <w:sz w:val="28"/>
          <w:szCs w:val="28"/>
          <w:lang w:eastAsia="uk-UA"/>
        </w:rPr>
        <w:t xml:space="preserve">спілкування у заняттях оздоровчою аеробікою. У жінок значно поліпшилися показники </w:t>
      </w:r>
      <w:r>
        <w:rPr>
          <w:rFonts w:ascii="Times New Roman" w:hAnsi="Times New Roman" w:cs="Times New Roman"/>
          <w:sz w:val="28"/>
          <w:szCs w:val="28"/>
          <w:lang w:eastAsia="uk-UA"/>
        </w:rPr>
        <w:t>виконання наступних фізичних тестів</w:t>
      </w:r>
      <w:r w:rsidRPr="00FE4817">
        <w:rPr>
          <w:rFonts w:ascii="Times New Roman" w:hAnsi="Times New Roman" w:cs="Times New Roman"/>
          <w:sz w:val="28"/>
          <w:szCs w:val="28"/>
          <w:lang w:eastAsia="uk-UA"/>
        </w:rPr>
        <w:t xml:space="preserve">: нахил вперед з положення сидячи; стрибок у довжину з місця; човниковий біг. </w:t>
      </w:r>
      <w:r>
        <w:rPr>
          <w:rFonts w:ascii="Times New Roman" w:hAnsi="Times New Roman" w:cs="Times New Roman"/>
          <w:sz w:val="28"/>
          <w:szCs w:val="28"/>
          <w:lang w:eastAsia="uk-UA"/>
        </w:rPr>
        <w:t>Покращення</w:t>
      </w:r>
      <w:r w:rsidRPr="00FE4817">
        <w:rPr>
          <w:rFonts w:ascii="Times New Roman" w:hAnsi="Times New Roman" w:cs="Times New Roman"/>
          <w:sz w:val="28"/>
          <w:szCs w:val="28"/>
          <w:lang w:eastAsia="uk-UA"/>
        </w:rPr>
        <w:t xml:space="preserve"> функціональних індексів жінок </w:t>
      </w:r>
      <w:r>
        <w:rPr>
          <w:rFonts w:ascii="Times New Roman" w:hAnsi="Times New Roman" w:cs="Times New Roman"/>
          <w:sz w:val="28"/>
          <w:szCs w:val="28"/>
          <w:lang w:eastAsia="uk-UA"/>
        </w:rPr>
        <w:t>в</w:t>
      </w:r>
      <w:r w:rsidRPr="00FE4817">
        <w:rPr>
          <w:rFonts w:ascii="Times New Roman" w:hAnsi="Times New Roman" w:cs="Times New Roman"/>
          <w:sz w:val="28"/>
          <w:szCs w:val="28"/>
          <w:lang w:eastAsia="uk-UA"/>
        </w:rPr>
        <w:t xml:space="preserve"> результаті занять танцювальною аеробікою доводить, що танцювальні вправи поліпшують обмін речовин та знижують масу тіла, </w:t>
      </w:r>
      <w:r>
        <w:rPr>
          <w:rFonts w:ascii="Times New Roman" w:hAnsi="Times New Roman" w:cs="Times New Roman"/>
          <w:sz w:val="28"/>
          <w:szCs w:val="28"/>
          <w:lang w:eastAsia="uk-UA"/>
        </w:rPr>
        <w:t>сприяють нормалізації</w:t>
      </w:r>
      <w:r w:rsidRPr="00FE4817">
        <w:rPr>
          <w:rFonts w:ascii="Times New Roman" w:hAnsi="Times New Roman" w:cs="Times New Roman"/>
          <w:sz w:val="28"/>
          <w:szCs w:val="28"/>
          <w:lang w:eastAsia="uk-UA"/>
        </w:rPr>
        <w:t xml:space="preserve"> робот</w:t>
      </w:r>
      <w:r>
        <w:rPr>
          <w:rFonts w:ascii="Times New Roman" w:hAnsi="Times New Roman" w:cs="Times New Roman"/>
          <w:sz w:val="28"/>
          <w:szCs w:val="28"/>
          <w:lang w:eastAsia="uk-UA"/>
        </w:rPr>
        <w:t>и</w:t>
      </w:r>
      <w:r w:rsidRPr="00FE4817">
        <w:rPr>
          <w:rFonts w:ascii="Times New Roman" w:hAnsi="Times New Roman" w:cs="Times New Roman"/>
          <w:sz w:val="28"/>
          <w:szCs w:val="28"/>
          <w:lang w:eastAsia="uk-UA"/>
        </w:rPr>
        <w:t xml:space="preserve"> серцево</w:t>
      </w:r>
      <w:r>
        <w:rPr>
          <w:rFonts w:ascii="Times New Roman" w:hAnsi="Times New Roman" w:cs="Times New Roman"/>
          <w:sz w:val="28"/>
          <w:szCs w:val="28"/>
          <w:lang w:eastAsia="uk-UA"/>
        </w:rPr>
        <w:t>-</w:t>
      </w:r>
      <w:r w:rsidRPr="00FE4817">
        <w:rPr>
          <w:rFonts w:ascii="Times New Roman" w:hAnsi="Times New Roman" w:cs="Times New Roman"/>
          <w:sz w:val="28"/>
          <w:szCs w:val="28"/>
          <w:lang w:eastAsia="uk-UA"/>
        </w:rPr>
        <w:t xml:space="preserve">судинної системи, сприяють підвищенню ЖЄЛ, </w:t>
      </w:r>
      <w:r>
        <w:rPr>
          <w:rFonts w:ascii="Times New Roman" w:hAnsi="Times New Roman" w:cs="Times New Roman"/>
          <w:sz w:val="28"/>
          <w:szCs w:val="28"/>
          <w:lang w:eastAsia="uk-UA"/>
        </w:rPr>
        <w:t>покращують</w:t>
      </w:r>
      <w:r w:rsidRPr="00FE4817">
        <w:rPr>
          <w:rFonts w:ascii="Times New Roman" w:hAnsi="Times New Roman" w:cs="Times New Roman"/>
          <w:sz w:val="28"/>
          <w:szCs w:val="28"/>
          <w:lang w:eastAsia="uk-UA"/>
        </w:rPr>
        <w:t xml:space="preserve"> дихальну функцію, опірність організму до застудних захворювань. </w:t>
      </w:r>
      <w:r>
        <w:rPr>
          <w:rFonts w:ascii="Times New Roman" w:hAnsi="Times New Roman" w:cs="Times New Roman"/>
          <w:sz w:val="28"/>
          <w:szCs w:val="28"/>
          <w:lang w:eastAsia="uk-UA"/>
        </w:rPr>
        <w:t>Автор прийшла до висновку</w:t>
      </w:r>
      <w:r w:rsidRPr="00FE4817">
        <w:rPr>
          <w:rFonts w:ascii="Times New Roman" w:hAnsi="Times New Roman" w:cs="Times New Roman"/>
          <w:sz w:val="28"/>
          <w:szCs w:val="28"/>
          <w:lang w:eastAsia="uk-UA"/>
        </w:rPr>
        <w:t xml:space="preserve">, що систематичні заняття </w:t>
      </w:r>
      <w:r w:rsidRPr="00FE4817">
        <w:rPr>
          <w:rFonts w:ascii="Times New Roman" w:hAnsi="Times New Roman" w:cs="Times New Roman"/>
          <w:sz w:val="28"/>
          <w:szCs w:val="28"/>
          <w:lang w:eastAsia="uk-UA"/>
        </w:rPr>
        <w:lastRenderedPageBreak/>
        <w:t xml:space="preserve">танцювальною аеробікою сприяють поліпшенню якості життя жінок </w:t>
      </w:r>
      <w:r>
        <w:rPr>
          <w:rFonts w:ascii="Times New Roman" w:hAnsi="Times New Roman" w:cs="Times New Roman"/>
          <w:sz w:val="28"/>
          <w:szCs w:val="28"/>
          <w:lang w:eastAsia="uk-UA"/>
        </w:rPr>
        <w:t xml:space="preserve">та </w:t>
      </w:r>
      <w:r w:rsidRPr="00FE4817">
        <w:rPr>
          <w:rFonts w:ascii="Times New Roman" w:hAnsi="Times New Roman" w:cs="Times New Roman"/>
          <w:sz w:val="28"/>
          <w:szCs w:val="28"/>
          <w:lang w:eastAsia="uk-UA"/>
        </w:rPr>
        <w:t>мають стійкий оздоровчий ефект</w:t>
      </w:r>
      <w:r>
        <w:rPr>
          <w:rFonts w:ascii="Times New Roman" w:hAnsi="Times New Roman" w:cs="Times New Roman"/>
          <w:sz w:val="28"/>
          <w:szCs w:val="28"/>
          <w:lang w:eastAsia="uk-UA"/>
        </w:rPr>
        <w:t xml:space="preserve"> </w:t>
      </w:r>
      <w:r w:rsidRPr="0093135E">
        <w:rPr>
          <w:rFonts w:ascii="Times New Roman" w:hAnsi="Times New Roman" w:cs="Times New Roman"/>
          <w:sz w:val="28"/>
          <w:szCs w:val="28"/>
          <w:lang w:eastAsia="uk-UA"/>
        </w:rPr>
        <w:t>[</w:t>
      </w:r>
      <w:r w:rsidRPr="0093135E">
        <w:fldChar w:fldCharType="begin"/>
      </w:r>
      <w:r w:rsidRPr="0093135E">
        <w:rPr>
          <w:rFonts w:ascii="Times New Roman" w:hAnsi="Times New Roman" w:cs="Times New Roman"/>
          <w:sz w:val="28"/>
          <w:szCs w:val="28"/>
          <w:lang w:eastAsia="uk-UA"/>
        </w:rPr>
        <w:instrText xml:space="preserve"> REF _Ref120970276 \r \h </w:instrText>
      </w:r>
      <w:r>
        <w:instrText xml:space="preserve"> \* MERGEFORMAT </w:instrText>
      </w:r>
      <w:r w:rsidRPr="0093135E">
        <w:fldChar w:fldCharType="separate"/>
      </w:r>
      <w:r w:rsidR="002C4C3E">
        <w:rPr>
          <w:rFonts w:ascii="Times New Roman" w:hAnsi="Times New Roman" w:cs="Times New Roman"/>
          <w:sz w:val="28"/>
          <w:szCs w:val="28"/>
          <w:lang w:eastAsia="uk-UA"/>
        </w:rPr>
        <w:t>58</w:t>
      </w:r>
      <w:r w:rsidRPr="0093135E">
        <w:fldChar w:fldCharType="end"/>
      </w:r>
      <w:r w:rsidRPr="0093135E">
        <w:rPr>
          <w:rFonts w:ascii="Times New Roman" w:hAnsi="Times New Roman" w:cs="Times New Roman"/>
          <w:sz w:val="28"/>
          <w:szCs w:val="28"/>
          <w:lang w:eastAsia="uk-UA"/>
        </w:rPr>
        <w:t>]</w:t>
      </w:r>
      <w:r>
        <w:rPr>
          <w:rFonts w:ascii="Times New Roman" w:hAnsi="Times New Roman" w:cs="Times New Roman"/>
          <w:sz w:val="28"/>
          <w:szCs w:val="28"/>
          <w:lang w:eastAsia="uk-UA"/>
        </w:rPr>
        <w:t>.</w:t>
      </w:r>
    </w:p>
    <w:p w14:paraId="0CC1F4AF" w14:textId="5FC1D66B"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93135E">
        <w:rPr>
          <w:rFonts w:ascii="Times New Roman" w:hAnsi="Times New Roman" w:cs="Times New Roman"/>
          <w:sz w:val="28"/>
          <w:szCs w:val="28"/>
          <w:lang w:eastAsia="uk-UA"/>
        </w:rPr>
        <w:t>Діяльність з формування здорового способу життя, гігієнічного виховання та оздоровчо-рекреаційної рухової активності жінок другого періоду зрілого віку Г. Путятіною [</w:t>
      </w:r>
      <w:r w:rsidRPr="0093135E">
        <w:rPr>
          <w:rFonts w:ascii="Times New Roman" w:hAnsi="Times New Roman" w:cs="Times New Roman"/>
          <w:sz w:val="28"/>
          <w:szCs w:val="28"/>
          <w:lang w:eastAsia="uk-UA"/>
        </w:rPr>
        <w:fldChar w:fldCharType="begin"/>
      </w:r>
      <w:r w:rsidRPr="0093135E">
        <w:rPr>
          <w:rFonts w:ascii="Times New Roman" w:hAnsi="Times New Roman" w:cs="Times New Roman"/>
          <w:sz w:val="28"/>
          <w:szCs w:val="28"/>
          <w:lang w:eastAsia="uk-UA"/>
        </w:rPr>
        <w:instrText xml:space="preserve"> REF _Ref120970026 \r \h </w:instrText>
      </w:r>
      <w:r>
        <w:rPr>
          <w:rFonts w:ascii="Times New Roman" w:hAnsi="Times New Roman" w:cs="Times New Roman"/>
          <w:sz w:val="28"/>
          <w:szCs w:val="28"/>
          <w:lang w:eastAsia="uk-UA"/>
        </w:rPr>
        <w:instrText xml:space="preserve"> \* MERGEFORMAT </w:instrText>
      </w:r>
      <w:r w:rsidRPr="0093135E">
        <w:rPr>
          <w:rFonts w:ascii="Times New Roman" w:hAnsi="Times New Roman" w:cs="Times New Roman"/>
          <w:sz w:val="28"/>
          <w:szCs w:val="28"/>
          <w:lang w:eastAsia="uk-UA"/>
        </w:rPr>
      </w:r>
      <w:r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40</w:t>
      </w:r>
      <w:r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здійснювався шляхом реалізації соціального проекту «Здорова слобожаночка – здорова</w:t>
      </w:r>
      <w:r w:rsidRPr="00F95AE3">
        <w:rPr>
          <w:rFonts w:ascii="Times New Roman" w:hAnsi="Times New Roman" w:cs="Times New Roman"/>
          <w:sz w:val="28"/>
          <w:szCs w:val="28"/>
          <w:lang w:eastAsia="uk-UA"/>
        </w:rPr>
        <w:t xml:space="preserve"> родина», який розпочато</w:t>
      </w:r>
      <w:r>
        <w:rPr>
          <w:rFonts w:ascii="Times New Roman" w:hAnsi="Times New Roman" w:cs="Times New Roman"/>
          <w:sz w:val="28"/>
          <w:szCs w:val="28"/>
          <w:lang w:eastAsia="uk-UA"/>
        </w:rPr>
        <w:t xml:space="preserve"> </w:t>
      </w:r>
      <w:r w:rsidRPr="00F95AE3">
        <w:rPr>
          <w:rFonts w:ascii="Times New Roman" w:hAnsi="Times New Roman" w:cs="Times New Roman"/>
          <w:sz w:val="28"/>
          <w:szCs w:val="28"/>
          <w:lang w:eastAsia="uk-UA"/>
        </w:rPr>
        <w:t>з вересня 2018 року на базі фітнес клубу «Fit-Prof» (м.</w:t>
      </w:r>
      <w:r>
        <w:rPr>
          <w:rFonts w:ascii="Times New Roman" w:hAnsi="Times New Roman" w:cs="Times New Roman"/>
          <w:sz w:val="28"/>
          <w:szCs w:val="28"/>
          <w:lang w:eastAsia="uk-UA"/>
        </w:rPr>
        <w:t> </w:t>
      </w:r>
      <w:r w:rsidRPr="00F95AE3">
        <w:rPr>
          <w:rFonts w:ascii="Times New Roman" w:hAnsi="Times New Roman" w:cs="Times New Roman"/>
          <w:sz w:val="28"/>
          <w:szCs w:val="28"/>
          <w:lang w:eastAsia="uk-UA"/>
        </w:rPr>
        <w:t xml:space="preserve">Харків). </w:t>
      </w:r>
      <w:r>
        <w:rPr>
          <w:rFonts w:ascii="Times New Roman" w:hAnsi="Times New Roman" w:cs="Times New Roman"/>
          <w:sz w:val="28"/>
          <w:szCs w:val="28"/>
          <w:lang w:eastAsia="uk-UA"/>
        </w:rPr>
        <w:t>Авторка вважає, що б</w:t>
      </w:r>
      <w:r w:rsidRPr="00F95AE3">
        <w:rPr>
          <w:rFonts w:ascii="Times New Roman" w:hAnsi="Times New Roman" w:cs="Times New Roman"/>
          <w:sz w:val="28"/>
          <w:szCs w:val="28"/>
          <w:lang w:eastAsia="uk-UA"/>
        </w:rPr>
        <w:t>ез об’єктивної оцінки фізичного та психологічного стану досліджуваного контингенту, неможливе ствердження про ефективність запропонованої експериментальної методики підвищення рівня їх оздоровчо-рекреаційної рухової активності</w:t>
      </w:r>
      <w:r>
        <w:rPr>
          <w:rFonts w:ascii="Times New Roman" w:hAnsi="Times New Roman" w:cs="Times New Roman"/>
          <w:sz w:val="28"/>
          <w:szCs w:val="28"/>
          <w:lang w:eastAsia="uk-UA"/>
        </w:rPr>
        <w:t>, тому б</w:t>
      </w:r>
      <w:r w:rsidRPr="00F95AE3">
        <w:rPr>
          <w:rFonts w:ascii="Times New Roman" w:hAnsi="Times New Roman" w:cs="Times New Roman"/>
          <w:sz w:val="28"/>
          <w:szCs w:val="28"/>
          <w:lang w:eastAsia="uk-UA"/>
        </w:rPr>
        <w:t xml:space="preserve">уло застосовано 3 методи оцінювання рівня фізичного стану: антропометричних стандартів, функціональної діагностики, тестування та індексів, які дозволяють оцінити тип статури, гармонійність будови тіла, поставу, виявити відхилення і встановлення ступеня порушень функції різних органів і фізіологічних систем організму на основі вимірювання фізичних показників їх діяльності за допомогою інструментальних методів дослідження. </w:t>
      </w:r>
    </w:p>
    <w:p w14:paraId="07D494F3" w14:textId="3210BB69"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F95AE3">
        <w:rPr>
          <w:rFonts w:ascii="Times New Roman" w:hAnsi="Times New Roman" w:cs="Times New Roman"/>
          <w:sz w:val="28"/>
          <w:szCs w:val="28"/>
          <w:lang w:eastAsia="uk-UA"/>
        </w:rPr>
        <w:t>Обрана методологія дослідження дозволи</w:t>
      </w:r>
      <w:r>
        <w:rPr>
          <w:rFonts w:ascii="Times New Roman" w:hAnsi="Times New Roman" w:cs="Times New Roman"/>
          <w:sz w:val="28"/>
          <w:szCs w:val="28"/>
          <w:lang w:eastAsia="uk-UA"/>
        </w:rPr>
        <w:t>ла</w:t>
      </w:r>
      <w:r w:rsidRPr="00F95AE3">
        <w:rPr>
          <w:rFonts w:ascii="Times New Roman" w:hAnsi="Times New Roman" w:cs="Times New Roman"/>
          <w:sz w:val="28"/>
          <w:szCs w:val="28"/>
          <w:lang w:eastAsia="uk-UA"/>
        </w:rPr>
        <w:t xml:space="preserve"> обґрунтувати ефективність спеціальних фітнес програм (танцювальної аеробіки, силової аеробіки та стретчинг вправ) для жінок другого періоду зрілого віку, визначення раціональних параметрів навантажень у заняттях; визначен</w:t>
      </w:r>
      <w:r>
        <w:rPr>
          <w:rFonts w:ascii="Times New Roman" w:hAnsi="Times New Roman" w:cs="Times New Roman"/>
          <w:sz w:val="28"/>
          <w:szCs w:val="28"/>
          <w:lang w:eastAsia="uk-UA"/>
        </w:rPr>
        <w:t>ня</w:t>
      </w:r>
      <w:r w:rsidRPr="00F95AE3">
        <w:rPr>
          <w:rFonts w:ascii="Times New Roman" w:hAnsi="Times New Roman" w:cs="Times New Roman"/>
          <w:sz w:val="28"/>
          <w:szCs w:val="28"/>
          <w:lang w:eastAsia="uk-UA"/>
        </w:rPr>
        <w:t xml:space="preserve"> чинників, які </w:t>
      </w:r>
      <w:r w:rsidRPr="0093135E">
        <w:rPr>
          <w:rFonts w:ascii="Times New Roman" w:hAnsi="Times New Roman" w:cs="Times New Roman"/>
          <w:sz w:val="28"/>
          <w:szCs w:val="28"/>
          <w:lang w:eastAsia="uk-UA"/>
        </w:rPr>
        <w:t>стимулюють жінок другого періоду зрілого віку займатися оздоровчим фітнесом [</w:t>
      </w:r>
      <w:r w:rsidRPr="0093135E">
        <w:rPr>
          <w:rFonts w:ascii="Times New Roman" w:hAnsi="Times New Roman" w:cs="Times New Roman"/>
          <w:sz w:val="28"/>
          <w:szCs w:val="28"/>
          <w:lang w:eastAsia="uk-UA"/>
        </w:rPr>
        <w:fldChar w:fldCharType="begin"/>
      </w:r>
      <w:r w:rsidRPr="0093135E">
        <w:rPr>
          <w:rFonts w:ascii="Times New Roman" w:hAnsi="Times New Roman" w:cs="Times New Roman"/>
          <w:sz w:val="28"/>
          <w:szCs w:val="28"/>
          <w:lang w:eastAsia="uk-UA"/>
        </w:rPr>
        <w:instrText xml:space="preserve"> REF _Ref120970026 \r \h </w:instrText>
      </w:r>
      <w:r>
        <w:rPr>
          <w:rFonts w:ascii="Times New Roman" w:hAnsi="Times New Roman" w:cs="Times New Roman"/>
          <w:sz w:val="28"/>
          <w:szCs w:val="28"/>
          <w:lang w:eastAsia="uk-UA"/>
        </w:rPr>
        <w:instrText xml:space="preserve"> \* MERGEFORMAT </w:instrText>
      </w:r>
      <w:r w:rsidRPr="0093135E">
        <w:rPr>
          <w:rFonts w:ascii="Times New Roman" w:hAnsi="Times New Roman" w:cs="Times New Roman"/>
          <w:sz w:val="28"/>
          <w:szCs w:val="28"/>
          <w:lang w:eastAsia="uk-UA"/>
        </w:rPr>
      </w:r>
      <w:r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40</w:t>
      </w:r>
      <w:r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w:t>
      </w:r>
      <w:r w:rsidRPr="00F95AE3">
        <w:rPr>
          <w:rFonts w:ascii="Times New Roman" w:hAnsi="Times New Roman" w:cs="Times New Roman"/>
          <w:sz w:val="28"/>
          <w:szCs w:val="28"/>
          <w:lang w:eastAsia="uk-UA"/>
        </w:rPr>
        <w:t xml:space="preserve"> </w:t>
      </w:r>
    </w:p>
    <w:p w14:paraId="6EEA17FA" w14:textId="15EA141F"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Фахівці [</w:t>
      </w:r>
      <w:r w:rsidRPr="0093135E">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REF _Ref120970249 \r \h  \* MERGEFORMAT </w:instrText>
      </w:r>
      <w:r w:rsidRPr="0093135E">
        <w:rPr>
          <w:rFonts w:ascii="Times New Roman" w:hAnsi="Times New Roman" w:cs="Times New Roman"/>
          <w:sz w:val="28"/>
          <w:szCs w:val="28"/>
          <w:lang w:eastAsia="uk-UA"/>
        </w:rPr>
      </w:r>
      <w:r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12</w:t>
      </w:r>
      <w:r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 xml:space="preserve">, </w:t>
      </w:r>
      <w:r w:rsidRPr="0093135E">
        <w:rPr>
          <w:rFonts w:ascii="Times New Roman" w:hAnsi="Times New Roman" w:cs="Times New Roman"/>
          <w:sz w:val="28"/>
          <w:szCs w:val="28"/>
          <w:lang w:eastAsia="uk-UA"/>
        </w:rPr>
        <w:fldChar w:fldCharType="begin"/>
      </w:r>
      <w:r w:rsidRPr="0093135E">
        <w:rPr>
          <w:rFonts w:ascii="Times New Roman" w:hAnsi="Times New Roman" w:cs="Times New Roman"/>
          <w:sz w:val="28"/>
          <w:szCs w:val="28"/>
          <w:lang w:eastAsia="uk-UA"/>
        </w:rPr>
        <w:instrText xml:space="preserve"> REF _Ref120970251 \r \h </w:instrText>
      </w:r>
      <w:r>
        <w:rPr>
          <w:rFonts w:ascii="Times New Roman" w:hAnsi="Times New Roman" w:cs="Times New Roman"/>
          <w:sz w:val="28"/>
          <w:szCs w:val="28"/>
          <w:lang w:eastAsia="uk-UA"/>
        </w:rPr>
        <w:instrText xml:space="preserve"> \* MERGEFORMAT </w:instrText>
      </w:r>
      <w:r w:rsidRPr="0093135E">
        <w:rPr>
          <w:rFonts w:ascii="Times New Roman" w:hAnsi="Times New Roman" w:cs="Times New Roman"/>
          <w:sz w:val="28"/>
          <w:szCs w:val="28"/>
          <w:lang w:eastAsia="uk-UA"/>
        </w:rPr>
      </w:r>
      <w:r w:rsidRPr="0093135E">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21</w:t>
      </w:r>
      <w:r w:rsidRPr="0093135E">
        <w:rPr>
          <w:rFonts w:ascii="Times New Roman" w:hAnsi="Times New Roman" w:cs="Times New Roman"/>
          <w:sz w:val="28"/>
          <w:szCs w:val="28"/>
          <w:lang w:eastAsia="uk-UA"/>
        </w:rPr>
        <w:fldChar w:fldCharType="end"/>
      </w:r>
      <w:r w:rsidRPr="0093135E">
        <w:rPr>
          <w:rFonts w:ascii="Times New Roman" w:hAnsi="Times New Roman" w:cs="Times New Roman"/>
          <w:sz w:val="28"/>
          <w:szCs w:val="28"/>
          <w:lang w:eastAsia="uk-UA"/>
        </w:rPr>
        <w:t>]</w:t>
      </w:r>
      <w:r w:rsidRPr="007E5ADB">
        <w:rPr>
          <w:rFonts w:ascii="Times New Roman" w:hAnsi="Times New Roman" w:cs="Times New Roman"/>
          <w:sz w:val="28"/>
          <w:szCs w:val="28"/>
          <w:lang w:eastAsia="uk-UA"/>
        </w:rPr>
        <w:t xml:space="preserve"> рекомендують будувати оздоровчі заняття за </w:t>
      </w:r>
      <w:r>
        <w:rPr>
          <w:rFonts w:ascii="Times New Roman" w:hAnsi="Times New Roman" w:cs="Times New Roman"/>
          <w:sz w:val="28"/>
          <w:szCs w:val="28"/>
          <w:lang w:eastAsia="uk-UA"/>
        </w:rPr>
        <w:t>наступним</w:t>
      </w:r>
      <w:r w:rsidRPr="007E5ADB">
        <w:rPr>
          <w:rFonts w:ascii="Times New Roman" w:hAnsi="Times New Roman" w:cs="Times New Roman"/>
          <w:sz w:val="28"/>
          <w:szCs w:val="28"/>
          <w:lang w:eastAsia="uk-UA"/>
        </w:rPr>
        <w:t xml:space="preserve"> алгоритмом: </w:t>
      </w:r>
    </w:p>
    <w:p w14:paraId="25A6B63A"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установити рухові вподобання жінки; </w:t>
      </w:r>
    </w:p>
    <w:p w14:paraId="07A991D6"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з’ясувати основні завдання, які жінка намагається виконати за допомогою тренувань; </w:t>
      </w:r>
    </w:p>
    <w:p w14:paraId="0F4C6C27"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визначити наявність медичних протипоказань; </w:t>
      </w:r>
    </w:p>
    <w:p w14:paraId="01DDCA7F"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оцінити фізичний стан жінки; </w:t>
      </w:r>
    </w:p>
    <w:p w14:paraId="34AE11B3"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lastRenderedPageBreak/>
        <w:t xml:space="preserve">• оцінити психоемоційний стан жінки; </w:t>
      </w:r>
    </w:p>
    <w:p w14:paraId="14E9D646" w14:textId="77777777" w:rsidR="00361418"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виявити наявність больових відчуттів у ділянці спини й рівня сприйняття навантажень; </w:t>
      </w:r>
    </w:p>
    <w:p w14:paraId="69CE0887" w14:textId="77777777" w:rsidR="00361418" w:rsidRPr="000F72C9" w:rsidRDefault="00361418" w:rsidP="00361418">
      <w:pPr>
        <w:tabs>
          <w:tab w:val="left" w:pos="2913"/>
        </w:tabs>
        <w:spacing w:after="0" w:line="360" w:lineRule="auto"/>
        <w:ind w:firstLine="709"/>
        <w:jc w:val="both"/>
        <w:rPr>
          <w:rFonts w:ascii="Times New Roman" w:hAnsi="Times New Roman" w:cs="Times New Roman"/>
          <w:sz w:val="28"/>
          <w:szCs w:val="28"/>
          <w:lang w:eastAsia="uk-UA"/>
        </w:rPr>
      </w:pPr>
      <w:r w:rsidRPr="007E5ADB">
        <w:rPr>
          <w:rFonts w:ascii="Times New Roman" w:hAnsi="Times New Roman" w:cs="Times New Roman"/>
          <w:sz w:val="28"/>
          <w:szCs w:val="28"/>
          <w:lang w:eastAsia="uk-UA"/>
        </w:rPr>
        <w:t xml:space="preserve">• </w:t>
      </w:r>
      <w:r w:rsidRPr="0093135E">
        <w:rPr>
          <w:rFonts w:ascii="Times New Roman" w:hAnsi="Times New Roman" w:cs="Times New Roman"/>
          <w:sz w:val="28"/>
          <w:szCs w:val="28"/>
          <w:lang w:eastAsia="uk-UA"/>
        </w:rPr>
        <w:t xml:space="preserve">запропонувати </w:t>
      </w:r>
      <w:r w:rsidRPr="000F72C9">
        <w:rPr>
          <w:rFonts w:ascii="Times New Roman" w:hAnsi="Times New Roman" w:cs="Times New Roman"/>
          <w:sz w:val="28"/>
          <w:szCs w:val="28"/>
          <w:lang w:eastAsia="uk-UA"/>
        </w:rPr>
        <w:t>індивідуальну програму занять оздоровчим фітнесом.</w:t>
      </w:r>
    </w:p>
    <w:p w14:paraId="16A02226" w14:textId="74059C7C" w:rsidR="009F67C8" w:rsidRDefault="00361418" w:rsidP="004F6AB9">
      <w:pPr>
        <w:tabs>
          <w:tab w:val="left" w:pos="2913"/>
        </w:tabs>
        <w:spacing w:after="0" w:line="360" w:lineRule="auto"/>
        <w:ind w:firstLine="709"/>
        <w:jc w:val="both"/>
        <w:rPr>
          <w:rFonts w:ascii="Times New Roman" w:hAnsi="Times New Roman" w:cs="Times New Roman"/>
          <w:sz w:val="28"/>
          <w:szCs w:val="28"/>
          <w:lang w:eastAsia="uk-UA"/>
        </w:rPr>
      </w:pPr>
      <w:r w:rsidRPr="000F72C9">
        <w:rPr>
          <w:rFonts w:ascii="Times New Roman" w:hAnsi="Times New Roman" w:cs="Times New Roman"/>
          <w:sz w:val="28"/>
          <w:szCs w:val="28"/>
          <w:lang w:eastAsia="uk-UA"/>
        </w:rPr>
        <w:t>С. Савіна, О. Подрігало [</w:t>
      </w:r>
      <w:r w:rsidR="000F72C9" w:rsidRPr="000F72C9">
        <w:rPr>
          <w:rFonts w:ascii="Times New Roman" w:hAnsi="Times New Roman" w:cs="Times New Roman"/>
          <w:sz w:val="28"/>
          <w:szCs w:val="28"/>
          <w:lang w:eastAsia="uk-UA"/>
        </w:rPr>
        <w:fldChar w:fldCharType="begin"/>
      </w:r>
      <w:r w:rsidR="000F72C9" w:rsidRPr="000F72C9">
        <w:rPr>
          <w:rFonts w:ascii="Times New Roman" w:hAnsi="Times New Roman" w:cs="Times New Roman"/>
          <w:sz w:val="28"/>
          <w:szCs w:val="28"/>
          <w:lang w:eastAsia="uk-UA"/>
        </w:rPr>
        <w:instrText xml:space="preserve"> REF _Ref120900111 \r \h </w:instrText>
      </w:r>
      <w:r w:rsidR="000F72C9">
        <w:rPr>
          <w:rFonts w:ascii="Times New Roman" w:hAnsi="Times New Roman" w:cs="Times New Roman"/>
          <w:sz w:val="28"/>
          <w:szCs w:val="28"/>
          <w:lang w:eastAsia="uk-UA"/>
        </w:rPr>
        <w:instrText xml:space="preserve"> \* MERGEFORMAT </w:instrText>
      </w:r>
      <w:r w:rsidR="000F72C9" w:rsidRPr="000F72C9">
        <w:rPr>
          <w:rFonts w:ascii="Times New Roman" w:hAnsi="Times New Roman" w:cs="Times New Roman"/>
          <w:sz w:val="28"/>
          <w:szCs w:val="28"/>
          <w:lang w:eastAsia="uk-UA"/>
        </w:rPr>
      </w:r>
      <w:r w:rsidR="000F72C9" w:rsidRPr="000F72C9">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43</w:t>
      </w:r>
      <w:r w:rsidR="000F72C9" w:rsidRPr="000F72C9">
        <w:rPr>
          <w:rFonts w:ascii="Times New Roman" w:hAnsi="Times New Roman" w:cs="Times New Roman"/>
          <w:sz w:val="28"/>
          <w:szCs w:val="28"/>
          <w:lang w:eastAsia="uk-UA"/>
        </w:rPr>
        <w:fldChar w:fldCharType="end"/>
      </w:r>
      <w:r w:rsidRPr="000F72C9">
        <w:rPr>
          <w:rFonts w:ascii="Times New Roman" w:hAnsi="Times New Roman" w:cs="Times New Roman"/>
          <w:sz w:val="28"/>
          <w:szCs w:val="28"/>
          <w:lang w:eastAsia="uk-UA"/>
        </w:rPr>
        <w:t>] була</w:t>
      </w:r>
      <w:r w:rsidRPr="00361418">
        <w:rPr>
          <w:rFonts w:ascii="Times New Roman" w:hAnsi="Times New Roman" w:cs="Times New Roman"/>
          <w:sz w:val="28"/>
          <w:szCs w:val="28"/>
          <w:lang w:eastAsia="uk-UA"/>
        </w:rPr>
        <w:t xml:space="preserve"> </w:t>
      </w:r>
      <w:r w:rsidR="009F67C8">
        <w:rPr>
          <w:rFonts w:ascii="Times New Roman" w:hAnsi="Times New Roman" w:cs="Times New Roman"/>
          <w:sz w:val="28"/>
          <w:szCs w:val="28"/>
          <w:lang w:eastAsia="uk-UA"/>
        </w:rPr>
        <w:t>розроблена</w:t>
      </w:r>
      <w:r w:rsidRPr="00361418">
        <w:rPr>
          <w:rFonts w:ascii="Times New Roman" w:hAnsi="Times New Roman" w:cs="Times New Roman"/>
          <w:sz w:val="28"/>
          <w:szCs w:val="28"/>
          <w:lang w:eastAsia="uk-UA"/>
        </w:rPr>
        <w:t xml:space="preserve"> авторська комплексна фітнес-технологія, особливістю якої було використання трьох напрямків фітнесу – танцювальної аеробіки, силового фітнесу та стретчингу. Структура тижневого циклу тренувань була регламентована і побудована з урахуванням фізіологічних закономірностей коливань працездатності в тижневому циклі наступним чином: понеділок</w:t>
      </w:r>
      <w:r w:rsidR="009F67C8">
        <w:rPr>
          <w:rFonts w:ascii="Times New Roman" w:hAnsi="Times New Roman" w:cs="Times New Roman"/>
          <w:sz w:val="28"/>
          <w:szCs w:val="28"/>
          <w:lang w:eastAsia="uk-UA"/>
        </w:rPr>
        <w:t xml:space="preserve"> </w:t>
      </w:r>
      <w:r w:rsidR="009F67C8" w:rsidRPr="0036141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танцювальна аеробіка, середа</w:t>
      </w:r>
      <w:r w:rsidR="009F67C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  силовий фітнес,</w:t>
      </w:r>
      <w:r w:rsidR="009F67C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п’ятниця – стретчинг.</w:t>
      </w:r>
      <w:r w:rsidR="009F67C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Структура кожного заняття була регламентована за складом, послідовністю і темпом виконання вправ. Жінки займались оздоровчим фітнесом впродовж 8  місяців по  3</w:t>
      </w:r>
      <w:r w:rsidR="009F67C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рази на тиждень– тривалість заняття</w:t>
      </w:r>
      <w:r w:rsidR="009F67C8">
        <w:rPr>
          <w:rFonts w:ascii="Times New Roman" w:hAnsi="Times New Roman" w:cs="Times New Roman"/>
          <w:sz w:val="28"/>
          <w:szCs w:val="28"/>
          <w:lang w:eastAsia="uk-UA"/>
        </w:rPr>
        <w:t xml:space="preserve"> </w:t>
      </w:r>
      <w:r w:rsidRPr="00361418">
        <w:rPr>
          <w:rFonts w:ascii="Times New Roman" w:hAnsi="Times New Roman" w:cs="Times New Roman"/>
          <w:sz w:val="28"/>
          <w:szCs w:val="28"/>
          <w:lang w:eastAsia="uk-UA"/>
        </w:rPr>
        <w:t>1 година). Наприкінці експерименту (останній тиждень програми) було проведено дослідження психоемоційного стану жінок з використанням тесту САН. Визначення психоемоційного стану проводилось до і після кожного з тренувальних занять.</w:t>
      </w:r>
    </w:p>
    <w:p w14:paraId="22CA7385" w14:textId="46BF804E" w:rsidR="009F67C8" w:rsidRDefault="009F67C8" w:rsidP="004F6AB9">
      <w:pPr>
        <w:tabs>
          <w:tab w:val="left" w:pos="2913"/>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Авторами </w:t>
      </w:r>
      <w:r w:rsidRPr="000F72C9">
        <w:rPr>
          <w:rFonts w:ascii="Times New Roman" w:hAnsi="Times New Roman" w:cs="Times New Roman"/>
          <w:sz w:val="28"/>
          <w:szCs w:val="28"/>
          <w:lang w:eastAsia="uk-UA"/>
        </w:rPr>
        <w:t>[</w:t>
      </w:r>
      <w:r w:rsidR="000F72C9">
        <w:rPr>
          <w:rFonts w:ascii="Times New Roman" w:hAnsi="Times New Roman" w:cs="Times New Roman"/>
          <w:sz w:val="28"/>
          <w:szCs w:val="28"/>
          <w:highlight w:val="green"/>
          <w:lang w:eastAsia="uk-UA"/>
        </w:rPr>
        <w:fldChar w:fldCharType="begin"/>
      </w:r>
      <w:r w:rsidR="000F72C9" w:rsidRPr="000F72C9">
        <w:rPr>
          <w:rFonts w:ascii="Times New Roman" w:hAnsi="Times New Roman" w:cs="Times New Roman"/>
          <w:sz w:val="28"/>
          <w:szCs w:val="28"/>
          <w:lang w:eastAsia="uk-UA"/>
        </w:rPr>
        <w:instrText xml:space="preserve"> </w:instrText>
      </w:r>
      <w:r w:rsidR="000F72C9">
        <w:rPr>
          <w:rFonts w:ascii="Times New Roman" w:hAnsi="Times New Roman" w:cs="Times New Roman"/>
          <w:sz w:val="28"/>
          <w:szCs w:val="28"/>
          <w:lang w:val="ru-RU" w:eastAsia="uk-UA"/>
        </w:rPr>
        <w:instrText>REF</w:instrText>
      </w:r>
      <w:r w:rsidR="000F72C9" w:rsidRPr="000F72C9">
        <w:rPr>
          <w:rFonts w:ascii="Times New Roman" w:hAnsi="Times New Roman" w:cs="Times New Roman"/>
          <w:sz w:val="28"/>
          <w:szCs w:val="28"/>
          <w:lang w:eastAsia="uk-UA"/>
        </w:rPr>
        <w:instrText xml:space="preserve"> _</w:instrText>
      </w:r>
      <w:r w:rsidR="000F72C9">
        <w:rPr>
          <w:rFonts w:ascii="Times New Roman" w:hAnsi="Times New Roman" w:cs="Times New Roman"/>
          <w:sz w:val="28"/>
          <w:szCs w:val="28"/>
          <w:lang w:val="ru-RU" w:eastAsia="uk-UA"/>
        </w:rPr>
        <w:instrText>Ref</w:instrText>
      </w:r>
      <w:r w:rsidR="000F72C9" w:rsidRPr="000F72C9">
        <w:rPr>
          <w:rFonts w:ascii="Times New Roman" w:hAnsi="Times New Roman" w:cs="Times New Roman"/>
          <w:sz w:val="28"/>
          <w:szCs w:val="28"/>
          <w:lang w:eastAsia="uk-UA"/>
        </w:rPr>
        <w:instrText>120900111 \</w:instrText>
      </w:r>
      <w:r w:rsidR="000F72C9">
        <w:rPr>
          <w:rFonts w:ascii="Times New Roman" w:hAnsi="Times New Roman" w:cs="Times New Roman"/>
          <w:sz w:val="28"/>
          <w:szCs w:val="28"/>
          <w:lang w:val="ru-RU" w:eastAsia="uk-UA"/>
        </w:rPr>
        <w:instrText>r</w:instrText>
      </w:r>
      <w:r w:rsidR="000F72C9" w:rsidRPr="000F72C9">
        <w:rPr>
          <w:rFonts w:ascii="Times New Roman" w:hAnsi="Times New Roman" w:cs="Times New Roman"/>
          <w:sz w:val="28"/>
          <w:szCs w:val="28"/>
          <w:lang w:eastAsia="uk-UA"/>
        </w:rPr>
        <w:instrText xml:space="preserve"> \</w:instrText>
      </w:r>
      <w:r w:rsidR="000F72C9">
        <w:rPr>
          <w:rFonts w:ascii="Times New Roman" w:hAnsi="Times New Roman" w:cs="Times New Roman"/>
          <w:sz w:val="28"/>
          <w:szCs w:val="28"/>
          <w:lang w:val="ru-RU" w:eastAsia="uk-UA"/>
        </w:rPr>
        <w:instrText>h</w:instrText>
      </w:r>
      <w:r w:rsidR="000F72C9" w:rsidRPr="000F72C9">
        <w:rPr>
          <w:rFonts w:ascii="Times New Roman" w:hAnsi="Times New Roman" w:cs="Times New Roman"/>
          <w:sz w:val="28"/>
          <w:szCs w:val="28"/>
          <w:lang w:eastAsia="uk-UA"/>
        </w:rPr>
        <w:instrText xml:space="preserve"> </w:instrText>
      </w:r>
      <w:r w:rsidR="000F72C9">
        <w:rPr>
          <w:rFonts w:ascii="Times New Roman" w:hAnsi="Times New Roman" w:cs="Times New Roman"/>
          <w:sz w:val="28"/>
          <w:szCs w:val="28"/>
          <w:highlight w:val="green"/>
          <w:lang w:eastAsia="uk-UA"/>
        </w:rPr>
      </w:r>
      <w:r w:rsidR="000F72C9">
        <w:rPr>
          <w:rFonts w:ascii="Times New Roman" w:hAnsi="Times New Roman" w:cs="Times New Roman"/>
          <w:sz w:val="28"/>
          <w:szCs w:val="28"/>
          <w:highlight w:val="green"/>
          <w:lang w:eastAsia="uk-UA"/>
        </w:rPr>
        <w:fldChar w:fldCharType="separate"/>
      </w:r>
      <w:r w:rsidR="002C4C3E" w:rsidRPr="002C4C3E">
        <w:rPr>
          <w:rFonts w:ascii="Times New Roman" w:hAnsi="Times New Roman" w:cs="Times New Roman"/>
          <w:sz w:val="28"/>
          <w:szCs w:val="28"/>
          <w:lang w:eastAsia="uk-UA"/>
        </w:rPr>
        <w:t>43</w:t>
      </w:r>
      <w:r w:rsidR="000F72C9">
        <w:rPr>
          <w:rFonts w:ascii="Times New Roman" w:hAnsi="Times New Roman" w:cs="Times New Roman"/>
          <w:sz w:val="28"/>
          <w:szCs w:val="28"/>
          <w:highlight w:val="green"/>
          <w:lang w:eastAsia="uk-UA"/>
        </w:rPr>
        <w:fldChar w:fldCharType="end"/>
      </w:r>
      <w:r w:rsidRPr="009F67C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доведено</w:t>
      </w:r>
      <w:r w:rsidRPr="009F67C8">
        <w:rPr>
          <w:rFonts w:ascii="Times New Roman" w:hAnsi="Times New Roman" w:cs="Times New Roman"/>
          <w:sz w:val="28"/>
          <w:szCs w:val="28"/>
          <w:lang w:eastAsia="uk-UA"/>
        </w:rPr>
        <w:t xml:space="preserve"> позитивний вплив комплексної фітнес-технології на психоемоційний стан жінок другого періоду зрілого віку, що підтверджено динамікою показників тесту САН  (самопочуття, активність і  настрій) визначених до та після тренувальних занять. Визначено особливості впливу кожного напрямку тренувань комплексної фітнес-технології на психоемоційний стан жінок. Отримані результати</w:t>
      </w:r>
      <w:r>
        <w:rPr>
          <w:rFonts w:ascii="Times New Roman" w:hAnsi="Times New Roman" w:cs="Times New Roman"/>
          <w:sz w:val="28"/>
          <w:szCs w:val="28"/>
          <w:lang w:eastAsia="uk-UA"/>
        </w:rPr>
        <w:t xml:space="preserve">, на думку авторів, </w:t>
      </w:r>
      <w:r w:rsidRPr="009F67C8">
        <w:rPr>
          <w:rFonts w:ascii="Times New Roman" w:hAnsi="Times New Roman" w:cs="Times New Roman"/>
          <w:sz w:val="28"/>
          <w:szCs w:val="28"/>
          <w:lang w:eastAsia="uk-UA"/>
        </w:rPr>
        <w:t>доводять правильність структури тижневого циклу тренувань</w:t>
      </w:r>
      <w:r>
        <w:rPr>
          <w:rFonts w:ascii="Times New Roman" w:hAnsi="Times New Roman" w:cs="Times New Roman"/>
          <w:sz w:val="28"/>
          <w:szCs w:val="28"/>
          <w:lang w:eastAsia="uk-UA"/>
        </w:rPr>
        <w:t>.</w:t>
      </w:r>
    </w:p>
    <w:p w14:paraId="1F6BCCD1" w14:textId="4434B482" w:rsidR="000F72C9" w:rsidRDefault="000F72C9" w:rsidP="004F6AB9">
      <w:pPr>
        <w:tabs>
          <w:tab w:val="left" w:pos="2913"/>
        </w:tabs>
        <w:spacing w:after="0" w:line="360" w:lineRule="auto"/>
        <w:ind w:firstLine="709"/>
        <w:jc w:val="both"/>
        <w:rPr>
          <w:rFonts w:ascii="Times New Roman" w:hAnsi="Times New Roman" w:cs="Times New Roman"/>
          <w:sz w:val="28"/>
          <w:szCs w:val="28"/>
          <w:lang w:eastAsia="uk-UA"/>
        </w:rPr>
      </w:pPr>
      <w:r w:rsidRPr="000F72C9">
        <w:rPr>
          <w:rFonts w:ascii="Times New Roman" w:hAnsi="Times New Roman" w:cs="Times New Roman"/>
          <w:sz w:val="28"/>
          <w:szCs w:val="28"/>
          <w:lang w:eastAsia="uk-UA"/>
        </w:rPr>
        <w:t xml:space="preserve">З. А. Горенко, Д. О. Ягодкою </w:t>
      </w:r>
      <w:r w:rsidRPr="000F72C9">
        <w:rPr>
          <w:rFonts w:ascii="Times New Roman" w:hAnsi="Times New Roman" w:cs="Times New Roman"/>
          <w:sz w:val="28"/>
          <w:szCs w:val="28"/>
          <w:lang w:val="ru-RU" w:eastAsia="uk-UA"/>
        </w:rPr>
        <w:t>[</w:t>
      </w:r>
      <w:r w:rsidRPr="000F72C9">
        <w:rPr>
          <w:rFonts w:ascii="Times New Roman" w:hAnsi="Times New Roman" w:cs="Times New Roman"/>
          <w:sz w:val="28"/>
          <w:szCs w:val="28"/>
          <w:lang w:val="ru-RU" w:eastAsia="uk-UA"/>
        </w:rPr>
        <w:fldChar w:fldCharType="begin"/>
      </w:r>
      <w:r w:rsidRPr="000F72C9">
        <w:rPr>
          <w:rFonts w:ascii="Times New Roman" w:hAnsi="Times New Roman" w:cs="Times New Roman"/>
          <w:sz w:val="28"/>
          <w:szCs w:val="28"/>
          <w:lang w:val="ru-RU" w:eastAsia="uk-UA"/>
        </w:rPr>
        <w:instrText xml:space="preserve"> REF _Ref121007797 \r \h </w:instrText>
      </w:r>
      <w:r>
        <w:rPr>
          <w:rFonts w:ascii="Times New Roman" w:hAnsi="Times New Roman" w:cs="Times New Roman"/>
          <w:sz w:val="28"/>
          <w:szCs w:val="28"/>
          <w:lang w:val="ru-RU" w:eastAsia="uk-UA"/>
        </w:rPr>
        <w:instrText xml:space="preserve"> \* MERGEFORMAT </w:instrText>
      </w:r>
      <w:r w:rsidRPr="000F72C9">
        <w:rPr>
          <w:rFonts w:ascii="Times New Roman" w:hAnsi="Times New Roman" w:cs="Times New Roman"/>
          <w:sz w:val="28"/>
          <w:szCs w:val="28"/>
          <w:lang w:val="ru-RU" w:eastAsia="uk-UA"/>
        </w:rPr>
      </w:r>
      <w:r w:rsidRPr="000F72C9">
        <w:rPr>
          <w:rFonts w:ascii="Times New Roman" w:hAnsi="Times New Roman" w:cs="Times New Roman"/>
          <w:sz w:val="28"/>
          <w:szCs w:val="28"/>
          <w:lang w:val="ru-RU" w:eastAsia="uk-UA"/>
        </w:rPr>
        <w:fldChar w:fldCharType="separate"/>
      </w:r>
      <w:r w:rsidR="002C4C3E">
        <w:rPr>
          <w:rFonts w:ascii="Times New Roman" w:hAnsi="Times New Roman" w:cs="Times New Roman"/>
          <w:sz w:val="28"/>
          <w:szCs w:val="28"/>
          <w:lang w:val="ru-RU" w:eastAsia="uk-UA"/>
        </w:rPr>
        <w:t>14</w:t>
      </w:r>
      <w:r w:rsidRPr="000F72C9">
        <w:rPr>
          <w:rFonts w:ascii="Times New Roman" w:hAnsi="Times New Roman" w:cs="Times New Roman"/>
          <w:sz w:val="28"/>
          <w:szCs w:val="28"/>
          <w:lang w:val="ru-RU" w:eastAsia="uk-UA"/>
        </w:rPr>
        <w:fldChar w:fldCharType="end"/>
      </w:r>
      <w:r w:rsidRPr="000F72C9">
        <w:rPr>
          <w:rFonts w:ascii="Times New Roman" w:hAnsi="Times New Roman" w:cs="Times New Roman"/>
          <w:sz w:val="28"/>
          <w:szCs w:val="28"/>
          <w:lang w:val="ru-RU" w:eastAsia="uk-UA"/>
        </w:rPr>
        <w:t xml:space="preserve">] </w:t>
      </w:r>
      <w:r>
        <w:rPr>
          <w:rFonts w:ascii="Times New Roman" w:hAnsi="Times New Roman" w:cs="Times New Roman"/>
          <w:sz w:val="28"/>
          <w:szCs w:val="28"/>
          <w:lang w:val="ru-RU" w:eastAsia="uk-UA"/>
        </w:rPr>
        <w:t>було проведено д</w:t>
      </w:r>
      <w:r w:rsidRPr="000F72C9">
        <w:rPr>
          <w:rFonts w:ascii="Times New Roman" w:hAnsi="Times New Roman" w:cs="Times New Roman"/>
          <w:sz w:val="28"/>
          <w:szCs w:val="28"/>
          <w:lang w:eastAsia="uk-UA"/>
        </w:rPr>
        <w:t xml:space="preserve">ослідження впливу занять танцювальним фітнесом на фізичний та психоемоційний стан жінок другого періоду зрілого віку проводилося на базі клубу спортивно - бального танцю «Мрія» м. Коростень. У дослідженні взяли участь 15 жінок віком 32-48 років. Заняття проводились двічі на тиждень протягом 3-х місяців. Танцювальний фітнес складався з хореографічних елементів </w:t>
      </w:r>
      <w:r w:rsidRPr="000F72C9">
        <w:rPr>
          <w:rFonts w:ascii="Times New Roman" w:hAnsi="Times New Roman" w:cs="Times New Roman"/>
          <w:sz w:val="28"/>
          <w:szCs w:val="28"/>
          <w:lang w:eastAsia="uk-UA"/>
        </w:rPr>
        <w:lastRenderedPageBreak/>
        <w:t>латиноамериканських стилів танців, зокрема бачати, сальси, кізомби та самби. Зазвичай, тренування тривало від 90 до 120 хв активної фізичної роботи, які починалися з 5-15 хвилин розминки з трьома музичними 10 треками, спрямованими на рухливість суглобів і динамічну гнучкість.</w:t>
      </w:r>
      <w:r>
        <w:rPr>
          <w:rFonts w:ascii="Times New Roman" w:hAnsi="Times New Roman" w:cs="Times New Roman"/>
          <w:sz w:val="28"/>
          <w:szCs w:val="28"/>
          <w:lang w:eastAsia="uk-UA"/>
        </w:rPr>
        <w:t xml:space="preserve"> </w:t>
      </w:r>
      <w:r w:rsidRPr="000F72C9">
        <w:rPr>
          <w:rFonts w:ascii="Times New Roman" w:hAnsi="Times New Roman" w:cs="Times New Roman"/>
          <w:sz w:val="28"/>
          <w:szCs w:val="28"/>
          <w:lang w:eastAsia="uk-UA"/>
        </w:rPr>
        <w:t>Основна частина (40-45 хвилин) складалась з комбінації різних елементів хореографії латиноамериканських танців в поєднанні з динамічними розтяжками і дихальними вправами з використанням м’яких латинських ритмів, зокрема бачати, кізомби, або повільної музики.</w:t>
      </w:r>
      <w:r>
        <w:rPr>
          <w:rFonts w:ascii="Times New Roman" w:hAnsi="Times New Roman" w:cs="Times New Roman"/>
          <w:sz w:val="28"/>
          <w:szCs w:val="28"/>
          <w:lang w:eastAsia="uk-UA"/>
        </w:rPr>
        <w:t xml:space="preserve"> </w:t>
      </w:r>
      <w:r w:rsidRPr="000F72C9">
        <w:rPr>
          <w:rFonts w:ascii="Times New Roman" w:hAnsi="Times New Roman" w:cs="Times New Roman"/>
          <w:sz w:val="28"/>
          <w:szCs w:val="28"/>
          <w:lang w:eastAsia="uk-UA"/>
        </w:rPr>
        <w:t xml:space="preserve">Розроблений </w:t>
      </w:r>
      <w:r>
        <w:rPr>
          <w:rFonts w:ascii="Times New Roman" w:hAnsi="Times New Roman" w:cs="Times New Roman"/>
          <w:sz w:val="28"/>
          <w:szCs w:val="28"/>
          <w:lang w:eastAsia="uk-UA"/>
        </w:rPr>
        <w:t xml:space="preserve">авторами </w:t>
      </w:r>
      <w:r w:rsidRPr="000F72C9">
        <w:rPr>
          <w:rFonts w:ascii="Times New Roman" w:hAnsi="Times New Roman" w:cs="Times New Roman"/>
          <w:sz w:val="28"/>
          <w:szCs w:val="28"/>
          <w:lang w:val="ru-RU" w:eastAsia="uk-UA"/>
        </w:rPr>
        <w:t>[</w:t>
      </w:r>
      <w:r w:rsidRPr="000F72C9">
        <w:rPr>
          <w:rFonts w:ascii="Times New Roman" w:hAnsi="Times New Roman" w:cs="Times New Roman"/>
          <w:sz w:val="28"/>
          <w:szCs w:val="28"/>
          <w:lang w:val="ru-RU" w:eastAsia="uk-UA"/>
        </w:rPr>
        <w:fldChar w:fldCharType="begin"/>
      </w:r>
      <w:r w:rsidRPr="000F72C9">
        <w:rPr>
          <w:rFonts w:ascii="Times New Roman" w:hAnsi="Times New Roman" w:cs="Times New Roman"/>
          <w:sz w:val="28"/>
          <w:szCs w:val="28"/>
          <w:lang w:val="ru-RU" w:eastAsia="uk-UA"/>
        </w:rPr>
        <w:instrText xml:space="preserve"> REF _Ref121007797 \r \h </w:instrText>
      </w:r>
      <w:r>
        <w:rPr>
          <w:rFonts w:ascii="Times New Roman" w:hAnsi="Times New Roman" w:cs="Times New Roman"/>
          <w:sz w:val="28"/>
          <w:szCs w:val="28"/>
          <w:lang w:val="ru-RU" w:eastAsia="uk-UA"/>
        </w:rPr>
        <w:instrText xml:space="preserve"> \* MERGEFORMAT </w:instrText>
      </w:r>
      <w:r w:rsidRPr="000F72C9">
        <w:rPr>
          <w:rFonts w:ascii="Times New Roman" w:hAnsi="Times New Roman" w:cs="Times New Roman"/>
          <w:sz w:val="28"/>
          <w:szCs w:val="28"/>
          <w:lang w:val="ru-RU" w:eastAsia="uk-UA"/>
        </w:rPr>
      </w:r>
      <w:r w:rsidRPr="000F72C9">
        <w:rPr>
          <w:rFonts w:ascii="Times New Roman" w:hAnsi="Times New Roman" w:cs="Times New Roman"/>
          <w:sz w:val="28"/>
          <w:szCs w:val="28"/>
          <w:lang w:val="ru-RU" w:eastAsia="uk-UA"/>
        </w:rPr>
        <w:fldChar w:fldCharType="separate"/>
      </w:r>
      <w:r w:rsidR="002C4C3E">
        <w:rPr>
          <w:rFonts w:ascii="Times New Roman" w:hAnsi="Times New Roman" w:cs="Times New Roman"/>
          <w:sz w:val="28"/>
          <w:szCs w:val="28"/>
          <w:lang w:val="ru-RU" w:eastAsia="uk-UA"/>
        </w:rPr>
        <w:t>14</w:t>
      </w:r>
      <w:r w:rsidRPr="000F72C9">
        <w:rPr>
          <w:rFonts w:ascii="Times New Roman" w:hAnsi="Times New Roman" w:cs="Times New Roman"/>
          <w:sz w:val="28"/>
          <w:szCs w:val="28"/>
          <w:lang w:val="ru-RU" w:eastAsia="uk-UA"/>
        </w:rPr>
        <w:fldChar w:fldCharType="end"/>
      </w:r>
      <w:r w:rsidRPr="000F72C9">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w:t>
      </w:r>
      <w:r w:rsidRPr="000F72C9">
        <w:rPr>
          <w:rFonts w:ascii="Times New Roman" w:hAnsi="Times New Roman" w:cs="Times New Roman"/>
          <w:sz w:val="28"/>
          <w:szCs w:val="28"/>
          <w:lang w:eastAsia="uk-UA"/>
        </w:rPr>
        <w:t>комплекс танцювального фітнесу сприя</w:t>
      </w:r>
      <w:r>
        <w:rPr>
          <w:rFonts w:ascii="Times New Roman" w:hAnsi="Times New Roman" w:cs="Times New Roman"/>
          <w:sz w:val="28"/>
          <w:szCs w:val="28"/>
          <w:lang w:eastAsia="uk-UA"/>
        </w:rPr>
        <w:t>в</w:t>
      </w:r>
      <w:r w:rsidRPr="000F72C9">
        <w:rPr>
          <w:rFonts w:ascii="Times New Roman" w:hAnsi="Times New Roman" w:cs="Times New Roman"/>
          <w:sz w:val="28"/>
          <w:szCs w:val="28"/>
          <w:lang w:eastAsia="uk-UA"/>
        </w:rPr>
        <w:t xml:space="preserve"> поліпшенню фізичного стану жінок другого періоду зрілого віку. Крім того</w:t>
      </w:r>
      <w:r>
        <w:rPr>
          <w:rFonts w:ascii="Times New Roman" w:hAnsi="Times New Roman" w:cs="Times New Roman"/>
          <w:sz w:val="28"/>
          <w:szCs w:val="28"/>
          <w:lang w:eastAsia="uk-UA"/>
        </w:rPr>
        <w:t>,</w:t>
      </w:r>
      <w:r w:rsidRPr="000F72C9">
        <w:rPr>
          <w:rFonts w:ascii="Times New Roman" w:hAnsi="Times New Roman" w:cs="Times New Roman"/>
          <w:sz w:val="28"/>
          <w:szCs w:val="28"/>
          <w:lang w:eastAsia="uk-UA"/>
        </w:rPr>
        <w:t xml:space="preserve"> покращ</w:t>
      </w:r>
      <w:r>
        <w:rPr>
          <w:rFonts w:ascii="Times New Roman" w:hAnsi="Times New Roman" w:cs="Times New Roman"/>
          <w:sz w:val="28"/>
          <w:szCs w:val="28"/>
          <w:lang w:eastAsia="uk-UA"/>
        </w:rPr>
        <w:t>илась</w:t>
      </w:r>
      <w:r w:rsidRPr="000F72C9">
        <w:rPr>
          <w:rFonts w:ascii="Times New Roman" w:hAnsi="Times New Roman" w:cs="Times New Roman"/>
          <w:sz w:val="28"/>
          <w:szCs w:val="28"/>
          <w:lang w:eastAsia="uk-UA"/>
        </w:rPr>
        <w:t xml:space="preserve"> мотивація до успіху та зни</w:t>
      </w:r>
      <w:r>
        <w:rPr>
          <w:rFonts w:ascii="Times New Roman" w:hAnsi="Times New Roman" w:cs="Times New Roman"/>
          <w:sz w:val="28"/>
          <w:szCs w:val="28"/>
          <w:lang w:eastAsia="uk-UA"/>
        </w:rPr>
        <w:t>зився</w:t>
      </w:r>
      <w:r w:rsidRPr="000F72C9">
        <w:rPr>
          <w:rFonts w:ascii="Times New Roman" w:hAnsi="Times New Roman" w:cs="Times New Roman"/>
          <w:sz w:val="28"/>
          <w:szCs w:val="28"/>
          <w:lang w:eastAsia="uk-UA"/>
        </w:rPr>
        <w:t xml:space="preserve"> ризик розвитку синдрому емоційного вигорання.</w:t>
      </w:r>
      <w:r>
        <w:rPr>
          <w:rFonts w:ascii="Times New Roman" w:hAnsi="Times New Roman" w:cs="Times New Roman"/>
          <w:sz w:val="28"/>
          <w:szCs w:val="28"/>
          <w:lang w:eastAsia="uk-UA"/>
        </w:rPr>
        <w:t xml:space="preserve"> </w:t>
      </w:r>
    </w:p>
    <w:p w14:paraId="091ED2AF" w14:textId="0386A04D" w:rsidR="009F67C8" w:rsidRPr="009F67C8" w:rsidRDefault="009F67C8" w:rsidP="009F67C8">
      <w:pPr>
        <w:tabs>
          <w:tab w:val="left" w:pos="2913"/>
        </w:tabs>
        <w:spacing w:after="0" w:line="360" w:lineRule="auto"/>
        <w:ind w:firstLine="709"/>
        <w:jc w:val="both"/>
        <w:rPr>
          <w:rFonts w:ascii="Times New Roman" w:hAnsi="Times New Roman" w:cs="Times New Roman"/>
          <w:sz w:val="28"/>
          <w:szCs w:val="28"/>
          <w:lang w:eastAsia="uk-UA"/>
        </w:rPr>
      </w:pPr>
      <w:r w:rsidRPr="009F67C8">
        <w:rPr>
          <w:rFonts w:ascii="Times New Roman" w:hAnsi="Times New Roman" w:cs="Times New Roman"/>
          <w:sz w:val="28"/>
          <w:szCs w:val="28"/>
          <w:lang w:eastAsia="uk-UA"/>
        </w:rPr>
        <w:t>У різному віці співвідношення вкладу соціальних факторів,</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особистої зацікавленості, форми самовираження, безсумнівно, буде</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визначати міру мотивації до занять фізичними вправами.</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Тому компетентн</w:t>
      </w:r>
      <w:r>
        <w:rPr>
          <w:rFonts w:ascii="Times New Roman" w:hAnsi="Times New Roman" w:cs="Times New Roman"/>
          <w:sz w:val="28"/>
          <w:szCs w:val="28"/>
          <w:lang w:eastAsia="uk-UA"/>
        </w:rPr>
        <w:t>е</w:t>
      </w:r>
      <w:r w:rsidRPr="009F67C8">
        <w:rPr>
          <w:rFonts w:ascii="Times New Roman" w:hAnsi="Times New Roman" w:cs="Times New Roman"/>
          <w:sz w:val="28"/>
          <w:szCs w:val="28"/>
          <w:lang w:eastAsia="uk-UA"/>
        </w:rPr>
        <w:t>, тонко психологічно вивірен</w:t>
      </w:r>
      <w:r>
        <w:rPr>
          <w:rFonts w:ascii="Times New Roman" w:hAnsi="Times New Roman" w:cs="Times New Roman"/>
          <w:sz w:val="28"/>
          <w:szCs w:val="28"/>
          <w:lang w:eastAsia="uk-UA"/>
        </w:rPr>
        <w:t>е</w:t>
      </w:r>
      <w:r w:rsidRPr="009F67C8">
        <w:rPr>
          <w:rFonts w:ascii="Times New Roman" w:hAnsi="Times New Roman" w:cs="Times New Roman"/>
          <w:sz w:val="28"/>
          <w:szCs w:val="28"/>
          <w:lang w:eastAsia="uk-UA"/>
        </w:rPr>
        <w:t xml:space="preserve"> з боку</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 xml:space="preserve">інструктора </w:t>
      </w:r>
      <w:r>
        <w:rPr>
          <w:rFonts w:ascii="Times New Roman" w:hAnsi="Times New Roman" w:cs="Times New Roman"/>
          <w:sz w:val="28"/>
          <w:szCs w:val="28"/>
          <w:lang w:eastAsia="uk-UA"/>
        </w:rPr>
        <w:t>врахування</w:t>
      </w:r>
      <w:r w:rsidRPr="009F67C8">
        <w:rPr>
          <w:rFonts w:ascii="Times New Roman" w:hAnsi="Times New Roman" w:cs="Times New Roman"/>
          <w:sz w:val="28"/>
          <w:szCs w:val="28"/>
          <w:lang w:eastAsia="uk-UA"/>
        </w:rPr>
        <w:t xml:space="preserve"> мотивів, попередження потреб людей, а головне – їх кінезіології, </w:t>
      </w:r>
      <w:r>
        <w:rPr>
          <w:rFonts w:ascii="Times New Roman" w:hAnsi="Times New Roman" w:cs="Times New Roman"/>
          <w:sz w:val="28"/>
          <w:szCs w:val="28"/>
          <w:lang w:eastAsia="uk-UA"/>
        </w:rPr>
        <w:t>відіграють</w:t>
      </w:r>
      <w:r w:rsidRPr="009F67C8">
        <w:rPr>
          <w:rFonts w:ascii="Times New Roman" w:hAnsi="Times New Roman" w:cs="Times New Roman"/>
          <w:sz w:val="28"/>
          <w:szCs w:val="28"/>
          <w:lang w:eastAsia="uk-UA"/>
        </w:rPr>
        <w:t xml:space="preserve"> найважливішу роль залученні дорослих до</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заняттям фізичною культурою. Кінезіологічний потенціал змінюється протягом усього життя людини у суттєвій залежності від навколишнього середовища, рух</w:t>
      </w:r>
      <w:r>
        <w:rPr>
          <w:rFonts w:ascii="Times New Roman" w:hAnsi="Times New Roman" w:cs="Times New Roman"/>
          <w:sz w:val="28"/>
          <w:szCs w:val="28"/>
          <w:lang w:eastAsia="uk-UA"/>
        </w:rPr>
        <w:t>и</w:t>
      </w:r>
      <w:r w:rsidRPr="009F67C8">
        <w:rPr>
          <w:rFonts w:ascii="Times New Roman" w:hAnsi="Times New Roman" w:cs="Times New Roman"/>
          <w:sz w:val="28"/>
          <w:szCs w:val="28"/>
          <w:lang w:eastAsia="uk-UA"/>
        </w:rPr>
        <w:t>, ді</w:t>
      </w:r>
      <w:r>
        <w:rPr>
          <w:rFonts w:ascii="Times New Roman" w:hAnsi="Times New Roman" w:cs="Times New Roman"/>
          <w:sz w:val="28"/>
          <w:szCs w:val="28"/>
          <w:lang w:eastAsia="uk-UA"/>
        </w:rPr>
        <w:t>ї</w:t>
      </w:r>
      <w:r w:rsidRPr="009F67C8">
        <w:rPr>
          <w:rFonts w:ascii="Times New Roman" w:hAnsi="Times New Roman" w:cs="Times New Roman"/>
          <w:sz w:val="28"/>
          <w:szCs w:val="28"/>
          <w:lang w:eastAsia="uk-UA"/>
        </w:rPr>
        <w:t xml:space="preserve"> та трудов</w:t>
      </w:r>
      <w:r>
        <w:rPr>
          <w:rFonts w:ascii="Times New Roman" w:hAnsi="Times New Roman" w:cs="Times New Roman"/>
          <w:sz w:val="28"/>
          <w:szCs w:val="28"/>
          <w:lang w:eastAsia="uk-UA"/>
        </w:rPr>
        <w:t>і</w:t>
      </w:r>
      <w:r w:rsidRPr="009F67C8">
        <w:rPr>
          <w:rFonts w:ascii="Times New Roman" w:hAnsi="Times New Roman" w:cs="Times New Roman"/>
          <w:sz w:val="28"/>
          <w:szCs w:val="28"/>
          <w:lang w:eastAsia="uk-UA"/>
        </w:rPr>
        <w:t xml:space="preserve"> функці</w:t>
      </w:r>
      <w:r>
        <w:rPr>
          <w:rFonts w:ascii="Times New Roman" w:hAnsi="Times New Roman" w:cs="Times New Roman"/>
          <w:sz w:val="28"/>
          <w:szCs w:val="28"/>
          <w:lang w:eastAsia="uk-UA"/>
        </w:rPr>
        <w:t>ї</w:t>
      </w:r>
      <w:r w:rsidRPr="009F67C8">
        <w:rPr>
          <w:rFonts w:ascii="Times New Roman" w:hAnsi="Times New Roman" w:cs="Times New Roman"/>
          <w:sz w:val="28"/>
          <w:szCs w:val="28"/>
          <w:lang w:eastAsia="uk-UA"/>
        </w:rPr>
        <w:t>, але є</w:t>
      </w:r>
      <w:r>
        <w:rPr>
          <w:rFonts w:ascii="Times New Roman" w:hAnsi="Times New Roman" w:cs="Times New Roman"/>
          <w:sz w:val="28"/>
          <w:szCs w:val="28"/>
          <w:lang w:eastAsia="uk-UA"/>
        </w:rPr>
        <w:t xml:space="preserve"> важливий момент </w:t>
      </w:r>
      <w:r w:rsidRPr="009F67C8">
        <w:rPr>
          <w:rFonts w:ascii="Times New Roman" w:hAnsi="Times New Roman" w:cs="Times New Roman"/>
          <w:sz w:val="28"/>
          <w:szCs w:val="28"/>
          <w:lang w:eastAsia="uk-UA"/>
        </w:rPr>
        <w:t xml:space="preserve"> – постійна здатність рухової функції</w:t>
      </w:r>
      <w:r>
        <w:rPr>
          <w:rFonts w:ascii="Times New Roman" w:hAnsi="Times New Roman" w:cs="Times New Roman"/>
          <w:sz w:val="28"/>
          <w:szCs w:val="28"/>
          <w:lang w:eastAsia="uk-UA"/>
        </w:rPr>
        <w:t xml:space="preserve"> до </w:t>
      </w:r>
      <w:r w:rsidRPr="009F67C8">
        <w:rPr>
          <w:rFonts w:ascii="Times New Roman" w:hAnsi="Times New Roman" w:cs="Times New Roman"/>
          <w:sz w:val="28"/>
          <w:szCs w:val="28"/>
          <w:lang w:eastAsia="uk-UA"/>
        </w:rPr>
        <w:t xml:space="preserve">адаптації та розвитку. Вона практично завжди готова результативно забезпечити необхідний ступінь інтеграції вимог </w:t>
      </w:r>
      <w:r>
        <w:rPr>
          <w:rFonts w:ascii="Times New Roman" w:hAnsi="Times New Roman" w:cs="Times New Roman"/>
          <w:sz w:val="28"/>
          <w:szCs w:val="28"/>
          <w:lang w:eastAsia="uk-UA"/>
        </w:rPr>
        <w:t>оточуючого</w:t>
      </w:r>
      <w:r w:rsidRPr="009F67C8">
        <w:rPr>
          <w:rFonts w:ascii="Times New Roman" w:hAnsi="Times New Roman" w:cs="Times New Roman"/>
          <w:sz w:val="28"/>
          <w:szCs w:val="28"/>
          <w:lang w:eastAsia="uk-UA"/>
        </w:rPr>
        <w:t xml:space="preserve"> середовища</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стану організму та його фізичних можливостей. Відхилення від</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 xml:space="preserve">індивідуального оптимуму як у бік недовикористання кінезіологічного потенціалу, так і у бік перевищення наявних вікових </w:t>
      </w:r>
      <w:r w:rsidRPr="000F72C9">
        <w:rPr>
          <w:rFonts w:ascii="Times New Roman" w:hAnsi="Times New Roman" w:cs="Times New Roman"/>
          <w:sz w:val="28"/>
          <w:szCs w:val="28"/>
          <w:lang w:eastAsia="uk-UA"/>
        </w:rPr>
        <w:t>можливостей організму, а ще гірше – тривале перебування в такому стані дуже небажано [</w:t>
      </w:r>
      <w:r w:rsidR="000F72C9" w:rsidRPr="000F72C9">
        <w:fldChar w:fldCharType="begin"/>
      </w:r>
      <w:r w:rsidR="000F72C9" w:rsidRPr="000F72C9">
        <w:rPr>
          <w:rFonts w:ascii="Times New Roman" w:hAnsi="Times New Roman" w:cs="Times New Roman"/>
          <w:sz w:val="28"/>
          <w:szCs w:val="28"/>
          <w:lang w:eastAsia="uk-UA"/>
        </w:rPr>
        <w:instrText xml:space="preserve"> REF _Ref121007925 \r \h </w:instrText>
      </w:r>
      <w:r w:rsidR="000F72C9">
        <w:instrText xml:space="preserve"> \* MERGEFORMAT </w:instrText>
      </w:r>
      <w:r w:rsidR="000F72C9" w:rsidRPr="000F72C9">
        <w:fldChar w:fldCharType="separate"/>
      </w:r>
      <w:r w:rsidR="002C4C3E">
        <w:rPr>
          <w:rFonts w:ascii="Times New Roman" w:hAnsi="Times New Roman" w:cs="Times New Roman"/>
          <w:sz w:val="28"/>
          <w:szCs w:val="28"/>
          <w:lang w:eastAsia="uk-UA"/>
        </w:rPr>
        <w:t>5</w:t>
      </w:r>
      <w:r w:rsidR="000F72C9" w:rsidRPr="000F72C9">
        <w:fldChar w:fldCharType="end"/>
      </w:r>
      <w:r w:rsidRPr="000F72C9">
        <w:rPr>
          <w:rFonts w:ascii="Times New Roman" w:hAnsi="Times New Roman" w:cs="Times New Roman"/>
          <w:sz w:val="28"/>
          <w:szCs w:val="28"/>
          <w:lang w:eastAsia="uk-UA"/>
        </w:rPr>
        <w:t>].</w:t>
      </w:r>
    </w:p>
    <w:p w14:paraId="103C7996" w14:textId="15B98BD9" w:rsidR="009F67C8" w:rsidRPr="009F67C8" w:rsidRDefault="009F67C8" w:rsidP="009F67C8">
      <w:pPr>
        <w:tabs>
          <w:tab w:val="left" w:pos="2913"/>
        </w:tabs>
        <w:spacing w:after="0" w:line="360" w:lineRule="auto"/>
        <w:ind w:firstLine="709"/>
        <w:jc w:val="both"/>
        <w:rPr>
          <w:rFonts w:ascii="Times New Roman" w:hAnsi="Times New Roman" w:cs="Times New Roman"/>
          <w:sz w:val="28"/>
          <w:szCs w:val="28"/>
          <w:lang w:eastAsia="uk-UA"/>
        </w:rPr>
      </w:pPr>
      <w:r w:rsidRPr="009F67C8">
        <w:rPr>
          <w:rFonts w:ascii="Times New Roman" w:hAnsi="Times New Roman" w:cs="Times New Roman"/>
          <w:sz w:val="28"/>
          <w:szCs w:val="28"/>
          <w:lang w:eastAsia="uk-UA"/>
        </w:rPr>
        <w:t>У 35–50-річному періоді онтогенезу жінок спостерігається збільшення частоти серцевих скорочень (ЧСС) та середньодобового артеріального тиску (АТ). Супутнє цьому підвищене навантаження на</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 xml:space="preserve">серце часто провокує погіршення метаболізму зі зниженою серцевою продуктивністю та </w:t>
      </w:r>
      <w:r w:rsidRPr="009F67C8">
        <w:rPr>
          <w:rFonts w:ascii="Times New Roman" w:hAnsi="Times New Roman" w:cs="Times New Roman"/>
          <w:sz w:val="28"/>
          <w:szCs w:val="28"/>
          <w:lang w:eastAsia="uk-UA"/>
        </w:rPr>
        <w:lastRenderedPageBreak/>
        <w:t>відхиленнями функції синусового ритму. Це, зрозуміло, теж робить істотний внесок у важливість багатофакторного обліку, моніторингу та оцінки ризику при заняттях</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фітнес</w:t>
      </w:r>
      <w:r>
        <w:rPr>
          <w:rFonts w:ascii="Times New Roman" w:hAnsi="Times New Roman" w:cs="Times New Roman"/>
          <w:sz w:val="28"/>
          <w:szCs w:val="28"/>
          <w:lang w:eastAsia="uk-UA"/>
        </w:rPr>
        <w:t>ом</w:t>
      </w:r>
      <w:r w:rsidR="004D2393">
        <w:rPr>
          <w:rFonts w:ascii="Times New Roman" w:hAnsi="Times New Roman" w:cs="Times New Roman"/>
          <w:sz w:val="28"/>
          <w:szCs w:val="28"/>
          <w:lang w:eastAsia="uk-UA"/>
        </w:rPr>
        <w:t xml:space="preserve"> </w:t>
      </w:r>
      <w:r w:rsidR="004D2393" w:rsidRPr="004D2393">
        <w:rPr>
          <w:rFonts w:ascii="Times New Roman" w:hAnsi="Times New Roman" w:cs="Times New Roman"/>
          <w:sz w:val="28"/>
          <w:szCs w:val="28"/>
          <w:lang w:eastAsia="uk-UA"/>
        </w:rPr>
        <w:t>[</w:t>
      </w:r>
      <w:r w:rsidR="00780CCD">
        <w:rPr>
          <w:rFonts w:ascii="Times New Roman" w:hAnsi="Times New Roman" w:cs="Times New Roman"/>
          <w:sz w:val="28"/>
          <w:szCs w:val="28"/>
          <w:lang w:eastAsia="uk-UA"/>
        </w:rPr>
        <w:fldChar w:fldCharType="begin"/>
      </w:r>
      <w:r w:rsidR="00780CCD">
        <w:rPr>
          <w:rFonts w:ascii="Times New Roman" w:hAnsi="Times New Roman" w:cs="Times New Roman"/>
          <w:sz w:val="28"/>
          <w:szCs w:val="28"/>
          <w:lang w:eastAsia="uk-UA"/>
        </w:rPr>
        <w:instrText xml:space="preserve"> REF _Ref120973380 \r \h </w:instrText>
      </w:r>
      <w:r w:rsidR="00780CCD">
        <w:rPr>
          <w:rFonts w:ascii="Times New Roman" w:hAnsi="Times New Roman" w:cs="Times New Roman"/>
          <w:sz w:val="28"/>
          <w:szCs w:val="28"/>
          <w:lang w:eastAsia="uk-UA"/>
        </w:rPr>
      </w:r>
      <w:r w:rsidR="00780CCD">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7</w:t>
      </w:r>
      <w:r w:rsidR="00780CCD">
        <w:rPr>
          <w:rFonts w:ascii="Times New Roman" w:hAnsi="Times New Roman" w:cs="Times New Roman"/>
          <w:sz w:val="28"/>
          <w:szCs w:val="28"/>
          <w:lang w:eastAsia="uk-UA"/>
        </w:rPr>
        <w:fldChar w:fldCharType="end"/>
      </w:r>
      <w:r w:rsidR="004D2393" w:rsidRPr="004D2393">
        <w:rPr>
          <w:rFonts w:ascii="Times New Roman" w:hAnsi="Times New Roman" w:cs="Times New Roman"/>
          <w:sz w:val="28"/>
          <w:szCs w:val="28"/>
          <w:lang w:eastAsia="uk-UA"/>
        </w:rPr>
        <w:t>]</w:t>
      </w:r>
      <w:r w:rsidR="004D2393" w:rsidRPr="009F67C8">
        <w:rPr>
          <w:rFonts w:ascii="Times New Roman" w:hAnsi="Times New Roman" w:cs="Times New Roman"/>
          <w:sz w:val="28"/>
          <w:szCs w:val="28"/>
          <w:lang w:eastAsia="uk-UA"/>
        </w:rPr>
        <w:t>.</w:t>
      </w:r>
    </w:p>
    <w:p w14:paraId="1BDF80F1" w14:textId="712B9778" w:rsidR="00C5652C" w:rsidRDefault="009F67C8" w:rsidP="009F67C8">
      <w:pPr>
        <w:tabs>
          <w:tab w:val="left" w:pos="2913"/>
        </w:tabs>
        <w:spacing w:after="0" w:line="360" w:lineRule="auto"/>
        <w:ind w:firstLine="709"/>
        <w:jc w:val="both"/>
        <w:rPr>
          <w:rFonts w:ascii="Times New Roman" w:hAnsi="Times New Roman" w:cs="Times New Roman"/>
          <w:sz w:val="28"/>
          <w:szCs w:val="28"/>
          <w:lang w:eastAsia="uk-UA"/>
        </w:rPr>
      </w:pPr>
      <w:r w:rsidRPr="009F67C8">
        <w:rPr>
          <w:rFonts w:ascii="Times New Roman" w:hAnsi="Times New Roman" w:cs="Times New Roman"/>
          <w:sz w:val="28"/>
          <w:szCs w:val="28"/>
          <w:lang w:eastAsia="uk-UA"/>
        </w:rPr>
        <w:t>У багатьох фітнес-центрах, йога-центрах, школах танців та інших</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фізкультурно-оздоровчих організаціях співробітники та інструктори</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планують взаємодію з тими, хто займається на основі медичних</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рекомендацій та мотивації до занять фітнесом. В умовах вираженого</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тренд</w:t>
      </w:r>
      <w:r>
        <w:rPr>
          <w:rFonts w:ascii="Times New Roman" w:hAnsi="Times New Roman" w:cs="Times New Roman"/>
          <w:sz w:val="28"/>
          <w:szCs w:val="28"/>
          <w:lang w:eastAsia="uk-UA"/>
        </w:rPr>
        <w:t>у</w:t>
      </w:r>
      <w:r w:rsidRPr="009F67C8">
        <w:rPr>
          <w:rFonts w:ascii="Times New Roman" w:hAnsi="Times New Roman" w:cs="Times New Roman"/>
          <w:sz w:val="28"/>
          <w:szCs w:val="28"/>
          <w:lang w:eastAsia="uk-UA"/>
        </w:rPr>
        <w:t xml:space="preserve"> попередніх років у зростанні частки танцювальних тренувань у фітнес</w:t>
      </w:r>
      <w:r>
        <w:rPr>
          <w:rFonts w:ascii="Times New Roman" w:hAnsi="Times New Roman" w:cs="Times New Roman"/>
          <w:sz w:val="28"/>
          <w:szCs w:val="28"/>
          <w:lang w:eastAsia="uk-UA"/>
        </w:rPr>
        <w:t>-</w:t>
      </w:r>
      <w:r w:rsidRPr="009F67C8">
        <w:rPr>
          <w:rFonts w:ascii="Times New Roman" w:hAnsi="Times New Roman" w:cs="Times New Roman"/>
          <w:sz w:val="28"/>
          <w:szCs w:val="28"/>
          <w:lang w:eastAsia="uk-UA"/>
        </w:rPr>
        <w:t>програмах фізкультурно-оздоровча діяльність набуває</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проектний характер на всіх етапах життєвого циклу, раціонально підключаючи та регулюючи одночасно фізичні навантаження, оздоровчі</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 xml:space="preserve">технології, рекомендації щодо правильного харчування та підтримання водного балансу протягом досить тривалих відрізків часу. </w:t>
      </w:r>
      <w:r w:rsidR="004D2393">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Використовуючи системний підхід до вдосконалення фізичної підготовленості жінок, необхідно проводити постійну психологічну</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підготовку у поєднанні із пропагандою моральних цінностей занять</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не тільки для підтримки працездатності на</w:t>
      </w:r>
      <w:r>
        <w:rPr>
          <w:rFonts w:ascii="Times New Roman" w:hAnsi="Times New Roman" w:cs="Times New Roman"/>
          <w:sz w:val="28"/>
          <w:szCs w:val="28"/>
          <w:lang w:eastAsia="uk-UA"/>
        </w:rPr>
        <w:t xml:space="preserve"> </w:t>
      </w:r>
      <w:r w:rsidRPr="009F67C8">
        <w:rPr>
          <w:rFonts w:ascii="Times New Roman" w:hAnsi="Times New Roman" w:cs="Times New Roman"/>
          <w:sz w:val="28"/>
          <w:szCs w:val="28"/>
          <w:lang w:eastAsia="uk-UA"/>
        </w:rPr>
        <w:t>наявному рівні, але й зміцнення здоров</w:t>
      </w:r>
      <w:r>
        <w:rPr>
          <w:rFonts w:ascii="Times New Roman" w:hAnsi="Times New Roman" w:cs="Times New Roman"/>
          <w:sz w:val="28"/>
          <w:szCs w:val="28"/>
          <w:lang w:eastAsia="uk-UA"/>
        </w:rPr>
        <w:t>’</w:t>
      </w:r>
      <w:r w:rsidRPr="009F67C8">
        <w:rPr>
          <w:rFonts w:ascii="Times New Roman" w:hAnsi="Times New Roman" w:cs="Times New Roman"/>
          <w:sz w:val="28"/>
          <w:szCs w:val="28"/>
          <w:lang w:eastAsia="uk-UA"/>
        </w:rPr>
        <w:t>я загалом</w:t>
      </w:r>
      <w:r w:rsidR="004D2393">
        <w:rPr>
          <w:rFonts w:ascii="Times New Roman" w:hAnsi="Times New Roman" w:cs="Times New Roman"/>
          <w:sz w:val="28"/>
          <w:szCs w:val="28"/>
          <w:lang w:eastAsia="uk-UA"/>
        </w:rPr>
        <w:t xml:space="preserve"> </w:t>
      </w:r>
      <w:r w:rsidR="004D2393" w:rsidRPr="004D2393">
        <w:rPr>
          <w:rFonts w:ascii="Times New Roman" w:hAnsi="Times New Roman" w:cs="Times New Roman"/>
          <w:sz w:val="28"/>
          <w:szCs w:val="28"/>
          <w:lang w:eastAsia="uk-UA"/>
        </w:rPr>
        <w:t>[</w:t>
      </w:r>
      <w:r w:rsidR="00780CCD">
        <w:rPr>
          <w:rFonts w:ascii="Times New Roman" w:hAnsi="Times New Roman" w:cs="Times New Roman"/>
          <w:sz w:val="28"/>
          <w:szCs w:val="28"/>
          <w:lang w:eastAsia="uk-UA"/>
        </w:rPr>
        <w:fldChar w:fldCharType="begin"/>
      </w:r>
      <w:r w:rsidR="00780CCD">
        <w:rPr>
          <w:rFonts w:ascii="Times New Roman" w:hAnsi="Times New Roman" w:cs="Times New Roman"/>
          <w:sz w:val="28"/>
          <w:szCs w:val="28"/>
          <w:lang w:eastAsia="uk-UA"/>
        </w:rPr>
        <w:instrText xml:space="preserve"> REF _Ref120899758 \r \h </w:instrText>
      </w:r>
      <w:r w:rsidR="00780CCD">
        <w:rPr>
          <w:rFonts w:ascii="Times New Roman" w:hAnsi="Times New Roman" w:cs="Times New Roman"/>
          <w:sz w:val="28"/>
          <w:szCs w:val="28"/>
          <w:lang w:eastAsia="uk-UA"/>
        </w:rPr>
      </w:r>
      <w:r w:rsidR="00780CCD">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27</w:t>
      </w:r>
      <w:r w:rsidR="00780CCD">
        <w:rPr>
          <w:rFonts w:ascii="Times New Roman" w:hAnsi="Times New Roman" w:cs="Times New Roman"/>
          <w:sz w:val="28"/>
          <w:szCs w:val="28"/>
          <w:lang w:eastAsia="uk-UA"/>
        </w:rPr>
        <w:fldChar w:fldCharType="end"/>
      </w:r>
      <w:r w:rsidR="004D2393" w:rsidRPr="004D2393">
        <w:rPr>
          <w:rFonts w:ascii="Times New Roman" w:hAnsi="Times New Roman" w:cs="Times New Roman"/>
          <w:sz w:val="28"/>
          <w:szCs w:val="28"/>
          <w:lang w:eastAsia="uk-UA"/>
        </w:rPr>
        <w:t>]</w:t>
      </w:r>
      <w:r w:rsidRPr="009F67C8">
        <w:rPr>
          <w:rFonts w:ascii="Times New Roman" w:hAnsi="Times New Roman" w:cs="Times New Roman"/>
          <w:sz w:val="28"/>
          <w:szCs w:val="28"/>
          <w:lang w:eastAsia="uk-UA"/>
        </w:rPr>
        <w:t>.</w:t>
      </w:r>
    </w:p>
    <w:p w14:paraId="1A5DA230" w14:textId="41FE5ADF" w:rsidR="00FE7756" w:rsidRPr="00B70DFC" w:rsidRDefault="00DE22DF" w:rsidP="00DE22DF">
      <w:pPr>
        <w:tabs>
          <w:tab w:val="left" w:pos="2913"/>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На сьогоднішній день, в дозвіллєвій діяльності людей зрілого віку використовуються с</w:t>
      </w:r>
      <w:r w:rsidRPr="00DE22DF">
        <w:rPr>
          <w:rFonts w:ascii="Times New Roman" w:hAnsi="Times New Roman" w:cs="Times New Roman"/>
          <w:sz w:val="28"/>
          <w:szCs w:val="28"/>
          <w:lang w:eastAsia="uk-UA"/>
        </w:rPr>
        <w:t>оціальні танці – це категорія</w:t>
      </w:r>
      <w:r>
        <w:rPr>
          <w:rFonts w:ascii="Times New Roman" w:hAnsi="Times New Roman" w:cs="Times New Roman"/>
          <w:sz w:val="28"/>
          <w:szCs w:val="28"/>
          <w:lang w:eastAsia="uk-UA"/>
        </w:rPr>
        <w:t xml:space="preserve"> </w:t>
      </w:r>
      <w:r w:rsidRPr="00DE22DF">
        <w:rPr>
          <w:rFonts w:ascii="Times New Roman" w:hAnsi="Times New Roman" w:cs="Times New Roman"/>
          <w:sz w:val="28"/>
          <w:szCs w:val="28"/>
          <w:lang w:eastAsia="uk-UA"/>
        </w:rPr>
        <w:t>танцювальних стилів різних народів світу, якими займаються переважно не для змагань,</w:t>
      </w:r>
      <w:r>
        <w:rPr>
          <w:rFonts w:ascii="Times New Roman" w:hAnsi="Times New Roman" w:cs="Times New Roman"/>
          <w:sz w:val="28"/>
          <w:szCs w:val="28"/>
          <w:lang w:eastAsia="uk-UA"/>
        </w:rPr>
        <w:t xml:space="preserve"> </w:t>
      </w:r>
      <w:r w:rsidRPr="00DE22DF">
        <w:rPr>
          <w:rFonts w:ascii="Times New Roman" w:hAnsi="Times New Roman" w:cs="Times New Roman"/>
          <w:sz w:val="28"/>
          <w:szCs w:val="28"/>
          <w:lang w:eastAsia="uk-UA"/>
        </w:rPr>
        <w:t>а як дозвілля та обмін позитивними емоціями між партнерами.</w:t>
      </w:r>
      <w:r>
        <w:rPr>
          <w:rFonts w:ascii="Times New Roman" w:hAnsi="Times New Roman" w:cs="Times New Roman"/>
          <w:sz w:val="28"/>
          <w:szCs w:val="28"/>
          <w:lang w:eastAsia="uk-UA"/>
        </w:rPr>
        <w:t xml:space="preserve"> </w:t>
      </w:r>
      <w:r w:rsidRPr="00DE22DF">
        <w:rPr>
          <w:rFonts w:ascii="Times New Roman" w:hAnsi="Times New Roman" w:cs="Times New Roman"/>
          <w:sz w:val="28"/>
          <w:szCs w:val="28"/>
          <w:lang w:eastAsia="uk-UA"/>
        </w:rPr>
        <w:t xml:space="preserve">Тут головним є не досягнення якихось високих результатів, а спілкування, </w:t>
      </w:r>
      <w:r>
        <w:rPr>
          <w:rFonts w:ascii="Times New Roman" w:hAnsi="Times New Roman" w:cs="Times New Roman"/>
          <w:sz w:val="28"/>
          <w:szCs w:val="28"/>
          <w:lang w:eastAsia="uk-UA"/>
        </w:rPr>
        <w:t xml:space="preserve">отримання </w:t>
      </w:r>
      <w:r w:rsidRPr="00DE22DF">
        <w:rPr>
          <w:rFonts w:ascii="Times New Roman" w:hAnsi="Times New Roman" w:cs="Times New Roman"/>
          <w:sz w:val="28"/>
          <w:szCs w:val="28"/>
          <w:lang w:eastAsia="uk-UA"/>
        </w:rPr>
        <w:t>нових вражень та знайомств. Для занять такими танцями практично не існує обмежень щодо</w:t>
      </w:r>
      <w:r>
        <w:rPr>
          <w:rFonts w:ascii="Times New Roman" w:hAnsi="Times New Roman" w:cs="Times New Roman"/>
          <w:sz w:val="28"/>
          <w:szCs w:val="28"/>
          <w:lang w:eastAsia="uk-UA"/>
        </w:rPr>
        <w:t xml:space="preserve"> </w:t>
      </w:r>
      <w:r w:rsidRPr="00DE22DF">
        <w:rPr>
          <w:rFonts w:ascii="Times New Roman" w:hAnsi="Times New Roman" w:cs="Times New Roman"/>
          <w:sz w:val="28"/>
          <w:szCs w:val="28"/>
          <w:lang w:eastAsia="uk-UA"/>
        </w:rPr>
        <w:t>віку чи стану здоров</w:t>
      </w:r>
      <w:r>
        <w:rPr>
          <w:rFonts w:ascii="Times New Roman" w:hAnsi="Times New Roman" w:cs="Times New Roman"/>
          <w:sz w:val="28"/>
          <w:szCs w:val="28"/>
          <w:lang w:eastAsia="uk-UA"/>
        </w:rPr>
        <w:t>’</w:t>
      </w:r>
      <w:r w:rsidRPr="00DE22DF">
        <w:rPr>
          <w:rFonts w:ascii="Times New Roman" w:hAnsi="Times New Roman" w:cs="Times New Roman"/>
          <w:sz w:val="28"/>
          <w:szCs w:val="28"/>
          <w:lang w:eastAsia="uk-UA"/>
        </w:rPr>
        <w:t>я</w:t>
      </w:r>
      <w:r w:rsidR="00EC3D75">
        <w:rPr>
          <w:rFonts w:ascii="Times New Roman" w:hAnsi="Times New Roman" w:cs="Times New Roman"/>
          <w:sz w:val="28"/>
          <w:szCs w:val="28"/>
          <w:lang w:eastAsia="uk-UA"/>
        </w:rPr>
        <w:t xml:space="preserve">. </w:t>
      </w:r>
      <w:r w:rsidRPr="00DE22DF">
        <w:rPr>
          <w:rFonts w:ascii="Times New Roman" w:hAnsi="Times New Roman" w:cs="Times New Roman"/>
          <w:sz w:val="28"/>
          <w:szCs w:val="28"/>
          <w:lang w:eastAsia="uk-UA"/>
        </w:rPr>
        <w:t>Можна виділити такі позитивні моменти від занять соціальними танцями:</w:t>
      </w:r>
      <w:r>
        <w:rPr>
          <w:rFonts w:ascii="Times New Roman" w:hAnsi="Times New Roman" w:cs="Times New Roman"/>
          <w:sz w:val="28"/>
          <w:szCs w:val="28"/>
          <w:lang w:eastAsia="uk-UA"/>
        </w:rPr>
        <w:t xml:space="preserve"> п</w:t>
      </w:r>
      <w:r w:rsidRPr="00DE22DF">
        <w:rPr>
          <w:rFonts w:ascii="Times New Roman" w:hAnsi="Times New Roman" w:cs="Times New Roman"/>
          <w:sz w:val="28"/>
          <w:szCs w:val="28"/>
          <w:lang w:eastAsia="uk-UA"/>
        </w:rPr>
        <w:t>оява нових знайомств;</w:t>
      </w:r>
      <w:r>
        <w:rPr>
          <w:rFonts w:ascii="Times New Roman" w:hAnsi="Times New Roman" w:cs="Times New Roman"/>
          <w:sz w:val="28"/>
          <w:szCs w:val="28"/>
          <w:lang w:eastAsia="uk-UA"/>
        </w:rPr>
        <w:t xml:space="preserve"> о</w:t>
      </w:r>
      <w:r w:rsidRPr="00DE22DF">
        <w:rPr>
          <w:rFonts w:ascii="Times New Roman" w:hAnsi="Times New Roman" w:cs="Times New Roman"/>
          <w:sz w:val="28"/>
          <w:szCs w:val="28"/>
          <w:lang w:eastAsia="uk-UA"/>
        </w:rPr>
        <w:t>тримання яскравих вражень;</w:t>
      </w:r>
      <w:r>
        <w:rPr>
          <w:rFonts w:ascii="Times New Roman" w:hAnsi="Times New Roman" w:cs="Times New Roman"/>
          <w:sz w:val="28"/>
          <w:szCs w:val="28"/>
          <w:lang w:eastAsia="uk-UA"/>
        </w:rPr>
        <w:t xml:space="preserve"> з</w:t>
      </w:r>
      <w:r w:rsidRPr="00DE22DF">
        <w:rPr>
          <w:rFonts w:ascii="Times New Roman" w:hAnsi="Times New Roman" w:cs="Times New Roman"/>
          <w:sz w:val="28"/>
          <w:szCs w:val="28"/>
          <w:lang w:eastAsia="uk-UA"/>
        </w:rPr>
        <w:t>няття м</w:t>
      </w:r>
      <w:r>
        <w:rPr>
          <w:rFonts w:ascii="Times New Roman" w:hAnsi="Times New Roman" w:cs="Times New Roman"/>
          <w:sz w:val="28"/>
          <w:szCs w:val="28"/>
          <w:lang w:eastAsia="uk-UA"/>
        </w:rPr>
        <w:t>’я</w:t>
      </w:r>
      <w:r w:rsidRPr="00DE22DF">
        <w:rPr>
          <w:rFonts w:ascii="Times New Roman" w:hAnsi="Times New Roman" w:cs="Times New Roman"/>
          <w:sz w:val="28"/>
          <w:szCs w:val="28"/>
          <w:lang w:eastAsia="uk-UA"/>
        </w:rPr>
        <w:t xml:space="preserve">зових </w:t>
      </w:r>
      <w:r>
        <w:rPr>
          <w:rFonts w:ascii="Times New Roman" w:hAnsi="Times New Roman" w:cs="Times New Roman"/>
          <w:sz w:val="28"/>
          <w:szCs w:val="28"/>
          <w:lang w:eastAsia="uk-UA"/>
        </w:rPr>
        <w:t>напружень</w:t>
      </w:r>
      <w:r w:rsidRPr="00DE22DF">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п</w:t>
      </w:r>
      <w:r w:rsidRPr="00DE22DF">
        <w:rPr>
          <w:rFonts w:ascii="Times New Roman" w:hAnsi="Times New Roman" w:cs="Times New Roman"/>
          <w:sz w:val="28"/>
          <w:szCs w:val="28"/>
          <w:lang w:eastAsia="uk-UA"/>
        </w:rPr>
        <w:t>оліпшення координації рухів;</w:t>
      </w:r>
      <w:r>
        <w:rPr>
          <w:rFonts w:ascii="Times New Roman" w:hAnsi="Times New Roman" w:cs="Times New Roman"/>
          <w:sz w:val="28"/>
          <w:szCs w:val="28"/>
          <w:lang w:eastAsia="uk-UA"/>
        </w:rPr>
        <w:t xml:space="preserve"> з</w:t>
      </w:r>
      <w:r w:rsidRPr="00DE22DF">
        <w:rPr>
          <w:rFonts w:ascii="Times New Roman" w:hAnsi="Times New Roman" w:cs="Times New Roman"/>
          <w:sz w:val="28"/>
          <w:szCs w:val="28"/>
          <w:lang w:eastAsia="uk-UA"/>
        </w:rPr>
        <w:t>міцнення здоров</w:t>
      </w:r>
      <w:r>
        <w:rPr>
          <w:rFonts w:ascii="Times New Roman" w:hAnsi="Times New Roman" w:cs="Times New Roman"/>
          <w:sz w:val="28"/>
          <w:szCs w:val="28"/>
          <w:lang w:eastAsia="uk-UA"/>
        </w:rPr>
        <w:t>’</w:t>
      </w:r>
      <w:r w:rsidRPr="00DE22DF">
        <w:rPr>
          <w:rFonts w:ascii="Times New Roman" w:hAnsi="Times New Roman" w:cs="Times New Roman"/>
          <w:sz w:val="28"/>
          <w:szCs w:val="28"/>
          <w:lang w:eastAsia="uk-UA"/>
        </w:rPr>
        <w:t>я, підвищення працездатності;</w:t>
      </w:r>
      <w:r>
        <w:rPr>
          <w:rFonts w:ascii="Times New Roman" w:hAnsi="Times New Roman" w:cs="Times New Roman"/>
          <w:sz w:val="28"/>
          <w:szCs w:val="28"/>
          <w:lang w:eastAsia="uk-UA"/>
        </w:rPr>
        <w:t xml:space="preserve"> </w:t>
      </w:r>
      <w:r w:rsidRPr="00B70DFC">
        <w:rPr>
          <w:rFonts w:ascii="Times New Roman" w:hAnsi="Times New Roman" w:cs="Times New Roman"/>
          <w:sz w:val="28"/>
          <w:szCs w:val="28"/>
          <w:lang w:eastAsia="uk-UA"/>
        </w:rPr>
        <w:t>знайомство з танцювальною та музичною культурою народів світу; тренування почуття ритму та музичного слуху; поліпшення настрою [</w:t>
      </w:r>
      <w:r w:rsidR="00B70DFC" w:rsidRPr="00B70DFC">
        <w:rPr>
          <w:rFonts w:ascii="Times New Roman" w:hAnsi="Times New Roman" w:cs="Times New Roman"/>
          <w:sz w:val="28"/>
          <w:szCs w:val="28"/>
          <w:lang w:eastAsia="uk-UA"/>
        </w:rPr>
        <w:fldChar w:fldCharType="begin"/>
      </w:r>
      <w:r w:rsidR="00B70DFC" w:rsidRPr="00B70DFC">
        <w:rPr>
          <w:rFonts w:ascii="Times New Roman" w:hAnsi="Times New Roman" w:cs="Times New Roman"/>
          <w:sz w:val="28"/>
          <w:szCs w:val="28"/>
          <w:lang w:eastAsia="uk-UA"/>
        </w:rPr>
        <w:instrText xml:space="preserve"> REF _Ref121013361 \r \h </w:instrText>
      </w:r>
      <w:r w:rsidR="00B70DFC">
        <w:rPr>
          <w:rFonts w:ascii="Times New Roman" w:hAnsi="Times New Roman" w:cs="Times New Roman"/>
          <w:sz w:val="28"/>
          <w:szCs w:val="28"/>
          <w:lang w:eastAsia="uk-UA"/>
        </w:rPr>
        <w:instrText xml:space="preserve"> \* MERGEFORMAT </w:instrText>
      </w:r>
      <w:r w:rsidR="00B70DFC" w:rsidRPr="00B70DFC">
        <w:rPr>
          <w:rFonts w:ascii="Times New Roman" w:hAnsi="Times New Roman" w:cs="Times New Roman"/>
          <w:sz w:val="28"/>
          <w:szCs w:val="28"/>
          <w:lang w:eastAsia="uk-UA"/>
        </w:rPr>
      </w:r>
      <w:r w:rsidR="00B70DFC" w:rsidRPr="00B70DFC">
        <w:rPr>
          <w:rFonts w:ascii="Times New Roman" w:hAnsi="Times New Roman" w:cs="Times New Roman"/>
          <w:sz w:val="28"/>
          <w:szCs w:val="28"/>
          <w:lang w:eastAsia="uk-UA"/>
        </w:rPr>
        <w:fldChar w:fldCharType="separate"/>
      </w:r>
      <w:r w:rsidR="002C4C3E">
        <w:rPr>
          <w:rFonts w:ascii="Times New Roman" w:hAnsi="Times New Roman" w:cs="Times New Roman"/>
          <w:sz w:val="28"/>
          <w:szCs w:val="28"/>
          <w:lang w:eastAsia="uk-UA"/>
        </w:rPr>
        <w:t>56</w:t>
      </w:r>
      <w:r w:rsidR="00B70DFC" w:rsidRPr="00B70DFC">
        <w:rPr>
          <w:rFonts w:ascii="Times New Roman" w:hAnsi="Times New Roman" w:cs="Times New Roman"/>
          <w:sz w:val="28"/>
          <w:szCs w:val="28"/>
          <w:lang w:eastAsia="uk-UA"/>
        </w:rPr>
        <w:fldChar w:fldCharType="end"/>
      </w:r>
      <w:r w:rsidRPr="00B70DFC">
        <w:rPr>
          <w:rFonts w:ascii="Times New Roman" w:hAnsi="Times New Roman" w:cs="Times New Roman"/>
          <w:sz w:val="28"/>
          <w:szCs w:val="28"/>
          <w:lang w:eastAsia="uk-UA"/>
        </w:rPr>
        <w:t>].</w:t>
      </w:r>
    </w:p>
    <w:p w14:paraId="09209F8B" w14:textId="1A5A226D" w:rsidR="00C5652C" w:rsidRDefault="00EC3D75" w:rsidP="00C5652C">
      <w:pPr>
        <w:tabs>
          <w:tab w:val="left" w:pos="2913"/>
        </w:tabs>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С. А. </w:t>
      </w:r>
      <w:r w:rsidRPr="00EC3D75">
        <w:rPr>
          <w:rFonts w:ascii="Times New Roman" w:hAnsi="Times New Roman" w:cs="Times New Roman"/>
          <w:sz w:val="28"/>
          <w:szCs w:val="28"/>
          <w:lang w:eastAsia="uk-UA"/>
        </w:rPr>
        <w:t xml:space="preserve">Архипова, </w:t>
      </w:r>
      <w:r>
        <w:rPr>
          <w:rFonts w:ascii="Times New Roman" w:hAnsi="Times New Roman" w:cs="Times New Roman"/>
          <w:sz w:val="28"/>
          <w:szCs w:val="28"/>
          <w:lang w:eastAsia="uk-UA"/>
        </w:rPr>
        <w:t xml:space="preserve">Г. А. </w:t>
      </w:r>
      <w:r w:rsidRPr="00EC3D75">
        <w:rPr>
          <w:rFonts w:ascii="Times New Roman" w:hAnsi="Times New Roman" w:cs="Times New Roman"/>
          <w:sz w:val="28"/>
          <w:szCs w:val="28"/>
          <w:lang w:eastAsia="uk-UA"/>
        </w:rPr>
        <w:t>Нуждин</w:t>
      </w:r>
      <w:r>
        <w:rPr>
          <w:rFonts w:ascii="Times New Roman" w:hAnsi="Times New Roman" w:cs="Times New Roman"/>
          <w:sz w:val="28"/>
          <w:szCs w:val="28"/>
          <w:lang w:eastAsia="uk-UA"/>
        </w:rPr>
        <w:t xml:space="preserve">, Е. Г. </w:t>
      </w:r>
      <w:r w:rsidRPr="00EC3D75">
        <w:rPr>
          <w:rFonts w:ascii="Times New Roman" w:hAnsi="Times New Roman" w:cs="Times New Roman"/>
          <w:sz w:val="28"/>
          <w:szCs w:val="28"/>
          <w:lang w:eastAsia="uk-UA"/>
        </w:rPr>
        <w:t>Тарасова</w:t>
      </w:r>
      <w:r>
        <w:rPr>
          <w:rFonts w:ascii="Times New Roman" w:hAnsi="Times New Roman" w:cs="Times New Roman"/>
          <w:sz w:val="28"/>
          <w:szCs w:val="28"/>
          <w:lang w:eastAsia="uk-UA"/>
        </w:rPr>
        <w:t xml:space="preserve"> </w:t>
      </w:r>
      <w:r w:rsidRPr="00EC3D75">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fldChar w:fldCharType="begin"/>
      </w:r>
      <w:r w:rsidRPr="00EC3D75">
        <w:rPr>
          <w:rFonts w:ascii="Times New Roman" w:hAnsi="Times New Roman" w:cs="Times New Roman"/>
          <w:sz w:val="28"/>
          <w:szCs w:val="28"/>
          <w:lang w:val="ru-RU" w:eastAsia="uk-UA"/>
        </w:rPr>
        <w:instrText xml:space="preserve"> </w:instrText>
      </w:r>
      <w:r>
        <w:rPr>
          <w:rFonts w:ascii="Times New Roman" w:hAnsi="Times New Roman" w:cs="Times New Roman"/>
          <w:sz w:val="28"/>
          <w:szCs w:val="28"/>
          <w:lang w:val="en-US" w:eastAsia="uk-UA"/>
        </w:rPr>
        <w:instrText>REF</w:instrText>
      </w:r>
      <w:r w:rsidRPr="00EC3D75">
        <w:rPr>
          <w:rFonts w:ascii="Times New Roman" w:hAnsi="Times New Roman" w:cs="Times New Roman"/>
          <w:sz w:val="28"/>
          <w:szCs w:val="28"/>
          <w:lang w:val="ru-RU" w:eastAsia="uk-UA"/>
        </w:rPr>
        <w:instrText xml:space="preserve"> _</w:instrText>
      </w:r>
      <w:r>
        <w:rPr>
          <w:rFonts w:ascii="Times New Roman" w:hAnsi="Times New Roman" w:cs="Times New Roman"/>
          <w:sz w:val="28"/>
          <w:szCs w:val="28"/>
          <w:lang w:val="en-US" w:eastAsia="uk-UA"/>
        </w:rPr>
        <w:instrText>Ref</w:instrText>
      </w:r>
      <w:r w:rsidRPr="00EC3D75">
        <w:rPr>
          <w:rFonts w:ascii="Times New Roman" w:hAnsi="Times New Roman" w:cs="Times New Roman"/>
          <w:sz w:val="28"/>
          <w:szCs w:val="28"/>
          <w:lang w:val="ru-RU" w:eastAsia="uk-UA"/>
        </w:rPr>
        <w:instrText>120902385 \</w:instrText>
      </w:r>
      <w:r>
        <w:rPr>
          <w:rFonts w:ascii="Times New Roman" w:hAnsi="Times New Roman" w:cs="Times New Roman"/>
          <w:sz w:val="28"/>
          <w:szCs w:val="28"/>
          <w:lang w:val="en-US" w:eastAsia="uk-UA"/>
        </w:rPr>
        <w:instrText>r</w:instrText>
      </w:r>
      <w:r w:rsidRPr="00EC3D75">
        <w:rPr>
          <w:rFonts w:ascii="Times New Roman" w:hAnsi="Times New Roman" w:cs="Times New Roman"/>
          <w:sz w:val="28"/>
          <w:szCs w:val="28"/>
          <w:lang w:val="ru-RU" w:eastAsia="uk-UA"/>
        </w:rPr>
        <w:instrText xml:space="preserve"> \</w:instrText>
      </w:r>
      <w:r>
        <w:rPr>
          <w:rFonts w:ascii="Times New Roman" w:hAnsi="Times New Roman" w:cs="Times New Roman"/>
          <w:sz w:val="28"/>
          <w:szCs w:val="28"/>
          <w:lang w:val="en-US" w:eastAsia="uk-UA"/>
        </w:rPr>
        <w:instrText>h</w:instrText>
      </w:r>
      <w:r w:rsidRPr="00EC3D75">
        <w:rPr>
          <w:rFonts w:ascii="Times New Roman" w:hAnsi="Times New Roman" w:cs="Times New Roman"/>
          <w:sz w:val="28"/>
          <w:szCs w:val="28"/>
          <w:lang w:val="ru-RU" w:eastAsia="uk-UA"/>
        </w:rPr>
        <w:instrText xml:space="preserve"> </w:instrText>
      </w:r>
      <w:r>
        <w:rPr>
          <w:rFonts w:ascii="Times New Roman" w:hAnsi="Times New Roman" w:cs="Times New Roman"/>
          <w:sz w:val="28"/>
          <w:szCs w:val="28"/>
          <w:lang w:val="en-US" w:eastAsia="uk-UA"/>
        </w:rPr>
      </w:r>
      <w:r>
        <w:rPr>
          <w:rFonts w:ascii="Times New Roman" w:hAnsi="Times New Roman" w:cs="Times New Roman"/>
          <w:sz w:val="28"/>
          <w:szCs w:val="28"/>
          <w:lang w:val="en-US" w:eastAsia="uk-UA"/>
        </w:rPr>
        <w:fldChar w:fldCharType="separate"/>
      </w:r>
      <w:r w:rsidR="002C4C3E" w:rsidRPr="002C4C3E">
        <w:rPr>
          <w:rFonts w:ascii="Times New Roman" w:hAnsi="Times New Roman" w:cs="Times New Roman"/>
          <w:sz w:val="28"/>
          <w:szCs w:val="28"/>
          <w:lang w:val="ru-RU" w:eastAsia="uk-UA"/>
        </w:rPr>
        <w:t>4</w:t>
      </w:r>
      <w:r>
        <w:rPr>
          <w:rFonts w:ascii="Times New Roman" w:hAnsi="Times New Roman" w:cs="Times New Roman"/>
          <w:sz w:val="28"/>
          <w:szCs w:val="28"/>
          <w:lang w:val="en-US" w:eastAsia="uk-UA"/>
        </w:rPr>
        <w:fldChar w:fldCharType="end"/>
      </w:r>
      <w:r w:rsidRPr="00EC3D75">
        <w:rPr>
          <w:rFonts w:ascii="Times New Roman" w:hAnsi="Times New Roman" w:cs="Times New Roman"/>
          <w:sz w:val="28"/>
          <w:szCs w:val="28"/>
          <w:lang w:val="ru-RU" w:eastAsia="uk-UA"/>
        </w:rPr>
        <w:t>]</w:t>
      </w:r>
      <w:r w:rsidRPr="00EC3D7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розробили та апробували технологію використання танцювальних фітнес програм</w:t>
      </w:r>
      <w:r w:rsidRPr="00EC3D75">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в стилі Bellydance. Результати</w:t>
      </w:r>
      <w:r>
        <w:rPr>
          <w:rFonts w:ascii="Times New Roman" w:hAnsi="Times New Roman" w:cs="Times New Roman"/>
          <w:sz w:val="28"/>
          <w:szCs w:val="28"/>
          <w:lang w:eastAsia="uk-UA"/>
        </w:rPr>
        <w:t>, отримані ними в процесі дослідження</w:t>
      </w:r>
      <w:r w:rsidR="009F67C8" w:rsidRPr="009F67C8">
        <w:rPr>
          <w:rFonts w:ascii="Times New Roman" w:hAnsi="Times New Roman" w:cs="Times New Roman"/>
          <w:sz w:val="28"/>
          <w:szCs w:val="28"/>
          <w:lang w:eastAsia="uk-UA"/>
        </w:rPr>
        <w:t>, що характеризують фізичну підготовленість жінок та розвиток</w:t>
      </w:r>
      <w:r>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 xml:space="preserve">їх рухових якостей, </w:t>
      </w:r>
      <w:r>
        <w:rPr>
          <w:rFonts w:ascii="Times New Roman" w:hAnsi="Times New Roman" w:cs="Times New Roman"/>
          <w:sz w:val="28"/>
          <w:szCs w:val="28"/>
          <w:lang w:eastAsia="uk-UA"/>
        </w:rPr>
        <w:t>за</w:t>
      </w:r>
      <w:r w:rsidR="009F67C8" w:rsidRPr="009F67C8">
        <w:rPr>
          <w:rFonts w:ascii="Times New Roman" w:hAnsi="Times New Roman" w:cs="Times New Roman"/>
          <w:sz w:val="28"/>
          <w:szCs w:val="28"/>
          <w:lang w:eastAsia="uk-UA"/>
        </w:rPr>
        <w:t xml:space="preserve">свідчили про їхнє поліпшення у всіх тестах. На </w:t>
      </w:r>
      <w:r>
        <w:rPr>
          <w:rFonts w:ascii="Times New Roman" w:hAnsi="Times New Roman" w:cs="Times New Roman"/>
          <w:sz w:val="28"/>
          <w:szCs w:val="28"/>
          <w:lang w:eastAsia="uk-UA"/>
        </w:rPr>
        <w:t>думку авторів</w:t>
      </w:r>
      <w:r w:rsidR="009F67C8" w:rsidRPr="009F67C8">
        <w:rPr>
          <w:rFonts w:ascii="Times New Roman" w:hAnsi="Times New Roman" w:cs="Times New Roman"/>
          <w:sz w:val="28"/>
          <w:szCs w:val="28"/>
          <w:lang w:eastAsia="uk-UA"/>
        </w:rPr>
        <w:t>, прирости у тестових вправах зумовлені</w:t>
      </w:r>
      <w:r>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підвищеною напругою м</w:t>
      </w:r>
      <w:r>
        <w:rPr>
          <w:rFonts w:ascii="Times New Roman" w:hAnsi="Times New Roman" w:cs="Times New Roman"/>
          <w:sz w:val="28"/>
          <w:szCs w:val="28"/>
          <w:lang w:eastAsia="uk-UA"/>
        </w:rPr>
        <w:t>’</w:t>
      </w:r>
      <w:r w:rsidR="009F67C8" w:rsidRPr="009F67C8">
        <w:rPr>
          <w:rFonts w:ascii="Times New Roman" w:hAnsi="Times New Roman" w:cs="Times New Roman"/>
          <w:sz w:val="28"/>
          <w:szCs w:val="28"/>
          <w:lang w:eastAsia="uk-UA"/>
        </w:rPr>
        <w:t>язів (близьк</w:t>
      </w:r>
      <w:r>
        <w:rPr>
          <w:rFonts w:ascii="Times New Roman" w:hAnsi="Times New Roman" w:cs="Times New Roman"/>
          <w:sz w:val="28"/>
          <w:szCs w:val="28"/>
          <w:lang w:eastAsia="uk-UA"/>
        </w:rPr>
        <w:t>ою</w:t>
      </w:r>
      <w:r w:rsidR="009F67C8" w:rsidRPr="009F67C8">
        <w:rPr>
          <w:rFonts w:ascii="Times New Roman" w:hAnsi="Times New Roman" w:cs="Times New Roman"/>
          <w:sz w:val="28"/>
          <w:szCs w:val="28"/>
          <w:lang w:eastAsia="uk-UA"/>
        </w:rPr>
        <w:t xml:space="preserve"> до максимально</w:t>
      </w:r>
      <w:r>
        <w:rPr>
          <w:rFonts w:ascii="Times New Roman" w:hAnsi="Times New Roman" w:cs="Times New Roman"/>
          <w:sz w:val="28"/>
          <w:szCs w:val="28"/>
          <w:lang w:eastAsia="uk-UA"/>
        </w:rPr>
        <w:t>ї</w:t>
      </w:r>
      <w:r w:rsidR="009F67C8" w:rsidRPr="009F67C8">
        <w:rPr>
          <w:rFonts w:ascii="Times New Roman" w:hAnsi="Times New Roman" w:cs="Times New Roman"/>
          <w:sz w:val="28"/>
          <w:szCs w:val="28"/>
          <w:lang w:eastAsia="uk-UA"/>
        </w:rPr>
        <w:t>) та м</w:t>
      </w:r>
      <w:r>
        <w:rPr>
          <w:rFonts w:ascii="Times New Roman" w:hAnsi="Times New Roman" w:cs="Times New Roman"/>
          <w:sz w:val="28"/>
          <w:szCs w:val="28"/>
          <w:lang w:eastAsia="uk-UA"/>
        </w:rPr>
        <w:t>’</w:t>
      </w:r>
      <w:r w:rsidR="009F67C8" w:rsidRPr="009F67C8">
        <w:rPr>
          <w:rFonts w:ascii="Times New Roman" w:hAnsi="Times New Roman" w:cs="Times New Roman"/>
          <w:sz w:val="28"/>
          <w:szCs w:val="28"/>
          <w:lang w:eastAsia="uk-UA"/>
        </w:rPr>
        <w:t>язовим контролем під час танців. Значне покращення показників,</w:t>
      </w:r>
      <w:r>
        <w:rPr>
          <w:rFonts w:ascii="Times New Roman" w:hAnsi="Times New Roman" w:cs="Times New Roman"/>
          <w:sz w:val="28"/>
          <w:szCs w:val="28"/>
          <w:lang w:eastAsia="uk-UA"/>
        </w:rPr>
        <w:t xml:space="preserve"> які </w:t>
      </w:r>
      <w:r w:rsidR="009F67C8" w:rsidRPr="009F67C8">
        <w:rPr>
          <w:rFonts w:ascii="Times New Roman" w:hAnsi="Times New Roman" w:cs="Times New Roman"/>
          <w:sz w:val="28"/>
          <w:szCs w:val="28"/>
          <w:lang w:eastAsia="uk-UA"/>
        </w:rPr>
        <w:t xml:space="preserve">характеризують рівень розвитку гнучкості, </w:t>
      </w:r>
      <w:r>
        <w:rPr>
          <w:rFonts w:ascii="Times New Roman" w:hAnsi="Times New Roman" w:cs="Times New Roman"/>
          <w:sz w:val="28"/>
          <w:szCs w:val="28"/>
          <w:lang w:eastAsia="uk-UA"/>
        </w:rPr>
        <w:t>автори пояснюють</w:t>
      </w:r>
      <w:r w:rsidR="009F67C8" w:rsidRPr="009F67C8">
        <w:rPr>
          <w:rFonts w:ascii="Times New Roman" w:hAnsi="Times New Roman" w:cs="Times New Roman"/>
          <w:sz w:val="28"/>
          <w:szCs w:val="28"/>
          <w:lang w:eastAsia="uk-UA"/>
        </w:rPr>
        <w:t xml:space="preserve"> тим, що в</w:t>
      </w:r>
      <w:r>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заключній частині заняття велика увага приділялася вправам</w:t>
      </w:r>
      <w:r>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на розтягнення м</w:t>
      </w:r>
      <w:r>
        <w:rPr>
          <w:rFonts w:ascii="Times New Roman" w:hAnsi="Times New Roman" w:cs="Times New Roman"/>
          <w:sz w:val="28"/>
          <w:szCs w:val="28"/>
          <w:lang w:eastAsia="uk-UA"/>
        </w:rPr>
        <w:t>’</w:t>
      </w:r>
      <w:r w:rsidR="009F67C8" w:rsidRPr="009F67C8">
        <w:rPr>
          <w:rFonts w:ascii="Times New Roman" w:hAnsi="Times New Roman" w:cs="Times New Roman"/>
          <w:sz w:val="28"/>
          <w:szCs w:val="28"/>
          <w:lang w:eastAsia="uk-UA"/>
        </w:rPr>
        <w:t>язів у різних вихідних положеннях (стоячи, сидячи та</w:t>
      </w:r>
      <w:r>
        <w:rPr>
          <w:rFonts w:ascii="Times New Roman" w:hAnsi="Times New Roman" w:cs="Times New Roman"/>
          <w:sz w:val="28"/>
          <w:szCs w:val="28"/>
          <w:lang w:eastAsia="uk-UA"/>
        </w:rPr>
        <w:t xml:space="preserve"> </w:t>
      </w:r>
      <w:r w:rsidR="009F67C8" w:rsidRPr="009F67C8">
        <w:rPr>
          <w:rFonts w:ascii="Times New Roman" w:hAnsi="Times New Roman" w:cs="Times New Roman"/>
          <w:sz w:val="28"/>
          <w:szCs w:val="28"/>
          <w:lang w:eastAsia="uk-UA"/>
        </w:rPr>
        <w:t>лежачи). Також на заняттях Bellydance приділяли велику увагу зміцненню м</w:t>
      </w:r>
      <w:r>
        <w:rPr>
          <w:rFonts w:ascii="Times New Roman" w:hAnsi="Times New Roman" w:cs="Times New Roman"/>
          <w:sz w:val="28"/>
          <w:szCs w:val="28"/>
          <w:lang w:eastAsia="uk-UA"/>
        </w:rPr>
        <w:t>’</w:t>
      </w:r>
      <w:r w:rsidR="009F67C8" w:rsidRPr="009F67C8">
        <w:rPr>
          <w:rFonts w:ascii="Times New Roman" w:hAnsi="Times New Roman" w:cs="Times New Roman"/>
          <w:sz w:val="28"/>
          <w:szCs w:val="28"/>
          <w:lang w:eastAsia="uk-UA"/>
        </w:rPr>
        <w:t>язів черевного преса за допомогою додавання специфічних вправ.</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Крім того, будь-який рух Bellydance</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має запропоновану максимальну кількість повторень, що дозволяє зберегти правильну техніку виконання вправ, що забезпечує</w:t>
      </w:r>
      <w:r>
        <w:rPr>
          <w:rFonts w:ascii="Times New Roman" w:hAnsi="Times New Roman" w:cs="Times New Roman"/>
          <w:sz w:val="28"/>
          <w:szCs w:val="28"/>
          <w:lang w:eastAsia="uk-UA"/>
        </w:rPr>
        <w:t xml:space="preserve">, в </w:t>
      </w:r>
      <w:r w:rsidR="00C5652C" w:rsidRPr="00C5652C">
        <w:rPr>
          <w:rFonts w:ascii="Times New Roman" w:hAnsi="Times New Roman" w:cs="Times New Roman"/>
          <w:sz w:val="28"/>
          <w:szCs w:val="28"/>
          <w:lang w:eastAsia="uk-UA"/>
        </w:rPr>
        <w:t>свою чергу</w:t>
      </w:r>
      <w:r>
        <w:rPr>
          <w:rFonts w:ascii="Times New Roman" w:hAnsi="Times New Roman" w:cs="Times New Roman"/>
          <w:sz w:val="28"/>
          <w:szCs w:val="28"/>
          <w:lang w:eastAsia="uk-UA"/>
        </w:rPr>
        <w:t>,</w:t>
      </w:r>
      <w:r w:rsidR="00C5652C" w:rsidRPr="00C5652C">
        <w:rPr>
          <w:rFonts w:ascii="Times New Roman" w:hAnsi="Times New Roman" w:cs="Times New Roman"/>
          <w:sz w:val="28"/>
          <w:szCs w:val="28"/>
          <w:lang w:eastAsia="uk-UA"/>
        </w:rPr>
        <w:t xml:space="preserve"> точну та ефективну роботу м</w:t>
      </w:r>
      <w:r>
        <w:rPr>
          <w:rFonts w:ascii="Times New Roman" w:hAnsi="Times New Roman" w:cs="Times New Roman"/>
          <w:sz w:val="28"/>
          <w:szCs w:val="28"/>
          <w:lang w:eastAsia="uk-UA"/>
        </w:rPr>
        <w:t>’</w:t>
      </w:r>
      <w:r w:rsidR="00C5652C" w:rsidRPr="00C5652C">
        <w:rPr>
          <w:rFonts w:ascii="Times New Roman" w:hAnsi="Times New Roman" w:cs="Times New Roman"/>
          <w:sz w:val="28"/>
          <w:szCs w:val="28"/>
          <w:lang w:eastAsia="uk-UA"/>
        </w:rPr>
        <w:t>язів без ударного навантаження</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на суглоби або неефективну перетренованість м</w:t>
      </w:r>
      <w:r>
        <w:rPr>
          <w:rFonts w:ascii="Times New Roman" w:hAnsi="Times New Roman" w:cs="Times New Roman"/>
          <w:sz w:val="28"/>
          <w:szCs w:val="28"/>
          <w:lang w:eastAsia="uk-UA"/>
        </w:rPr>
        <w:t>’</w:t>
      </w:r>
      <w:r w:rsidR="00C5652C" w:rsidRPr="00C5652C">
        <w:rPr>
          <w:rFonts w:ascii="Times New Roman" w:hAnsi="Times New Roman" w:cs="Times New Roman"/>
          <w:sz w:val="28"/>
          <w:szCs w:val="28"/>
          <w:lang w:eastAsia="uk-UA"/>
        </w:rPr>
        <w:t>язів. У цьому й</w:t>
      </w:r>
      <w:r>
        <w:rPr>
          <w:rFonts w:ascii="Times New Roman" w:hAnsi="Times New Roman" w:cs="Times New Roman"/>
          <w:sz w:val="28"/>
          <w:szCs w:val="28"/>
          <w:lang w:eastAsia="uk-UA"/>
        </w:rPr>
        <w:t xml:space="preserve"> полягає</w:t>
      </w:r>
      <w:r w:rsidR="00C5652C" w:rsidRPr="00C5652C">
        <w:rPr>
          <w:rFonts w:ascii="Times New Roman" w:hAnsi="Times New Roman" w:cs="Times New Roman"/>
          <w:sz w:val="28"/>
          <w:szCs w:val="28"/>
          <w:lang w:eastAsia="uk-UA"/>
        </w:rPr>
        <w:t xml:space="preserve"> основна відмінність Bellydance від більшості тренувальних</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 xml:space="preserve">методів. </w:t>
      </w:r>
      <w:r>
        <w:rPr>
          <w:rFonts w:ascii="Times New Roman" w:hAnsi="Times New Roman" w:cs="Times New Roman"/>
          <w:sz w:val="28"/>
          <w:szCs w:val="28"/>
          <w:lang w:eastAsia="uk-UA"/>
        </w:rPr>
        <w:t xml:space="preserve">Особливості </w:t>
      </w:r>
      <w:r w:rsidRPr="00C5652C">
        <w:rPr>
          <w:rFonts w:ascii="Times New Roman" w:hAnsi="Times New Roman" w:cs="Times New Roman"/>
          <w:sz w:val="28"/>
          <w:szCs w:val="28"/>
          <w:lang w:eastAsia="uk-UA"/>
        </w:rPr>
        <w:t xml:space="preserve">Bellydance </w:t>
      </w:r>
      <w:r>
        <w:rPr>
          <w:rFonts w:ascii="Times New Roman" w:hAnsi="Times New Roman" w:cs="Times New Roman"/>
          <w:sz w:val="28"/>
          <w:szCs w:val="28"/>
          <w:lang w:eastAsia="uk-UA"/>
        </w:rPr>
        <w:t>полягають у тому, що т</w:t>
      </w:r>
      <w:r w:rsidR="00C5652C" w:rsidRPr="00C5652C">
        <w:rPr>
          <w:rFonts w:ascii="Times New Roman" w:hAnsi="Times New Roman" w:cs="Times New Roman"/>
          <w:sz w:val="28"/>
          <w:szCs w:val="28"/>
          <w:lang w:eastAsia="uk-UA"/>
        </w:rPr>
        <w:t>ривалість одного заняття коливається від</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 xml:space="preserve">45 до 60 хв залежно від рівня підготовленості </w:t>
      </w:r>
      <w:r>
        <w:rPr>
          <w:rFonts w:ascii="Times New Roman" w:hAnsi="Times New Roman" w:cs="Times New Roman"/>
          <w:sz w:val="28"/>
          <w:szCs w:val="28"/>
          <w:lang w:eastAsia="uk-UA"/>
        </w:rPr>
        <w:t>людини</w:t>
      </w:r>
      <w:r w:rsidR="00C5652C" w:rsidRPr="00C5652C">
        <w:rPr>
          <w:rFonts w:ascii="Times New Roman" w:hAnsi="Times New Roman" w:cs="Times New Roman"/>
          <w:sz w:val="28"/>
          <w:szCs w:val="28"/>
          <w:lang w:eastAsia="uk-UA"/>
        </w:rPr>
        <w:t>; в</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середньому людина, яка займається 2-3 рази на тиждень, зможе побачити перші позитивні результати приблизно через 10-12 занять; на початку</w:t>
      </w:r>
      <w:r>
        <w:rPr>
          <w:rFonts w:ascii="Times New Roman" w:hAnsi="Times New Roman" w:cs="Times New Roman"/>
          <w:sz w:val="28"/>
          <w:szCs w:val="28"/>
          <w:lang w:eastAsia="uk-UA"/>
        </w:rPr>
        <w:t xml:space="preserve"> </w:t>
      </w:r>
      <w:r w:rsidR="00C5652C" w:rsidRPr="00C5652C">
        <w:rPr>
          <w:rFonts w:ascii="Times New Roman" w:hAnsi="Times New Roman" w:cs="Times New Roman"/>
          <w:sz w:val="28"/>
          <w:szCs w:val="28"/>
          <w:lang w:eastAsia="uk-UA"/>
        </w:rPr>
        <w:t>необхідно освоїти вправи базової програми, потім протягом 4</w:t>
      </w:r>
      <w:r>
        <w:rPr>
          <w:rFonts w:ascii="Times New Roman" w:hAnsi="Times New Roman" w:cs="Times New Roman"/>
          <w:sz w:val="28"/>
          <w:szCs w:val="28"/>
          <w:lang w:eastAsia="uk-UA"/>
        </w:rPr>
        <w:t>-</w:t>
      </w:r>
      <w:r w:rsidR="00C5652C" w:rsidRPr="00C5652C">
        <w:rPr>
          <w:rFonts w:ascii="Times New Roman" w:hAnsi="Times New Roman" w:cs="Times New Roman"/>
          <w:sz w:val="28"/>
          <w:szCs w:val="28"/>
          <w:lang w:eastAsia="uk-UA"/>
        </w:rPr>
        <w:t>6 тижнів займати</w:t>
      </w:r>
      <w:r>
        <w:rPr>
          <w:rFonts w:ascii="Times New Roman" w:hAnsi="Times New Roman" w:cs="Times New Roman"/>
          <w:sz w:val="28"/>
          <w:szCs w:val="28"/>
          <w:lang w:eastAsia="uk-UA"/>
        </w:rPr>
        <w:t>ся</w:t>
      </w:r>
      <w:r w:rsidR="00C5652C" w:rsidRPr="00C5652C">
        <w:rPr>
          <w:rFonts w:ascii="Times New Roman" w:hAnsi="Times New Roman" w:cs="Times New Roman"/>
          <w:sz w:val="28"/>
          <w:szCs w:val="28"/>
          <w:lang w:eastAsia="uk-UA"/>
        </w:rPr>
        <w:t xml:space="preserve"> лише за програмою початкового рівня складності.</w:t>
      </w:r>
    </w:p>
    <w:p w14:paraId="7F664598" w14:textId="1188E310" w:rsidR="00744B07" w:rsidRDefault="00744B07" w:rsidP="00C5652C">
      <w:pPr>
        <w:tabs>
          <w:tab w:val="left" w:pos="2913"/>
        </w:tabs>
        <w:spacing w:after="0" w:line="360" w:lineRule="auto"/>
        <w:ind w:firstLine="709"/>
        <w:jc w:val="both"/>
        <w:rPr>
          <w:rFonts w:ascii="Times New Roman" w:hAnsi="Times New Roman" w:cs="Times New Roman"/>
          <w:sz w:val="28"/>
          <w:szCs w:val="28"/>
          <w:lang w:eastAsia="uk-UA"/>
        </w:rPr>
      </w:pPr>
    </w:p>
    <w:p w14:paraId="4B7BA69E" w14:textId="140E3F8E" w:rsidR="00744B07" w:rsidRPr="00744B07" w:rsidRDefault="00744B07" w:rsidP="00C5652C">
      <w:pPr>
        <w:tabs>
          <w:tab w:val="left" w:pos="2913"/>
        </w:tabs>
        <w:spacing w:after="0" w:line="360" w:lineRule="auto"/>
        <w:ind w:firstLine="709"/>
        <w:jc w:val="both"/>
        <w:rPr>
          <w:rFonts w:ascii="Times New Roman" w:hAnsi="Times New Roman" w:cs="Times New Roman"/>
          <w:b/>
          <w:sz w:val="28"/>
          <w:szCs w:val="28"/>
          <w:lang w:eastAsia="uk-UA"/>
        </w:rPr>
      </w:pPr>
      <w:r w:rsidRPr="00744B07">
        <w:rPr>
          <w:rFonts w:ascii="Times New Roman" w:hAnsi="Times New Roman" w:cs="Times New Roman"/>
          <w:b/>
          <w:sz w:val="28"/>
          <w:szCs w:val="28"/>
          <w:lang w:eastAsia="uk-UA"/>
        </w:rPr>
        <w:t>Висновки до розділу 1</w:t>
      </w:r>
    </w:p>
    <w:p w14:paraId="5DBBEF13" w14:textId="6499B8F4" w:rsidR="00744B07" w:rsidRPr="00744B07" w:rsidRDefault="00744B07" w:rsidP="00744B07">
      <w:pPr>
        <w:tabs>
          <w:tab w:val="left" w:pos="2913"/>
        </w:tabs>
        <w:spacing w:after="0" w:line="360" w:lineRule="auto"/>
        <w:ind w:firstLine="709"/>
        <w:jc w:val="both"/>
        <w:rPr>
          <w:rFonts w:ascii="Times New Roman" w:hAnsi="Times New Roman" w:cs="Times New Roman"/>
          <w:sz w:val="28"/>
          <w:szCs w:val="28"/>
          <w:lang w:eastAsia="uk-UA"/>
        </w:rPr>
      </w:pPr>
      <w:r w:rsidRPr="00744B07">
        <w:rPr>
          <w:rFonts w:ascii="Times New Roman" w:hAnsi="Times New Roman" w:cs="Times New Roman"/>
          <w:sz w:val="28"/>
          <w:szCs w:val="28"/>
          <w:lang w:eastAsia="uk-UA"/>
        </w:rPr>
        <w:t>У сучасному</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суспільстві жінки зрілого віку у зв</w:t>
      </w:r>
      <w:r>
        <w:rPr>
          <w:rFonts w:ascii="Times New Roman" w:hAnsi="Times New Roman" w:cs="Times New Roman"/>
          <w:sz w:val="28"/>
          <w:szCs w:val="28"/>
          <w:lang w:eastAsia="uk-UA"/>
        </w:rPr>
        <w:t>’</w:t>
      </w:r>
      <w:r w:rsidRPr="00744B07">
        <w:rPr>
          <w:rFonts w:ascii="Times New Roman" w:hAnsi="Times New Roman" w:cs="Times New Roman"/>
          <w:sz w:val="28"/>
          <w:szCs w:val="28"/>
          <w:lang w:eastAsia="uk-UA"/>
        </w:rPr>
        <w:t>язку зі своїми функціями є найменш фізично активною частиною дорослого</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населення, що становить основний інтелектуальний потенціал держави.</w:t>
      </w:r>
      <w:r>
        <w:rPr>
          <w:rFonts w:ascii="Times New Roman" w:hAnsi="Times New Roman" w:cs="Times New Roman"/>
          <w:sz w:val="28"/>
          <w:szCs w:val="28"/>
          <w:lang w:eastAsia="uk-UA"/>
        </w:rPr>
        <w:t xml:space="preserve"> Нестача</w:t>
      </w:r>
      <w:r w:rsidRPr="00744B07">
        <w:rPr>
          <w:rFonts w:ascii="Times New Roman" w:hAnsi="Times New Roman" w:cs="Times New Roman"/>
          <w:sz w:val="28"/>
          <w:szCs w:val="28"/>
          <w:lang w:eastAsia="uk-UA"/>
        </w:rPr>
        <w:t xml:space="preserve"> рухової активності жінок зрілого віку призводить не лише до надмірної ваги, зниження загальної</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працездатності та витривалості, але й до розвитку різних</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 xml:space="preserve">захворювань. </w:t>
      </w:r>
      <w:r w:rsidRPr="00744B07">
        <w:rPr>
          <w:rFonts w:ascii="Times New Roman" w:hAnsi="Times New Roman" w:cs="Times New Roman"/>
          <w:sz w:val="28"/>
          <w:szCs w:val="28"/>
          <w:lang w:eastAsia="uk-UA"/>
        </w:rPr>
        <w:lastRenderedPageBreak/>
        <w:t>Вирішення цієї проблеми фахівці пов</w:t>
      </w:r>
      <w:r>
        <w:rPr>
          <w:rFonts w:ascii="Times New Roman" w:hAnsi="Times New Roman" w:cs="Times New Roman"/>
          <w:sz w:val="28"/>
          <w:szCs w:val="28"/>
          <w:lang w:eastAsia="uk-UA"/>
        </w:rPr>
        <w:t>’</w:t>
      </w:r>
      <w:r w:rsidRPr="00744B07">
        <w:rPr>
          <w:rFonts w:ascii="Times New Roman" w:hAnsi="Times New Roman" w:cs="Times New Roman"/>
          <w:sz w:val="28"/>
          <w:szCs w:val="28"/>
          <w:lang w:eastAsia="uk-UA"/>
        </w:rPr>
        <w:t>язують</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із систематичним використанням засобів оздоровчої</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фізичної культури з урахуванням</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відповідності їх потребам,</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 xml:space="preserve">особливостям та </w:t>
      </w:r>
      <w:r>
        <w:rPr>
          <w:rFonts w:ascii="Times New Roman" w:hAnsi="Times New Roman" w:cs="Times New Roman"/>
          <w:sz w:val="28"/>
          <w:szCs w:val="28"/>
          <w:lang w:eastAsia="uk-UA"/>
        </w:rPr>
        <w:t>запитам</w:t>
      </w:r>
      <w:r w:rsidRPr="00744B07">
        <w:rPr>
          <w:rFonts w:ascii="Times New Roman" w:hAnsi="Times New Roman" w:cs="Times New Roman"/>
          <w:sz w:val="28"/>
          <w:szCs w:val="28"/>
          <w:lang w:eastAsia="uk-UA"/>
        </w:rPr>
        <w:t>.</w:t>
      </w:r>
    </w:p>
    <w:p w14:paraId="01A8E748" w14:textId="45004BD7" w:rsidR="00744B07" w:rsidRDefault="00744B07" w:rsidP="00744B07">
      <w:pPr>
        <w:tabs>
          <w:tab w:val="left" w:pos="2913"/>
        </w:tabs>
        <w:spacing w:after="0" w:line="360" w:lineRule="auto"/>
        <w:ind w:firstLine="709"/>
        <w:jc w:val="both"/>
        <w:rPr>
          <w:rFonts w:ascii="Times New Roman" w:hAnsi="Times New Roman" w:cs="Times New Roman"/>
          <w:sz w:val="28"/>
          <w:szCs w:val="28"/>
          <w:lang w:eastAsia="uk-UA"/>
        </w:rPr>
      </w:pPr>
      <w:r w:rsidRPr="00744B07">
        <w:rPr>
          <w:rFonts w:ascii="Times New Roman" w:hAnsi="Times New Roman" w:cs="Times New Roman"/>
          <w:sz w:val="28"/>
          <w:szCs w:val="28"/>
          <w:lang w:eastAsia="uk-UA"/>
        </w:rPr>
        <w:t>В даний час великою популярністю у</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жінок зрілого віку користується фітнес. При</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цьому фахівці налічують близько 200 різних фітнес-програм, які реалізуються на</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практиці нині. Заняття, у процесі</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яких вони реалізуються, суттєво відрізняються один від одного складом вправ, цільов</w:t>
      </w:r>
      <w:r>
        <w:rPr>
          <w:rFonts w:ascii="Times New Roman" w:hAnsi="Times New Roman" w:cs="Times New Roman"/>
          <w:sz w:val="28"/>
          <w:szCs w:val="28"/>
          <w:lang w:eastAsia="uk-UA"/>
        </w:rPr>
        <w:t xml:space="preserve">ою </w:t>
      </w:r>
      <w:r w:rsidRPr="00744B07">
        <w:rPr>
          <w:rFonts w:ascii="Times New Roman" w:hAnsi="Times New Roman" w:cs="Times New Roman"/>
          <w:sz w:val="28"/>
          <w:szCs w:val="28"/>
          <w:lang w:eastAsia="uk-UA"/>
        </w:rPr>
        <w:t>спрямованістю, інтенсивністю завдань, механізмами енергозабезпечення</w:t>
      </w:r>
      <w:r>
        <w:rPr>
          <w:rFonts w:ascii="Times New Roman" w:hAnsi="Times New Roman" w:cs="Times New Roman"/>
          <w:sz w:val="28"/>
          <w:szCs w:val="28"/>
          <w:lang w:eastAsia="uk-UA"/>
        </w:rPr>
        <w:t xml:space="preserve"> </w:t>
      </w:r>
      <w:r w:rsidRPr="00744B07">
        <w:rPr>
          <w:rFonts w:ascii="Times New Roman" w:hAnsi="Times New Roman" w:cs="Times New Roman"/>
          <w:sz w:val="28"/>
          <w:szCs w:val="28"/>
          <w:lang w:eastAsia="uk-UA"/>
        </w:rPr>
        <w:t>виконуваної роботи, дозуванням навантаження та відпочинку, що ускладнює їх комплексне використання.</w:t>
      </w:r>
      <w:r>
        <w:rPr>
          <w:rFonts w:ascii="Times New Roman" w:hAnsi="Times New Roman" w:cs="Times New Roman"/>
          <w:sz w:val="28"/>
          <w:szCs w:val="28"/>
          <w:lang w:eastAsia="uk-UA"/>
        </w:rPr>
        <w:t xml:space="preserve"> </w:t>
      </w:r>
    </w:p>
    <w:p w14:paraId="035FD4B9" w14:textId="0711A6B4" w:rsidR="00744B07" w:rsidRDefault="00744B07" w:rsidP="00744B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Дані наукової літератури свідчать про інтерес до </w:t>
      </w:r>
      <w:r w:rsidRPr="006571A4">
        <w:rPr>
          <w:rFonts w:ascii="Times New Roman" w:hAnsi="Times New Roman" w:cs="Times New Roman"/>
          <w:bCs/>
          <w:sz w:val="28"/>
          <w:szCs w:val="28"/>
        </w:rPr>
        <w:t>використання нетрадиційних технологій і програм</w:t>
      </w:r>
      <w:r>
        <w:rPr>
          <w:rFonts w:ascii="Times New Roman" w:hAnsi="Times New Roman" w:cs="Times New Roman"/>
          <w:bCs/>
          <w:sz w:val="28"/>
          <w:szCs w:val="28"/>
        </w:rPr>
        <w:t>, до</w:t>
      </w:r>
      <w:r w:rsidRPr="006571A4">
        <w:rPr>
          <w:rFonts w:ascii="Times New Roman" w:hAnsi="Times New Roman" w:cs="Times New Roman"/>
          <w:bCs/>
          <w:sz w:val="28"/>
          <w:szCs w:val="28"/>
        </w:rPr>
        <w:t xml:space="preserve"> </w:t>
      </w:r>
      <w:r>
        <w:rPr>
          <w:rFonts w:ascii="Times New Roman" w:hAnsi="Times New Roman" w:cs="Times New Roman"/>
          <w:bCs/>
          <w:sz w:val="28"/>
          <w:szCs w:val="28"/>
        </w:rPr>
        <w:t>яких</w:t>
      </w:r>
      <w:r w:rsidRPr="006571A4">
        <w:rPr>
          <w:rFonts w:ascii="Times New Roman" w:hAnsi="Times New Roman" w:cs="Times New Roman"/>
          <w:bCs/>
          <w:sz w:val="28"/>
          <w:szCs w:val="28"/>
        </w:rPr>
        <w:t xml:space="preserve"> можна віднести і танцювальний фітнес.</w:t>
      </w:r>
    </w:p>
    <w:p w14:paraId="376A482E" w14:textId="77777777" w:rsidR="00744B07" w:rsidRDefault="00744B07" w:rsidP="00744B07">
      <w:pPr>
        <w:tabs>
          <w:tab w:val="left" w:pos="2913"/>
        </w:tabs>
        <w:spacing w:after="0" w:line="360" w:lineRule="auto"/>
        <w:ind w:firstLine="709"/>
        <w:jc w:val="both"/>
        <w:rPr>
          <w:rFonts w:ascii="Times New Roman" w:hAnsi="Times New Roman" w:cs="Times New Roman"/>
          <w:sz w:val="28"/>
          <w:szCs w:val="28"/>
          <w:lang w:eastAsia="uk-UA"/>
        </w:rPr>
      </w:pPr>
    </w:p>
    <w:p w14:paraId="4FFAD3A3" w14:textId="77777777" w:rsidR="00744B07" w:rsidRDefault="00744B07" w:rsidP="00744B07">
      <w:pPr>
        <w:tabs>
          <w:tab w:val="left" w:pos="2913"/>
        </w:tabs>
        <w:spacing w:after="0" w:line="360" w:lineRule="auto"/>
        <w:ind w:firstLine="709"/>
        <w:jc w:val="both"/>
        <w:rPr>
          <w:rFonts w:ascii="Times New Roman" w:hAnsi="Times New Roman" w:cs="Times New Roman"/>
          <w:sz w:val="28"/>
          <w:szCs w:val="28"/>
          <w:lang w:eastAsia="uk-UA"/>
        </w:rPr>
      </w:pPr>
    </w:p>
    <w:p w14:paraId="182557E3" w14:textId="0555CEA9" w:rsidR="00FE7756" w:rsidRDefault="00FE7756" w:rsidP="00B70DFC">
      <w:pPr>
        <w:tabs>
          <w:tab w:val="left" w:pos="2913"/>
        </w:tabs>
        <w:spacing w:after="0" w:line="360" w:lineRule="auto"/>
        <w:ind w:firstLine="709"/>
        <w:jc w:val="center"/>
        <w:rPr>
          <w:rFonts w:ascii="Times New Roman" w:hAnsi="Times New Roman"/>
          <w:b/>
          <w:sz w:val="28"/>
          <w:szCs w:val="28"/>
        </w:rPr>
      </w:pPr>
      <w:r w:rsidRPr="009F67C8">
        <w:rPr>
          <w:rFonts w:ascii="Times New Roman" w:hAnsi="Times New Roman" w:cs="Times New Roman"/>
          <w:sz w:val="28"/>
          <w:szCs w:val="28"/>
          <w:lang w:eastAsia="uk-UA"/>
        </w:rPr>
        <w:br w:type="column"/>
      </w:r>
      <w:r>
        <w:rPr>
          <w:rFonts w:ascii="Times New Roman" w:hAnsi="Times New Roman"/>
          <w:b/>
          <w:sz w:val="28"/>
          <w:szCs w:val="28"/>
        </w:rPr>
        <w:lastRenderedPageBreak/>
        <w:t>РОЗДІЛ 2</w:t>
      </w:r>
    </w:p>
    <w:p w14:paraId="6BA96226" w14:textId="77777777" w:rsidR="00FE7756" w:rsidRDefault="00FE7756" w:rsidP="00FE7756">
      <w:pPr>
        <w:spacing w:after="0" w:line="360" w:lineRule="auto"/>
        <w:ind w:firstLine="851"/>
        <w:jc w:val="center"/>
        <w:rPr>
          <w:rFonts w:ascii="Times New Roman" w:hAnsi="Times New Roman"/>
          <w:b/>
          <w:sz w:val="28"/>
          <w:szCs w:val="28"/>
        </w:rPr>
      </w:pPr>
      <w:r>
        <w:rPr>
          <w:rFonts w:ascii="Times New Roman" w:hAnsi="Times New Roman"/>
          <w:b/>
          <w:sz w:val="28"/>
          <w:szCs w:val="28"/>
        </w:rPr>
        <w:t>МЕТОДИ ТА ОРГАНІЗАЦІЯ ДОСЛІДЖЕННЯ</w:t>
      </w:r>
    </w:p>
    <w:p w14:paraId="5C273EF8" w14:textId="77777777" w:rsidR="00FE7756" w:rsidRDefault="00FE7756" w:rsidP="00FE7756">
      <w:pPr>
        <w:spacing w:after="0" w:line="360" w:lineRule="auto"/>
        <w:ind w:firstLine="851"/>
        <w:jc w:val="both"/>
        <w:rPr>
          <w:rFonts w:ascii="Times New Roman" w:hAnsi="Times New Roman"/>
          <w:b/>
          <w:sz w:val="28"/>
          <w:szCs w:val="28"/>
        </w:rPr>
      </w:pPr>
    </w:p>
    <w:p w14:paraId="68A790F9" w14:textId="77777777" w:rsidR="00FE7756" w:rsidRDefault="00FE7756" w:rsidP="00FE7756">
      <w:pPr>
        <w:spacing w:after="0" w:line="360" w:lineRule="auto"/>
        <w:ind w:firstLine="851"/>
        <w:jc w:val="both"/>
        <w:rPr>
          <w:rFonts w:ascii="Times New Roman" w:hAnsi="Times New Roman"/>
          <w:b/>
          <w:sz w:val="28"/>
          <w:szCs w:val="28"/>
        </w:rPr>
      </w:pPr>
    </w:p>
    <w:p w14:paraId="7F719B56" w14:textId="388D89EA" w:rsidR="00FE7756" w:rsidRDefault="00FE7756" w:rsidP="00FE7756">
      <w:pPr>
        <w:spacing w:after="0" w:line="360" w:lineRule="auto"/>
        <w:ind w:firstLine="851"/>
        <w:jc w:val="both"/>
        <w:rPr>
          <w:rFonts w:ascii="Times New Roman" w:hAnsi="Times New Roman"/>
          <w:sz w:val="28"/>
          <w:szCs w:val="28"/>
        </w:rPr>
      </w:pPr>
      <w:r w:rsidRPr="003139F4">
        <w:rPr>
          <w:rFonts w:ascii="Times New Roman" w:hAnsi="Times New Roman"/>
          <w:sz w:val="28"/>
          <w:szCs w:val="28"/>
        </w:rPr>
        <w:t>Вирішення поставлених у роботі мети та завдань дослідження здійснювалося з використанням ряду взаємодоповнюючих методів</w:t>
      </w:r>
      <w:r w:rsidR="004D3ECC">
        <w:rPr>
          <w:rFonts w:ascii="Times New Roman" w:hAnsi="Times New Roman"/>
          <w:sz w:val="28"/>
          <w:szCs w:val="28"/>
        </w:rPr>
        <w:t>:</w:t>
      </w:r>
    </w:p>
    <w:p w14:paraId="44612E40" w14:textId="28F0A728" w:rsidR="00FE7756" w:rsidRDefault="00FE7756" w:rsidP="004D3ECC">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т</w:t>
      </w:r>
      <w:r w:rsidRPr="003139F4">
        <w:rPr>
          <w:rFonts w:ascii="Times New Roman" w:hAnsi="Times New Roman"/>
          <w:sz w:val="28"/>
          <w:szCs w:val="28"/>
        </w:rPr>
        <w:t>еоретичний аналіз і узагальнення даних науково-методичної літератури</w:t>
      </w:r>
      <w:r w:rsidR="004D3ECC">
        <w:rPr>
          <w:rFonts w:ascii="Times New Roman" w:hAnsi="Times New Roman"/>
          <w:sz w:val="28"/>
          <w:szCs w:val="28"/>
        </w:rPr>
        <w:t>;</w:t>
      </w:r>
      <w:r w:rsidRPr="003139F4">
        <w:rPr>
          <w:rFonts w:ascii="Times New Roman" w:hAnsi="Times New Roman"/>
          <w:sz w:val="28"/>
          <w:szCs w:val="28"/>
        </w:rPr>
        <w:t xml:space="preserve"> </w:t>
      </w:r>
    </w:p>
    <w:p w14:paraId="5F381867" w14:textId="33497882" w:rsidR="00FE7756" w:rsidRPr="003139F4" w:rsidRDefault="00FE7756" w:rsidP="004D3ECC">
      <w:pPr>
        <w:pStyle w:val="a3"/>
        <w:numPr>
          <w:ilvl w:val="0"/>
          <w:numId w:val="20"/>
        </w:numPr>
        <w:spacing w:after="0" w:line="360" w:lineRule="auto"/>
        <w:jc w:val="both"/>
        <w:rPr>
          <w:rFonts w:ascii="Times New Roman" w:hAnsi="Times New Roman"/>
          <w:sz w:val="28"/>
          <w:szCs w:val="28"/>
        </w:rPr>
      </w:pPr>
      <w:r w:rsidRPr="003139F4">
        <w:rPr>
          <w:rFonts w:ascii="Times New Roman" w:hAnsi="Times New Roman"/>
          <w:sz w:val="28"/>
          <w:szCs w:val="28"/>
        </w:rPr>
        <w:t>антропометричні методи дослідження</w:t>
      </w:r>
      <w:r w:rsidR="004D3ECC">
        <w:rPr>
          <w:rFonts w:ascii="Times New Roman" w:hAnsi="Times New Roman"/>
          <w:sz w:val="28"/>
          <w:szCs w:val="28"/>
        </w:rPr>
        <w:t>;</w:t>
      </w:r>
    </w:p>
    <w:p w14:paraId="060D0861" w14:textId="24A0D7F0" w:rsidR="00FE7756" w:rsidRDefault="00FE7756" w:rsidP="004D3ECC">
      <w:pPr>
        <w:pStyle w:val="a3"/>
        <w:numPr>
          <w:ilvl w:val="0"/>
          <w:numId w:val="20"/>
        </w:numPr>
        <w:spacing w:after="0" w:line="360" w:lineRule="auto"/>
        <w:jc w:val="both"/>
        <w:rPr>
          <w:rFonts w:ascii="Times New Roman" w:hAnsi="Times New Roman"/>
          <w:sz w:val="28"/>
          <w:szCs w:val="28"/>
        </w:rPr>
      </w:pPr>
      <w:r w:rsidRPr="003139F4">
        <w:rPr>
          <w:rFonts w:ascii="Times New Roman" w:hAnsi="Times New Roman"/>
          <w:sz w:val="28"/>
          <w:szCs w:val="28"/>
        </w:rPr>
        <w:t>фізіологічні методи дослідження</w:t>
      </w:r>
      <w:r w:rsidR="004D3ECC">
        <w:rPr>
          <w:rFonts w:ascii="Times New Roman" w:hAnsi="Times New Roman"/>
          <w:sz w:val="28"/>
          <w:szCs w:val="28"/>
        </w:rPr>
        <w:t>;</w:t>
      </w:r>
    </w:p>
    <w:p w14:paraId="3D07265D" w14:textId="4988DB51" w:rsidR="00FE7756" w:rsidRPr="003139F4" w:rsidRDefault="00FE7756" w:rsidP="004D3ECC">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соціологічні методи дослідження</w:t>
      </w:r>
      <w:r w:rsidR="004D3ECC">
        <w:rPr>
          <w:rFonts w:ascii="Times New Roman" w:hAnsi="Times New Roman"/>
          <w:sz w:val="28"/>
          <w:szCs w:val="28"/>
        </w:rPr>
        <w:t>;</w:t>
      </w:r>
    </w:p>
    <w:p w14:paraId="56578F4E" w14:textId="2252970E" w:rsidR="00FE7756" w:rsidRDefault="00FE7756" w:rsidP="004D3ECC">
      <w:pPr>
        <w:pStyle w:val="a3"/>
        <w:numPr>
          <w:ilvl w:val="0"/>
          <w:numId w:val="20"/>
        </w:numPr>
        <w:spacing w:after="0" w:line="360" w:lineRule="auto"/>
        <w:jc w:val="both"/>
        <w:rPr>
          <w:rFonts w:ascii="Times New Roman" w:hAnsi="Times New Roman"/>
          <w:sz w:val="28"/>
          <w:szCs w:val="28"/>
        </w:rPr>
      </w:pPr>
      <w:r w:rsidRPr="003139F4">
        <w:rPr>
          <w:rFonts w:ascii="Times New Roman" w:hAnsi="Times New Roman"/>
          <w:sz w:val="28"/>
          <w:szCs w:val="28"/>
        </w:rPr>
        <w:t>педагогічні методи дослідження</w:t>
      </w:r>
      <w:r w:rsidR="004D3ECC">
        <w:rPr>
          <w:rFonts w:ascii="Times New Roman" w:hAnsi="Times New Roman"/>
          <w:sz w:val="28"/>
          <w:szCs w:val="28"/>
        </w:rPr>
        <w:t>;</w:t>
      </w:r>
    </w:p>
    <w:p w14:paraId="78219526" w14:textId="5579CBC0" w:rsidR="00FE7756" w:rsidRPr="003139F4" w:rsidRDefault="00FE7756" w:rsidP="004D3ECC">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методи математичної статистики</w:t>
      </w:r>
      <w:r w:rsidR="004D3ECC">
        <w:rPr>
          <w:rFonts w:ascii="Times New Roman" w:hAnsi="Times New Roman"/>
          <w:sz w:val="28"/>
          <w:szCs w:val="28"/>
        </w:rPr>
        <w:t>.</w:t>
      </w:r>
    </w:p>
    <w:p w14:paraId="3B63CFA3" w14:textId="77777777" w:rsidR="00FE7756" w:rsidRDefault="00FE7756" w:rsidP="00FE7756">
      <w:pPr>
        <w:spacing w:after="0" w:line="360" w:lineRule="auto"/>
        <w:ind w:firstLine="851"/>
        <w:jc w:val="both"/>
        <w:rPr>
          <w:rFonts w:ascii="Times New Roman" w:hAnsi="Times New Roman"/>
          <w:sz w:val="28"/>
          <w:szCs w:val="28"/>
        </w:rPr>
      </w:pPr>
    </w:p>
    <w:p w14:paraId="7F216B5D" w14:textId="77777777" w:rsidR="00FE7756" w:rsidRPr="003139F4" w:rsidRDefault="00FE7756" w:rsidP="00FE7756">
      <w:pPr>
        <w:spacing w:after="0" w:line="360" w:lineRule="auto"/>
        <w:ind w:firstLine="709"/>
        <w:jc w:val="both"/>
        <w:rPr>
          <w:rFonts w:ascii="Times New Roman" w:hAnsi="Times New Roman" w:cs="Times New Roman"/>
          <w:sz w:val="28"/>
          <w:szCs w:val="28"/>
        </w:rPr>
      </w:pPr>
      <w:r w:rsidRPr="003139F4">
        <w:rPr>
          <w:rFonts w:ascii="Times New Roman" w:hAnsi="Times New Roman" w:cs="Times New Roman"/>
          <w:b/>
          <w:sz w:val="28"/>
          <w:szCs w:val="28"/>
        </w:rPr>
        <w:t>2.1.1. Теоретичний аналіз і узагальнення даних науково-методичної літератури</w:t>
      </w:r>
      <w:r w:rsidRPr="003139F4">
        <w:rPr>
          <w:rFonts w:ascii="Times New Roman" w:hAnsi="Times New Roman" w:cs="Times New Roman"/>
          <w:sz w:val="28"/>
          <w:szCs w:val="28"/>
        </w:rPr>
        <w:t xml:space="preserve"> застосовувався на етапі формулювання теми, мети, об’єкта і предмета дослідження. Аналіз спеціальної науково-методичної літератури дозволив уточнити завдання дослідження, а також ступінь їх актуальності. </w:t>
      </w:r>
    </w:p>
    <w:p w14:paraId="4020D61B" w14:textId="77777777" w:rsidR="00FE7756" w:rsidRPr="003139F4" w:rsidRDefault="00FE7756" w:rsidP="00FE7756">
      <w:pPr>
        <w:spacing w:after="0" w:line="360" w:lineRule="auto"/>
        <w:ind w:firstLine="709"/>
        <w:jc w:val="both"/>
        <w:rPr>
          <w:rFonts w:ascii="Times New Roman" w:hAnsi="Times New Roman" w:cs="Times New Roman"/>
          <w:sz w:val="28"/>
          <w:szCs w:val="28"/>
        </w:rPr>
      </w:pPr>
      <w:r w:rsidRPr="003139F4">
        <w:rPr>
          <w:rFonts w:ascii="Times New Roman" w:hAnsi="Times New Roman" w:cs="Times New Roman"/>
          <w:sz w:val="28"/>
          <w:szCs w:val="28"/>
        </w:rPr>
        <w:t xml:space="preserve">Проаналізована науково-методична література дозволила </w:t>
      </w:r>
      <w:r>
        <w:rPr>
          <w:rFonts w:ascii="Times New Roman" w:hAnsi="Times New Roman"/>
          <w:sz w:val="28"/>
          <w:szCs w:val="28"/>
        </w:rPr>
        <w:t>ґрунтовно вивчити</w:t>
      </w:r>
      <w:r w:rsidRPr="003139F4">
        <w:rPr>
          <w:rFonts w:ascii="Times New Roman" w:hAnsi="Times New Roman" w:cs="Times New Roman"/>
          <w:sz w:val="28"/>
          <w:szCs w:val="28"/>
        </w:rPr>
        <w:t xml:space="preserve"> </w:t>
      </w:r>
      <w:r w:rsidRPr="003139F4">
        <w:rPr>
          <w:rFonts w:ascii="Times New Roman" w:hAnsi="Times New Roman"/>
          <w:sz w:val="28"/>
          <w:szCs w:val="28"/>
        </w:rPr>
        <w:t>теорети</w:t>
      </w:r>
      <w:r>
        <w:rPr>
          <w:rFonts w:ascii="Times New Roman" w:hAnsi="Times New Roman"/>
          <w:sz w:val="28"/>
          <w:szCs w:val="28"/>
        </w:rPr>
        <w:t>чні та м</w:t>
      </w:r>
      <w:r w:rsidRPr="003139F4">
        <w:rPr>
          <w:rFonts w:ascii="Times New Roman" w:hAnsi="Times New Roman"/>
          <w:sz w:val="28"/>
          <w:szCs w:val="28"/>
        </w:rPr>
        <w:t>етодичні основи використання засобів фітнесу в процесі рекреаційно-оздоровчих занять із жінками другого періоду зрілого віку</w:t>
      </w:r>
      <w:r>
        <w:rPr>
          <w:rFonts w:ascii="Times New Roman" w:hAnsi="Times New Roman"/>
          <w:sz w:val="28"/>
          <w:szCs w:val="28"/>
        </w:rPr>
        <w:t xml:space="preserve"> та, зокрема, о</w:t>
      </w:r>
      <w:r w:rsidRPr="003139F4">
        <w:rPr>
          <w:rFonts w:ascii="Times New Roman" w:hAnsi="Times New Roman"/>
          <w:sz w:val="28"/>
          <w:szCs w:val="28"/>
        </w:rPr>
        <w:t>собливості використання різних напрямків танцювального фітнесу</w:t>
      </w:r>
      <w:r>
        <w:rPr>
          <w:rFonts w:ascii="Times New Roman" w:hAnsi="Times New Roman"/>
          <w:sz w:val="28"/>
          <w:szCs w:val="28"/>
        </w:rPr>
        <w:t xml:space="preserve">. </w:t>
      </w:r>
    </w:p>
    <w:p w14:paraId="46C2A572" w14:textId="77777777" w:rsidR="00FE7756" w:rsidRPr="003139F4" w:rsidRDefault="00FE7756" w:rsidP="00FE7756">
      <w:pPr>
        <w:spacing w:after="0" w:line="360" w:lineRule="auto"/>
        <w:ind w:firstLine="709"/>
        <w:jc w:val="both"/>
      </w:pPr>
      <w:r w:rsidRPr="003139F4">
        <w:rPr>
          <w:rFonts w:ascii="Times New Roman" w:hAnsi="Times New Roman" w:cs="Times New Roman"/>
          <w:sz w:val="28"/>
          <w:szCs w:val="28"/>
        </w:rPr>
        <w:t xml:space="preserve">В процесі вивчення </w:t>
      </w:r>
      <w:r>
        <w:rPr>
          <w:rFonts w:ascii="Times New Roman" w:hAnsi="Times New Roman"/>
          <w:sz w:val="28"/>
          <w:szCs w:val="28"/>
        </w:rPr>
        <w:t xml:space="preserve">питань, котрі пов’язані із використанням засобів танцювального фітнесу із </w:t>
      </w:r>
      <w:r w:rsidRPr="003139F4">
        <w:rPr>
          <w:rFonts w:ascii="Times New Roman" w:hAnsi="Times New Roman"/>
          <w:sz w:val="28"/>
          <w:szCs w:val="28"/>
        </w:rPr>
        <w:t>жінками другого періоду зрілого віку</w:t>
      </w:r>
      <w:r>
        <w:rPr>
          <w:rFonts w:ascii="Times New Roman" w:hAnsi="Times New Roman"/>
          <w:sz w:val="28"/>
          <w:szCs w:val="28"/>
        </w:rPr>
        <w:t xml:space="preserve"> </w:t>
      </w:r>
      <w:r w:rsidRPr="003139F4">
        <w:rPr>
          <w:rFonts w:ascii="Times New Roman" w:hAnsi="Times New Roman" w:cs="Times New Roman"/>
          <w:sz w:val="28"/>
          <w:szCs w:val="28"/>
        </w:rPr>
        <w:t xml:space="preserve">було проаналізовано вітчизняні літературні джерела, а також аналогічні дослідження зарубіжних авторів, що дозволило обрати адекватні методи, спрямовані на вивчення </w:t>
      </w:r>
      <w:r>
        <w:rPr>
          <w:rFonts w:ascii="Times New Roman" w:hAnsi="Times New Roman"/>
          <w:sz w:val="28"/>
          <w:szCs w:val="28"/>
        </w:rPr>
        <w:t xml:space="preserve">показників фізичного стану. </w:t>
      </w:r>
    </w:p>
    <w:p w14:paraId="3451E5E0" w14:textId="1C853499" w:rsidR="00FE7756" w:rsidRPr="003139F4" w:rsidRDefault="00FE7756" w:rsidP="00FE7756">
      <w:pPr>
        <w:spacing w:after="0" w:line="360" w:lineRule="auto"/>
        <w:ind w:firstLine="709"/>
        <w:jc w:val="both"/>
        <w:rPr>
          <w:rFonts w:ascii="Times New Roman" w:hAnsi="Times New Roman" w:cs="Times New Roman"/>
          <w:sz w:val="28"/>
          <w:szCs w:val="28"/>
        </w:rPr>
      </w:pPr>
      <w:r w:rsidRPr="003139F4">
        <w:rPr>
          <w:rFonts w:ascii="Times New Roman" w:hAnsi="Times New Roman" w:cs="Times New Roman"/>
          <w:sz w:val="28"/>
          <w:szCs w:val="28"/>
        </w:rPr>
        <w:t xml:space="preserve">В процесі написання </w:t>
      </w:r>
      <w:r w:rsidRPr="00780CCD">
        <w:rPr>
          <w:rFonts w:ascii="Times New Roman" w:hAnsi="Times New Roman" w:cs="Times New Roman"/>
          <w:sz w:val="28"/>
          <w:szCs w:val="28"/>
        </w:rPr>
        <w:t>кваліфікаційної роботи було проаналізовано 6</w:t>
      </w:r>
      <w:r w:rsidR="00780CCD" w:rsidRPr="00780CCD">
        <w:rPr>
          <w:rFonts w:ascii="Times New Roman" w:hAnsi="Times New Roman" w:cs="Times New Roman"/>
          <w:sz w:val="28"/>
          <w:szCs w:val="28"/>
        </w:rPr>
        <w:t>9</w:t>
      </w:r>
      <w:r w:rsidRPr="00780CCD">
        <w:rPr>
          <w:rFonts w:ascii="Times New Roman" w:hAnsi="Times New Roman" w:cs="Times New Roman"/>
          <w:sz w:val="28"/>
          <w:szCs w:val="28"/>
        </w:rPr>
        <w:t xml:space="preserve"> джерела вітчизняної та зарубіжної літератури.</w:t>
      </w:r>
    </w:p>
    <w:p w14:paraId="44EC8596"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b/>
          <w:sz w:val="28"/>
          <w:szCs w:val="28"/>
        </w:rPr>
        <w:lastRenderedPageBreak/>
        <w:t xml:space="preserve">2.1.2. </w:t>
      </w:r>
      <w:r w:rsidRPr="00F76E78">
        <w:rPr>
          <w:rFonts w:ascii="Times New Roman" w:hAnsi="Times New Roman"/>
          <w:b/>
          <w:sz w:val="28"/>
          <w:szCs w:val="28"/>
        </w:rPr>
        <w:t>Антропометр</w:t>
      </w:r>
      <w:r>
        <w:rPr>
          <w:rFonts w:ascii="Times New Roman" w:hAnsi="Times New Roman"/>
          <w:b/>
          <w:sz w:val="28"/>
          <w:szCs w:val="28"/>
        </w:rPr>
        <w:t xml:space="preserve">ичні методи дослідження </w:t>
      </w:r>
      <w:r>
        <w:rPr>
          <w:rFonts w:ascii="Times New Roman" w:hAnsi="Times New Roman"/>
          <w:sz w:val="28"/>
          <w:szCs w:val="28"/>
        </w:rPr>
        <w:t xml:space="preserve">були використані в процесі оцінки соматометричних показників фізичного розвитку обстежуваного контингенту осіб </w:t>
      </w:r>
      <w:r w:rsidRPr="00F76E78">
        <w:rPr>
          <w:rFonts w:ascii="Times New Roman" w:hAnsi="Times New Roman"/>
          <w:sz w:val="28"/>
          <w:szCs w:val="28"/>
        </w:rPr>
        <w:t>з метою їх оцінки</w:t>
      </w:r>
      <w:r>
        <w:rPr>
          <w:rFonts w:ascii="Times New Roman" w:hAnsi="Times New Roman"/>
          <w:sz w:val="28"/>
          <w:szCs w:val="28"/>
        </w:rPr>
        <w:t xml:space="preserve"> та виявлення динаміки в процесі занять.</w:t>
      </w:r>
    </w:p>
    <w:p w14:paraId="40CDA2B6" w14:textId="61C1942E" w:rsidR="00FE7756" w:rsidRDefault="00FE7756" w:rsidP="00FE7756">
      <w:pPr>
        <w:spacing w:after="0" w:line="360" w:lineRule="auto"/>
        <w:ind w:firstLine="851"/>
        <w:jc w:val="both"/>
        <w:rPr>
          <w:rFonts w:ascii="Times New Roman" w:hAnsi="Times New Roman"/>
          <w:sz w:val="28"/>
          <w:szCs w:val="28"/>
        </w:rPr>
      </w:pPr>
      <w:r w:rsidRPr="00C35267">
        <w:rPr>
          <w:rFonts w:ascii="Times New Roman" w:hAnsi="Times New Roman"/>
          <w:sz w:val="28"/>
          <w:szCs w:val="28"/>
        </w:rPr>
        <w:t>Антропометрія</w:t>
      </w:r>
      <w:r w:rsidRPr="00C35267">
        <w:rPr>
          <w:rFonts w:ascii="Times New Roman" w:hAnsi="Times New Roman"/>
          <w:b/>
          <w:sz w:val="28"/>
          <w:szCs w:val="28"/>
        </w:rPr>
        <w:t xml:space="preserve"> </w:t>
      </w:r>
      <w:r w:rsidRPr="00C35267">
        <w:rPr>
          <w:rFonts w:ascii="Times New Roman" w:hAnsi="Times New Roman"/>
          <w:sz w:val="28"/>
          <w:szCs w:val="28"/>
        </w:rPr>
        <w:t>здійснювалась у</w:t>
      </w:r>
      <w:r w:rsidRPr="00C35267">
        <w:rPr>
          <w:rFonts w:ascii="Times New Roman" w:hAnsi="Times New Roman"/>
          <w:b/>
          <w:sz w:val="28"/>
          <w:szCs w:val="28"/>
        </w:rPr>
        <w:t xml:space="preserve"> </w:t>
      </w:r>
      <w:r w:rsidRPr="00C35267">
        <w:rPr>
          <w:rFonts w:ascii="Times New Roman" w:hAnsi="Times New Roman"/>
          <w:sz w:val="28"/>
          <w:szCs w:val="28"/>
        </w:rPr>
        <w:t>відповідності до міжнародних стандартів [</w:t>
      </w:r>
      <w:r w:rsidR="00C35267" w:rsidRPr="00C35267">
        <w:rPr>
          <w:rFonts w:ascii="Times New Roman" w:hAnsi="Times New Roman"/>
          <w:sz w:val="28"/>
          <w:szCs w:val="28"/>
        </w:rPr>
        <w:fldChar w:fldCharType="begin"/>
      </w:r>
      <w:r w:rsidR="00C35267" w:rsidRPr="00C35267">
        <w:rPr>
          <w:rFonts w:ascii="Times New Roman" w:hAnsi="Times New Roman"/>
          <w:sz w:val="28"/>
          <w:szCs w:val="28"/>
        </w:rPr>
        <w:instrText xml:space="preserve"> REF _Ref68407236 \r \h </w:instrText>
      </w:r>
      <w:r w:rsidR="00C35267">
        <w:rPr>
          <w:rFonts w:ascii="Times New Roman" w:hAnsi="Times New Roman"/>
          <w:sz w:val="28"/>
          <w:szCs w:val="28"/>
        </w:rPr>
        <w:instrText xml:space="preserve"> \* MERGEFORMAT </w:instrText>
      </w:r>
      <w:r w:rsidR="00C35267" w:rsidRPr="00C35267">
        <w:rPr>
          <w:rFonts w:ascii="Times New Roman" w:hAnsi="Times New Roman"/>
          <w:sz w:val="28"/>
          <w:szCs w:val="28"/>
        </w:rPr>
      </w:r>
      <w:r w:rsidR="00C35267" w:rsidRPr="00C35267">
        <w:rPr>
          <w:rFonts w:ascii="Times New Roman" w:hAnsi="Times New Roman"/>
          <w:sz w:val="28"/>
          <w:szCs w:val="28"/>
        </w:rPr>
        <w:fldChar w:fldCharType="separate"/>
      </w:r>
      <w:r w:rsidR="002C4C3E">
        <w:rPr>
          <w:rFonts w:ascii="Times New Roman" w:hAnsi="Times New Roman"/>
          <w:sz w:val="28"/>
          <w:szCs w:val="28"/>
        </w:rPr>
        <w:t>62</w:t>
      </w:r>
      <w:r w:rsidR="00C35267" w:rsidRPr="00C35267">
        <w:rPr>
          <w:rFonts w:ascii="Times New Roman" w:hAnsi="Times New Roman"/>
          <w:sz w:val="28"/>
          <w:szCs w:val="28"/>
        </w:rPr>
        <w:fldChar w:fldCharType="end"/>
      </w:r>
      <w:r w:rsidRPr="00C35267">
        <w:rPr>
          <w:rFonts w:ascii="Times New Roman" w:hAnsi="Times New Roman"/>
          <w:sz w:val="28"/>
          <w:szCs w:val="28"/>
        </w:rPr>
        <w:t>].</w:t>
      </w:r>
      <w:r>
        <w:rPr>
          <w:rFonts w:ascii="Times New Roman" w:hAnsi="Times New Roman"/>
          <w:sz w:val="28"/>
          <w:szCs w:val="28"/>
        </w:rPr>
        <w:t xml:space="preserve"> </w:t>
      </w:r>
    </w:p>
    <w:p w14:paraId="2BE7E414"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процесі антропометрії було здійснено вимірювання наступних показників: </w:t>
      </w:r>
    </w:p>
    <w:p w14:paraId="7A25A370" w14:textId="77777777" w:rsidR="00FE7756" w:rsidRDefault="00FE7756" w:rsidP="00FE7756">
      <w:pPr>
        <w:spacing w:after="0" w:line="360" w:lineRule="auto"/>
        <w:ind w:firstLine="851"/>
        <w:jc w:val="both"/>
        <w:rPr>
          <w:rFonts w:ascii="Times New Roman" w:hAnsi="Times New Roman"/>
          <w:sz w:val="28"/>
          <w:szCs w:val="28"/>
        </w:rPr>
      </w:pPr>
      <w:r w:rsidRPr="00F62E1E">
        <w:rPr>
          <w:rFonts w:ascii="Times New Roman" w:hAnsi="Times New Roman"/>
          <w:sz w:val="28"/>
          <w:szCs w:val="28"/>
        </w:rPr>
        <w:t>1) довжина тіла, см. Заміри здійснювались без взуття, біля стіни, від потилиці до ступнів (або підлоги). На стіні робили відмітку на рівні потилиці обстежуваного. Відстань від відмітки до підлоги вимірювалась сантиметровою стрічкою</w:t>
      </w:r>
      <w:r>
        <w:rPr>
          <w:rFonts w:ascii="Times New Roman" w:hAnsi="Times New Roman"/>
          <w:sz w:val="28"/>
          <w:szCs w:val="28"/>
        </w:rPr>
        <w:t>;</w:t>
      </w:r>
    </w:p>
    <w:p w14:paraId="10FBE72B"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sz w:val="28"/>
          <w:szCs w:val="28"/>
        </w:rPr>
        <w:t xml:space="preserve">2) </w:t>
      </w:r>
      <w:r w:rsidRPr="00F62E1E">
        <w:rPr>
          <w:rFonts w:ascii="Times New Roman" w:hAnsi="Times New Roman"/>
          <w:sz w:val="28"/>
          <w:szCs w:val="28"/>
        </w:rPr>
        <w:t>Обхват грудної клітки (у спокої), см. Вимірювання здійснювалось сантиметровою стрічкою в положенні стоячи, в стані спокою. Сантиметрову стрічку накладали позаду - під лопатками (по нижніх кутах лопаток), спереду - на рівні 4-го ребра. Стрічку накладали щільно.</w:t>
      </w:r>
    </w:p>
    <w:p w14:paraId="2AE00A41"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sz w:val="28"/>
          <w:szCs w:val="28"/>
        </w:rPr>
        <w:t xml:space="preserve">3) </w:t>
      </w:r>
      <w:r w:rsidRPr="00F62E1E">
        <w:rPr>
          <w:rFonts w:ascii="Times New Roman" w:hAnsi="Times New Roman"/>
          <w:sz w:val="28"/>
          <w:szCs w:val="28"/>
        </w:rPr>
        <w:t>Обхват талії, см</w:t>
      </w:r>
      <w:r>
        <w:rPr>
          <w:rFonts w:ascii="Times New Roman" w:hAnsi="Times New Roman"/>
          <w:sz w:val="28"/>
          <w:szCs w:val="28"/>
        </w:rPr>
        <w:t xml:space="preserve">. </w:t>
      </w:r>
      <w:r w:rsidRPr="00F62E1E">
        <w:rPr>
          <w:rFonts w:ascii="Times New Roman" w:hAnsi="Times New Roman"/>
          <w:sz w:val="28"/>
          <w:szCs w:val="28"/>
        </w:rPr>
        <w:t>Вимірювання викону</w:t>
      </w:r>
      <w:r>
        <w:rPr>
          <w:rFonts w:ascii="Times New Roman" w:hAnsi="Times New Roman"/>
          <w:sz w:val="28"/>
          <w:szCs w:val="28"/>
        </w:rPr>
        <w:t>валось</w:t>
      </w:r>
      <w:r w:rsidRPr="00F62E1E">
        <w:rPr>
          <w:rFonts w:ascii="Times New Roman" w:hAnsi="Times New Roman"/>
          <w:sz w:val="28"/>
          <w:szCs w:val="28"/>
        </w:rPr>
        <w:t xml:space="preserve"> між нижніми ребрами і підвздошними кістками. При вимірювані </w:t>
      </w:r>
      <w:r>
        <w:rPr>
          <w:rFonts w:ascii="Times New Roman" w:hAnsi="Times New Roman"/>
          <w:sz w:val="28"/>
          <w:szCs w:val="28"/>
        </w:rPr>
        <w:t>обстежуваний</w:t>
      </w:r>
      <w:r w:rsidRPr="00F62E1E">
        <w:rPr>
          <w:rFonts w:ascii="Times New Roman" w:hAnsi="Times New Roman"/>
          <w:sz w:val="28"/>
          <w:szCs w:val="28"/>
        </w:rPr>
        <w:t xml:space="preserve"> сто</w:t>
      </w:r>
      <w:r>
        <w:rPr>
          <w:rFonts w:ascii="Times New Roman" w:hAnsi="Times New Roman"/>
          <w:sz w:val="28"/>
          <w:szCs w:val="28"/>
        </w:rPr>
        <w:t>яв</w:t>
      </w:r>
      <w:r w:rsidRPr="00F62E1E">
        <w:rPr>
          <w:rFonts w:ascii="Times New Roman" w:hAnsi="Times New Roman"/>
          <w:sz w:val="28"/>
          <w:szCs w:val="28"/>
        </w:rPr>
        <w:t xml:space="preserve"> рівно, диха</w:t>
      </w:r>
      <w:r>
        <w:rPr>
          <w:rFonts w:ascii="Times New Roman" w:hAnsi="Times New Roman"/>
          <w:sz w:val="28"/>
          <w:szCs w:val="28"/>
        </w:rPr>
        <w:t>в</w:t>
      </w:r>
      <w:r w:rsidRPr="00F62E1E">
        <w:rPr>
          <w:rFonts w:ascii="Times New Roman" w:hAnsi="Times New Roman"/>
          <w:sz w:val="28"/>
          <w:szCs w:val="28"/>
        </w:rPr>
        <w:t xml:space="preserve"> спокійно. Стрічка наклада</w:t>
      </w:r>
      <w:r>
        <w:rPr>
          <w:rFonts w:ascii="Times New Roman" w:hAnsi="Times New Roman"/>
          <w:sz w:val="28"/>
          <w:szCs w:val="28"/>
        </w:rPr>
        <w:t>лась</w:t>
      </w:r>
      <w:r w:rsidRPr="00F62E1E">
        <w:rPr>
          <w:rFonts w:ascii="Times New Roman" w:hAnsi="Times New Roman"/>
          <w:sz w:val="28"/>
          <w:szCs w:val="28"/>
        </w:rPr>
        <w:t xml:space="preserve"> щільно, але без натягу</w:t>
      </w:r>
      <w:r>
        <w:rPr>
          <w:rFonts w:ascii="Times New Roman" w:hAnsi="Times New Roman"/>
          <w:sz w:val="28"/>
          <w:szCs w:val="28"/>
        </w:rPr>
        <w:t>;</w:t>
      </w:r>
    </w:p>
    <w:p w14:paraId="6FF62AD7"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sz w:val="28"/>
          <w:szCs w:val="28"/>
        </w:rPr>
        <w:t xml:space="preserve">4) </w:t>
      </w:r>
      <w:r w:rsidRPr="00F62E1E">
        <w:rPr>
          <w:rFonts w:ascii="Times New Roman" w:hAnsi="Times New Roman"/>
          <w:sz w:val="28"/>
          <w:szCs w:val="28"/>
        </w:rPr>
        <w:t>Обхват живота, см</w:t>
      </w:r>
      <w:r>
        <w:rPr>
          <w:rFonts w:ascii="Times New Roman" w:hAnsi="Times New Roman"/>
          <w:sz w:val="28"/>
          <w:szCs w:val="28"/>
        </w:rPr>
        <w:t xml:space="preserve">. </w:t>
      </w:r>
      <w:r w:rsidRPr="00F62E1E">
        <w:rPr>
          <w:rFonts w:ascii="Times New Roman" w:hAnsi="Times New Roman"/>
          <w:sz w:val="28"/>
          <w:szCs w:val="28"/>
        </w:rPr>
        <w:t xml:space="preserve">Вимірювання </w:t>
      </w:r>
      <w:r>
        <w:rPr>
          <w:rFonts w:ascii="Times New Roman" w:hAnsi="Times New Roman"/>
          <w:sz w:val="28"/>
          <w:szCs w:val="28"/>
        </w:rPr>
        <w:t>виконувалось</w:t>
      </w:r>
      <w:r w:rsidRPr="00F62E1E">
        <w:rPr>
          <w:rFonts w:ascii="Times New Roman" w:hAnsi="Times New Roman"/>
          <w:sz w:val="28"/>
          <w:szCs w:val="28"/>
        </w:rPr>
        <w:t xml:space="preserve"> по найбільш випуклій точці живота (</w:t>
      </w:r>
      <w:r>
        <w:rPr>
          <w:rFonts w:ascii="Times New Roman" w:hAnsi="Times New Roman"/>
          <w:sz w:val="28"/>
          <w:szCs w:val="28"/>
        </w:rPr>
        <w:t>орієнтовно</w:t>
      </w:r>
      <w:r w:rsidRPr="00F62E1E">
        <w:rPr>
          <w:rFonts w:ascii="Times New Roman" w:hAnsi="Times New Roman"/>
          <w:sz w:val="28"/>
          <w:szCs w:val="28"/>
        </w:rPr>
        <w:t xml:space="preserve"> – на рівні пупка). При вимірювані </w:t>
      </w:r>
      <w:r>
        <w:rPr>
          <w:rFonts w:ascii="Times New Roman" w:hAnsi="Times New Roman"/>
          <w:sz w:val="28"/>
          <w:szCs w:val="28"/>
        </w:rPr>
        <w:t>обстежуваний стояв</w:t>
      </w:r>
      <w:r w:rsidRPr="00F62E1E">
        <w:rPr>
          <w:rFonts w:ascii="Times New Roman" w:hAnsi="Times New Roman"/>
          <w:sz w:val="28"/>
          <w:szCs w:val="28"/>
        </w:rPr>
        <w:t xml:space="preserve"> рівно, диха</w:t>
      </w:r>
      <w:r>
        <w:rPr>
          <w:rFonts w:ascii="Times New Roman" w:hAnsi="Times New Roman"/>
          <w:sz w:val="28"/>
          <w:szCs w:val="28"/>
        </w:rPr>
        <w:t>в</w:t>
      </w:r>
      <w:r w:rsidRPr="00F62E1E">
        <w:rPr>
          <w:rFonts w:ascii="Times New Roman" w:hAnsi="Times New Roman"/>
          <w:sz w:val="28"/>
          <w:szCs w:val="28"/>
        </w:rPr>
        <w:t xml:space="preserve"> спокійно. Стрічка наклада</w:t>
      </w:r>
      <w:r>
        <w:rPr>
          <w:rFonts w:ascii="Times New Roman" w:hAnsi="Times New Roman"/>
          <w:sz w:val="28"/>
          <w:szCs w:val="28"/>
        </w:rPr>
        <w:t>лась</w:t>
      </w:r>
      <w:r w:rsidRPr="00F62E1E">
        <w:rPr>
          <w:rFonts w:ascii="Times New Roman" w:hAnsi="Times New Roman"/>
          <w:sz w:val="28"/>
          <w:szCs w:val="28"/>
        </w:rPr>
        <w:t xml:space="preserve"> щільно, але без натягу</w:t>
      </w:r>
      <w:r>
        <w:rPr>
          <w:rFonts w:ascii="Times New Roman" w:hAnsi="Times New Roman"/>
          <w:sz w:val="28"/>
          <w:szCs w:val="28"/>
        </w:rPr>
        <w:t>;</w:t>
      </w:r>
    </w:p>
    <w:p w14:paraId="51D66208" w14:textId="77777777" w:rsidR="00FE7756" w:rsidRDefault="00FE7756" w:rsidP="00FE7756">
      <w:pPr>
        <w:spacing w:after="0" w:line="360" w:lineRule="auto"/>
        <w:ind w:firstLine="851"/>
        <w:jc w:val="both"/>
        <w:rPr>
          <w:rFonts w:ascii="Times New Roman" w:hAnsi="Times New Roman"/>
          <w:sz w:val="28"/>
          <w:szCs w:val="28"/>
        </w:rPr>
      </w:pPr>
      <w:r>
        <w:rPr>
          <w:rFonts w:ascii="Times New Roman" w:hAnsi="Times New Roman"/>
          <w:sz w:val="28"/>
          <w:szCs w:val="28"/>
        </w:rPr>
        <w:t>5) о</w:t>
      </w:r>
      <w:r w:rsidRPr="00F62E1E">
        <w:rPr>
          <w:rFonts w:ascii="Times New Roman" w:hAnsi="Times New Roman"/>
          <w:sz w:val="28"/>
          <w:szCs w:val="28"/>
        </w:rPr>
        <w:t>бхват стегон, см</w:t>
      </w:r>
      <w:r>
        <w:rPr>
          <w:rFonts w:ascii="Times New Roman" w:hAnsi="Times New Roman"/>
          <w:sz w:val="28"/>
          <w:szCs w:val="28"/>
        </w:rPr>
        <w:t xml:space="preserve">. </w:t>
      </w:r>
      <w:r w:rsidRPr="00F62E1E">
        <w:rPr>
          <w:rFonts w:ascii="Times New Roman" w:hAnsi="Times New Roman"/>
          <w:sz w:val="28"/>
          <w:szCs w:val="28"/>
        </w:rPr>
        <w:t xml:space="preserve">Вимірювання </w:t>
      </w:r>
      <w:r>
        <w:rPr>
          <w:rFonts w:ascii="Times New Roman" w:hAnsi="Times New Roman"/>
          <w:sz w:val="28"/>
          <w:szCs w:val="28"/>
        </w:rPr>
        <w:t>виконувалось</w:t>
      </w:r>
      <w:r w:rsidRPr="00F62E1E">
        <w:rPr>
          <w:rFonts w:ascii="Times New Roman" w:hAnsi="Times New Roman"/>
          <w:sz w:val="28"/>
          <w:szCs w:val="28"/>
        </w:rPr>
        <w:t xml:space="preserve"> навколо </w:t>
      </w:r>
      <w:r>
        <w:rPr>
          <w:rFonts w:ascii="Times New Roman" w:hAnsi="Times New Roman"/>
          <w:sz w:val="28"/>
          <w:szCs w:val="28"/>
        </w:rPr>
        <w:t>найбільш</w:t>
      </w:r>
      <w:r w:rsidRPr="00F62E1E">
        <w:rPr>
          <w:rFonts w:ascii="Times New Roman" w:hAnsi="Times New Roman"/>
          <w:sz w:val="28"/>
          <w:szCs w:val="28"/>
        </w:rPr>
        <w:t xml:space="preserve"> широкої частини стегон, стрічка </w:t>
      </w:r>
      <w:r>
        <w:rPr>
          <w:rFonts w:ascii="Times New Roman" w:hAnsi="Times New Roman"/>
          <w:sz w:val="28"/>
          <w:szCs w:val="28"/>
        </w:rPr>
        <w:t>утримувалась</w:t>
      </w:r>
      <w:r w:rsidRPr="00F62E1E">
        <w:rPr>
          <w:rFonts w:ascii="Times New Roman" w:hAnsi="Times New Roman"/>
          <w:sz w:val="28"/>
          <w:szCs w:val="28"/>
        </w:rPr>
        <w:t xml:space="preserve"> паралельно підлозі щільно, але без натягу.</w:t>
      </w:r>
    </w:p>
    <w:p w14:paraId="287BA459" w14:textId="04745DE9" w:rsidR="00FE7756" w:rsidRDefault="00FE7756" w:rsidP="00FE7756">
      <w:pPr>
        <w:spacing w:after="0" w:line="360" w:lineRule="auto"/>
        <w:ind w:firstLine="851"/>
        <w:jc w:val="both"/>
        <w:rPr>
          <w:rFonts w:ascii="Times New Roman" w:hAnsi="Times New Roman"/>
          <w:sz w:val="28"/>
          <w:szCs w:val="28"/>
        </w:rPr>
      </w:pPr>
      <w:r w:rsidRPr="00C35267">
        <w:rPr>
          <w:rFonts w:ascii="Times New Roman" w:hAnsi="Times New Roman"/>
          <w:b/>
          <w:sz w:val="28"/>
          <w:szCs w:val="28"/>
        </w:rPr>
        <w:t>Маса тіла</w:t>
      </w:r>
      <w:r w:rsidRPr="00C35267">
        <w:rPr>
          <w:rFonts w:ascii="Times New Roman" w:hAnsi="Times New Roman"/>
          <w:sz w:val="28"/>
          <w:szCs w:val="28"/>
        </w:rPr>
        <w:t xml:space="preserve"> визначалась у відповідності до стандартизованих протоколів [</w:t>
      </w:r>
      <w:r w:rsidR="00C35267" w:rsidRPr="00C35267">
        <w:rPr>
          <w:rFonts w:ascii="Times New Roman" w:hAnsi="Times New Roman"/>
          <w:sz w:val="28"/>
          <w:szCs w:val="28"/>
        </w:rPr>
        <w:fldChar w:fldCharType="begin"/>
      </w:r>
      <w:r w:rsidR="00C35267" w:rsidRPr="00C35267">
        <w:rPr>
          <w:rFonts w:ascii="Times New Roman" w:hAnsi="Times New Roman"/>
          <w:sz w:val="28"/>
          <w:szCs w:val="28"/>
        </w:rPr>
        <w:instrText xml:space="preserve"> REF _Ref121002450 \r \h  \* MERGEFORMAT </w:instrText>
      </w:r>
      <w:r w:rsidR="00C35267" w:rsidRPr="00C35267">
        <w:rPr>
          <w:rFonts w:ascii="Times New Roman" w:hAnsi="Times New Roman"/>
          <w:sz w:val="28"/>
          <w:szCs w:val="28"/>
        </w:rPr>
      </w:r>
      <w:r w:rsidR="00C35267" w:rsidRPr="00C35267">
        <w:rPr>
          <w:rFonts w:ascii="Times New Roman" w:hAnsi="Times New Roman"/>
          <w:sz w:val="28"/>
          <w:szCs w:val="28"/>
        </w:rPr>
        <w:fldChar w:fldCharType="separate"/>
      </w:r>
      <w:r w:rsidR="002C4C3E">
        <w:rPr>
          <w:rFonts w:ascii="Times New Roman" w:hAnsi="Times New Roman"/>
          <w:sz w:val="28"/>
          <w:szCs w:val="28"/>
        </w:rPr>
        <w:t>69</w:t>
      </w:r>
      <w:r w:rsidR="00C35267" w:rsidRPr="00C35267">
        <w:rPr>
          <w:rFonts w:ascii="Times New Roman" w:hAnsi="Times New Roman"/>
          <w:sz w:val="28"/>
          <w:szCs w:val="28"/>
        </w:rPr>
        <w:fldChar w:fldCharType="end"/>
      </w:r>
      <w:r w:rsidR="00C35267" w:rsidRPr="00C35267">
        <w:rPr>
          <w:rFonts w:ascii="Times New Roman" w:hAnsi="Times New Roman"/>
          <w:sz w:val="28"/>
          <w:szCs w:val="28"/>
        </w:rPr>
        <w:t xml:space="preserve">, </w:t>
      </w:r>
      <w:r w:rsidR="00C35267" w:rsidRPr="00C35267">
        <w:rPr>
          <w:rFonts w:ascii="Times New Roman" w:hAnsi="Times New Roman"/>
          <w:sz w:val="28"/>
          <w:szCs w:val="28"/>
        </w:rPr>
        <w:fldChar w:fldCharType="begin"/>
      </w:r>
      <w:r w:rsidR="00C35267" w:rsidRPr="00C35267">
        <w:rPr>
          <w:rFonts w:ascii="Times New Roman" w:hAnsi="Times New Roman"/>
          <w:sz w:val="28"/>
          <w:szCs w:val="28"/>
        </w:rPr>
        <w:instrText xml:space="preserve"> REF _Ref68407236 \r \h  \* MERGEFORMAT </w:instrText>
      </w:r>
      <w:r w:rsidR="00C35267" w:rsidRPr="00C35267">
        <w:rPr>
          <w:rFonts w:ascii="Times New Roman" w:hAnsi="Times New Roman"/>
          <w:sz w:val="28"/>
          <w:szCs w:val="28"/>
        </w:rPr>
      </w:r>
      <w:r w:rsidR="00C35267" w:rsidRPr="00C35267">
        <w:rPr>
          <w:rFonts w:ascii="Times New Roman" w:hAnsi="Times New Roman"/>
          <w:sz w:val="28"/>
          <w:szCs w:val="28"/>
        </w:rPr>
        <w:fldChar w:fldCharType="separate"/>
      </w:r>
      <w:r w:rsidR="002C4C3E">
        <w:rPr>
          <w:rFonts w:ascii="Times New Roman" w:hAnsi="Times New Roman"/>
          <w:sz w:val="28"/>
          <w:szCs w:val="28"/>
        </w:rPr>
        <w:t>62</w:t>
      </w:r>
      <w:r w:rsidR="00C35267" w:rsidRPr="00C35267">
        <w:rPr>
          <w:rFonts w:ascii="Times New Roman" w:hAnsi="Times New Roman"/>
          <w:sz w:val="28"/>
          <w:szCs w:val="28"/>
        </w:rPr>
        <w:fldChar w:fldCharType="end"/>
      </w:r>
      <w:r w:rsidRPr="00C35267">
        <w:rPr>
          <w:rFonts w:ascii="Times New Roman" w:hAnsi="Times New Roman"/>
          <w:sz w:val="28"/>
          <w:szCs w:val="28"/>
        </w:rPr>
        <w:t>] з допомогою</w:t>
      </w:r>
      <w:r w:rsidRPr="00F62E1E">
        <w:rPr>
          <w:rFonts w:ascii="Times New Roman" w:hAnsi="Times New Roman"/>
          <w:sz w:val="28"/>
          <w:szCs w:val="28"/>
        </w:rPr>
        <w:t xml:space="preserve"> медичних ваг. </w:t>
      </w:r>
      <w:r>
        <w:rPr>
          <w:rFonts w:ascii="Times New Roman" w:hAnsi="Times New Roman"/>
          <w:sz w:val="28"/>
          <w:szCs w:val="28"/>
        </w:rPr>
        <w:t xml:space="preserve"> </w:t>
      </w:r>
    </w:p>
    <w:p w14:paraId="2A5CC333" w14:textId="560916C1" w:rsidR="00FE7756" w:rsidRPr="00F76E78" w:rsidRDefault="00FE7756" w:rsidP="00FE7756">
      <w:pPr>
        <w:spacing w:after="0" w:line="360" w:lineRule="auto"/>
        <w:ind w:firstLine="709"/>
        <w:jc w:val="both"/>
        <w:rPr>
          <w:rFonts w:ascii="Times New Roman" w:hAnsi="Times New Roman"/>
          <w:sz w:val="28"/>
          <w:szCs w:val="28"/>
        </w:rPr>
      </w:pPr>
      <w:r w:rsidRPr="00F76E78">
        <w:rPr>
          <w:rFonts w:ascii="Times New Roman" w:hAnsi="Times New Roman"/>
          <w:b/>
          <w:sz w:val="28"/>
          <w:szCs w:val="28"/>
        </w:rPr>
        <w:t>Індекс маси тіла</w:t>
      </w:r>
      <w:r w:rsidRPr="00F76E78">
        <w:rPr>
          <w:rFonts w:ascii="Times New Roman" w:hAnsi="Times New Roman"/>
          <w:sz w:val="28"/>
          <w:szCs w:val="28"/>
        </w:rPr>
        <w:t xml:space="preserve"> (ІМТ) розраховувався та </w:t>
      </w:r>
      <w:r w:rsidRPr="00363F9E">
        <w:rPr>
          <w:rFonts w:ascii="Times New Roman" w:hAnsi="Times New Roman"/>
          <w:sz w:val="28"/>
          <w:szCs w:val="28"/>
        </w:rPr>
        <w:t xml:space="preserve">інтерпретувався у відповідності до рекомендацій </w:t>
      </w:r>
      <w:r w:rsidR="009031EC" w:rsidRPr="00363F9E">
        <w:rPr>
          <w:rFonts w:ascii="Times New Roman" w:hAnsi="Times New Roman"/>
          <w:sz w:val="28"/>
          <w:szCs w:val="28"/>
        </w:rPr>
        <w:t xml:space="preserve">представлених у спеціальній літературі </w:t>
      </w:r>
      <w:r w:rsidRPr="00363F9E">
        <w:rPr>
          <w:rFonts w:ascii="Times New Roman" w:hAnsi="Times New Roman"/>
          <w:sz w:val="28"/>
          <w:szCs w:val="28"/>
        </w:rPr>
        <w:t>[</w:t>
      </w:r>
      <w:r w:rsidR="00363F9E" w:rsidRPr="00363F9E">
        <w:rPr>
          <w:rFonts w:ascii="Times New Roman" w:hAnsi="Times New Roman"/>
          <w:sz w:val="28"/>
          <w:szCs w:val="28"/>
        </w:rPr>
        <w:fldChar w:fldCharType="begin"/>
      </w:r>
      <w:r w:rsidR="00363F9E" w:rsidRPr="00363F9E">
        <w:rPr>
          <w:rFonts w:ascii="Times New Roman" w:hAnsi="Times New Roman"/>
          <w:sz w:val="28"/>
          <w:szCs w:val="28"/>
        </w:rPr>
        <w:instrText xml:space="preserve"> REF _Ref121005399 \r \h </w:instrText>
      </w:r>
      <w:r w:rsidR="00363F9E">
        <w:rPr>
          <w:rFonts w:ascii="Times New Roman" w:hAnsi="Times New Roman"/>
          <w:sz w:val="28"/>
          <w:szCs w:val="28"/>
        </w:rPr>
        <w:instrText xml:space="preserve"> \* MERGEFORMAT </w:instrText>
      </w:r>
      <w:r w:rsidR="00363F9E" w:rsidRPr="00363F9E">
        <w:rPr>
          <w:rFonts w:ascii="Times New Roman" w:hAnsi="Times New Roman"/>
          <w:sz w:val="28"/>
          <w:szCs w:val="28"/>
        </w:rPr>
      </w:r>
      <w:r w:rsidR="00363F9E" w:rsidRPr="00363F9E">
        <w:rPr>
          <w:rFonts w:ascii="Times New Roman" w:hAnsi="Times New Roman"/>
          <w:sz w:val="28"/>
          <w:szCs w:val="28"/>
        </w:rPr>
        <w:fldChar w:fldCharType="separate"/>
      </w:r>
      <w:r w:rsidR="002C4C3E">
        <w:rPr>
          <w:rFonts w:ascii="Times New Roman" w:hAnsi="Times New Roman"/>
          <w:sz w:val="28"/>
          <w:szCs w:val="28"/>
        </w:rPr>
        <w:t>29</w:t>
      </w:r>
      <w:r w:rsidR="00363F9E" w:rsidRPr="00363F9E">
        <w:rPr>
          <w:rFonts w:ascii="Times New Roman" w:hAnsi="Times New Roman"/>
          <w:sz w:val="28"/>
          <w:szCs w:val="28"/>
        </w:rPr>
        <w:fldChar w:fldCharType="end"/>
      </w:r>
      <w:r w:rsidRPr="00363F9E">
        <w:rPr>
          <w:rFonts w:ascii="Times New Roman" w:hAnsi="Times New Roman"/>
          <w:sz w:val="28"/>
          <w:szCs w:val="28"/>
        </w:rPr>
        <w:t>]:</w:t>
      </w:r>
    </w:p>
    <w:p w14:paraId="43B93F56" w14:textId="469BE83E" w:rsidR="00FE7756" w:rsidRPr="002E7F67" w:rsidRDefault="00FE7756" w:rsidP="00FE7756">
      <w:pPr>
        <w:spacing w:after="0" w:line="360" w:lineRule="auto"/>
        <w:ind w:firstLine="709"/>
        <w:jc w:val="center"/>
        <w:rPr>
          <w:rFonts w:ascii="Times New Roman" w:hAnsi="Times New Roman"/>
          <w:sz w:val="28"/>
          <w:szCs w:val="28"/>
        </w:rPr>
      </w:pPr>
      <w:r w:rsidRPr="002E7F67">
        <w:rPr>
          <w:rFonts w:ascii="Times New Roman" w:hAnsi="Times New Roman"/>
          <w:sz w:val="28"/>
          <w:szCs w:val="28"/>
        </w:rPr>
        <w:t>ІМТ = маса тіла (кг) /довжина тіла (м)²</w:t>
      </w:r>
      <w:r w:rsidR="002C4C3E">
        <w:rPr>
          <w:rFonts w:ascii="Times New Roman" w:hAnsi="Times New Roman"/>
          <w:sz w:val="28"/>
          <w:szCs w:val="28"/>
        </w:rPr>
        <w:tab/>
        <w:t>(2.1)</w:t>
      </w:r>
    </w:p>
    <w:p w14:paraId="34BFAED8" w14:textId="77777777" w:rsidR="00FE7756" w:rsidRPr="00F76E78" w:rsidRDefault="00FE7756" w:rsidP="00FE7756">
      <w:pPr>
        <w:spacing w:after="0" w:line="360" w:lineRule="auto"/>
        <w:ind w:firstLine="709"/>
        <w:jc w:val="both"/>
        <w:rPr>
          <w:rFonts w:ascii="Times New Roman" w:hAnsi="Times New Roman"/>
          <w:sz w:val="28"/>
          <w:szCs w:val="28"/>
        </w:rPr>
      </w:pPr>
      <w:r w:rsidRPr="00F76E78">
        <w:rPr>
          <w:rFonts w:ascii="Times New Roman" w:hAnsi="Times New Roman"/>
          <w:sz w:val="28"/>
          <w:szCs w:val="28"/>
        </w:rPr>
        <w:t xml:space="preserve">Оцінка </w:t>
      </w:r>
      <w:r>
        <w:rPr>
          <w:rFonts w:ascii="Times New Roman" w:hAnsi="Times New Roman"/>
          <w:sz w:val="28"/>
          <w:szCs w:val="28"/>
        </w:rPr>
        <w:t>індексу здійснювалась відповідно до таблиці 2.1</w:t>
      </w:r>
      <w:r w:rsidRPr="00F76E78">
        <w:rPr>
          <w:rFonts w:ascii="Times New Roman" w:hAnsi="Times New Roman"/>
          <w:sz w:val="28"/>
          <w:szCs w:val="28"/>
        </w:rPr>
        <w:t>.</w:t>
      </w:r>
    </w:p>
    <w:p w14:paraId="6E533AD2" w14:textId="77777777" w:rsidR="00FE7756" w:rsidRPr="00F76E78" w:rsidRDefault="00FE7756" w:rsidP="00FE7756">
      <w:pPr>
        <w:spacing w:after="0" w:line="360" w:lineRule="auto"/>
        <w:ind w:firstLine="709"/>
        <w:jc w:val="right"/>
        <w:rPr>
          <w:rFonts w:ascii="Times New Roman" w:hAnsi="Times New Roman"/>
          <w:i/>
          <w:sz w:val="28"/>
          <w:szCs w:val="28"/>
        </w:rPr>
      </w:pPr>
      <w:r w:rsidRPr="00F76E78">
        <w:rPr>
          <w:rFonts w:ascii="Times New Roman" w:hAnsi="Times New Roman"/>
          <w:i/>
          <w:sz w:val="28"/>
          <w:szCs w:val="28"/>
        </w:rPr>
        <w:lastRenderedPageBreak/>
        <w:t>Таблиця 2.</w:t>
      </w:r>
      <w:r>
        <w:rPr>
          <w:rFonts w:ascii="Times New Roman" w:hAnsi="Times New Roman"/>
          <w:i/>
          <w:sz w:val="28"/>
          <w:szCs w:val="28"/>
        </w:rPr>
        <w:t>1</w:t>
      </w:r>
    </w:p>
    <w:p w14:paraId="0A047BF5" w14:textId="77777777" w:rsidR="00FE7756" w:rsidRPr="00F76E78" w:rsidRDefault="00FE7756" w:rsidP="00FE7756">
      <w:pPr>
        <w:spacing w:after="0" w:line="360" w:lineRule="auto"/>
        <w:ind w:firstLine="709"/>
        <w:jc w:val="center"/>
        <w:rPr>
          <w:rFonts w:ascii="Times New Roman" w:hAnsi="Times New Roman"/>
          <w:b/>
          <w:sz w:val="28"/>
          <w:szCs w:val="28"/>
        </w:rPr>
      </w:pPr>
      <w:r w:rsidRPr="00F76E78">
        <w:rPr>
          <w:rFonts w:ascii="Times New Roman" w:hAnsi="Times New Roman"/>
          <w:b/>
          <w:sz w:val="28"/>
          <w:szCs w:val="28"/>
        </w:rPr>
        <w:t>Індекс маси тіла</w:t>
      </w:r>
      <w:r>
        <w:rPr>
          <w:rFonts w:ascii="Times New Roman" w:hAnsi="Times New Roman"/>
          <w:b/>
          <w:sz w:val="28"/>
          <w:szCs w:val="28"/>
        </w:rPr>
        <w:t>,</w:t>
      </w:r>
      <w:r w:rsidRPr="00F76E78">
        <w:rPr>
          <w:rFonts w:ascii="Times New Roman" w:hAnsi="Times New Roman"/>
          <w:b/>
          <w:sz w:val="28"/>
          <w:szCs w:val="28"/>
        </w:rPr>
        <w:t xml:space="preserve"> (у.о.)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3941"/>
      </w:tblGrid>
      <w:tr w:rsidR="00FE7756" w:rsidRPr="00347302" w14:paraId="464CF0E3" w14:textId="77777777" w:rsidTr="00FE7756">
        <w:trPr>
          <w:trHeight w:val="345"/>
          <w:jc w:val="center"/>
        </w:trPr>
        <w:tc>
          <w:tcPr>
            <w:tcW w:w="7881" w:type="dxa"/>
            <w:gridSpan w:val="2"/>
            <w:shd w:val="clear" w:color="auto" w:fill="FFFFFF"/>
          </w:tcPr>
          <w:p w14:paraId="69142E9B" w14:textId="77777777" w:rsidR="00FE7756" w:rsidRPr="00347302" w:rsidRDefault="00FE7756" w:rsidP="00FE7756">
            <w:pPr>
              <w:spacing w:after="0" w:line="240" w:lineRule="auto"/>
              <w:jc w:val="center"/>
              <w:rPr>
                <w:rFonts w:ascii="Times New Roman" w:eastAsia="Times New Roman" w:hAnsi="Times New Roman"/>
                <w:b/>
                <w:sz w:val="28"/>
                <w:szCs w:val="28"/>
                <w:lang w:eastAsia="uk-UA"/>
              </w:rPr>
            </w:pPr>
            <w:r w:rsidRPr="00347302">
              <w:rPr>
                <w:rFonts w:ascii="Times New Roman" w:eastAsia="Times New Roman" w:hAnsi="Times New Roman"/>
                <w:b/>
                <w:sz w:val="28"/>
                <w:szCs w:val="28"/>
                <w:lang w:eastAsia="uk-UA"/>
              </w:rPr>
              <w:t>Показники</w:t>
            </w:r>
          </w:p>
        </w:tc>
      </w:tr>
      <w:tr w:rsidR="00FE7756" w:rsidRPr="00347302" w14:paraId="420AD72C" w14:textId="77777777" w:rsidTr="00FE7756">
        <w:trPr>
          <w:trHeight w:val="345"/>
          <w:jc w:val="center"/>
        </w:trPr>
        <w:tc>
          <w:tcPr>
            <w:tcW w:w="3940" w:type="dxa"/>
            <w:shd w:val="clear" w:color="auto" w:fill="auto"/>
          </w:tcPr>
          <w:p w14:paraId="10C2029E"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&lt; 16</w:t>
            </w:r>
          </w:p>
        </w:tc>
        <w:tc>
          <w:tcPr>
            <w:tcW w:w="3941" w:type="dxa"/>
            <w:shd w:val="clear" w:color="auto" w:fill="auto"/>
          </w:tcPr>
          <w:p w14:paraId="7DEB2C2E"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Значний дефіцит маси тіла</w:t>
            </w:r>
          </w:p>
        </w:tc>
      </w:tr>
      <w:tr w:rsidR="00FE7756" w:rsidRPr="00347302" w14:paraId="3A7E1FB4" w14:textId="77777777" w:rsidTr="00FE7756">
        <w:trPr>
          <w:trHeight w:val="345"/>
          <w:jc w:val="center"/>
        </w:trPr>
        <w:tc>
          <w:tcPr>
            <w:tcW w:w="3940" w:type="dxa"/>
            <w:shd w:val="clear" w:color="auto" w:fill="auto"/>
          </w:tcPr>
          <w:p w14:paraId="34ED9391"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16 – 18,5</w:t>
            </w:r>
          </w:p>
        </w:tc>
        <w:tc>
          <w:tcPr>
            <w:tcW w:w="3941" w:type="dxa"/>
            <w:shd w:val="clear" w:color="auto" w:fill="auto"/>
          </w:tcPr>
          <w:p w14:paraId="194300B0"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Недостатня маса тіла</w:t>
            </w:r>
          </w:p>
        </w:tc>
      </w:tr>
      <w:tr w:rsidR="00FE7756" w:rsidRPr="00347302" w14:paraId="0F0FCDED" w14:textId="77777777" w:rsidTr="00FE7756">
        <w:trPr>
          <w:trHeight w:val="345"/>
          <w:jc w:val="center"/>
        </w:trPr>
        <w:tc>
          <w:tcPr>
            <w:tcW w:w="3940" w:type="dxa"/>
            <w:shd w:val="clear" w:color="auto" w:fill="auto"/>
          </w:tcPr>
          <w:p w14:paraId="139305F9"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 xml:space="preserve">18,5 – 25 </w:t>
            </w:r>
          </w:p>
        </w:tc>
        <w:tc>
          <w:tcPr>
            <w:tcW w:w="3941" w:type="dxa"/>
            <w:shd w:val="clear" w:color="auto" w:fill="auto"/>
          </w:tcPr>
          <w:p w14:paraId="0A58E32C"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Нормальна маса тіла</w:t>
            </w:r>
          </w:p>
        </w:tc>
      </w:tr>
      <w:tr w:rsidR="00FE7756" w:rsidRPr="00347302" w14:paraId="39462714" w14:textId="77777777" w:rsidTr="00FE7756">
        <w:trPr>
          <w:trHeight w:val="345"/>
          <w:jc w:val="center"/>
        </w:trPr>
        <w:tc>
          <w:tcPr>
            <w:tcW w:w="3940" w:type="dxa"/>
            <w:shd w:val="clear" w:color="auto" w:fill="auto"/>
          </w:tcPr>
          <w:p w14:paraId="6C5BC6C0"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 xml:space="preserve">25 – 30 </w:t>
            </w:r>
          </w:p>
        </w:tc>
        <w:tc>
          <w:tcPr>
            <w:tcW w:w="3941" w:type="dxa"/>
            <w:shd w:val="clear" w:color="auto" w:fill="auto"/>
          </w:tcPr>
          <w:p w14:paraId="17E4A2CC"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Надлишкова маса тіла</w:t>
            </w:r>
          </w:p>
        </w:tc>
      </w:tr>
      <w:tr w:rsidR="00FE7756" w:rsidRPr="00347302" w14:paraId="17AA5DCF" w14:textId="77777777" w:rsidTr="00FE7756">
        <w:trPr>
          <w:trHeight w:val="345"/>
          <w:jc w:val="center"/>
        </w:trPr>
        <w:tc>
          <w:tcPr>
            <w:tcW w:w="3940" w:type="dxa"/>
            <w:shd w:val="clear" w:color="auto" w:fill="auto"/>
          </w:tcPr>
          <w:p w14:paraId="5356023B"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 xml:space="preserve">30 – 35 </w:t>
            </w:r>
          </w:p>
        </w:tc>
        <w:tc>
          <w:tcPr>
            <w:tcW w:w="3941" w:type="dxa"/>
            <w:shd w:val="clear" w:color="auto" w:fill="auto"/>
          </w:tcPr>
          <w:p w14:paraId="25A074B7"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Ожиріння І ступеня</w:t>
            </w:r>
          </w:p>
        </w:tc>
      </w:tr>
      <w:tr w:rsidR="00FE7756" w:rsidRPr="00347302" w14:paraId="425F0D7D" w14:textId="77777777" w:rsidTr="00FE7756">
        <w:trPr>
          <w:trHeight w:val="345"/>
          <w:jc w:val="center"/>
        </w:trPr>
        <w:tc>
          <w:tcPr>
            <w:tcW w:w="3940" w:type="dxa"/>
            <w:shd w:val="clear" w:color="auto" w:fill="auto"/>
          </w:tcPr>
          <w:p w14:paraId="7DDD930E"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 xml:space="preserve">35 – 40 </w:t>
            </w:r>
          </w:p>
        </w:tc>
        <w:tc>
          <w:tcPr>
            <w:tcW w:w="3941" w:type="dxa"/>
            <w:shd w:val="clear" w:color="auto" w:fill="auto"/>
          </w:tcPr>
          <w:p w14:paraId="385F7D84"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Ожиріння ІІ ступеня</w:t>
            </w:r>
          </w:p>
        </w:tc>
      </w:tr>
      <w:tr w:rsidR="00FE7756" w:rsidRPr="00347302" w14:paraId="428350DD" w14:textId="77777777" w:rsidTr="00FE7756">
        <w:trPr>
          <w:trHeight w:val="345"/>
          <w:jc w:val="center"/>
        </w:trPr>
        <w:tc>
          <w:tcPr>
            <w:tcW w:w="3940" w:type="dxa"/>
            <w:shd w:val="clear" w:color="auto" w:fill="auto"/>
          </w:tcPr>
          <w:p w14:paraId="53955AC3" w14:textId="77777777" w:rsidR="00FE7756" w:rsidRPr="00347302" w:rsidRDefault="00FE7756" w:rsidP="00FE7756">
            <w:pPr>
              <w:spacing w:after="0" w:line="240" w:lineRule="auto"/>
              <w:jc w:val="center"/>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 xml:space="preserve">&gt; 40 </w:t>
            </w:r>
          </w:p>
        </w:tc>
        <w:tc>
          <w:tcPr>
            <w:tcW w:w="3941" w:type="dxa"/>
            <w:shd w:val="clear" w:color="auto" w:fill="auto"/>
          </w:tcPr>
          <w:p w14:paraId="23C7C954" w14:textId="77777777" w:rsidR="00FE7756" w:rsidRPr="00347302" w:rsidRDefault="00FE7756" w:rsidP="00FE7756">
            <w:pPr>
              <w:spacing w:after="0" w:line="240" w:lineRule="auto"/>
              <w:rPr>
                <w:rFonts w:ascii="Times New Roman" w:eastAsia="Times New Roman" w:hAnsi="Times New Roman"/>
                <w:sz w:val="28"/>
                <w:szCs w:val="28"/>
                <w:lang w:eastAsia="uk-UA"/>
              </w:rPr>
            </w:pPr>
            <w:r w:rsidRPr="00347302">
              <w:rPr>
                <w:rFonts w:ascii="Times New Roman" w:eastAsia="Times New Roman" w:hAnsi="Times New Roman"/>
                <w:sz w:val="28"/>
                <w:szCs w:val="28"/>
                <w:lang w:eastAsia="uk-UA"/>
              </w:rPr>
              <w:t>Ожиріння ІІІ ступеня</w:t>
            </w:r>
          </w:p>
        </w:tc>
      </w:tr>
    </w:tbl>
    <w:p w14:paraId="42C214B6" w14:textId="77777777" w:rsidR="00FE7756" w:rsidRDefault="00FE7756" w:rsidP="00FE7756">
      <w:pPr>
        <w:spacing w:after="0" w:line="360" w:lineRule="auto"/>
        <w:ind w:firstLine="709"/>
        <w:jc w:val="both"/>
        <w:rPr>
          <w:rFonts w:ascii="Times New Roman" w:hAnsi="Times New Roman"/>
          <w:b/>
          <w:sz w:val="28"/>
          <w:szCs w:val="28"/>
        </w:rPr>
      </w:pPr>
    </w:p>
    <w:p w14:paraId="2AA16F92" w14:textId="77777777" w:rsidR="00FE7756" w:rsidRPr="00F76E78" w:rsidRDefault="00FE7756" w:rsidP="00FE7756">
      <w:pPr>
        <w:spacing w:after="0" w:line="360" w:lineRule="auto"/>
        <w:ind w:firstLine="709"/>
        <w:jc w:val="both"/>
        <w:rPr>
          <w:rFonts w:ascii="Times New Roman" w:hAnsi="Times New Roman"/>
          <w:sz w:val="28"/>
          <w:szCs w:val="28"/>
        </w:rPr>
      </w:pPr>
      <w:r>
        <w:rPr>
          <w:rFonts w:ascii="Times New Roman" w:hAnsi="Times New Roman"/>
          <w:b/>
          <w:sz w:val="28"/>
          <w:szCs w:val="28"/>
        </w:rPr>
        <w:t>2.1.3 Ф</w:t>
      </w:r>
      <w:r w:rsidRPr="00655088">
        <w:rPr>
          <w:rFonts w:ascii="Times New Roman" w:hAnsi="Times New Roman"/>
          <w:b/>
          <w:sz w:val="28"/>
          <w:szCs w:val="28"/>
        </w:rPr>
        <w:t>ізіологічні методи дослідження</w:t>
      </w:r>
      <w:r>
        <w:rPr>
          <w:rFonts w:ascii="Times New Roman" w:hAnsi="Times New Roman"/>
          <w:b/>
          <w:sz w:val="28"/>
          <w:szCs w:val="28"/>
        </w:rPr>
        <w:t xml:space="preserve">. </w:t>
      </w:r>
      <w:r>
        <w:rPr>
          <w:rFonts w:ascii="Times New Roman" w:hAnsi="Times New Roman"/>
          <w:sz w:val="28"/>
          <w:szCs w:val="28"/>
        </w:rPr>
        <w:t>Д</w:t>
      </w:r>
      <w:r w:rsidRPr="00F76E78">
        <w:rPr>
          <w:rFonts w:ascii="Times New Roman" w:hAnsi="Times New Roman"/>
          <w:sz w:val="28"/>
          <w:szCs w:val="28"/>
        </w:rPr>
        <w:t>ля оцінки частоти серцевих скорочень (ЧСС, уд.хв.) в стані спокою</w:t>
      </w:r>
      <w:r>
        <w:rPr>
          <w:rFonts w:ascii="Times New Roman" w:hAnsi="Times New Roman"/>
          <w:sz w:val="28"/>
          <w:szCs w:val="28"/>
        </w:rPr>
        <w:t xml:space="preserve"> використовувалась пульсометрія</w:t>
      </w:r>
      <w:r w:rsidRPr="00F76E78">
        <w:rPr>
          <w:rFonts w:ascii="Times New Roman" w:hAnsi="Times New Roman"/>
          <w:sz w:val="28"/>
          <w:szCs w:val="28"/>
        </w:rPr>
        <w:t>. Використовувалась загальноприйнята методика пальпації у визначених місцях – на внутрішній стороні передпліччя, на сонній артерії, поблизу потовщеного кінця променевої кісті на променевій артерії, над променевозап’ясним суглобом.</w:t>
      </w:r>
    </w:p>
    <w:p w14:paraId="0E420BA2" w14:textId="5A9FE66E" w:rsidR="00FE7756" w:rsidRDefault="00FE7756" w:rsidP="00FE7756">
      <w:pPr>
        <w:spacing w:after="0" w:line="360" w:lineRule="auto"/>
        <w:ind w:firstLine="709"/>
        <w:jc w:val="both"/>
        <w:rPr>
          <w:rFonts w:ascii="Times New Roman" w:hAnsi="Times New Roman"/>
          <w:sz w:val="28"/>
          <w:szCs w:val="28"/>
        </w:rPr>
      </w:pPr>
      <w:r w:rsidRPr="00655088">
        <w:rPr>
          <w:rFonts w:ascii="Times New Roman" w:hAnsi="Times New Roman"/>
          <w:sz w:val="28"/>
          <w:szCs w:val="28"/>
        </w:rPr>
        <w:t>Сфігмоманометрія</w:t>
      </w:r>
      <w:r w:rsidRPr="00F76E78">
        <w:rPr>
          <w:rFonts w:ascii="Times New Roman" w:hAnsi="Times New Roman"/>
          <w:sz w:val="28"/>
          <w:szCs w:val="28"/>
        </w:rPr>
        <w:t xml:space="preserve"> </w:t>
      </w:r>
      <w:r w:rsidRPr="00363F9E">
        <w:rPr>
          <w:rFonts w:ascii="Times New Roman" w:hAnsi="Times New Roman"/>
          <w:sz w:val="28"/>
          <w:szCs w:val="28"/>
        </w:rPr>
        <w:t>використовувалась для визначення артеріального тиску (АТ). Використовувався метод Короткова із застосуванням тонометра у відповідності до рекомендацій [</w:t>
      </w:r>
      <w:r w:rsidR="00780CCD">
        <w:rPr>
          <w:rFonts w:ascii="Times New Roman" w:hAnsi="Times New Roman"/>
          <w:sz w:val="28"/>
          <w:szCs w:val="28"/>
        </w:rPr>
        <w:fldChar w:fldCharType="begin"/>
      </w:r>
      <w:r w:rsidR="00780CCD">
        <w:rPr>
          <w:rFonts w:ascii="Times New Roman" w:hAnsi="Times New Roman"/>
          <w:sz w:val="28"/>
          <w:szCs w:val="28"/>
        </w:rPr>
        <w:instrText xml:space="preserve"> REF _Ref121005399 \r \h </w:instrText>
      </w:r>
      <w:r w:rsidR="00780CCD">
        <w:rPr>
          <w:rFonts w:ascii="Times New Roman" w:hAnsi="Times New Roman"/>
          <w:sz w:val="28"/>
          <w:szCs w:val="28"/>
        </w:rPr>
      </w:r>
      <w:r w:rsidR="00780CCD">
        <w:rPr>
          <w:rFonts w:ascii="Times New Roman" w:hAnsi="Times New Roman"/>
          <w:sz w:val="28"/>
          <w:szCs w:val="28"/>
        </w:rPr>
        <w:fldChar w:fldCharType="separate"/>
      </w:r>
      <w:r w:rsidR="002C4C3E">
        <w:rPr>
          <w:rFonts w:ascii="Times New Roman" w:hAnsi="Times New Roman"/>
          <w:sz w:val="28"/>
          <w:szCs w:val="28"/>
        </w:rPr>
        <w:t>29</w:t>
      </w:r>
      <w:r w:rsidR="00780CCD">
        <w:rPr>
          <w:rFonts w:ascii="Times New Roman" w:hAnsi="Times New Roman"/>
          <w:sz w:val="28"/>
          <w:szCs w:val="28"/>
        </w:rPr>
        <w:fldChar w:fldCharType="end"/>
      </w:r>
      <w:r w:rsidRPr="00363F9E">
        <w:rPr>
          <w:rFonts w:ascii="Times New Roman" w:hAnsi="Times New Roman"/>
          <w:sz w:val="28"/>
          <w:szCs w:val="28"/>
        </w:rPr>
        <w:t>].</w:t>
      </w:r>
    </w:p>
    <w:p w14:paraId="16C5064B" w14:textId="77777777" w:rsidR="00FE7756" w:rsidRPr="00655088" w:rsidRDefault="00FE7756" w:rsidP="00FE7756">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F76E78">
        <w:rPr>
          <w:rFonts w:ascii="Times New Roman" w:hAnsi="Times New Roman"/>
          <w:sz w:val="28"/>
          <w:szCs w:val="28"/>
        </w:rPr>
        <w:t xml:space="preserve">ля дослідження функції зовнішнього дихання, </w:t>
      </w:r>
      <w:r>
        <w:rPr>
          <w:rFonts w:ascii="Times New Roman" w:hAnsi="Times New Roman"/>
          <w:sz w:val="28"/>
          <w:szCs w:val="28"/>
        </w:rPr>
        <w:t>яка</w:t>
      </w:r>
      <w:r w:rsidRPr="00F76E78">
        <w:rPr>
          <w:rFonts w:ascii="Times New Roman" w:hAnsi="Times New Roman"/>
          <w:sz w:val="28"/>
          <w:szCs w:val="28"/>
        </w:rPr>
        <w:t xml:space="preserve"> включає в себе вимір об</w:t>
      </w:r>
      <w:r>
        <w:rPr>
          <w:rFonts w:ascii="Times New Roman" w:hAnsi="Times New Roman"/>
          <w:sz w:val="28"/>
          <w:szCs w:val="28"/>
        </w:rPr>
        <w:t>’</w:t>
      </w:r>
      <w:r w:rsidRPr="00F76E78">
        <w:rPr>
          <w:rFonts w:ascii="Times New Roman" w:hAnsi="Times New Roman"/>
          <w:sz w:val="28"/>
          <w:szCs w:val="28"/>
        </w:rPr>
        <w:t>ємних і швидкісних показників дихання з метою оцінки об’єму легень</w:t>
      </w:r>
      <w:r>
        <w:rPr>
          <w:rFonts w:ascii="Times New Roman" w:hAnsi="Times New Roman"/>
          <w:sz w:val="28"/>
          <w:szCs w:val="28"/>
        </w:rPr>
        <w:t xml:space="preserve"> використовувалась </w:t>
      </w:r>
      <w:r w:rsidRPr="00655088">
        <w:rPr>
          <w:rFonts w:ascii="Times New Roman" w:hAnsi="Times New Roman"/>
          <w:sz w:val="28"/>
          <w:szCs w:val="28"/>
        </w:rPr>
        <w:t>спірометрія.</w:t>
      </w:r>
      <w:r>
        <w:rPr>
          <w:rFonts w:ascii="Times New Roman" w:hAnsi="Times New Roman"/>
          <w:sz w:val="28"/>
          <w:szCs w:val="28"/>
        </w:rPr>
        <w:t xml:space="preserve"> Дослідження виконувалось із використання сухо-повітряного спірометру. </w:t>
      </w:r>
    </w:p>
    <w:p w14:paraId="1F8F26D1" w14:textId="77777777" w:rsidR="00FE7756" w:rsidRPr="00F76E78" w:rsidRDefault="00FE7756" w:rsidP="00FE7756">
      <w:pPr>
        <w:spacing w:after="0" w:line="360" w:lineRule="auto"/>
        <w:ind w:firstLine="709"/>
        <w:jc w:val="both"/>
        <w:rPr>
          <w:rFonts w:ascii="Times New Roman" w:hAnsi="Times New Roman"/>
          <w:sz w:val="28"/>
          <w:szCs w:val="28"/>
        </w:rPr>
      </w:pPr>
      <w:r w:rsidRPr="00F76E78">
        <w:rPr>
          <w:rFonts w:ascii="Times New Roman" w:hAnsi="Times New Roman"/>
          <w:sz w:val="28"/>
          <w:szCs w:val="28"/>
        </w:rPr>
        <w:t xml:space="preserve">Оцінка </w:t>
      </w:r>
      <w:r>
        <w:rPr>
          <w:rFonts w:ascii="Times New Roman" w:hAnsi="Times New Roman"/>
          <w:sz w:val="28"/>
          <w:szCs w:val="28"/>
        </w:rPr>
        <w:t>отриманих даних здійснювалась із використанням даних, наведених в таблиці 2.2.</w:t>
      </w:r>
    </w:p>
    <w:p w14:paraId="51D0E2E9" w14:textId="77777777" w:rsidR="00FE7756" w:rsidRPr="00F76E78" w:rsidRDefault="00FE7756" w:rsidP="00FE7756">
      <w:pPr>
        <w:spacing w:after="0" w:line="360" w:lineRule="auto"/>
        <w:ind w:firstLine="709"/>
        <w:jc w:val="right"/>
        <w:rPr>
          <w:rFonts w:ascii="Times New Roman" w:hAnsi="Times New Roman"/>
          <w:i/>
          <w:sz w:val="28"/>
          <w:szCs w:val="28"/>
        </w:rPr>
      </w:pPr>
      <w:r>
        <w:rPr>
          <w:rFonts w:ascii="Times New Roman" w:hAnsi="Times New Roman"/>
          <w:i/>
          <w:sz w:val="28"/>
          <w:szCs w:val="28"/>
        </w:rPr>
        <w:t>Таблиця 2.2</w:t>
      </w:r>
    </w:p>
    <w:p w14:paraId="559DED52" w14:textId="77777777" w:rsidR="00FE7756" w:rsidRPr="00F76E78" w:rsidRDefault="00FE7756" w:rsidP="00FE7756">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Життєва ємність легенів, </w:t>
      </w:r>
      <w:r w:rsidRPr="00F76E78">
        <w:rPr>
          <w:rFonts w:ascii="Times New Roman" w:hAnsi="Times New Roman"/>
          <w:b/>
          <w:sz w:val="28"/>
          <w:szCs w:val="28"/>
        </w:rPr>
        <w:t>(л)</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4"/>
      </w:tblGrid>
      <w:tr w:rsidR="00FE7756" w:rsidRPr="00F94077" w14:paraId="5103AE95" w14:textId="77777777" w:rsidTr="00FE7756">
        <w:trPr>
          <w:trHeight w:val="370"/>
        </w:trPr>
        <w:tc>
          <w:tcPr>
            <w:tcW w:w="6368" w:type="dxa"/>
            <w:gridSpan w:val="2"/>
            <w:shd w:val="clear" w:color="auto" w:fill="FFFFFF"/>
            <w:vAlign w:val="center"/>
          </w:tcPr>
          <w:p w14:paraId="26A6331D" w14:textId="77777777" w:rsidR="00FE7756" w:rsidRPr="00F94077" w:rsidRDefault="00FE7756" w:rsidP="00FE7756">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Оцінка</w:t>
            </w:r>
          </w:p>
        </w:tc>
      </w:tr>
      <w:tr w:rsidR="00FE7756" w:rsidRPr="00F94077" w14:paraId="4345BD47" w14:textId="77777777" w:rsidTr="00FE7756">
        <w:trPr>
          <w:trHeight w:val="370"/>
        </w:trPr>
        <w:tc>
          <w:tcPr>
            <w:tcW w:w="3184" w:type="dxa"/>
            <w:shd w:val="clear" w:color="auto" w:fill="auto"/>
          </w:tcPr>
          <w:p w14:paraId="154D7C2C" w14:textId="77777777" w:rsidR="00FE7756" w:rsidRPr="00F94077" w:rsidRDefault="00FE7756" w:rsidP="00FE7756">
            <w:pPr>
              <w:spacing w:after="0" w:line="240" w:lineRule="auto"/>
              <w:jc w:val="center"/>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&lt; 2,4</w:t>
            </w:r>
          </w:p>
        </w:tc>
        <w:tc>
          <w:tcPr>
            <w:tcW w:w="3184" w:type="dxa"/>
            <w:shd w:val="clear" w:color="auto" w:fill="auto"/>
          </w:tcPr>
          <w:p w14:paraId="58A168FE" w14:textId="375927B3" w:rsidR="00FE7756" w:rsidRPr="00F94077" w:rsidRDefault="00FE7756" w:rsidP="00FE7756">
            <w:pPr>
              <w:spacing w:after="0" w:line="240" w:lineRule="auto"/>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Маленький об</w:t>
            </w:r>
            <w:r w:rsidR="005A22B3">
              <w:rPr>
                <w:rFonts w:ascii="Times New Roman" w:eastAsia="Times New Roman" w:hAnsi="Times New Roman"/>
                <w:sz w:val="28"/>
                <w:szCs w:val="28"/>
                <w:lang w:eastAsia="uk-UA"/>
              </w:rPr>
              <w:t>’</w:t>
            </w:r>
            <w:r w:rsidRPr="00F94077">
              <w:rPr>
                <w:rFonts w:ascii="Times New Roman" w:eastAsia="Times New Roman" w:hAnsi="Times New Roman"/>
                <w:sz w:val="28"/>
                <w:szCs w:val="28"/>
                <w:lang w:eastAsia="uk-UA"/>
              </w:rPr>
              <w:t>єм</w:t>
            </w:r>
          </w:p>
        </w:tc>
      </w:tr>
      <w:tr w:rsidR="00FE7756" w:rsidRPr="00F94077" w14:paraId="2F020C61" w14:textId="77777777" w:rsidTr="00FE7756">
        <w:trPr>
          <w:trHeight w:val="370"/>
        </w:trPr>
        <w:tc>
          <w:tcPr>
            <w:tcW w:w="3184" w:type="dxa"/>
            <w:shd w:val="clear" w:color="auto" w:fill="auto"/>
          </w:tcPr>
          <w:p w14:paraId="657B20EF" w14:textId="77777777" w:rsidR="00FE7756" w:rsidRPr="00F94077" w:rsidRDefault="00FE7756" w:rsidP="00FE7756">
            <w:pPr>
              <w:spacing w:after="0" w:line="240" w:lineRule="auto"/>
              <w:jc w:val="center"/>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2,4 – 3,5</w:t>
            </w:r>
          </w:p>
        </w:tc>
        <w:tc>
          <w:tcPr>
            <w:tcW w:w="3184" w:type="dxa"/>
            <w:shd w:val="clear" w:color="auto" w:fill="auto"/>
          </w:tcPr>
          <w:p w14:paraId="3FAB705A" w14:textId="77777777" w:rsidR="00FE7756" w:rsidRPr="00F94077" w:rsidRDefault="00FE7756" w:rsidP="00FE7756">
            <w:pPr>
              <w:spacing w:after="0" w:line="240" w:lineRule="auto"/>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Норма</w:t>
            </w:r>
          </w:p>
        </w:tc>
      </w:tr>
      <w:tr w:rsidR="00FE7756" w:rsidRPr="00F94077" w14:paraId="267DD42B" w14:textId="77777777" w:rsidTr="00FE7756">
        <w:trPr>
          <w:trHeight w:val="370"/>
        </w:trPr>
        <w:tc>
          <w:tcPr>
            <w:tcW w:w="3184" w:type="dxa"/>
            <w:shd w:val="clear" w:color="auto" w:fill="auto"/>
          </w:tcPr>
          <w:p w14:paraId="7CA1BD5A" w14:textId="77777777" w:rsidR="00FE7756" w:rsidRPr="00F94077" w:rsidRDefault="00FE7756" w:rsidP="00FE7756">
            <w:pPr>
              <w:spacing w:after="0" w:line="240" w:lineRule="auto"/>
              <w:jc w:val="center"/>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більше 3,5</w:t>
            </w:r>
          </w:p>
        </w:tc>
        <w:tc>
          <w:tcPr>
            <w:tcW w:w="3184" w:type="dxa"/>
            <w:shd w:val="clear" w:color="auto" w:fill="auto"/>
          </w:tcPr>
          <w:p w14:paraId="63EA16E9" w14:textId="77777777" w:rsidR="00FE7756" w:rsidRPr="00F94077" w:rsidRDefault="00FE7756" w:rsidP="00FE7756">
            <w:pPr>
              <w:spacing w:after="0" w:line="240" w:lineRule="auto"/>
              <w:rPr>
                <w:rFonts w:ascii="Times New Roman" w:eastAsia="Times New Roman" w:hAnsi="Times New Roman"/>
                <w:sz w:val="28"/>
                <w:szCs w:val="28"/>
                <w:lang w:eastAsia="uk-UA"/>
              </w:rPr>
            </w:pPr>
            <w:r w:rsidRPr="00F94077">
              <w:rPr>
                <w:rFonts w:ascii="Times New Roman" w:eastAsia="Times New Roman" w:hAnsi="Times New Roman"/>
                <w:sz w:val="28"/>
                <w:szCs w:val="28"/>
                <w:lang w:eastAsia="uk-UA"/>
              </w:rPr>
              <w:t xml:space="preserve">Великий об’єм </w:t>
            </w:r>
          </w:p>
        </w:tc>
      </w:tr>
    </w:tbl>
    <w:p w14:paraId="44414233" w14:textId="77777777" w:rsidR="00FE7756" w:rsidRPr="00F76E78" w:rsidRDefault="00FE7756" w:rsidP="00FE7756">
      <w:pPr>
        <w:spacing w:before="240" w:after="0" w:line="360" w:lineRule="auto"/>
        <w:ind w:firstLine="709"/>
        <w:jc w:val="both"/>
        <w:rPr>
          <w:rFonts w:ascii="Times New Roman" w:hAnsi="Times New Roman"/>
          <w:sz w:val="28"/>
        </w:rPr>
      </w:pPr>
      <w:r w:rsidRPr="00F76E78">
        <w:rPr>
          <w:rFonts w:ascii="Times New Roman" w:hAnsi="Times New Roman"/>
          <w:sz w:val="28"/>
          <w:szCs w:val="28"/>
        </w:rPr>
        <w:lastRenderedPageBreak/>
        <w:t xml:space="preserve">Отримані </w:t>
      </w:r>
      <w:r>
        <w:rPr>
          <w:rFonts w:ascii="Times New Roman" w:hAnsi="Times New Roman"/>
          <w:sz w:val="28"/>
          <w:szCs w:val="28"/>
        </w:rPr>
        <w:t xml:space="preserve">в процесі дослідження </w:t>
      </w:r>
      <w:r w:rsidRPr="00F76E78">
        <w:rPr>
          <w:rFonts w:ascii="Times New Roman" w:hAnsi="Times New Roman"/>
          <w:sz w:val="28"/>
          <w:szCs w:val="28"/>
        </w:rPr>
        <w:t xml:space="preserve">дані дозволили нам використати їх для </w:t>
      </w:r>
      <w:r w:rsidRPr="003E6E31">
        <w:rPr>
          <w:rFonts w:ascii="Times New Roman" w:hAnsi="Times New Roman"/>
          <w:bCs/>
          <w:sz w:val="28"/>
          <w:szCs w:val="28"/>
        </w:rPr>
        <w:t xml:space="preserve">оцінки рівня фізичного здоров’я </w:t>
      </w:r>
      <w:r w:rsidRPr="003E6E31">
        <w:rPr>
          <w:rFonts w:ascii="Times New Roman" w:hAnsi="Times New Roman"/>
          <w:bCs/>
          <w:sz w:val="28"/>
        </w:rPr>
        <w:t>жінок другого періоду</w:t>
      </w:r>
      <w:r w:rsidRPr="00F76E78">
        <w:rPr>
          <w:rFonts w:ascii="Times New Roman" w:hAnsi="Times New Roman"/>
          <w:sz w:val="28"/>
        </w:rPr>
        <w:t xml:space="preserve"> зрілого віку за методикою експрес-оцінки Г.Л. Апанасенко</w:t>
      </w:r>
      <w:r>
        <w:rPr>
          <w:rFonts w:ascii="Times New Roman" w:hAnsi="Times New Roman"/>
          <w:sz w:val="28"/>
        </w:rPr>
        <w:t xml:space="preserve"> (табл. 2.3)</w:t>
      </w:r>
      <w:r w:rsidRPr="00F76E78">
        <w:rPr>
          <w:rFonts w:ascii="Times New Roman" w:hAnsi="Times New Roman"/>
          <w:sz w:val="28"/>
        </w:rPr>
        <w:t xml:space="preserve">. </w:t>
      </w:r>
    </w:p>
    <w:p w14:paraId="16956A6F" w14:textId="77777777" w:rsidR="00FE7756" w:rsidRPr="00F76E78" w:rsidRDefault="00FE7756" w:rsidP="00FE7756">
      <w:pPr>
        <w:keepNext/>
        <w:spacing w:after="0" w:line="360" w:lineRule="auto"/>
        <w:ind w:firstLine="709"/>
        <w:jc w:val="right"/>
        <w:rPr>
          <w:rFonts w:ascii="Times New Roman" w:hAnsi="Times New Roman"/>
          <w:i/>
          <w:sz w:val="28"/>
        </w:rPr>
      </w:pPr>
      <w:r w:rsidRPr="00F76E78">
        <w:rPr>
          <w:rFonts w:ascii="Times New Roman" w:hAnsi="Times New Roman"/>
          <w:i/>
          <w:sz w:val="28"/>
        </w:rPr>
        <w:t>Таблиця 2.</w:t>
      </w:r>
      <w:r>
        <w:rPr>
          <w:rFonts w:ascii="Times New Roman" w:hAnsi="Times New Roman"/>
          <w:i/>
          <w:sz w:val="28"/>
        </w:rPr>
        <w:t>3</w:t>
      </w:r>
    </w:p>
    <w:p w14:paraId="7D20D7DF" w14:textId="77777777" w:rsidR="00FE7756" w:rsidRPr="00F76E78" w:rsidRDefault="00FE7756" w:rsidP="00FE7756">
      <w:pPr>
        <w:keepNext/>
        <w:spacing w:after="0" w:line="360" w:lineRule="auto"/>
        <w:ind w:firstLine="709"/>
        <w:jc w:val="center"/>
        <w:rPr>
          <w:rFonts w:ascii="Times New Roman" w:hAnsi="Times New Roman"/>
          <w:b/>
          <w:sz w:val="28"/>
        </w:rPr>
      </w:pPr>
      <w:r w:rsidRPr="00F76E78">
        <w:rPr>
          <w:rFonts w:ascii="Times New Roman" w:hAnsi="Times New Roman"/>
          <w:b/>
          <w:sz w:val="28"/>
          <w:szCs w:val="28"/>
        </w:rPr>
        <w:t>Експрес-оцінка рівня фізичного здоров’я</w:t>
      </w:r>
      <w:r w:rsidRPr="00F76E78">
        <w:rPr>
          <w:rFonts w:ascii="Times New Roman" w:hAnsi="Times New Roman"/>
          <w:sz w:val="28"/>
          <w:szCs w:val="28"/>
        </w:rPr>
        <w:t xml:space="preserve"> </w:t>
      </w:r>
      <w:r w:rsidRPr="00F76E78">
        <w:rPr>
          <w:rFonts w:ascii="Times New Roman" w:hAnsi="Times New Roman"/>
          <w:b/>
          <w:sz w:val="28"/>
        </w:rPr>
        <w:t>жінок</w:t>
      </w:r>
      <w:r>
        <w:rPr>
          <w:rFonts w:ascii="Times New Roman" w:hAnsi="Times New Roman"/>
          <w:b/>
          <w:sz w:val="28"/>
        </w:rPr>
        <w:t>,</w:t>
      </w:r>
      <w:r w:rsidRPr="00F76E78">
        <w:rPr>
          <w:rFonts w:ascii="Times New Roman" w:hAnsi="Times New Roman"/>
          <w:b/>
          <w:sz w:val="28"/>
        </w:rPr>
        <w:t xml:space="preserve"> (у.о.)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206"/>
        <w:gridCol w:w="1435"/>
        <w:gridCol w:w="1226"/>
        <w:gridCol w:w="1435"/>
        <w:gridCol w:w="1181"/>
      </w:tblGrid>
      <w:tr w:rsidR="00FE7756" w:rsidRPr="00FC127C" w14:paraId="117CFD9E" w14:textId="77777777" w:rsidTr="00FE7756">
        <w:trPr>
          <w:jc w:val="center"/>
        </w:trPr>
        <w:tc>
          <w:tcPr>
            <w:tcW w:w="1711" w:type="pct"/>
            <w:shd w:val="clear" w:color="auto" w:fill="auto"/>
          </w:tcPr>
          <w:p w14:paraId="70068503"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Формула</w:t>
            </w:r>
          </w:p>
        </w:tc>
        <w:tc>
          <w:tcPr>
            <w:tcW w:w="612" w:type="pct"/>
            <w:shd w:val="clear" w:color="auto" w:fill="auto"/>
          </w:tcPr>
          <w:p w14:paraId="4529BFCC"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Низький</w:t>
            </w:r>
          </w:p>
        </w:tc>
        <w:tc>
          <w:tcPr>
            <w:tcW w:w="728" w:type="pct"/>
            <w:shd w:val="clear" w:color="auto" w:fill="auto"/>
          </w:tcPr>
          <w:p w14:paraId="6DAFCAC0"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Нижче</w:t>
            </w:r>
          </w:p>
          <w:p w14:paraId="0C021932"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середнього</w:t>
            </w:r>
          </w:p>
        </w:tc>
        <w:tc>
          <w:tcPr>
            <w:tcW w:w="622" w:type="pct"/>
            <w:shd w:val="clear" w:color="auto" w:fill="auto"/>
          </w:tcPr>
          <w:p w14:paraId="478D46F0"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Середній</w:t>
            </w:r>
          </w:p>
        </w:tc>
        <w:tc>
          <w:tcPr>
            <w:tcW w:w="728" w:type="pct"/>
            <w:shd w:val="clear" w:color="auto" w:fill="auto"/>
          </w:tcPr>
          <w:p w14:paraId="11E752BC"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Вище середнього</w:t>
            </w:r>
          </w:p>
        </w:tc>
        <w:tc>
          <w:tcPr>
            <w:tcW w:w="599" w:type="pct"/>
            <w:shd w:val="clear" w:color="auto" w:fill="auto"/>
          </w:tcPr>
          <w:p w14:paraId="725DBF33" w14:textId="77777777" w:rsidR="00FE7756" w:rsidRPr="00FC127C" w:rsidRDefault="00FE7756" w:rsidP="00FE7756">
            <w:pPr>
              <w:spacing w:after="0" w:line="240" w:lineRule="exact"/>
              <w:jc w:val="center"/>
              <w:rPr>
                <w:rFonts w:ascii="Times New Roman" w:eastAsia="Times New Roman" w:hAnsi="Times New Roman"/>
                <w:b/>
                <w:lang w:eastAsia="uk-UA"/>
              </w:rPr>
            </w:pPr>
            <w:r w:rsidRPr="00FC127C">
              <w:rPr>
                <w:rFonts w:ascii="Times New Roman" w:eastAsia="Times New Roman" w:hAnsi="Times New Roman"/>
                <w:b/>
                <w:lang w:eastAsia="uk-UA"/>
              </w:rPr>
              <w:t>Високий</w:t>
            </w:r>
          </w:p>
        </w:tc>
      </w:tr>
      <w:tr w:rsidR="00FE7756" w:rsidRPr="005A4472" w14:paraId="5B1D6079" w14:textId="77777777" w:rsidTr="00FE7756">
        <w:trPr>
          <w:jc w:val="center"/>
        </w:trPr>
        <w:tc>
          <w:tcPr>
            <w:tcW w:w="1711" w:type="pct"/>
            <w:shd w:val="clear" w:color="auto" w:fill="auto"/>
          </w:tcPr>
          <w:p w14:paraId="031A5412" w14:textId="77777777" w:rsidR="00FE7756" w:rsidRPr="00F76E78" w:rsidRDefault="00FE7756" w:rsidP="00FE7756">
            <w:pPr>
              <w:spacing w:after="0" w:line="240" w:lineRule="exact"/>
              <w:rPr>
                <w:rFonts w:ascii="Times New Roman" w:eastAsia="Times New Roman" w:hAnsi="Times New Roman"/>
                <w:sz w:val="24"/>
                <w:szCs w:val="24"/>
                <w:lang w:eastAsia="uk-UA"/>
              </w:rPr>
            </w:pPr>
          </w:p>
          <w:p w14:paraId="2417D676" w14:textId="77777777" w:rsidR="00FE7756" w:rsidRPr="00F76E78" w:rsidRDefault="00FE7756" w:rsidP="00FE7756">
            <w:pPr>
              <w:rPr>
                <w:rFonts w:ascii="Times New Roman" w:eastAsia="Times New Roman" w:hAnsi="Times New Roman"/>
                <w:sz w:val="24"/>
                <w:szCs w:val="24"/>
                <w:lang w:eastAsia="uk-UA"/>
              </w:rPr>
            </w:pPr>
            <w:r w:rsidRPr="00B169A5">
              <w:rPr>
                <w:rFonts w:ascii="Cambria Math" w:hAnsi="Cambria Math"/>
              </w:rPr>
              <w:t>Маса тілаЗріст кг/м²</w:t>
            </w:r>
          </w:p>
        </w:tc>
        <w:tc>
          <w:tcPr>
            <w:tcW w:w="612" w:type="pct"/>
            <w:shd w:val="clear" w:color="auto" w:fill="auto"/>
          </w:tcPr>
          <w:p w14:paraId="418B2EE2"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16.9 і менше</w:t>
            </w:r>
          </w:p>
        </w:tc>
        <w:tc>
          <w:tcPr>
            <w:tcW w:w="728" w:type="pct"/>
            <w:shd w:val="clear" w:color="auto" w:fill="auto"/>
          </w:tcPr>
          <w:p w14:paraId="13925F8F"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17.0-18.0</w:t>
            </w:r>
          </w:p>
        </w:tc>
        <w:tc>
          <w:tcPr>
            <w:tcW w:w="622" w:type="pct"/>
            <w:shd w:val="clear" w:color="auto" w:fill="auto"/>
          </w:tcPr>
          <w:p w14:paraId="7168A10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18.1-23.8</w:t>
            </w:r>
          </w:p>
        </w:tc>
        <w:tc>
          <w:tcPr>
            <w:tcW w:w="728" w:type="pct"/>
            <w:shd w:val="clear" w:color="auto" w:fill="auto"/>
          </w:tcPr>
          <w:p w14:paraId="55F76117"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23.9-26.0</w:t>
            </w:r>
          </w:p>
        </w:tc>
        <w:tc>
          <w:tcPr>
            <w:tcW w:w="599" w:type="pct"/>
            <w:shd w:val="clear" w:color="auto" w:fill="auto"/>
          </w:tcPr>
          <w:p w14:paraId="0E548274"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26.1 і більше</w:t>
            </w:r>
          </w:p>
        </w:tc>
      </w:tr>
      <w:tr w:rsidR="00FE7756" w:rsidRPr="005A4472" w14:paraId="66432D28" w14:textId="77777777" w:rsidTr="00FE7756">
        <w:trPr>
          <w:jc w:val="center"/>
        </w:trPr>
        <w:tc>
          <w:tcPr>
            <w:tcW w:w="1711" w:type="pct"/>
            <w:shd w:val="clear" w:color="auto" w:fill="auto"/>
          </w:tcPr>
          <w:p w14:paraId="110AF4FA"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Оцінка в балах</w:t>
            </w:r>
          </w:p>
        </w:tc>
        <w:tc>
          <w:tcPr>
            <w:tcW w:w="612" w:type="pct"/>
            <w:shd w:val="clear" w:color="auto" w:fill="auto"/>
          </w:tcPr>
          <w:p w14:paraId="6C64C753"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c>
          <w:tcPr>
            <w:tcW w:w="728" w:type="pct"/>
            <w:shd w:val="clear" w:color="auto" w:fill="auto"/>
          </w:tcPr>
          <w:p w14:paraId="713FB74E"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622" w:type="pct"/>
            <w:shd w:val="clear" w:color="auto" w:fill="auto"/>
          </w:tcPr>
          <w:p w14:paraId="34682ACA"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0</w:t>
            </w:r>
          </w:p>
        </w:tc>
        <w:tc>
          <w:tcPr>
            <w:tcW w:w="728" w:type="pct"/>
            <w:shd w:val="clear" w:color="auto" w:fill="auto"/>
          </w:tcPr>
          <w:p w14:paraId="1B3E602D"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599" w:type="pct"/>
            <w:shd w:val="clear" w:color="auto" w:fill="auto"/>
          </w:tcPr>
          <w:p w14:paraId="42FC5B31"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r>
      <w:tr w:rsidR="00FE7756" w:rsidRPr="005A4472" w14:paraId="062E2FE1" w14:textId="77777777" w:rsidTr="00FE7756">
        <w:trPr>
          <w:jc w:val="center"/>
        </w:trPr>
        <w:tc>
          <w:tcPr>
            <w:tcW w:w="1711" w:type="pct"/>
            <w:shd w:val="clear" w:color="auto" w:fill="auto"/>
          </w:tcPr>
          <w:p w14:paraId="3A2846E0" w14:textId="77777777" w:rsidR="00FE7756" w:rsidRPr="00B169A5" w:rsidRDefault="00FE7756" w:rsidP="00FE7756">
            <w:pPr>
              <w:rPr>
                <w:rFonts w:eastAsia="Times New Roman"/>
              </w:rPr>
            </w:pPr>
          </w:p>
          <w:p w14:paraId="3633D611" w14:textId="77777777" w:rsidR="00FE7756" w:rsidRPr="003139F4" w:rsidRDefault="009C0578" w:rsidP="00FE7756">
            <w:pPr>
              <w:rPr>
                <w:rFonts w:ascii="Times New Roman" w:eastAsia="Times New Roman" w:hAnsi="Times New Roman"/>
                <w:sz w:val="24"/>
                <w:szCs w:val="24"/>
                <w:lang w:eastAsia="uk-UA"/>
              </w:rPr>
            </w:pPr>
            <m:oMathPara>
              <m:oMath>
                <m:f>
                  <m:fPr>
                    <m:ctrlPr>
                      <w:rPr>
                        <w:rFonts w:ascii="Cambria Math" w:hAnsi="Cambria Math"/>
                        <w:i/>
                      </w:rPr>
                    </m:ctrlPr>
                  </m:fPr>
                  <m:num>
                    <m:r>
                      <w:rPr>
                        <w:rFonts w:ascii="Cambria Math" w:hAnsi="Cambria Math"/>
                      </w:rPr>
                      <m:t>ЖЄЛ</m:t>
                    </m:r>
                  </m:num>
                  <m:den>
                    <m:r>
                      <w:rPr>
                        <w:rFonts w:ascii="Cambria Math" w:hAnsi="Cambria Math"/>
                      </w:rPr>
                      <m:t>Маса тіла</m:t>
                    </m:r>
                  </m:den>
                </m:f>
                <m:r>
                  <w:rPr>
                    <w:rFonts w:ascii="Cambria Math" w:hAnsi="Cambria Math"/>
                  </w:rPr>
                  <m:t xml:space="preserve"> мл/кг</m:t>
                </m:r>
              </m:oMath>
            </m:oMathPara>
          </w:p>
        </w:tc>
        <w:tc>
          <w:tcPr>
            <w:tcW w:w="612" w:type="pct"/>
            <w:shd w:val="clear" w:color="auto" w:fill="auto"/>
          </w:tcPr>
          <w:p w14:paraId="7DA82A15"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40 і менше</w:t>
            </w:r>
          </w:p>
        </w:tc>
        <w:tc>
          <w:tcPr>
            <w:tcW w:w="728" w:type="pct"/>
            <w:shd w:val="clear" w:color="auto" w:fill="auto"/>
          </w:tcPr>
          <w:p w14:paraId="376354A7"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78B3493B"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41-45</w:t>
            </w:r>
          </w:p>
        </w:tc>
        <w:tc>
          <w:tcPr>
            <w:tcW w:w="622" w:type="pct"/>
            <w:shd w:val="clear" w:color="auto" w:fill="auto"/>
          </w:tcPr>
          <w:p w14:paraId="110D4FFA"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46C1E0E4"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46-50</w:t>
            </w:r>
          </w:p>
        </w:tc>
        <w:tc>
          <w:tcPr>
            <w:tcW w:w="728" w:type="pct"/>
            <w:shd w:val="clear" w:color="auto" w:fill="auto"/>
          </w:tcPr>
          <w:p w14:paraId="16DD7814"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4954444C"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51-56</w:t>
            </w:r>
          </w:p>
        </w:tc>
        <w:tc>
          <w:tcPr>
            <w:tcW w:w="599" w:type="pct"/>
            <w:shd w:val="clear" w:color="auto" w:fill="auto"/>
          </w:tcPr>
          <w:p w14:paraId="40CCF7D1"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124BEF76"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56 і більше</w:t>
            </w:r>
          </w:p>
        </w:tc>
      </w:tr>
      <w:tr w:rsidR="00FE7756" w:rsidRPr="005A4472" w14:paraId="7ABB462E" w14:textId="77777777" w:rsidTr="00FE7756">
        <w:trPr>
          <w:jc w:val="center"/>
        </w:trPr>
        <w:tc>
          <w:tcPr>
            <w:tcW w:w="1711" w:type="pct"/>
            <w:shd w:val="clear" w:color="auto" w:fill="auto"/>
          </w:tcPr>
          <w:p w14:paraId="34EF6C15"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Оцінка в балах</w:t>
            </w:r>
          </w:p>
        </w:tc>
        <w:tc>
          <w:tcPr>
            <w:tcW w:w="612" w:type="pct"/>
            <w:shd w:val="clear" w:color="auto" w:fill="auto"/>
          </w:tcPr>
          <w:p w14:paraId="601234F3"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728" w:type="pct"/>
            <w:shd w:val="clear" w:color="auto" w:fill="auto"/>
          </w:tcPr>
          <w:p w14:paraId="35862785"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0</w:t>
            </w:r>
          </w:p>
        </w:tc>
        <w:tc>
          <w:tcPr>
            <w:tcW w:w="622" w:type="pct"/>
            <w:shd w:val="clear" w:color="auto" w:fill="auto"/>
          </w:tcPr>
          <w:p w14:paraId="76A6D99A"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728" w:type="pct"/>
            <w:shd w:val="clear" w:color="auto" w:fill="auto"/>
          </w:tcPr>
          <w:p w14:paraId="79F6E34D"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c>
          <w:tcPr>
            <w:tcW w:w="599" w:type="pct"/>
            <w:shd w:val="clear" w:color="auto" w:fill="auto"/>
          </w:tcPr>
          <w:p w14:paraId="0F7AF2A4"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3</w:t>
            </w:r>
          </w:p>
        </w:tc>
      </w:tr>
      <w:tr w:rsidR="00FE7756" w:rsidRPr="005A4472" w14:paraId="5E10DB88" w14:textId="77777777" w:rsidTr="00FE7756">
        <w:trPr>
          <w:trHeight w:val="998"/>
          <w:jc w:val="center"/>
        </w:trPr>
        <w:tc>
          <w:tcPr>
            <w:tcW w:w="1711" w:type="pct"/>
            <w:shd w:val="clear" w:color="auto" w:fill="auto"/>
          </w:tcPr>
          <w:p w14:paraId="7D805349" w14:textId="77777777" w:rsidR="00FE7756" w:rsidRPr="003139F4" w:rsidRDefault="009C0578" w:rsidP="00FE7756">
            <w:pPr>
              <w:rPr>
                <w:rFonts w:ascii="Times New Roman" w:eastAsia="Times New Roman" w:hAnsi="Times New Roman"/>
                <w:b/>
                <w:sz w:val="24"/>
                <w:szCs w:val="24"/>
                <w:lang w:eastAsia="uk-UA"/>
              </w:rPr>
            </w:pPr>
            <m:oMathPara>
              <m:oMath>
                <m:f>
                  <m:fPr>
                    <m:ctrlPr>
                      <w:rPr>
                        <w:rFonts w:ascii="Cambria Math" w:hAnsi="Cambria Math"/>
                        <w:i/>
                      </w:rPr>
                    </m:ctrlPr>
                  </m:fPr>
                  <m:num>
                    <m:eqArr>
                      <m:eqArrPr>
                        <m:ctrlPr>
                          <w:rPr>
                            <w:rFonts w:ascii="Cambria Math" w:hAnsi="Cambria Math"/>
                            <w:i/>
                          </w:rPr>
                        </m:ctrlPr>
                      </m:eqArrPr>
                      <m:e/>
                      <m:e>
                        <m:r>
                          <w:rPr>
                            <w:rFonts w:ascii="Cambria Math" w:hAnsi="Cambria Math"/>
                          </w:rPr>
                          <m:t xml:space="preserve">Динамометрія кисті </m:t>
                        </m:r>
                      </m:e>
                    </m:eqArr>
                  </m:num>
                  <m:den>
                    <m:r>
                      <w:rPr>
                        <w:rFonts w:ascii="Cambria Math" w:hAnsi="Cambria Math"/>
                      </w:rPr>
                      <m:t>Маса тіла</m:t>
                    </m:r>
                  </m:den>
                </m:f>
                <m:r>
                  <w:rPr>
                    <w:rFonts w:ascii="Cambria Math" w:hAnsi="Cambria Math"/>
                  </w:rPr>
                  <m:t xml:space="preserve"> %</m:t>
                </m:r>
              </m:oMath>
            </m:oMathPara>
          </w:p>
        </w:tc>
        <w:tc>
          <w:tcPr>
            <w:tcW w:w="612" w:type="pct"/>
            <w:shd w:val="clear" w:color="auto" w:fill="auto"/>
          </w:tcPr>
          <w:p w14:paraId="3F080C09"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32C27A21"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40 і менше</w:t>
            </w:r>
          </w:p>
        </w:tc>
        <w:tc>
          <w:tcPr>
            <w:tcW w:w="728" w:type="pct"/>
            <w:shd w:val="clear" w:color="auto" w:fill="auto"/>
          </w:tcPr>
          <w:p w14:paraId="69D41B0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091EC47A"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40-50</w:t>
            </w:r>
          </w:p>
        </w:tc>
        <w:tc>
          <w:tcPr>
            <w:tcW w:w="622" w:type="pct"/>
            <w:shd w:val="clear" w:color="auto" w:fill="auto"/>
          </w:tcPr>
          <w:p w14:paraId="7C642E5E"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2A53D93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51-55</w:t>
            </w:r>
          </w:p>
        </w:tc>
        <w:tc>
          <w:tcPr>
            <w:tcW w:w="728" w:type="pct"/>
            <w:shd w:val="clear" w:color="auto" w:fill="auto"/>
          </w:tcPr>
          <w:p w14:paraId="6DC1D432"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3FF6769A"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56-60</w:t>
            </w:r>
          </w:p>
        </w:tc>
        <w:tc>
          <w:tcPr>
            <w:tcW w:w="599" w:type="pct"/>
            <w:shd w:val="clear" w:color="auto" w:fill="auto"/>
          </w:tcPr>
          <w:p w14:paraId="6D30D646"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05991D97"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61 і більше</w:t>
            </w:r>
          </w:p>
        </w:tc>
      </w:tr>
      <w:tr w:rsidR="00FE7756" w:rsidRPr="005A4472" w14:paraId="71EDC41D" w14:textId="77777777" w:rsidTr="00FE7756">
        <w:trPr>
          <w:jc w:val="center"/>
        </w:trPr>
        <w:tc>
          <w:tcPr>
            <w:tcW w:w="1711" w:type="pct"/>
            <w:shd w:val="clear" w:color="auto" w:fill="auto"/>
          </w:tcPr>
          <w:p w14:paraId="47C2DAA8"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Оцінка в балах</w:t>
            </w:r>
          </w:p>
        </w:tc>
        <w:tc>
          <w:tcPr>
            <w:tcW w:w="612" w:type="pct"/>
            <w:shd w:val="clear" w:color="auto" w:fill="auto"/>
          </w:tcPr>
          <w:p w14:paraId="194B283D"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728" w:type="pct"/>
            <w:shd w:val="clear" w:color="auto" w:fill="auto"/>
          </w:tcPr>
          <w:p w14:paraId="73537164"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0</w:t>
            </w:r>
          </w:p>
        </w:tc>
        <w:tc>
          <w:tcPr>
            <w:tcW w:w="622" w:type="pct"/>
            <w:shd w:val="clear" w:color="auto" w:fill="auto"/>
          </w:tcPr>
          <w:p w14:paraId="6332033C"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728" w:type="pct"/>
            <w:shd w:val="clear" w:color="auto" w:fill="auto"/>
          </w:tcPr>
          <w:p w14:paraId="10B30305"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c>
          <w:tcPr>
            <w:tcW w:w="599" w:type="pct"/>
            <w:shd w:val="clear" w:color="auto" w:fill="auto"/>
          </w:tcPr>
          <w:p w14:paraId="3E8791B6"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3</w:t>
            </w:r>
          </w:p>
        </w:tc>
      </w:tr>
      <w:tr w:rsidR="00FE7756" w:rsidRPr="005A4472" w14:paraId="09D924C1" w14:textId="77777777" w:rsidTr="00FE7756">
        <w:trPr>
          <w:jc w:val="center"/>
        </w:trPr>
        <w:tc>
          <w:tcPr>
            <w:tcW w:w="1711" w:type="pct"/>
            <w:shd w:val="clear" w:color="auto" w:fill="auto"/>
          </w:tcPr>
          <w:p w14:paraId="498973F0" w14:textId="77777777" w:rsidR="00FE7756" w:rsidRPr="003139F4" w:rsidRDefault="009C0578" w:rsidP="00FE7756">
            <w:pPr>
              <w:rPr>
                <w:rFonts w:eastAsia="Times New Roman"/>
              </w:rPr>
            </w:pPr>
            <m:oMathPara>
              <m:oMath>
                <m:f>
                  <m:fPr>
                    <m:ctrlPr>
                      <w:rPr>
                        <w:rFonts w:ascii="Cambria Math" w:hAnsi="Cambria Math"/>
                        <w:i/>
                      </w:rPr>
                    </m:ctrlPr>
                  </m:fPr>
                  <m:num>
                    <m:eqArr>
                      <m:eqArrPr>
                        <m:ctrlPr>
                          <w:rPr>
                            <w:rFonts w:ascii="Cambria Math" w:hAnsi="Cambria Math"/>
                            <w:i/>
                          </w:rPr>
                        </m:ctrlPr>
                      </m:eqArrPr>
                      <m:e/>
                      <m:e>
                        <m:r>
                          <w:rPr>
                            <w:rFonts w:ascii="Cambria Math" w:hAnsi="Cambria Math"/>
                          </w:rPr>
                          <m:t>ЧСС-АДсист</m:t>
                        </m:r>
                      </m:e>
                    </m:eqArr>
                  </m:num>
                  <m:den>
                    <m:r>
                      <w:rPr>
                        <w:rFonts w:ascii="Cambria Math" w:hAnsi="Cambria Math"/>
                      </w:rPr>
                      <m:t>100</m:t>
                    </m:r>
                  </m:den>
                </m:f>
                <m:r>
                  <w:rPr>
                    <w:rFonts w:ascii="Cambria Math" w:hAnsi="Cambria Math"/>
                  </w:rPr>
                  <m:t>індекс Робінсона</m:t>
                </m:r>
              </m:oMath>
            </m:oMathPara>
          </w:p>
          <w:p w14:paraId="39318B24" w14:textId="77777777" w:rsidR="00FE7756" w:rsidRPr="00F76E78" w:rsidRDefault="00FE7756" w:rsidP="00FE7756">
            <w:pPr>
              <w:spacing w:after="0" w:line="240" w:lineRule="exact"/>
              <w:rPr>
                <w:rFonts w:ascii="Times New Roman" w:eastAsia="Times New Roman" w:hAnsi="Times New Roman"/>
                <w:b/>
                <w:sz w:val="24"/>
                <w:szCs w:val="24"/>
                <w:lang w:eastAsia="uk-UA"/>
              </w:rPr>
            </w:pPr>
          </w:p>
        </w:tc>
        <w:tc>
          <w:tcPr>
            <w:tcW w:w="612" w:type="pct"/>
            <w:shd w:val="clear" w:color="auto" w:fill="auto"/>
          </w:tcPr>
          <w:p w14:paraId="3CB3AC76"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53EBF02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111 і більше</w:t>
            </w:r>
          </w:p>
        </w:tc>
        <w:tc>
          <w:tcPr>
            <w:tcW w:w="728" w:type="pct"/>
            <w:shd w:val="clear" w:color="auto" w:fill="auto"/>
          </w:tcPr>
          <w:p w14:paraId="1D69C8D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7E4B89F1"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95-110</w:t>
            </w:r>
          </w:p>
        </w:tc>
        <w:tc>
          <w:tcPr>
            <w:tcW w:w="622" w:type="pct"/>
            <w:shd w:val="clear" w:color="auto" w:fill="auto"/>
          </w:tcPr>
          <w:p w14:paraId="32F7E394"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6AE27683"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85-94</w:t>
            </w:r>
          </w:p>
        </w:tc>
        <w:tc>
          <w:tcPr>
            <w:tcW w:w="728" w:type="pct"/>
            <w:shd w:val="clear" w:color="auto" w:fill="auto"/>
          </w:tcPr>
          <w:p w14:paraId="0CE95FF3"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7012B787"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70-54</w:t>
            </w:r>
          </w:p>
        </w:tc>
        <w:tc>
          <w:tcPr>
            <w:tcW w:w="599" w:type="pct"/>
            <w:shd w:val="clear" w:color="auto" w:fill="auto"/>
          </w:tcPr>
          <w:p w14:paraId="1917B679"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p>
          <w:p w14:paraId="3DC00052"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69 і менше</w:t>
            </w:r>
          </w:p>
        </w:tc>
      </w:tr>
      <w:tr w:rsidR="00FE7756" w:rsidRPr="005A4472" w14:paraId="2A29EA76" w14:textId="77777777" w:rsidTr="00FE7756">
        <w:trPr>
          <w:jc w:val="center"/>
        </w:trPr>
        <w:tc>
          <w:tcPr>
            <w:tcW w:w="1711" w:type="pct"/>
            <w:shd w:val="clear" w:color="auto" w:fill="auto"/>
          </w:tcPr>
          <w:p w14:paraId="6A63C738"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Оцінка в балах</w:t>
            </w:r>
          </w:p>
        </w:tc>
        <w:tc>
          <w:tcPr>
            <w:tcW w:w="612" w:type="pct"/>
            <w:shd w:val="clear" w:color="auto" w:fill="auto"/>
          </w:tcPr>
          <w:p w14:paraId="10DE97A6"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c>
          <w:tcPr>
            <w:tcW w:w="728" w:type="pct"/>
            <w:shd w:val="clear" w:color="auto" w:fill="auto"/>
          </w:tcPr>
          <w:p w14:paraId="466C68C9"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622" w:type="pct"/>
            <w:shd w:val="clear" w:color="auto" w:fill="auto"/>
          </w:tcPr>
          <w:p w14:paraId="47FCCAAD"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0</w:t>
            </w:r>
          </w:p>
        </w:tc>
        <w:tc>
          <w:tcPr>
            <w:tcW w:w="728" w:type="pct"/>
            <w:shd w:val="clear" w:color="auto" w:fill="auto"/>
          </w:tcPr>
          <w:p w14:paraId="47F818A7"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3</w:t>
            </w:r>
          </w:p>
        </w:tc>
        <w:tc>
          <w:tcPr>
            <w:tcW w:w="599" w:type="pct"/>
            <w:shd w:val="clear" w:color="auto" w:fill="auto"/>
          </w:tcPr>
          <w:p w14:paraId="13D6954A"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5</w:t>
            </w:r>
          </w:p>
        </w:tc>
      </w:tr>
      <w:tr w:rsidR="00FE7756" w:rsidRPr="005A4472" w14:paraId="2445C4E1" w14:textId="77777777" w:rsidTr="00FE7756">
        <w:trPr>
          <w:jc w:val="center"/>
        </w:trPr>
        <w:tc>
          <w:tcPr>
            <w:tcW w:w="1711" w:type="pct"/>
            <w:shd w:val="clear" w:color="auto" w:fill="auto"/>
          </w:tcPr>
          <w:p w14:paraId="25147BA6" w14:textId="77777777" w:rsidR="00FE7756" w:rsidRPr="005A4472" w:rsidRDefault="00FE7756" w:rsidP="00FE7756">
            <w:pPr>
              <w:spacing w:after="0" w:line="240" w:lineRule="exact"/>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Час відновлення ЧСС після 20 присідань за 30 сек</w:t>
            </w:r>
          </w:p>
        </w:tc>
        <w:tc>
          <w:tcPr>
            <w:tcW w:w="612" w:type="pct"/>
            <w:shd w:val="clear" w:color="auto" w:fill="auto"/>
          </w:tcPr>
          <w:p w14:paraId="1DD84D6C"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3 і більше</w:t>
            </w:r>
          </w:p>
        </w:tc>
        <w:tc>
          <w:tcPr>
            <w:tcW w:w="728" w:type="pct"/>
            <w:shd w:val="clear" w:color="auto" w:fill="auto"/>
          </w:tcPr>
          <w:p w14:paraId="0E1EF1F8"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2-3</w:t>
            </w:r>
          </w:p>
        </w:tc>
        <w:tc>
          <w:tcPr>
            <w:tcW w:w="622" w:type="pct"/>
            <w:shd w:val="clear" w:color="auto" w:fill="auto"/>
          </w:tcPr>
          <w:p w14:paraId="54356061"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1,3-1,59</w:t>
            </w:r>
          </w:p>
        </w:tc>
        <w:tc>
          <w:tcPr>
            <w:tcW w:w="728" w:type="pct"/>
            <w:shd w:val="clear" w:color="auto" w:fill="auto"/>
          </w:tcPr>
          <w:p w14:paraId="1EBF464D"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1-1,29</w:t>
            </w:r>
          </w:p>
        </w:tc>
        <w:tc>
          <w:tcPr>
            <w:tcW w:w="599" w:type="pct"/>
            <w:shd w:val="clear" w:color="auto" w:fill="auto"/>
          </w:tcPr>
          <w:p w14:paraId="2AF8C261" w14:textId="77777777" w:rsidR="00FE7756" w:rsidRPr="005A4472" w:rsidRDefault="00FE7756" w:rsidP="00FE7756">
            <w:pPr>
              <w:spacing w:after="0" w:line="240" w:lineRule="exact"/>
              <w:jc w:val="center"/>
              <w:rPr>
                <w:rFonts w:ascii="Times New Roman" w:eastAsia="Times New Roman" w:hAnsi="Times New Roman"/>
                <w:sz w:val="24"/>
                <w:szCs w:val="24"/>
                <w:lang w:eastAsia="uk-UA"/>
              </w:rPr>
            </w:pPr>
            <w:r w:rsidRPr="005A4472">
              <w:rPr>
                <w:rFonts w:ascii="Times New Roman" w:eastAsia="Times New Roman" w:hAnsi="Times New Roman"/>
                <w:sz w:val="24"/>
                <w:szCs w:val="24"/>
                <w:lang w:eastAsia="uk-UA"/>
              </w:rPr>
              <w:t>59 сек і менше</w:t>
            </w:r>
          </w:p>
        </w:tc>
      </w:tr>
      <w:tr w:rsidR="00FE7756" w:rsidRPr="005A4472" w14:paraId="6C1D4DE2" w14:textId="77777777" w:rsidTr="00FE7756">
        <w:trPr>
          <w:jc w:val="center"/>
        </w:trPr>
        <w:tc>
          <w:tcPr>
            <w:tcW w:w="1711" w:type="pct"/>
            <w:shd w:val="clear" w:color="auto" w:fill="auto"/>
          </w:tcPr>
          <w:p w14:paraId="239EA3B6"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Оцінка в балах</w:t>
            </w:r>
          </w:p>
        </w:tc>
        <w:tc>
          <w:tcPr>
            <w:tcW w:w="612" w:type="pct"/>
            <w:shd w:val="clear" w:color="auto" w:fill="auto"/>
          </w:tcPr>
          <w:p w14:paraId="17FB4AE5"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-2</w:t>
            </w:r>
          </w:p>
        </w:tc>
        <w:tc>
          <w:tcPr>
            <w:tcW w:w="728" w:type="pct"/>
            <w:shd w:val="clear" w:color="auto" w:fill="auto"/>
          </w:tcPr>
          <w:p w14:paraId="1E74FB80"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w:t>
            </w:r>
          </w:p>
        </w:tc>
        <w:tc>
          <w:tcPr>
            <w:tcW w:w="622" w:type="pct"/>
            <w:shd w:val="clear" w:color="auto" w:fill="auto"/>
          </w:tcPr>
          <w:p w14:paraId="08E11BD8"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3</w:t>
            </w:r>
          </w:p>
        </w:tc>
        <w:tc>
          <w:tcPr>
            <w:tcW w:w="728" w:type="pct"/>
            <w:shd w:val="clear" w:color="auto" w:fill="auto"/>
          </w:tcPr>
          <w:p w14:paraId="3EF5E5BE"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5</w:t>
            </w:r>
          </w:p>
        </w:tc>
        <w:tc>
          <w:tcPr>
            <w:tcW w:w="599" w:type="pct"/>
            <w:shd w:val="clear" w:color="auto" w:fill="auto"/>
          </w:tcPr>
          <w:p w14:paraId="7A7B6D4E"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7</w:t>
            </w:r>
          </w:p>
        </w:tc>
      </w:tr>
      <w:tr w:rsidR="00FE7756" w:rsidRPr="005A4472" w14:paraId="640B09D4" w14:textId="77777777" w:rsidTr="00FE7756">
        <w:trPr>
          <w:jc w:val="center"/>
        </w:trPr>
        <w:tc>
          <w:tcPr>
            <w:tcW w:w="5000" w:type="pct"/>
            <w:gridSpan w:val="6"/>
            <w:shd w:val="clear" w:color="auto" w:fill="auto"/>
          </w:tcPr>
          <w:p w14:paraId="3B41BD61"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РЕЗУЛЬТАТИ</w:t>
            </w:r>
          </w:p>
        </w:tc>
      </w:tr>
      <w:tr w:rsidR="00FE7756" w:rsidRPr="005A4472" w14:paraId="58027D3E" w14:textId="77777777" w:rsidTr="00FE7756">
        <w:trPr>
          <w:jc w:val="center"/>
        </w:trPr>
        <w:tc>
          <w:tcPr>
            <w:tcW w:w="1711" w:type="pct"/>
            <w:shd w:val="clear" w:color="auto" w:fill="auto"/>
          </w:tcPr>
          <w:p w14:paraId="1684F0D2" w14:textId="77777777" w:rsidR="00FE7756" w:rsidRPr="005A4472" w:rsidRDefault="00FE7756" w:rsidP="00FE7756">
            <w:pPr>
              <w:spacing w:after="0" w:line="240" w:lineRule="exact"/>
              <w:rPr>
                <w:rFonts w:ascii="Times New Roman" w:eastAsia="Times New Roman" w:hAnsi="Times New Roman"/>
                <w:b/>
                <w:sz w:val="24"/>
                <w:szCs w:val="24"/>
                <w:lang w:eastAsia="uk-UA"/>
              </w:rPr>
            </w:pPr>
          </w:p>
        </w:tc>
        <w:tc>
          <w:tcPr>
            <w:tcW w:w="612" w:type="pct"/>
            <w:shd w:val="clear" w:color="auto" w:fill="auto"/>
          </w:tcPr>
          <w:p w14:paraId="051763DC" w14:textId="77777777" w:rsidR="00FE7756" w:rsidRPr="005A4472" w:rsidRDefault="00FE7756" w:rsidP="00FE7756">
            <w:pPr>
              <w:spacing w:after="0" w:line="240" w:lineRule="exact"/>
              <w:jc w:val="center"/>
              <w:rPr>
                <w:rFonts w:ascii="Times New Roman" w:eastAsia="Times New Roman" w:hAnsi="Times New Roman"/>
                <w:b/>
                <w:lang w:eastAsia="uk-UA"/>
              </w:rPr>
            </w:pPr>
            <w:r w:rsidRPr="005A4472">
              <w:rPr>
                <w:rFonts w:ascii="Times New Roman" w:eastAsia="Times New Roman" w:hAnsi="Times New Roman"/>
                <w:b/>
                <w:lang w:eastAsia="uk-UA"/>
              </w:rPr>
              <w:t xml:space="preserve">Низький </w:t>
            </w:r>
          </w:p>
        </w:tc>
        <w:tc>
          <w:tcPr>
            <w:tcW w:w="728" w:type="pct"/>
            <w:shd w:val="clear" w:color="auto" w:fill="auto"/>
          </w:tcPr>
          <w:p w14:paraId="6D5EB1E8" w14:textId="77777777" w:rsidR="00FE7756" w:rsidRPr="005A4472" w:rsidRDefault="00FE7756" w:rsidP="00FE7756">
            <w:pPr>
              <w:spacing w:after="0" w:line="240" w:lineRule="exact"/>
              <w:jc w:val="center"/>
              <w:rPr>
                <w:rFonts w:ascii="Times New Roman" w:eastAsia="Times New Roman" w:hAnsi="Times New Roman"/>
                <w:b/>
                <w:lang w:eastAsia="uk-UA"/>
              </w:rPr>
            </w:pPr>
            <w:r w:rsidRPr="005A4472">
              <w:rPr>
                <w:rFonts w:ascii="Times New Roman" w:eastAsia="Times New Roman" w:hAnsi="Times New Roman"/>
                <w:b/>
                <w:lang w:eastAsia="uk-UA"/>
              </w:rPr>
              <w:t>Нижче середнього</w:t>
            </w:r>
          </w:p>
        </w:tc>
        <w:tc>
          <w:tcPr>
            <w:tcW w:w="622" w:type="pct"/>
            <w:shd w:val="clear" w:color="auto" w:fill="auto"/>
          </w:tcPr>
          <w:p w14:paraId="64DBF9F4" w14:textId="77777777" w:rsidR="00FE7756" w:rsidRPr="005A4472" w:rsidRDefault="00FE7756" w:rsidP="00FE7756">
            <w:pPr>
              <w:spacing w:after="0" w:line="240" w:lineRule="exact"/>
              <w:jc w:val="center"/>
              <w:rPr>
                <w:rFonts w:ascii="Times New Roman" w:eastAsia="Times New Roman" w:hAnsi="Times New Roman"/>
                <w:b/>
                <w:lang w:eastAsia="uk-UA"/>
              </w:rPr>
            </w:pPr>
            <w:r w:rsidRPr="005A4472">
              <w:rPr>
                <w:rFonts w:ascii="Times New Roman" w:eastAsia="Times New Roman" w:hAnsi="Times New Roman"/>
                <w:b/>
                <w:lang w:eastAsia="uk-UA"/>
              </w:rPr>
              <w:t xml:space="preserve">Середній </w:t>
            </w:r>
          </w:p>
        </w:tc>
        <w:tc>
          <w:tcPr>
            <w:tcW w:w="728" w:type="pct"/>
            <w:shd w:val="clear" w:color="auto" w:fill="auto"/>
          </w:tcPr>
          <w:p w14:paraId="6610FC66" w14:textId="77777777" w:rsidR="00FE7756" w:rsidRPr="005A4472" w:rsidRDefault="00FE7756" w:rsidP="00FE7756">
            <w:pPr>
              <w:spacing w:after="0" w:line="240" w:lineRule="exact"/>
              <w:jc w:val="center"/>
              <w:rPr>
                <w:rFonts w:ascii="Times New Roman" w:eastAsia="Times New Roman" w:hAnsi="Times New Roman"/>
                <w:b/>
                <w:lang w:eastAsia="uk-UA"/>
              </w:rPr>
            </w:pPr>
            <w:r w:rsidRPr="005A4472">
              <w:rPr>
                <w:rFonts w:ascii="Times New Roman" w:eastAsia="Times New Roman" w:hAnsi="Times New Roman"/>
                <w:b/>
                <w:lang w:eastAsia="uk-UA"/>
              </w:rPr>
              <w:t>Вище середнього</w:t>
            </w:r>
          </w:p>
        </w:tc>
        <w:tc>
          <w:tcPr>
            <w:tcW w:w="599" w:type="pct"/>
            <w:shd w:val="clear" w:color="auto" w:fill="auto"/>
          </w:tcPr>
          <w:p w14:paraId="34AFD170" w14:textId="77777777" w:rsidR="00FE7756" w:rsidRPr="005A4472" w:rsidRDefault="00FE7756" w:rsidP="00FE7756">
            <w:pPr>
              <w:spacing w:after="0" w:line="240" w:lineRule="exact"/>
              <w:jc w:val="center"/>
              <w:rPr>
                <w:rFonts w:ascii="Times New Roman" w:eastAsia="Times New Roman" w:hAnsi="Times New Roman"/>
                <w:b/>
                <w:lang w:eastAsia="uk-UA"/>
              </w:rPr>
            </w:pPr>
            <w:r w:rsidRPr="005A4472">
              <w:rPr>
                <w:rFonts w:ascii="Times New Roman" w:eastAsia="Times New Roman" w:hAnsi="Times New Roman"/>
                <w:b/>
                <w:lang w:eastAsia="uk-UA"/>
              </w:rPr>
              <w:t xml:space="preserve">Високий </w:t>
            </w:r>
          </w:p>
        </w:tc>
      </w:tr>
      <w:tr w:rsidR="00FE7756" w:rsidRPr="00F76E78" w14:paraId="3DECF2E4" w14:textId="77777777" w:rsidTr="00FE7756">
        <w:trPr>
          <w:jc w:val="center"/>
        </w:trPr>
        <w:tc>
          <w:tcPr>
            <w:tcW w:w="1711" w:type="pct"/>
            <w:shd w:val="clear" w:color="auto" w:fill="auto"/>
          </w:tcPr>
          <w:p w14:paraId="728B9F44" w14:textId="77777777" w:rsidR="00FE7756" w:rsidRPr="005A4472" w:rsidRDefault="00FE7756" w:rsidP="00FE7756">
            <w:pPr>
              <w:spacing w:after="0" w:line="240" w:lineRule="exact"/>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 xml:space="preserve">Загальна оцінка рівня здоров’я, сума балів </w:t>
            </w:r>
          </w:p>
        </w:tc>
        <w:tc>
          <w:tcPr>
            <w:tcW w:w="612" w:type="pct"/>
            <w:shd w:val="clear" w:color="auto" w:fill="auto"/>
          </w:tcPr>
          <w:p w14:paraId="7169FB8C"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3 і менше</w:t>
            </w:r>
          </w:p>
        </w:tc>
        <w:tc>
          <w:tcPr>
            <w:tcW w:w="728" w:type="pct"/>
            <w:shd w:val="clear" w:color="auto" w:fill="auto"/>
          </w:tcPr>
          <w:p w14:paraId="09E40FD7"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4-6</w:t>
            </w:r>
          </w:p>
        </w:tc>
        <w:tc>
          <w:tcPr>
            <w:tcW w:w="622" w:type="pct"/>
            <w:shd w:val="clear" w:color="auto" w:fill="auto"/>
          </w:tcPr>
          <w:p w14:paraId="0D4066D4"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7-11</w:t>
            </w:r>
          </w:p>
        </w:tc>
        <w:tc>
          <w:tcPr>
            <w:tcW w:w="728" w:type="pct"/>
            <w:shd w:val="clear" w:color="auto" w:fill="auto"/>
          </w:tcPr>
          <w:p w14:paraId="7AB57D92" w14:textId="77777777" w:rsidR="00FE7756" w:rsidRPr="005A4472"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12-15</w:t>
            </w:r>
          </w:p>
        </w:tc>
        <w:tc>
          <w:tcPr>
            <w:tcW w:w="599" w:type="pct"/>
            <w:shd w:val="clear" w:color="auto" w:fill="auto"/>
          </w:tcPr>
          <w:p w14:paraId="1F9F50D6" w14:textId="77777777" w:rsidR="00FE7756" w:rsidRPr="00F76E78" w:rsidRDefault="00FE7756" w:rsidP="00FE7756">
            <w:pPr>
              <w:spacing w:after="0" w:line="240" w:lineRule="exact"/>
              <w:jc w:val="center"/>
              <w:rPr>
                <w:rFonts w:ascii="Times New Roman" w:eastAsia="Times New Roman" w:hAnsi="Times New Roman"/>
                <w:b/>
                <w:sz w:val="24"/>
                <w:szCs w:val="24"/>
                <w:lang w:eastAsia="uk-UA"/>
              </w:rPr>
            </w:pPr>
            <w:r w:rsidRPr="005A4472">
              <w:rPr>
                <w:rFonts w:ascii="Times New Roman" w:eastAsia="Times New Roman" w:hAnsi="Times New Roman"/>
                <w:b/>
                <w:sz w:val="24"/>
                <w:szCs w:val="24"/>
                <w:lang w:eastAsia="uk-UA"/>
              </w:rPr>
              <w:t>16-18</w:t>
            </w:r>
          </w:p>
        </w:tc>
      </w:tr>
    </w:tbl>
    <w:p w14:paraId="462EE3CD" w14:textId="77777777" w:rsidR="00FE7756" w:rsidRPr="00F76E78" w:rsidRDefault="00FE7756" w:rsidP="00FE7756">
      <w:pPr>
        <w:spacing w:after="0" w:line="360" w:lineRule="auto"/>
        <w:ind w:firstLine="709"/>
        <w:jc w:val="both"/>
        <w:rPr>
          <w:rFonts w:ascii="Times New Roman" w:hAnsi="Times New Roman"/>
          <w:sz w:val="28"/>
          <w:szCs w:val="28"/>
        </w:rPr>
      </w:pPr>
    </w:p>
    <w:p w14:paraId="0FE61A8C" w14:textId="7CB2FAF5" w:rsidR="00FE7756" w:rsidRDefault="00FE7756" w:rsidP="00FE7756">
      <w:pPr>
        <w:spacing w:after="0" w:line="360" w:lineRule="auto"/>
        <w:ind w:firstLine="709"/>
        <w:jc w:val="both"/>
        <w:rPr>
          <w:rFonts w:ascii="Times New Roman" w:hAnsi="Times New Roman"/>
          <w:bCs/>
          <w:sz w:val="28"/>
          <w:szCs w:val="28"/>
        </w:rPr>
      </w:pPr>
      <w:r>
        <w:rPr>
          <w:rFonts w:ascii="Times New Roman" w:hAnsi="Times New Roman"/>
          <w:b/>
          <w:sz w:val="28"/>
        </w:rPr>
        <w:t xml:space="preserve">2.1.4 </w:t>
      </w:r>
      <w:r w:rsidRPr="00655088">
        <w:rPr>
          <w:rFonts w:ascii="Times New Roman" w:hAnsi="Times New Roman" w:cs="Times New Roman"/>
          <w:b/>
          <w:bCs/>
          <w:sz w:val="28"/>
          <w:szCs w:val="28"/>
        </w:rPr>
        <w:t xml:space="preserve">Соціологічні методи дослідження. </w:t>
      </w:r>
      <w:r w:rsidRPr="00655088">
        <w:rPr>
          <w:rFonts w:ascii="Times New Roman" w:hAnsi="Times New Roman" w:cs="Times New Roman"/>
          <w:bCs/>
          <w:sz w:val="28"/>
          <w:szCs w:val="28"/>
        </w:rPr>
        <w:t xml:space="preserve">З метою збору інформації про досліджуваний об’єкт під час опосередкованого спілкування з </w:t>
      </w:r>
      <w:hyperlink r:id="rId9" w:tooltip="Респондент" w:history="1">
        <w:r w:rsidRPr="00655088">
          <w:rPr>
            <w:rFonts w:ascii="Times New Roman" w:hAnsi="Times New Roman" w:cs="Times New Roman"/>
            <w:bCs/>
            <w:sz w:val="28"/>
            <w:szCs w:val="28"/>
          </w:rPr>
          <w:t>респондентом</w:t>
        </w:r>
      </w:hyperlink>
      <w:r w:rsidRPr="00655088">
        <w:rPr>
          <w:rFonts w:ascii="Times New Roman" w:hAnsi="Times New Roman" w:cs="Times New Roman"/>
          <w:bCs/>
          <w:sz w:val="28"/>
          <w:szCs w:val="28"/>
        </w:rPr>
        <w:t xml:space="preserve"> використовувався метод опитування. Анкетування – проведення  опитування у письмовій формі за допомогою заздалегідь підготовлених бланків</w:t>
      </w:r>
      <w:r>
        <w:rPr>
          <w:rFonts w:ascii="Times New Roman" w:hAnsi="Times New Roman"/>
          <w:bCs/>
          <w:sz w:val="28"/>
          <w:szCs w:val="28"/>
        </w:rPr>
        <w:t xml:space="preserve">. </w:t>
      </w:r>
    </w:p>
    <w:p w14:paraId="099535FE" w14:textId="77777777" w:rsidR="00FE7756" w:rsidRDefault="00FE7756" w:rsidP="00FE7756">
      <w:pPr>
        <w:spacing w:after="0" w:line="360" w:lineRule="auto"/>
        <w:ind w:firstLine="709"/>
        <w:jc w:val="both"/>
        <w:rPr>
          <w:rFonts w:ascii="Times New Roman" w:hAnsi="Times New Roman"/>
          <w:sz w:val="28"/>
        </w:rPr>
      </w:pPr>
      <w:r w:rsidRPr="00655088">
        <w:rPr>
          <w:rFonts w:ascii="Times New Roman" w:hAnsi="Times New Roman"/>
          <w:sz w:val="28"/>
        </w:rPr>
        <w:t xml:space="preserve">В процесі дослідження нами була розроблена анкета, спрямована на визначення мотивів щодо відвідування занять жінками другого періоду зрілого віку та їхніх уподобань щодо виду рухової активності чи фітнес-тренувань. </w:t>
      </w:r>
    </w:p>
    <w:p w14:paraId="3C450F8A"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З метою всебічної оцінки фізичного стану обстежуваного контингенту </w:t>
      </w:r>
      <w:r w:rsidRPr="00B46378">
        <w:rPr>
          <w:rFonts w:ascii="Times New Roman" w:hAnsi="Times New Roman"/>
          <w:sz w:val="28"/>
          <w:szCs w:val="28"/>
        </w:rPr>
        <w:lastRenderedPageBreak/>
        <w:t>нами була використана методика «САН: самопочуття, активність, настрій» (Додаток А).</w:t>
      </w:r>
    </w:p>
    <w:p w14:paraId="4071F8CD" w14:textId="3D4BC16A"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Опитувальник складається з 30 пар протилежних характеристик, за якими випробуваного просять оцінити свій стан. Кожна пара являє собою шкалу, на якій випробуваний зазначає ступінь вираженості тієї чи іншої характеристики свого стану, яка найточніше описує стан у даний момент, та відзнач</w:t>
      </w:r>
      <w:r w:rsidR="005A22B3">
        <w:rPr>
          <w:rFonts w:ascii="Times New Roman" w:hAnsi="Times New Roman"/>
          <w:sz w:val="28"/>
          <w:szCs w:val="28"/>
        </w:rPr>
        <w:t>а</w:t>
      </w:r>
      <w:r w:rsidRPr="00B46378">
        <w:rPr>
          <w:rFonts w:ascii="Times New Roman" w:hAnsi="Times New Roman"/>
          <w:sz w:val="28"/>
          <w:szCs w:val="28"/>
        </w:rPr>
        <w:t xml:space="preserve">є цифрою, що відповідає цифрі вираженості даної характеристики. </w:t>
      </w:r>
    </w:p>
    <w:p w14:paraId="6F6297E0"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Під час підрахунку гранична найнижча ступінь вираженості негативного полюса пари оцінюється в 1 бал, а найвища ступінь вираженості позитивного полюса пари – в 7 балів. При цьому необхідно враховувати, те що полюси шкал постійно змінюються, однак позитивні стани завше отримують високі бали, а негативні – низькі. Кінцеву суму балів групують відповідно до ключа в три категорії, та обраховується кількість балів по кожній з них. </w:t>
      </w:r>
    </w:p>
    <w:p w14:paraId="3469708D"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Самопочуття – сума балів за шкалами: 1, 2, 7, 8, 13, 14, 19, 20, 25, 26. </w:t>
      </w:r>
    </w:p>
    <w:p w14:paraId="4C0F9495"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Активність - сума балів за шкалами: 3, 4, 9, 10, 15, 16, 21, 22, 27, 28. </w:t>
      </w:r>
    </w:p>
    <w:p w14:paraId="0CC3FD49"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Настрій - сума балів за шкалами: 5, 6, 11, 12, 17, 18, 23, 24, 29, 30. </w:t>
      </w:r>
    </w:p>
    <w:p w14:paraId="55D8953D" w14:textId="77777777" w:rsidR="00FE7756" w:rsidRPr="00B46378" w:rsidRDefault="00FE7756" w:rsidP="00FE7756">
      <w:pPr>
        <w:pStyle w:val="a3"/>
        <w:widowControl w:val="0"/>
        <w:spacing w:after="0" w:line="360" w:lineRule="auto"/>
        <w:ind w:left="0" w:firstLine="709"/>
        <w:jc w:val="both"/>
        <w:rPr>
          <w:rFonts w:ascii="Times New Roman" w:hAnsi="Times New Roman"/>
          <w:sz w:val="28"/>
          <w:szCs w:val="28"/>
        </w:rPr>
      </w:pPr>
      <w:r w:rsidRPr="00B46378">
        <w:rPr>
          <w:rFonts w:ascii="Times New Roman" w:hAnsi="Times New Roman"/>
          <w:sz w:val="28"/>
          <w:szCs w:val="28"/>
        </w:rPr>
        <w:t xml:space="preserve">Отримані результати з кожної категорії діляться на 10. Середній бал шкали дорівнює 4. Частка балів, що перевищує 4 бали, вказує про сприятливий стан респондента, нижче 4 – про несприятливий стан. Задовільні оцінки стану розташовуються в діапазоні 5,0-5,5 балів. </w:t>
      </w:r>
    </w:p>
    <w:p w14:paraId="70E21614" w14:textId="77777777" w:rsidR="00FE7756" w:rsidRDefault="00FE7756" w:rsidP="00FE7756">
      <w:pPr>
        <w:spacing w:after="0" w:line="360" w:lineRule="auto"/>
        <w:ind w:firstLine="709"/>
        <w:jc w:val="both"/>
        <w:rPr>
          <w:rFonts w:ascii="Times New Roman" w:hAnsi="Times New Roman"/>
          <w:b/>
          <w:sz w:val="28"/>
        </w:rPr>
      </w:pPr>
    </w:p>
    <w:p w14:paraId="2C760410" w14:textId="77777777" w:rsidR="00FE7756" w:rsidRPr="00B46378" w:rsidRDefault="00FE7756" w:rsidP="00FE7756">
      <w:pPr>
        <w:spacing w:after="0" w:line="360" w:lineRule="auto"/>
        <w:ind w:firstLine="709"/>
        <w:jc w:val="both"/>
        <w:rPr>
          <w:rFonts w:ascii="Times New Roman" w:hAnsi="Times New Roman"/>
          <w:sz w:val="28"/>
        </w:rPr>
      </w:pPr>
      <w:r>
        <w:rPr>
          <w:rFonts w:ascii="Times New Roman" w:hAnsi="Times New Roman"/>
          <w:b/>
          <w:sz w:val="28"/>
        </w:rPr>
        <w:t>2.1.5 П</w:t>
      </w:r>
      <w:r w:rsidRPr="00655088">
        <w:rPr>
          <w:rFonts w:ascii="Times New Roman" w:hAnsi="Times New Roman"/>
          <w:b/>
          <w:sz w:val="28"/>
        </w:rPr>
        <w:t>едагогічні методи дослідження</w:t>
      </w:r>
      <w:r>
        <w:rPr>
          <w:rFonts w:ascii="Times New Roman" w:hAnsi="Times New Roman"/>
          <w:b/>
          <w:sz w:val="28"/>
        </w:rPr>
        <w:t xml:space="preserve">. </w:t>
      </w:r>
      <w:r w:rsidRPr="00B46378">
        <w:rPr>
          <w:rFonts w:ascii="Times New Roman" w:hAnsi="Times New Roman"/>
          <w:i/>
          <w:sz w:val="28"/>
        </w:rPr>
        <w:t>Педагогічне спостереження</w:t>
      </w:r>
      <w:r w:rsidRPr="00B46378">
        <w:rPr>
          <w:rFonts w:ascii="Times New Roman" w:hAnsi="Times New Roman"/>
          <w:sz w:val="28"/>
        </w:rPr>
        <w:t xml:space="preserve"> застосовувалось нами </w:t>
      </w:r>
      <w:r>
        <w:rPr>
          <w:rFonts w:ascii="Times New Roman" w:hAnsi="Times New Roman"/>
          <w:sz w:val="28"/>
        </w:rPr>
        <w:t xml:space="preserve">з метою виявлення особливостей організації занять танцювальним фітнесом з жінками другого періоду зрілого віку. </w:t>
      </w:r>
    </w:p>
    <w:p w14:paraId="4686AAF6" w14:textId="77777777" w:rsidR="00FE7756" w:rsidRDefault="00FE7756" w:rsidP="00FE7756">
      <w:pPr>
        <w:spacing w:after="0" w:line="360" w:lineRule="auto"/>
        <w:ind w:firstLine="709"/>
        <w:jc w:val="both"/>
        <w:rPr>
          <w:rFonts w:ascii="Times New Roman" w:hAnsi="Times New Roman"/>
          <w:sz w:val="28"/>
        </w:rPr>
      </w:pPr>
      <w:r w:rsidRPr="00B46378">
        <w:rPr>
          <w:rFonts w:ascii="Times New Roman" w:hAnsi="Times New Roman"/>
          <w:i/>
          <w:sz w:val="28"/>
        </w:rPr>
        <w:t>Педагогічне тестування</w:t>
      </w:r>
      <w:r>
        <w:rPr>
          <w:rFonts w:ascii="Times New Roman" w:hAnsi="Times New Roman"/>
          <w:sz w:val="28"/>
        </w:rPr>
        <w:t xml:space="preserve"> використовувалось для</w:t>
      </w:r>
      <w:r w:rsidRPr="00D66AC7">
        <w:rPr>
          <w:rFonts w:ascii="Times New Roman" w:hAnsi="Times New Roman"/>
          <w:sz w:val="28"/>
        </w:rPr>
        <w:t xml:space="preserve"> оцінки фізичної</w:t>
      </w:r>
      <w:r w:rsidRPr="00F76E78">
        <w:rPr>
          <w:rFonts w:ascii="Times New Roman" w:hAnsi="Times New Roman"/>
          <w:b/>
          <w:sz w:val="28"/>
        </w:rPr>
        <w:t xml:space="preserve"> </w:t>
      </w:r>
      <w:r w:rsidRPr="00D66AC7">
        <w:rPr>
          <w:rFonts w:ascii="Times New Roman" w:hAnsi="Times New Roman"/>
          <w:sz w:val="28"/>
        </w:rPr>
        <w:t>підготовленості</w:t>
      </w:r>
      <w:r w:rsidRPr="00F76E78">
        <w:rPr>
          <w:rFonts w:ascii="Times New Roman" w:hAnsi="Times New Roman"/>
          <w:b/>
          <w:sz w:val="28"/>
        </w:rPr>
        <w:t xml:space="preserve"> </w:t>
      </w:r>
      <w:r w:rsidRPr="00F76E78">
        <w:rPr>
          <w:rFonts w:ascii="Times New Roman" w:hAnsi="Times New Roman"/>
          <w:sz w:val="28"/>
        </w:rPr>
        <w:t>жінок другого періоду зрілого віку</w:t>
      </w:r>
      <w:r>
        <w:rPr>
          <w:rFonts w:ascii="Times New Roman" w:hAnsi="Times New Roman"/>
          <w:sz w:val="28"/>
        </w:rPr>
        <w:t>.</w:t>
      </w:r>
      <w:r w:rsidRPr="00F76E78">
        <w:rPr>
          <w:rFonts w:ascii="Times New Roman" w:hAnsi="Times New Roman"/>
          <w:sz w:val="28"/>
        </w:rPr>
        <w:t xml:space="preserve"> </w:t>
      </w:r>
      <w:r>
        <w:rPr>
          <w:rFonts w:ascii="Times New Roman" w:hAnsi="Times New Roman"/>
          <w:sz w:val="28"/>
        </w:rPr>
        <w:t>Нами було</w:t>
      </w:r>
      <w:r w:rsidRPr="00F76E78">
        <w:rPr>
          <w:rFonts w:ascii="Times New Roman" w:hAnsi="Times New Roman"/>
          <w:sz w:val="28"/>
        </w:rPr>
        <w:t xml:space="preserve"> використ</w:t>
      </w:r>
      <w:r>
        <w:rPr>
          <w:rFonts w:ascii="Times New Roman" w:hAnsi="Times New Roman"/>
          <w:sz w:val="28"/>
        </w:rPr>
        <w:t>ано</w:t>
      </w:r>
      <w:r w:rsidRPr="00F76E78">
        <w:rPr>
          <w:rFonts w:ascii="Times New Roman" w:hAnsi="Times New Roman"/>
          <w:sz w:val="28"/>
        </w:rPr>
        <w:t xml:space="preserve"> 6 рухових тестів із системи тестів ЄВРОФІТ</w:t>
      </w:r>
      <w:r>
        <w:rPr>
          <w:rFonts w:ascii="Times New Roman" w:hAnsi="Times New Roman"/>
          <w:sz w:val="28"/>
        </w:rPr>
        <w:t>, а саме:</w:t>
      </w:r>
    </w:p>
    <w:p w14:paraId="37596E58" w14:textId="77777777" w:rsidR="00FE7756" w:rsidRPr="004D3ECC" w:rsidRDefault="00FE7756" w:rsidP="004D3ECC">
      <w:pPr>
        <w:pStyle w:val="a3"/>
        <w:numPr>
          <w:ilvl w:val="0"/>
          <w:numId w:val="21"/>
        </w:numPr>
        <w:spacing w:after="0" w:line="360" w:lineRule="auto"/>
        <w:jc w:val="both"/>
        <w:rPr>
          <w:rFonts w:ascii="Times New Roman" w:hAnsi="Times New Roman"/>
          <w:sz w:val="28"/>
        </w:rPr>
      </w:pPr>
      <w:r w:rsidRPr="004D3ECC">
        <w:rPr>
          <w:rFonts w:ascii="Times New Roman" w:hAnsi="Times New Roman"/>
          <w:sz w:val="28"/>
        </w:rPr>
        <w:t>нахил вперед з положення сидячи, см</w:t>
      </w:r>
    </w:p>
    <w:p w14:paraId="7CEAEAAD" w14:textId="77777777" w:rsidR="00FE7756" w:rsidRPr="004D3ECC" w:rsidRDefault="00FE7756" w:rsidP="004D3ECC">
      <w:pPr>
        <w:pStyle w:val="a3"/>
        <w:numPr>
          <w:ilvl w:val="0"/>
          <w:numId w:val="21"/>
        </w:numPr>
        <w:spacing w:after="0" w:line="360" w:lineRule="auto"/>
        <w:jc w:val="both"/>
        <w:rPr>
          <w:rFonts w:ascii="Times New Roman" w:hAnsi="Times New Roman"/>
          <w:sz w:val="28"/>
        </w:rPr>
      </w:pPr>
      <w:r w:rsidRPr="004D3ECC">
        <w:rPr>
          <w:rFonts w:ascii="Times New Roman" w:hAnsi="Times New Roman"/>
          <w:sz w:val="28"/>
        </w:rPr>
        <w:t>піднімання тулуба в сід за 30 с. з положення лежачи, разів</w:t>
      </w:r>
    </w:p>
    <w:p w14:paraId="5B39DE57" w14:textId="77777777" w:rsidR="00FE7756" w:rsidRPr="004D3ECC" w:rsidRDefault="00FE7756" w:rsidP="004D3ECC">
      <w:pPr>
        <w:pStyle w:val="a3"/>
        <w:numPr>
          <w:ilvl w:val="0"/>
          <w:numId w:val="21"/>
        </w:numPr>
        <w:spacing w:after="0" w:line="360" w:lineRule="auto"/>
        <w:jc w:val="both"/>
        <w:rPr>
          <w:rFonts w:ascii="Times New Roman" w:hAnsi="Times New Roman"/>
          <w:sz w:val="28"/>
        </w:rPr>
      </w:pPr>
      <w:r w:rsidRPr="004D3ECC">
        <w:rPr>
          <w:rFonts w:ascii="Times New Roman" w:hAnsi="Times New Roman"/>
          <w:sz w:val="28"/>
        </w:rPr>
        <w:t>статична сила м’язів спини, с</w:t>
      </w:r>
    </w:p>
    <w:p w14:paraId="5613943C" w14:textId="77777777" w:rsidR="00FE7756" w:rsidRPr="004D3ECC" w:rsidRDefault="00FE7756" w:rsidP="004D3ECC">
      <w:pPr>
        <w:pStyle w:val="a3"/>
        <w:numPr>
          <w:ilvl w:val="0"/>
          <w:numId w:val="21"/>
        </w:numPr>
        <w:spacing w:after="0" w:line="360" w:lineRule="auto"/>
        <w:jc w:val="both"/>
        <w:rPr>
          <w:rFonts w:ascii="Times New Roman" w:hAnsi="Times New Roman"/>
          <w:sz w:val="28"/>
        </w:rPr>
      </w:pPr>
      <w:r w:rsidRPr="004D3ECC">
        <w:rPr>
          <w:rFonts w:ascii="Times New Roman" w:hAnsi="Times New Roman"/>
          <w:sz w:val="28"/>
        </w:rPr>
        <w:lastRenderedPageBreak/>
        <w:t>човниковий біг 10х5 м, с</w:t>
      </w:r>
    </w:p>
    <w:p w14:paraId="482A9976" w14:textId="77777777" w:rsidR="00FE7756" w:rsidRPr="004D3ECC" w:rsidRDefault="00FE7756" w:rsidP="004D3ECC">
      <w:pPr>
        <w:pStyle w:val="a3"/>
        <w:numPr>
          <w:ilvl w:val="0"/>
          <w:numId w:val="21"/>
        </w:numPr>
        <w:spacing w:after="0" w:line="360" w:lineRule="auto"/>
        <w:jc w:val="both"/>
        <w:rPr>
          <w:rFonts w:ascii="Times New Roman" w:hAnsi="Times New Roman"/>
          <w:sz w:val="28"/>
        </w:rPr>
      </w:pPr>
      <w:r w:rsidRPr="004D3ECC">
        <w:rPr>
          <w:rFonts w:ascii="Times New Roman" w:hAnsi="Times New Roman"/>
          <w:sz w:val="28"/>
        </w:rPr>
        <w:t>ускладнена проба Ромберга, с</w:t>
      </w:r>
    </w:p>
    <w:p w14:paraId="254E31A4" w14:textId="77777777" w:rsidR="00FE7756" w:rsidRDefault="00FE7756" w:rsidP="00FE7756">
      <w:pPr>
        <w:pStyle w:val="a3"/>
        <w:spacing w:after="0" w:line="360" w:lineRule="auto"/>
        <w:ind w:left="0" w:firstLine="709"/>
        <w:jc w:val="both"/>
        <w:rPr>
          <w:rFonts w:ascii="Times New Roman" w:hAnsi="Times New Roman"/>
          <w:sz w:val="28"/>
          <w:szCs w:val="28"/>
        </w:rPr>
      </w:pPr>
      <w:r w:rsidRPr="00D66AC7">
        <w:rPr>
          <w:rFonts w:ascii="Times New Roman" w:hAnsi="Times New Roman"/>
          <w:sz w:val="28"/>
          <w:szCs w:val="28"/>
        </w:rPr>
        <w:t xml:space="preserve">Обрані нами тести дозволили </w:t>
      </w:r>
      <w:r>
        <w:rPr>
          <w:rFonts w:ascii="Times New Roman" w:hAnsi="Times New Roman"/>
          <w:sz w:val="28"/>
          <w:szCs w:val="28"/>
        </w:rPr>
        <w:t>оцінити такі фізичні якості, як гнучкість, сила, спритність та координаційні здібності.</w:t>
      </w:r>
    </w:p>
    <w:p w14:paraId="0FF48D77" w14:textId="77777777" w:rsidR="009031EC" w:rsidRDefault="00FE7756" w:rsidP="00FE7756">
      <w:pPr>
        <w:pStyle w:val="a3"/>
        <w:spacing w:after="0" w:line="360" w:lineRule="auto"/>
        <w:ind w:left="0" w:firstLine="709"/>
        <w:jc w:val="both"/>
        <w:rPr>
          <w:rFonts w:ascii="Times New Roman" w:hAnsi="Times New Roman"/>
          <w:sz w:val="28"/>
          <w:szCs w:val="28"/>
        </w:rPr>
      </w:pPr>
      <w:r w:rsidRPr="009031EC">
        <w:rPr>
          <w:rFonts w:ascii="Times New Roman" w:hAnsi="Times New Roman"/>
          <w:i/>
          <w:sz w:val="28"/>
          <w:szCs w:val="28"/>
        </w:rPr>
        <w:t>Констатувальний педагогічний експеримент</w:t>
      </w:r>
      <w:r w:rsidR="009031EC">
        <w:rPr>
          <w:rFonts w:ascii="Times New Roman" w:hAnsi="Times New Roman"/>
          <w:i/>
          <w:sz w:val="28"/>
          <w:szCs w:val="28"/>
        </w:rPr>
        <w:t xml:space="preserve"> </w:t>
      </w:r>
      <w:r w:rsidR="009031EC">
        <w:rPr>
          <w:rFonts w:ascii="Times New Roman" w:hAnsi="Times New Roman"/>
          <w:sz w:val="28"/>
          <w:szCs w:val="28"/>
        </w:rPr>
        <w:t xml:space="preserve">полягав у визначенні мотивів та вподобань жінок другого періоду зрілого віку щодо відвідування занять оздоровчої спрямованості чи фітнес-тренувань. До констатувального експерименту було залучено 20 жінок віком 38-42 роки. </w:t>
      </w:r>
    </w:p>
    <w:p w14:paraId="43D31806" w14:textId="081BCC6D" w:rsidR="00FE7756" w:rsidRDefault="009031EC" w:rsidP="00FE7756">
      <w:pPr>
        <w:pStyle w:val="a3"/>
        <w:spacing w:after="0" w:line="360" w:lineRule="auto"/>
        <w:ind w:left="0" w:firstLine="709"/>
        <w:jc w:val="both"/>
        <w:rPr>
          <w:rFonts w:ascii="Times New Roman" w:hAnsi="Times New Roman"/>
          <w:sz w:val="28"/>
          <w:szCs w:val="28"/>
        </w:rPr>
      </w:pPr>
      <w:r w:rsidRPr="009031EC">
        <w:rPr>
          <w:rFonts w:ascii="Times New Roman" w:hAnsi="Times New Roman"/>
          <w:sz w:val="28"/>
          <w:szCs w:val="28"/>
        </w:rPr>
        <w:t>Отримані в результаті констатувального експерименту дані було враховано під час</w:t>
      </w:r>
      <w:r>
        <w:rPr>
          <w:rFonts w:ascii="Times New Roman" w:hAnsi="Times New Roman"/>
          <w:sz w:val="28"/>
          <w:szCs w:val="28"/>
        </w:rPr>
        <w:t xml:space="preserve"> розробки </w:t>
      </w:r>
      <w:r w:rsidR="00DF5D80">
        <w:rPr>
          <w:rFonts w:ascii="Times New Roman" w:hAnsi="Times New Roman"/>
          <w:sz w:val="28"/>
          <w:szCs w:val="28"/>
        </w:rPr>
        <w:t xml:space="preserve">комплексної </w:t>
      </w:r>
      <w:r>
        <w:rPr>
          <w:rFonts w:ascii="Times New Roman" w:hAnsi="Times New Roman"/>
          <w:sz w:val="28"/>
          <w:szCs w:val="28"/>
        </w:rPr>
        <w:t xml:space="preserve">програми занять танцювальним фітнесом. </w:t>
      </w:r>
    </w:p>
    <w:p w14:paraId="21151750" w14:textId="326B5A5F" w:rsidR="009031EC" w:rsidRDefault="004D3ECC" w:rsidP="00FE7756">
      <w:pPr>
        <w:pStyle w:val="a3"/>
        <w:spacing w:after="0" w:line="360" w:lineRule="auto"/>
        <w:ind w:left="0" w:firstLine="709"/>
        <w:jc w:val="both"/>
        <w:rPr>
          <w:rFonts w:ascii="Times New Roman" w:hAnsi="Times New Roman"/>
          <w:sz w:val="28"/>
          <w:szCs w:val="28"/>
        </w:rPr>
      </w:pPr>
      <w:r>
        <w:rPr>
          <w:rFonts w:ascii="Times New Roman" w:hAnsi="Times New Roman"/>
          <w:i/>
          <w:sz w:val="28"/>
          <w:szCs w:val="28"/>
        </w:rPr>
        <w:t>Перетворювальний</w:t>
      </w:r>
      <w:r w:rsidR="009031EC" w:rsidRPr="009031EC">
        <w:rPr>
          <w:rFonts w:ascii="Times New Roman" w:hAnsi="Times New Roman"/>
          <w:i/>
          <w:sz w:val="28"/>
          <w:szCs w:val="28"/>
        </w:rPr>
        <w:t xml:space="preserve"> педагогічний експеримент</w:t>
      </w:r>
      <w:r w:rsidR="009031EC">
        <w:rPr>
          <w:rFonts w:ascii="Times New Roman" w:hAnsi="Times New Roman"/>
          <w:sz w:val="28"/>
          <w:szCs w:val="28"/>
        </w:rPr>
        <w:t xml:space="preserve"> </w:t>
      </w:r>
      <w:r w:rsidR="009031EC" w:rsidRPr="009F33AC">
        <w:rPr>
          <w:rFonts w:ascii="Times New Roman" w:hAnsi="Times New Roman"/>
          <w:sz w:val="28"/>
          <w:szCs w:val="28"/>
        </w:rPr>
        <w:t xml:space="preserve">базувався на впровадженні розробленої </w:t>
      </w:r>
      <w:r w:rsidR="009031EC">
        <w:rPr>
          <w:rFonts w:ascii="Times New Roman" w:hAnsi="Times New Roman"/>
          <w:sz w:val="28"/>
          <w:szCs w:val="28"/>
        </w:rPr>
        <w:t xml:space="preserve">програми занять танцювальним фітнесом </w:t>
      </w:r>
      <w:r w:rsidR="00DF5D80">
        <w:rPr>
          <w:rFonts w:ascii="Times New Roman" w:hAnsi="Times New Roman"/>
          <w:sz w:val="28"/>
          <w:szCs w:val="28"/>
        </w:rPr>
        <w:t xml:space="preserve">до </w:t>
      </w:r>
      <w:r w:rsidR="00DF5D80" w:rsidRPr="00DF5D80">
        <w:rPr>
          <w:rFonts w:ascii="Times New Roman" w:hAnsi="Times New Roman"/>
          <w:sz w:val="28"/>
          <w:szCs w:val="28"/>
        </w:rPr>
        <w:t xml:space="preserve">академії танцювального спорту «Діамант» </w:t>
      </w:r>
      <w:r w:rsidR="009031EC" w:rsidRPr="009F33AC">
        <w:rPr>
          <w:rFonts w:ascii="Times New Roman" w:hAnsi="Times New Roman"/>
          <w:sz w:val="28"/>
          <w:szCs w:val="28"/>
        </w:rPr>
        <w:t>і передбачав встановлення ефективності запропонованих розробок</w:t>
      </w:r>
      <w:r w:rsidR="00DF5D80">
        <w:rPr>
          <w:rFonts w:ascii="Times New Roman" w:hAnsi="Times New Roman"/>
          <w:sz w:val="28"/>
          <w:szCs w:val="28"/>
        </w:rPr>
        <w:t xml:space="preserve"> на основі визначення </w:t>
      </w:r>
      <w:r w:rsidR="00DF5D80" w:rsidRPr="00DF5D80">
        <w:rPr>
          <w:rFonts w:ascii="Times New Roman" w:hAnsi="Times New Roman"/>
          <w:sz w:val="28"/>
          <w:szCs w:val="28"/>
        </w:rPr>
        <w:t>динаміки показників фізичного стану</w:t>
      </w:r>
      <w:r w:rsidR="00DF5D80">
        <w:rPr>
          <w:rFonts w:ascii="Times New Roman" w:hAnsi="Times New Roman"/>
          <w:sz w:val="28"/>
          <w:szCs w:val="28"/>
        </w:rPr>
        <w:t xml:space="preserve"> жінок 38-42 років</w:t>
      </w:r>
      <w:r w:rsidR="00DF5D80" w:rsidRPr="00DF5D80">
        <w:rPr>
          <w:rFonts w:ascii="Times New Roman" w:hAnsi="Times New Roman"/>
          <w:sz w:val="28"/>
          <w:szCs w:val="28"/>
        </w:rPr>
        <w:t>.</w:t>
      </w:r>
    </w:p>
    <w:p w14:paraId="0CBE211D" w14:textId="77E5A5B8" w:rsidR="009031EC" w:rsidRPr="009F33AC" w:rsidRDefault="009031EC" w:rsidP="009031EC">
      <w:pPr>
        <w:pStyle w:val="ac"/>
        <w:spacing w:line="360" w:lineRule="auto"/>
        <w:ind w:firstLine="709"/>
        <w:jc w:val="both"/>
        <w:rPr>
          <w:rFonts w:ascii="Times New Roman" w:hAnsi="Times New Roman"/>
          <w:sz w:val="28"/>
          <w:szCs w:val="28"/>
        </w:rPr>
      </w:pPr>
      <w:r w:rsidRPr="009F33AC">
        <w:rPr>
          <w:rFonts w:ascii="Times New Roman" w:hAnsi="Times New Roman"/>
          <w:sz w:val="28"/>
          <w:szCs w:val="28"/>
        </w:rPr>
        <w:t xml:space="preserve">Тривалість педагогічного експерименту склала </w:t>
      </w:r>
      <w:r w:rsidR="00DF5D80">
        <w:rPr>
          <w:rFonts w:ascii="Times New Roman" w:hAnsi="Times New Roman"/>
          <w:sz w:val="28"/>
          <w:szCs w:val="28"/>
        </w:rPr>
        <w:t>3</w:t>
      </w:r>
      <w:r w:rsidRPr="009F33AC">
        <w:rPr>
          <w:rFonts w:ascii="Times New Roman" w:hAnsi="Times New Roman"/>
          <w:sz w:val="28"/>
          <w:szCs w:val="28"/>
        </w:rPr>
        <w:t xml:space="preserve"> місяці. У дослідженні на даному етапі брали участь </w:t>
      </w:r>
      <w:r w:rsidR="00DF5D80">
        <w:rPr>
          <w:rFonts w:ascii="Times New Roman" w:hAnsi="Times New Roman"/>
          <w:sz w:val="28"/>
          <w:szCs w:val="28"/>
        </w:rPr>
        <w:t xml:space="preserve">10 жінок </w:t>
      </w:r>
      <w:r w:rsidR="00DF5D80" w:rsidRPr="00DF5D80">
        <w:rPr>
          <w:rFonts w:ascii="Times New Roman" w:hAnsi="Times New Roman"/>
          <w:sz w:val="28"/>
          <w:szCs w:val="28"/>
        </w:rPr>
        <w:t>другого періоду зрілого віку</w:t>
      </w:r>
      <w:r w:rsidR="00DF5D80">
        <w:rPr>
          <w:rFonts w:ascii="Times New Roman" w:hAnsi="Times New Roman"/>
          <w:sz w:val="28"/>
          <w:szCs w:val="28"/>
        </w:rPr>
        <w:t>.</w:t>
      </w:r>
      <w:r w:rsidR="00DF5D80" w:rsidRPr="00DF5D80">
        <w:rPr>
          <w:rFonts w:ascii="Times New Roman" w:hAnsi="Times New Roman"/>
          <w:sz w:val="28"/>
          <w:szCs w:val="28"/>
        </w:rPr>
        <w:t xml:space="preserve"> </w:t>
      </w:r>
    </w:p>
    <w:p w14:paraId="24F6022C" w14:textId="77777777" w:rsidR="009031EC" w:rsidRPr="00B46378" w:rsidRDefault="009031EC" w:rsidP="00FE7756">
      <w:pPr>
        <w:pStyle w:val="a3"/>
        <w:spacing w:after="0" w:line="360" w:lineRule="auto"/>
        <w:ind w:left="0" w:firstLine="709"/>
        <w:jc w:val="both"/>
        <w:rPr>
          <w:rFonts w:ascii="Times New Roman" w:hAnsi="Times New Roman"/>
          <w:sz w:val="28"/>
          <w:szCs w:val="28"/>
        </w:rPr>
      </w:pPr>
    </w:p>
    <w:p w14:paraId="144D87E8" w14:textId="77777777" w:rsidR="00FE7756" w:rsidRDefault="00FE7756" w:rsidP="00FE7756">
      <w:pPr>
        <w:pStyle w:val="a3"/>
        <w:spacing w:after="0" w:line="360" w:lineRule="auto"/>
        <w:ind w:left="0" w:firstLine="709"/>
        <w:jc w:val="both"/>
        <w:rPr>
          <w:rFonts w:ascii="Times New Roman" w:hAnsi="Times New Roman"/>
          <w:sz w:val="28"/>
          <w:szCs w:val="28"/>
        </w:rPr>
      </w:pPr>
      <w:r>
        <w:rPr>
          <w:rFonts w:ascii="Times New Roman" w:hAnsi="Times New Roman"/>
          <w:b/>
          <w:sz w:val="28"/>
          <w:szCs w:val="28"/>
        </w:rPr>
        <w:t>2.1.6</w:t>
      </w:r>
      <w:r w:rsidRPr="00F76E78">
        <w:rPr>
          <w:rFonts w:ascii="Times New Roman" w:hAnsi="Times New Roman"/>
          <w:b/>
          <w:sz w:val="28"/>
          <w:szCs w:val="28"/>
        </w:rPr>
        <w:t xml:space="preserve"> Методи математичної статистики. </w:t>
      </w:r>
      <w:r>
        <w:rPr>
          <w:rFonts w:ascii="Times New Roman" w:hAnsi="Times New Roman"/>
          <w:sz w:val="28"/>
          <w:szCs w:val="28"/>
        </w:rPr>
        <w:t xml:space="preserve">В процесі дослідження нами використовувалась описова статистика. Розрахунок базових величин здійснювався із використанням </w:t>
      </w:r>
      <w:r w:rsidRPr="00D66AC7">
        <w:rPr>
          <w:rFonts w:ascii="Times New Roman" w:hAnsi="Times New Roman"/>
          <w:sz w:val="28"/>
          <w:szCs w:val="28"/>
        </w:rPr>
        <w:t>таблиць «Excel 2010» (Microsoft, США)</w:t>
      </w:r>
      <w:r>
        <w:rPr>
          <w:rFonts w:ascii="Times New Roman" w:hAnsi="Times New Roman"/>
          <w:sz w:val="28"/>
          <w:szCs w:val="28"/>
        </w:rPr>
        <w:t>.</w:t>
      </w:r>
      <w:r w:rsidRPr="00D66AC7">
        <w:rPr>
          <w:rFonts w:ascii="Times New Roman" w:hAnsi="Times New Roman"/>
          <w:sz w:val="28"/>
          <w:szCs w:val="28"/>
        </w:rPr>
        <w:t xml:space="preserve"> </w:t>
      </w:r>
    </w:p>
    <w:p w14:paraId="7D638E11" w14:textId="77777777" w:rsidR="00FE7756" w:rsidRDefault="00FE7756" w:rsidP="00FE7756">
      <w:pPr>
        <w:pStyle w:val="a3"/>
        <w:spacing w:after="0" w:line="360" w:lineRule="auto"/>
        <w:ind w:left="0" w:firstLine="709"/>
        <w:jc w:val="both"/>
        <w:rPr>
          <w:rFonts w:ascii="Times New Roman" w:hAnsi="Times New Roman"/>
          <w:sz w:val="28"/>
          <w:szCs w:val="28"/>
        </w:rPr>
      </w:pPr>
      <w:r w:rsidRPr="00D66AC7">
        <w:rPr>
          <w:rFonts w:ascii="Times New Roman" w:hAnsi="Times New Roman"/>
          <w:sz w:val="28"/>
          <w:szCs w:val="28"/>
        </w:rPr>
        <w:t xml:space="preserve">Обчислювалися такі показники: </w:t>
      </w:r>
    </w:p>
    <w:p w14:paraId="6F4E2A9E" w14:textId="77777777" w:rsidR="00FE7756" w:rsidRDefault="00FE7756" w:rsidP="00FE7756">
      <w:pPr>
        <w:pStyle w:val="a3"/>
        <w:spacing w:after="0" w:line="360" w:lineRule="auto"/>
        <w:ind w:left="0" w:firstLine="709"/>
        <w:jc w:val="both"/>
        <w:rPr>
          <w:rFonts w:ascii="Times New Roman" w:hAnsi="Times New Roman"/>
          <w:sz w:val="28"/>
          <w:szCs w:val="28"/>
        </w:rPr>
      </w:pPr>
      <w:r w:rsidRPr="00D66AC7">
        <w:rPr>
          <w:rFonts w:ascii="Times New Roman" w:hAnsi="Times New Roman"/>
          <w:sz w:val="28"/>
          <w:szCs w:val="28"/>
        </w:rPr>
        <w:t>середнє арифметичне (</w:t>
      </w:r>
      <w:r w:rsidRPr="00D66AC7">
        <w:rPr>
          <w:rFonts w:ascii="Times New Roman" w:hAnsi="Times New Roman"/>
          <w:i/>
          <w:sz w:val="28"/>
          <w:szCs w:val="28"/>
        </w:rPr>
        <w:t>х</w:t>
      </w:r>
      <w:r w:rsidRPr="00D66AC7">
        <w:rPr>
          <w:rFonts w:ascii="Times New Roman" w:hAnsi="Times New Roman"/>
          <w:sz w:val="28"/>
          <w:szCs w:val="28"/>
        </w:rPr>
        <w:t xml:space="preserve">); </w:t>
      </w:r>
    </w:p>
    <w:p w14:paraId="24C5E6C3" w14:textId="77777777" w:rsidR="00FE7756" w:rsidRDefault="00FE7756" w:rsidP="00FE7756">
      <w:pPr>
        <w:pStyle w:val="a3"/>
        <w:spacing w:after="0" w:line="360" w:lineRule="auto"/>
        <w:ind w:left="0" w:firstLine="709"/>
        <w:jc w:val="both"/>
        <w:rPr>
          <w:rFonts w:ascii="Times New Roman" w:hAnsi="Times New Roman"/>
          <w:sz w:val="28"/>
          <w:szCs w:val="28"/>
        </w:rPr>
      </w:pPr>
      <w:r w:rsidRPr="00D66AC7">
        <w:rPr>
          <w:rFonts w:ascii="Times New Roman" w:hAnsi="Times New Roman"/>
          <w:sz w:val="28"/>
          <w:szCs w:val="28"/>
        </w:rPr>
        <w:t xml:space="preserve">середньоквадратичне відхилення (S); </w:t>
      </w:r>
    </w:p>
    <w:p w14:paraId="573287F4" w14:textId="41D935C0" w:rsidR="00FE7756" w:rsidRDefault="00FE7756" w:rsidP="00FE7756">
      <w:pPr>
        <w:pStyle w:val="a3"/>
        <w:spacing w:after="0" w:line="360" w:lineRule="auto"/>
        <w:ind w:left="0" w:firstLine="709"/>
        <w:jc w:val="both"/>
        <w:rPr>
          <w:rFonts w:ascii="Times New Roman" w:hAnsi="Times New Roman"/>
          <w:sz w:val="28"/>
          <w:szCs w:val="28"/>
        </w:rPr>
      </w:pPr>
      <w:r w:rsidRPr="00D66AC7">
        <w:rPr>
          <w:rFonts w:ascii="Times New Roman" w:hAnsi="Times New Roman"/>
          <w:sz w:val="28"/>
          <w:szCs w:val="28"/>
        </w:rPr>
        <w:t>коефіцієнт варіації (V) %</w:t>
      </w:r>
      <w:r>
        <w:rPr>
          <w:rFonts w:ascii="Times New Roman" w:hAnsi="Times New Roman"/>
          <w:sz w:val="28"/>
          <w:szCs w:val="28"/>
        </w:rPr>
        <w:t>.</w:t>
      </w:r>
    </w:p>
    <w:p w14:paraId="48966F8F" w14:textId="77777777" w:rsidR="00FE7756" w:rsidRDefault="00FE7756" w:rsidP="00FE7756">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Вибірка перевірялась на відповідність закону нормального розподілу. У випадку відповідності застосовувався параметричний критерій Стьюдента, у протилежному випадку – непараметричний критерій Уілкоксона.</w:t>
      </w:r>
    </w:p>
    <w:p w14:paraId="27B869D7" w14:textId="77777777" w:rsidR="00DF5D80" w:rsidRDefault="00DF5D80" w:rsidP="00FE7756">
      <w:pPr>
        <w:pStyle w:val="a3"/>
        <w:spacing w:after="0" w:line="360" w:lineRule="auto"/>
        <w:ind w:left="0" w:firstLine="709"/>
        <w:jc w:val="both"/>
        <w:rPr>
          <w:rFonts w:ascii="Times New Roman" w:hAnsi="Times New Roman"/>
          <w:b/>
          <w:sz w:val="28"/>
          <w:szCs w:val="28"/>
        </w:rPr>
      </w:pPr>
    </w:p>
    <w:p w14:paraId="4E42AB92" w14:textId="2F7B4951" w:rsidR="00FE7756" w:rsidRPr="00DF5D80" w:rsidRDefault="00FE7756" w:rsidP="00FE7756">
      <w:pPr>
        <w:pStyle w:val="a3"/>
        <w:spacing w:after="0" w:line="360" w:lineRule="auto"/>
        <w:ind w:left="0" w:firstLine="709"/>
        <w:jc w:val="both"/>
        <w:rPr>
          <w:rFonts w:ascii="Times New Roman" w:hAnsi="Times New Roman"/>
          <w:b/>
          <w:sz w:val="28"/>
          <w:szCs w:val="28"/>
        </w:rPr>
      </w:pPr>
      <w:r w:rsidRPr="00DF5D80">
        <w:rPr>
          <w:rFonts w:ascii="Times New Roman" w:hAnsi="Times New Roman"/>
          <w:b/>
          <w:sz w:val="28"/>
          <w:szCs w:val="28"/>
        </w:rPr>
        <w:lastRenderedPageBreak/>
        <w:t>2.2. Організація дослідження</w:t>
      </w:r>
    </w:p>
    <w:p w14:paraId="30498D33" w14:textId="1F7B1E3F" w:rsidR="00DF5D80" w:rsidRDefault="00DF5D80" w:rsidP="00DF5D80">
      <w:pPr>
        <w:pStyle w:val="a3"/>
        <w:spacing w:after="0" w:line="360" w:lineRule="auto"/>
        <w:ind w:left="0" w:firstLine="709"/>
        <w:jc w:val="both"/>
        <w:rPr>
          <w:rFonts w:ascii="Times New Roman" w:hAnsi="Times New Roman"/>
          <w:sz w:val="28"/>
          <w:szCs w:val="28"/>
        </w:rPr>
      </w:pPr>
      <w:r w:rsidRPr="00DF5D80">
        <w:rPr>
          <w:rFonts w:ascii="Times New Roman" w:hAnsi="Times New Roman"/>
          <w:sz w:val="28"/>
          <w:szCs w:val="28"/>
        </w:rPr>
        <w:t xml:space="preserve">Дослідження </w:t>
      </w:r>
      <w:r>
        <w:rPr>
          <w:rFonts w:ascii="Times New Roman" w:hAnsi="Times New Roman"/>
          <w:sz w:val="28"/>
          <w:szCs w:val="28"/>
        </w:rPr>
        <w:t>включало</w:t>
      </w:r>
      <w:r w:rsidRPr="00DF5D80">
        <w:rPr>
          <w:rFonts w:ascii="Times New Roman" w:hAnsi="Times New Roman"/>
          <w:sz w:val="28"/>
          <w:szCs w:val="28"/>
        </w:rPr>
        <w:t xml:space="preserve"> </w:t>
      </w:r>
      <w:r>
        <w:rPr>
          <w:rFonts w:ascii="Times New Roman" w:hAnsi="Times New Roman"/>
          <w:sz w:val="28"/>
          <w:szCs w:val="28"/>
        </w:rPr>
        <w:t>три</w:t>
      </w:r>
      <w:r w:rsidRPr="00DF5D80">
        <w:rPr>
          <w:rFonts w:ascii="Times New Roman" w:hAnsi="Times New Roman"/>
          <w:sz w:val="28"/>
          <w:szCs w:val="28"/>
        </w:rPr>
        <w:t xml:space="preserve"> етапи науково-педагогічного пошуку</w:t>
      </w:r>
      <w:r>
        <w:rPr>
          <w:rFonts w:ascii="Times New Roman" w:hAnsi="Times New Roman"/>
          <w:sz w:val="28"/>
          <w:szCs w:val="28"/>
        </w:rPr>
        <w:t xml:space="preserve">. </w:t>
      </w:r>
    </w:p>
    <w:p w14:paraId="252C3C9E" w14:textId="12AC5EC4" w:rsidR="00DF5D80" w:rsidRDefault="00DF5D80" w:rsidP="00DF5D8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Робота, здійснена на </w:t>
      </w:r>
      <w:r w:rsidRPr="00DF5D80">
        <w:rPr>
          <w:rFonts w:ascii="Times New Roman" w:hAnsi="Times New Roman"/>
          <w:b/>
          <w:sz w:val="28"/>
          <w:szCs w:val="28"/>
        </w:rPr>
        <w:t>першому етапі</w:t>
      </w:r>
      <w:r>
        <w:rPr>
          <w:rFonts w:ascii="Times New Roman" w:hAnsi="Times New Roman"/>
          <w:sz w:val="28"/>
          <w:szCs w:val="28"/>
        </w:rPr>
        <w:t xml:space="preserve"> (вересень – жовтень 2021 року) включала </w:t>
      </w:r>
      <w:r w:rsidRPr="00DF5D80">
        <w:rPr>
          <w:rFonts w:ascii="Times New Roman" w:hAnsi="Times New Roman"/>
          <w:sz w:val="28"/>
          <w:szCs w:val="28"/>
        </w:rPr>
        <w:t xml:space="preserve">визначення мети, завдань, об’єкта, предмета та складання програми дослідження. На цьому етапі був проведений аналіз </w:t>
      </w:r>
      <w:r w:rsidRPr="00780CCD">
        <w:rPr>
          <w:rFonts w:ascii="Times New Roman" w:hAnsi="Times New Roman"/>
          <w:sz w:val="28"/>
          <w:szCs w:val="28"/>
        </w:rPr>
        <w:t xml:space="preserve">літературних джерел з проблеми дослідження, усього було проаналізовано </w:t>
      </w:r>
      <w:r w:rsidR="00780CCD" w:rsidRPr="00780CCD">
        <w:rPr>
          <w:rFonts w:ascii="Times New Roman" w:hAnsi="Times New Roman"/>
          <w:sz w:val="28"/>
          <w:szCs w:val="28"/>
        </w:rPr>
        <w:t>69</w:t>
      </w:r>
      <w:r w:rsidRPr="00780CCD">
        <w:rPr>
          <w:rFonts w:ascii="Times New Roman" w:hAnsi="Times New Roman"/>
          <w:sz w:val="28"/>
          <w:szCs w:val="28"/>
        </w:rPr>
        <w:t xml:space="preserve"> джерел спеціальної науково-методичної літератури, а також посилань на Інтернет-джерела</w:t>
      </w:r>
      <w:r w:rsidRPr="00DF5D80">
        <w:rPr>
          <w:rFonts w:ascii="Times New Roman" w:hAnsi="Times New Roman"/>
          <w:sz w:val="28"/>
          <w:szCs w:val="28"/>
        </w:rPr>
        <w:t>.</w:t>
      </w:r>
      <w:r>
        <w:rPr>
          <w:rFonts w:ascii="Times New Roman" w:hAnsi="Times New Roman"/>
          <w:sz w:val="28"/>
          <w:szCs w:val="28"/>
        </w:rPr>
        <w:t xml:space="preserve"> </w:t>
      </w:r>
    </w:p>
    <w:p w14:paraId="01C717FD" w14:textId="4424D9D6" w:rsidR="00DF5D80" w:rsidRDefault="00DF5D80" w:rsidP="00DF5D8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На даному етапі було проведено констатувальний експеримент, який полягав у виявленні вподобань та мотивів відвідування жінками фітнес-тренувань та на основі отриманих даних розроблено програму занять танцювальним фітнесом.</w:t>
      </w:r>
    </w:p>
    <w:p w14:paraId="54C5B497" w14:textId="4ECD60F6" w:rsidR="00DF5D80" w:rsidRDefault="00DF5D80" w:rsidP="00DF5D80">
      <w:pPr>
        <w:pStyle w:val="a3"/>
        <w:spacing w:after="0" w:line="360" w:lineRule="auto"/>
        <w:ind w:left="0" w:firstLine="709"/>
        <w:jc w:val="both"/>
        <w:rPr>
          <w:rFonts w:ascii="Times New Roman" w:hAnsi="Times New Roman"/>
          <w:sz w:val="28"/>
          <w:szCs w:val="28"/>
        </w:rPr>
      </w:pPr>
      <w:r w:rsidRPr="00DF5D80">
        <w:rPr>
          <w:rFonts w:ascii="Times New Roman" w:hAnsi="Times New Roman"/>
          <w:b/>
          <w:sz w:val="28"/>
          <w:szCs w:val="28"/>
        </w:rPr>
        <w:t>Другий етап</w:t>
      </w:r>
      <w:r>
        <w:rPr>
          <w:rFonts w:ascii="Times New Roman" w:hAnsi="Times New Roman"/>
          <w:sz w:val="28"/>
          <w:szCs w:val="28"/>
        </w:rPr>
        <w:t xml:space="preserve"> (листопад 2021 – січень 2022 року) передбачав впровадження розробленої програми занять </w:t>
      </w:r>
      <w:r w:rsidRPr="00DF5D80">
        <w:rPr>
          <w:rFonts w:ascii="Times New Roman" w:hAnsi="Times New Roman"/>
          <w:sz w:val="28"/>
          <w:szCs w:val="28"/>
        </w:rPr>
        <w:t>до академії танцювального спорту «Діамант» і передбачав встановлення ефективності запропонован</w:t>
      </w:r>
      <w:r>
        <w:rPr>
          <w:rFonts w:ascii="Times New Roman" w:hAnsi="Times New Roman"/>
          <w:sz w:val="28"/>
          <w:szCs w:val="28"/>
        </w:rPr>
        <w:t>ої</w:t>
      </w:r>
      <w:r w:rsidRPr="00DF5D80">
        <w:rPr>
          <w:rFonts w:ascii="Times New Roman" w:hAnsi="Times New Roman"/>
          <w:sz w:val="28"/>
          <w:szCs w:val="28"/>
        </w:rPr>
        <w:t xml:space="preserve"> </w:t>
      </w:r>
      <w:r>
        <w:rPr>
          <w:rFonts w:ascii="Times New Roman" w:hAnsi="Times New Roman"/>
          <w:sz w:val="28"/>
          <w:szCs w:val="28"/>
        </w:rPr>
        <w:t>програми</w:t>
      </w:r>
      <w:r w:rsidRPr="00DF5D80">
        <w:rPr>
          <w:rFonts w:ascii="Times New Roman" w:hAnsi="Times New Roman"/>
          <w:sz w:val="28"/>
          <w:szCs w:val="28"/>
        </w:rPr>
        <w:t xml:space="preserve"> на основі визначення динаміки показників фізичного стану жінок </w:t>
      </w:r>
      <w:r>
        <w:rPr>
          <w:rFonts w:ascii="Times New Roman" w:hAnsi="Times New Roman"/>
          <w:sz w:val="28"/>
          <w:szCs w:val="28"/>
        </w:rPr>
        <w:t>другого періоду зрілого віку</w:t>
      </w:r>
      <w:r w:rsidRPr="00DF5D80">
        <w:rPr>
          <w:rFonts w:ascii="Times New Roman" w:hAnsi="Times New Roman"/>
          <w:sz w:val="28"/>
          <w:szCs w:val="28"/>
        </w:rPr>
        <w:t>.</w:t>
      </w:r>
    </w:p>
    <w:p w14:paraId="380DA718" w14:textId="2FBBA977" w:rsidR="00DF5D80" w:rsidRPr="00DF5D80" w:rsidRDefault="00DF5D80" w:rsidP="00DF5D80">
      <w:pPr>
        <w:pStyle w:val="a3"/>
        <w:spacing w:after="0" w:line="360" w:lineRule="auto"/>
        <w:ind w:left="0" w:firstLine="709"/>
        <w:jc w:val="both"/>
        <w:rPr>
          <w:rFonts w:ascii="Times New Roman" w:hAnsi="Times New Roman"/>
          <w:sz w:val="28"/>
          <w:szCs w:val="28"/>
        </w:rPr>
      </w:pPr>
      <w:r w:rsidRPr="00DF5D80">
        <w:rPr>
          <w:rFonts w:ascii="Times New Roman" w:hAnsi="Times New Roman"/>
          <w:b/>
          <w:sz w:val="28"/>
          <w:szCs w:val="28"/>
        </w:rPr>
        <w:t>Третій етап</w:t>
      </w:r>
      <w:r>
        <w:rPr>
          <w:rFonts w:ascii="Times New Roman" w:hAnsi="Times New Roman"/>
          <w:sz w:val="28"/>
          <w:szCs w:val="28"/>
        </w:rPr>
        <w:t xml:space="preserve"> (лютий – грудень 2022 року) був присвячений статистичній обробці отриманих даних, </w:t>
      </w:r>
      <w:r w:rsidRPr="00DF5D80">
        <w:rPr>
          <w:rFonts w:ascii="Times New Roman" w:hAnsi="Times New Roman"/>
          <w:sz w:val="28"/>
          <w:szCs w:val="28"/>
        </w:rPr>
        <w:t>узагальненню результатів дослідження, формулюванню основних висновків за матеріалами проведених досліджень</w:t>
      </w:r>
      <w:r>
        <w:rPr>
          <w:rFonts w:ascii="Times New Roman" w:hAnsi="Times New Roman"/>
          <w:sz w:val="28"/>
          <w:szCs w:val="28"/>
        </w:rPr>
        <w:t xml:space="preserve"> та оформленню кваліфікаційної роботи. </w:t>
      </w:r>
    </w:p>
    <w:p w14:paraId="772A19C9" w14:textId="77777777" w:rsidR="00DF5D80" w:rsidRPr="00D66AC7" w:rsidRDefault="00DF5D80" w:rsidP="00FE7756">
      <w:pPr>
        <w:pStyle w:val="a3"/>
        <w:spacing w:after="0" w:line="360" w:lineRule="auto"/>
        <w:ind w:left="0" w:firstLine="709"/>
        <w:jc w:val="both"/>
        <w:rPr>
          <w:rFonts w:ascii="Times New Roman" w:hAnsi="Times New Roman"/>
          <w:b/>
          <w:sz w:val="28"/>
          <w:szCs w:val="28"/>
        </w:rPr>
      </w:pPr>
    </w:p>
    <w:p w14:paraId="6EBCEC15" w14:textId="77777777" w:rsidR="00FE7756" w:rsidRDefault="00FE7756" w:rsidP="00FE7756">
      <w:pPr>
        <w:pStyle w:val="a3"/>
        <w:spacing w:after="0" w:line="360" w:lineRule="auto"/>
        <w:ind w:left="0" w:firstLine="709"/>
        <w:jc w:val="both"/>
        <w:rPr>
          <w:rFonts w:ascii="Times New Roman" w:hAnsi="Times New Roman"/>
          <w:sz w:val="28"/>
          <w:szCs w:val="28"/>
        </w:rPr>
      </w:pPr>
    </w:p>
    <w:p w14:paraId="60B9DEFB" w14:textId="77777777" w:rsidR="00FE7756" w:rsidRDefault="00FE7756" w:rsidP="00FE7756">
      <w:pPr>
        <w:pStyle w:val="a3"/>
        <w:spacing w:after="0" w:line="360" w:lineRule="auto"/>
        <w:ind w:left="0" w:firstLine="709"/>
        <w:jc w:val="both"/>
        <w:rPr>
          <w:rFonts w:ascii="Times New Roman" w:hAnsi="Times New Roman"/>
          <w:sz w:val="28"/>
          <w:szCs w:val="28"/>
        </w:rPr>
      </w:pPr>
    </w:p>
    <w:p w14:paraId="55AC3F0A" w14:textId="77777777" w:rsidR="00FE7756" w:rsidRDefault="00FE7756" w:rsidP="00FE7756">
      <w:pPr>
        <w:pStyle w:val="a3"/>
        <w:spacing w:after="0" w:line="360" w:lineRule="auto"/>
        <w:ind w:left="0" w:firstLine="709"/>
        <w:jc w:val="both"/>
        <w:rPr>
          <w:rFonts w:ascii="Times New Roman" w:hAnsi="Times New Roman"/>
          <w:sz w:val="28"/>
          <w:szCs w:val="28"/>
        </w:rPr>
      </w:pPr>
    </w:p>
    <w:p w14:paraId="4BFB4623" w14:textId="77777777" w:rsidR="00FE7756" w:rsidRDefault="00FE7756" w:rsidP="00FE7756">
      <w:pPr>
        <w:pStyle w:val="a3"/>
        <w:spacing w:after="0" w:line="360" w:lineRule="auto"/>
        <w:ind w:left="0" w:firstLine="709"/>
        <w:jc w:val="both"/>
        <w:rPr>
          <w:rFonts w:ascii="Times New Roman" w:hAnsi="Times New Roman"/>
          <w:sz w:val="28"/>
          <w:szCs w:val="28"/>
        </w:rPr>
      </w:pPr>
    </w:p>
    <w:p w14:paraId="01BE8EF3" w14:textId="77777777" w:rsidR="00FE7756" w:rsidRDefault="00FE7756" w:rsidP="00FE7756">
      <w:pPr>
        <w:pStyle w:val="a3"/>
        <w:spacing w:after="0" w:line="360" w:lineRule="auto"/>
        <w:ind w:left="0" w:firstLine="709"/>
        <w:jc w:val="both"/>
        <w:rPr>
          <w:rFonts w:ascii="Times New Roman" w:hAnsi="Times New Roman"/>
          <w:sz w:val="28"/>
          <w:szCs w:val="28"/>
        </w:rPr>
      </w:pPr>
    </w:p>
    <w:p w14:paraId="067EB8C7" w14:textId="77777777" w:rsidR="00FE7756" w:rsidRDefault="00FE7756" w:rsidP="00FE7756">
      <w:pPr>
        <w:spacing w:after="0" w:line="360" w:lineRule="auto"/>
        <w:ind w:firstLine="709"/>
        <w:jc w:val="both"/>
        <w:rPr>
          <w:rFonts w:ascii="Times New Roman" w:hAnsi="Times New Roman"/>
          <w:sz w:val="28"/>
          <w:szCs w:val="28"/>
        </w:rPr>
      </w:pPr>
    </w:p>
    <w:p w14:paraId="46835C1F" w14:textId="77777777" w:rsidR="00FE7756" w:rsidRPr="00F76E78" w:rsidRDefault="00FE7756" w:rsidP="00FE7756">
      <w:pPr>
        <w:spacing w:after="0" w:line="360" w:lineRule="auto"/>
        <w:ind w:firstLine="709"/>
        <w:jc w:val="both"/>
        <w:rPr>
          <w:rFonts w:ascii="Times New Roman" w:hAnsi="Times New Roman"/>
          <w:sz w:val="28"/>
          <w:szCs w:val="28"/>
        </w:rPr>
      </w:pPr>
    </w:p>
    <w:p w14:paraId="3871FA14" w14:textId="77777777" w:rsidR="00FE7756" w:rsidRDefault="00FE7756" w:rsidP="00FE7756">
      <w:pPr>
        <w:spacing w:after="0" w:line="360" w:lineRule="auto"/>
        <w:ind w:firstLine="851"/>
        <w:jc w:val="both"/>
        <w:rPr>
          <w:rFonts w:ascii="Times New Roman" w:hAnsi="Times New Roman"/>
          <w:sz w:val="28"/>
          <w:szCs w:val="28"/>
        </w:rPr>
      </w:pPr>
    </w:p>
    <w:p w14:paraId="0793A03E" w14:textId="77777777" w:rsidR="00FE7756" w:rsidRPr="003139F4" w:rsidRDefault="00FE7756" w:rsidP="00FE7756"/>
    <w:p w14:paraId="404E0D81" w14:textId="53AA1190" w:rsidR="001E29C5" w:rsidRDefault="004F51D2" w:rsidP="004D3EC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column"/>
      </w:r>
      <w:r w:rsidR="001E29C5">
        <w:rPr>
          <w:rFonts w:ascii="Times New Roman" w:hAnsi="Times New Roman" w:cs="Times New Roman"/>
          <w:b/>
          <w:bCs/>
          <w:sz w:val="28"/>
          <w:szCs w:val="28"/>
        </w:rPr>
        <w:lastRenderedPageBreak/>
        <w:t>РОЗДІЛ 3</w:t>
      </w:r>
    </w:p>
    <w:p w14:paraId="0DC9E7D7" w14:textId="066AF454" w:rsidR="001E29C5" w:rsidRDefault="002E28EF" w:rsidP="004D3ECC">
      <w:pPr>
        <w:spacing w:after="0" w:line="360" w:lineRule="auto"/>
        <w:jc w:val="center"/>
        <w:rPr>
          <w:rFonts w:ascii="Times New Roman" w:hAnsi="Times New Roman" w:cs="Times New Roman"/>
          <w:b/>
          <w:sz w:val="28"/>
          <w:szCs w:val="28"/>
        </w:rPr>
      </w:pPr>
      <w:r w:rsidRPr="002E28EF">
        <w:rPr>
          <w:rFonts w:ascii="Times New Roman" w:hAnsi="Times New Roman" w:cs="Times New Roman"/>
          <w:b/>
          <w:sz w:val="28"/>
          <w:szCs w:val="28"/>
        </w:rPr>
        <w:t>ОБҐРУНТУВАННЯ ТА РОЗРОБКА КОМПЛЕКСНОЇ ПРОГРАМИ ЗАНЯТЬ ТАНЦЮВАЛЬНИМИ ВИДАМИ ФІТНЕСУ ІЗ ЖІНКАМИ ДРУГОГО ПЕРІОДУ ЗРІЛОГО ВІКУ</w:t>
      </w:r>
    </w:p>
    <w:p w14:paraId="502BFCC1" w14:textId="428C4CF7" w:rsidR="002E28EF" w:rsidRDefault="002E28EF" w:rsidP="004F51D2">
      <w:pPr>
        <w:spacing w:after="0" w:line="360" w:lineRule="auto"/>
        <w:ind w:firstLine="709"/>
        <w:jc w:val="center"/>
        <w:rPr>
          <w:rFonts w:ascii="Times New Roman" w:hAnsi="Times New Roman" w:cs="Times New Roman"/>
          <w:b/>
          <w:bCs/>
          <w:sz w:val="28"/>
          <w:szCs w:val="28"/>
        </w:rPr>
      </w:pPr>
    </w:p>
    <w:p w14:paraId="1B7179F2" w14:textId="77777777" w:rsidR="002E28EF" w:rsidRDefault="002E28EF" w:rsidP="004F51D2">
      <w:pPr>
        <w:spacing w:after="0" w:line="360" w:lineRule="auto"/>
        <w:ind w:firstLine="709"/>
        <w:jc w:val="center"/>
        <w:rPr>
          <w:rFonts w:ascii="Times New Roman" w:hAnsi="Times New Roman" w:cs="Times New Roman"/>
          <w:b/>
          <w:bCs/>
          <w:sz w:val="28"/>
          <w:szCs w:val="28"/>
        </w:rPr>
      </w:pPr>
    </w:p>
    <w:p w14:paraId="7C4C417A" w14:textId="597E0836" w:rsidR="002E28EF" w:rsidRDefault="002E28EF" w:rsidP="002E28EF">
      <w:pPr>
        <w:spacing w:after="0" w:line="360" w:lineRule="auto"/>
        <w:ind w:firstLine="709"/>
        <w:jc w:val="both"/>
        <w:rPr>
          <w:rFonts w:ascii="Times New Roman" w:hAnsi="Times New Roman" w:cs="Times New Roman"/>
          <w:b/>
          <w:sz w:val="28"/>
          <w:szCs w:val="28"/>
        </w:rPr>
      </w:pPr>
      <w:r w:rsidRPr="002E28EF">
        <w:rPr>
          <w:rFonts w:ascii="Times New Roman" w:hAnsi="Times New Roman" w:cs="Times New Roman"/>
          <w:b/>
          <w:sz w:val="28"/>
          <w:szCs w:val="28"/>
        </w:rPr>
        <w:t xml:space="preserve">3.1. Аналіз </w:t>
      </w:r>
      <w:r w:rsidR="00081DF6">
        <w:rPr>
          <w:rFonts w:ascii="Times New Roman" w:hAnsi="Times New Roman" w:cs="Times New Roman"/>
          <w:b/>
          <w:sz w:val="28"/>
          <w:szCs w:val="28"/>
        </w:rPr>
        <w:t>вподобань</w:t>
      </w:r>
      <w:r w:rsidRPr="002E28EF">
        <w:rPr>
          <w:rFonts w:ascii="Times New Roman" w:hAnsi="Times New Roman" w:cs="Times New Roman"/>
          <w:b/>
          <w:sz w:val="28"/>
          <w:szCs w:val="28"/>
        </w:rPr>
        <w:t xml:space="preserve"> та мотивів використання фітнес</w:t>
      </w:r>
      <w:r w:rsidR="007E43D8">
        <w:rPr>
          <w:rFonts w:ascii="Times New Roman" w:hAnsi="Times New Roman" w:cs="Times New Roman"/>
          <w:b/>
          <w:sz w:val="28"/>
          <w:szCs w:val="28"/>
        </w:rPr>
        <w:t>-тренувань</w:t>
      </w:r>
      <w:r w:rsidRPr="002E28EF">
        <w:rPr>
          <w:rFonts w:ascii="Times New Roman" w:hAnsi="Times New Roman" w:cs="Times New Roman"/>
          <w:b/>
          <w:sz w:val="28"/>
          <w:szCs w:val="28"/>
        </w:rPr>
        <w:t xml:space="preserve"> жінками другого періоду зрілого віку</w:t>
      </w:r>
    </w:p>
    <w:p w14:paraId="5B7ED721" w14:textId="1F8B6CF9" w:rsidR="002E28EF" w:rsidRPr="002E28EF" w:rsidRDefault="002E28EF" w:rsidP="002E28EF">
      <w:pPr>
        <w:spacing w:after="0" w:line="360" w:lineRule="auto"/>
        <w:ind w:firstLine="709"/>
        <w:jc w:val="both"/>
        <w:rPr>
          <w:rFonts w:ascii="Times New Roman" w:hAnsi="Times New Roman" w:cs="Times New Roman"/>
          <w:bCs/>
          <w:sz w:val="28"/>
          <w:szCs w:val="28"/>
        </w:rPr>
      </w:pPr>
      <w:r w:rsidRPr="002E28EF">
        <w:rPr>
          <w:rFonts w:ascii="Times New Roman" w:hAnsi="Times New Roman" w:cs="Times New Roman"/>
          <w:bCs/>
          <w:sz w:val="28"/>
          <w:szCs w:val="28"/>
        </w:rPr>
        <w:t xml:space="preserve">Мотиви та інтереси до фізичної активності </w:t>
      </w:r>
      <w:r w:rsidR="007111AD">
        <w:rPr>
          <w:rFonts w:ascii="Times New Roman" w:hAnsi="Times New Roman" w:cs="Times New Roman"/>
          <w:bCs/>
          <w:sz w:val="28"/>
          <w:szCs w:val="28"/>
        </w:rPr>
        <w:t>людини в процесі життєдіяльності</w:t>
      </w:r>
      <w:r w:rsidRPr="002E28EF">
        <w:rPr>
          <w:rFonts w:ascii="Times New Roman" w:hAnsi="Times New Roman" w:cs="Times New Roman"/>
          <w:bCs/>
          <w:sz w:val="28"/>
          <w:szCs w:val="28"/>
        </w:rPr>
        <w:t xml:space="preserve"> зазнають суттєвих змін. Якщо</w:t>
      </w:r>
      <w:r>
        <w:rPr>
          <w:rFonts w:ascii="Times New Roman" w:hAnsi="Times New Roman" w:cs="Times New Roman"/>
          <w:bCs/>
          <w:sz w:val="28"/>
          <w:szCs w:val="28"/>
        </w:rPr>
        <w:t xml:space="preserve"> </w:t>
      </w:r>
      <w:r w:rsidRPr="002E28EF">
        <w:rPr>
          <w:rFonts w:ascii="Times New Roman" w:hAnsi="Times New Roman" w:cs="Times New Roman"/>
          <w:bCs/>
          <w:sz w:val="28"/>
          <w:szCs w:val="28"/>
        </w:rPr>
        <w:t xml:space="preserve">для людей молодого віку властиве прагнення </w:t>
      </w:r>
      <w:r>
        <w:rPr>
          <w:rFonts w:ascii="Times New Roman" w:hAnsi="Times New Roman" w:cs="Times New Roman"/>
          <w:bCs/>
          <w:sz w:val="28"/>
          <w:szCs w:val="28"/>
        </w:rPr>
        <w:t xml:space="preserve">до високих </w:t>
      </w:r>
      <w:r w:rsidRPr="002E28EF">
        <w:rPr>
          <w:rFonts w:ascii="Times New Roman" w:hAnsi="Times New Roman" w:cs="Times New Roman"/>
          <w:bCs/>
          <w:sz w:val="28"/>
          <w:szCs w:val="28"/>
        </w:rPr>
        <w:t xml:space="preserve">спортивних досягнень, то в </w:t>
      </w:r>
      <w:r>
        <w:rPr>
          <w:rFonts w:ascii="Times New Roman" w:hAnsi="Times New Roman" w:cs="Times New Roman"/>
          <w:bCs/>
          <w:sz w:val="28"/>
          <w:szCs w:val="28"/>
        </w:rPr>
        <w:t xml:space="preserve">зрілому </w:t>
      </w:r>
      <w:r w:rsidRPr="002E28EF">
        <w:rPr>
          <w:rFonts w:ascii="Times New Roman" w:hAnsi="Times New Roman" w:cs="Times New Roman"/>
          <w:bCs/>
          <w:sz w:val="28"/>
          <w:szCs w:val="28"/>
        </w:rPr>
        <w:t>віці вже спостерігається</w:t>
      </w:r>
      <w:r>
        <w:rPr>
          <w:rFonts w:ascii="Times New Roman" w:hAnsi="Times New Roman" w:cs="Times New Roman"/>
          <w:bCs/>
          <w:sz w:val="28"/>
          <w:szCs w:val="28"/>
        </w:rPr>
        <w:t xml:space="preserve"> </w:t>
      </w:r>
      <w:r w:rsidRPr="002E28EF">
        <w:rPr>
          <w:rFonts w:ascii="Times New Roman" w:hAnsi="Times New Roman" w:cs="Times New Roman"/>
          <w:bCs/>
          <w:sz w:val="28"/>
          <w:szCs w:val="28"/>
        </w:rPr>
        <w:t>усвідомлена потреба у заняттях фізичними вправами, яка</w:t>
      </w:r>
      <w:r>
        <w:rPr>
          <w:rFonts w:ascii="Times New Roman" w:hAnsi="Times New Roman" w:cs="Times New Roman"/>
          <w:bCs/>
          <w:sz w:val="28"/>
          <w:szCs w:val="28"/>
        </w:rPr>
        <w:t xml:space="preserve"> </w:t>
      </w:r>
      <w:r w:rsidRPr="002E28EF">
        <w:rPr>
          <w:rFonts w:ascii="Times New Roman" w:hAnsi="Times New Roman" w:cs="Times New Roman"/>
          <w:bCs/>
          <w:sz w:val="28"/>
          <w:szCs w:val="28"/>
        </w:rPr>
        <w:t>переважає в їх цільовій життєвій системі, особливо у важливості</w:t>
      </w:r>
      <w:r>
        <w:rPr>
          <w:rFonts w:ascii="Times New Roman" w:hAnsi="Times New Roman" w:cs="Times New Roman"/>
          <w:bCs/>
          <w:sz w:val="28"/>
          <w:szCs w:val="28"/>
        </w:rPr>
        <w:t xml:space="preserve"> </w:t>
      </w:r>
      <w:r w:rsidRPr="002E28EF">
        <w:rPr>
          <w:rFonts w:ascii="Times New Roman" w:hAnsi="Times New Roman" w:cs="Times New Roman"/>
          <w:bCs/>
          <w:sz w:val="28"/>
          <w:szCs w:val="28"/>
        </w:rPr>
        <w:t>регулярного, дисциплінованого та систематичного особистого прикладу</w:t>
      </w:r>
      <w:r>
        <w:rPr>
          <w:rFonts w:ascii="Times New Roman" w:hAnsi="Times New Roman" w:cs="Times New Roman"/>
          <w:bCs/>
          <w:sz w:val="28"/>
          <w:szCs w:val="28"/>
        </w:rPr>
        <w:t xml:space="preserve"> </w:t>
      </w:r>
      <w:r w:rsidRPr="002E28EF">
        <w:rPr>
          <w:rFonts w:ascii="Times New Roman" w:hAnsi="Times New Roman" w:cs="Times New Roman"/>
          <w:bCs/>
          <w:sz w:val="28"/>
          <w:szCs w:val="28"/>
        </w:rPr>
        <w:t>для молодших членів сім</w:t>
      </w:r>
      <w:r>
        <w:rPr>
          <w:rFonts w:ascii="Times New Roman" w:hAnsi="Times New Roman" w:cs="Times New Roman"/>
          <w:bCs/>
          <w:sz w:val="28"/>
          <w:szCs w:val="28"/>
        </w:rPr>
        <w:t>’</w:t>
      </w:r>
      <w:r w:rsidRPr="002E28EF">
        <w:rPr>
          <w:rFonts w:ascii="Times New Roman" w:hAnsi="Times New Roman" w:cs="Times New Roman"/>
          <w:bCs/>
          <w:sz w:val="28"/>
          <w:szCs w:val="28"/>
        </w:rPr>
        <w:t>ї [</w:t>
      </w:r>
      <w:r w:rsidR="00621C7A">
        <w:rPr>
          <w:highlight w:val="green"/>
        </w:rPr>
        <w:fldChar w:fldCharType="begin"/>
      </w:r>
      <w:r w:rsidR="00621C7A">
        <w:rPr>
          <w:rFonts w:ascii="Times New Roman" w:hAnsi="Times New Roman" w:cs="Times New Roman"/>
          <w:bCs/>
          <w:sz w:val="28"/>
          <w:szCs w:val="28"/>
        </w:rPr>
        <w:instrText xml:space="preserve"> REF _Ref120975578 \r \h </w:instrText>
      </w:r>
      <w:r w:rsidR="00621C7A">
        <w:rPr>
          <w:highlight w:val="green"/>
        </w:rPr>
      </w:r>
      <w:r w:rsidR="00621C7A">
        <w:rPr>
          <w:highlight w:val="green"/>
        </w:rPr>
        <w:fldChar w:fldCharType="separate"/>
      </w:r>
      <w:r w:rsidR="002C4C3E">
        <w:rPr>
          <w:rFonts w:ascii="Times New Roman" w:hAnsi="Times New Roman" w:cs="Times New Roman"/>
          <w:bCs/>
          <w:sz w:val="28"/>
          <w:szCs w:val="28"/>
        </w:rPr>
        <w:t>41</w:t>
      </w:r>
      <w:r w:rsidR="00621C7A">
        <w:rPr>
          <w:highlight w:val="green"/>
        </w:rPr>
        <w:fldChar w:fldCharType="end"/>
      </w:r>
      <w:r w:rsidRPr="002E28EF">
        <w:rPr>
          <w:rFonts w:ascii="Times New Roman" w:hAnsi="Times New Roman" w:cs="Times New Roman"/>
          <w:bCs/>
          <w:sz w:val="28"/>
          <w:szCs w:val="28"/>
        </w:rPr>
        <w:t>]. Крім того, сімейне життя та материнство неминуче вимагають акуратного, грамотного та</w:t>
      </w:r>
      <w:r>
        <w:rPr>
          <w:rFonts w:ascii="Times New Roman" w:hAnsi="Times New Roman" w:cs="Times New Roman"/>
          <w:bCs/>
          <w:sz w:val="28"/>
          <w:szCs w:val="28"/>
        </w:rPr>
        <w:t xml:space="preserve"> </w:t>
      </w:r>
      <w:r w:rsidRPr="002E28EF">
        <w:rPr>
          <w:rFonts w:ascii="Times New Roman" w:hAnsi="Times New Roman" w:cs="Times New Roman"/>
          <w:bCs/>
          <w:sz w:val="28"/>
          <w:szCs w:val="28"/>
        </w:rPr>
        <w:t xml:space="preserve">психологічно вивіреного виховання прагнення до довгострокової фізичної активності, до пошуку таких її форм, які б </w:t>
      </w:r>
      <w:r>
        <w:rPr>
          <w:rFonts w:ascii="Times New Roman" w:hAnsi="Times New Roman" w:cs="Times New Roman"/>
          <w:bCs/>
          <w:sz w:val="28"/>
          <w:szCs w:val="28"/>
        </w:rPr>
        <w:t xml:space="preserve">відповідали </w:t>
      </w:r>
      <w:r w:rsidRPr="002E28EF">
        <w:rPr>
          <w:rFonts w:ascii="Times New Roman" w:hAnsi="Times New Roman" w:cs="Times New Roman"/>
          <w:bCs/>
          <w:sz w:val="28"/>
          <w:szCs w:val="28"/>
        </w:rPr>
        <w:t>запитам життя, сімейної та трудової діяльності жінок.</w:t>
      </w:r>
    </w:p>
    <w:p w14:paraId="0118037C" w14:textId="2711E6ED" w:rsidR="007111AD" w:rsidRDefault="007111AD" w:rsidP="00387ED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процесі</w:t>
      </w:r>
      <w:r w:rsidRPr="007111AD">
        <w:rPr>
          <w:rFonts w:ascii="Times New Roman" w:hAnsi="Times New Roman" w:cs="Times New Roman"/>
          <w:bCs/>
          <w:sz w:val="28"/>
          <w:szCs w:val="28"/>
        </w:rPr>
        <w:t xml:space="preserve"> соціологічного дослідженн</w:t>
      </w:r>
      <w:r w:rsidR="00621C7A">
        <w:rPr>
          <w:rFonts w:ascii="Times New Roman" w:hAnsi="Times New Roman" w:cs="Times New Roman"/>
          <w:bCs/>
          <w:sz w:val="28"/>
          <w:szCs w:val="28"/>
        </w:rPr>
        <w:t xml:space="preserve">я, спрямованого на </w:t>
      </w:r>
      <w:r w:rsidR="00387ED8">
        <w:rPr>
          <w:rFonts w:ascii="Times New Roman" w:hAnsi="Times New Roman" w:cs="Times New Roman"/>
          <w:bCs/>
          <w:sz w:val="28"/>
          <w:szCs w:val="28"/>
        </w:rPr>
        <w:t xml:space="preserve">вивчення мотивів жінок другого періоду зрілого віку до відвідування фітнес-занять, було встановлено, що ключовими мотивами, які </w:t>
      </w:r>
      <w:r w:rsidR="00F90EFB">
        <w:rPr>
          <w:rFonts w:ascii="Times New Roman" w:hAnsi="Times New Roman" w:cs="Times New Roman"/>
          <w:bCs/>
          <w:sz w:val="28"/>
          <w:szCs w:val="28"/>
        </w:rPr>
        <w:t xml:space="preserve">їх </w:t>
      </w:r>
      <w:r w:rsidR="00387ED8">
        <w:rPr>
          <w:rFonts w:ascii="Times New Roman" w:hAnsi="Times New Roman" w:cs="Times New Roman"/>
          <w:bCs/>
          <w:sz w:val="28"/>
          <w:szCs w:val="28"/>
        </w:rPr>
        <w:t xml:space="preserve">спонукають є: </w:t>
      </w:r>
      <w:r w:rsidRPr="007111AD">
        <w:rPr>
          <w:rFonts w:ascii="Times New Roman" w:hAnsi="Times New Roman" w:cs="Times New Roman"/>
          <w:bCs/>
          <w:sz w:val="28"/>
          <w:szCs w:val="28"/>
        </w:rPr>
        <w:t xml:space="preserve"> «оптимізація маси тіла» –</w:t>
      </w:r>
      <w:r>
        <w:rPr>
          <w:rFonts w:ascii="Times New Roman" w:hAnsi="Times New Roman" w:cs="Times New Roman"/>
          <w:bCs/>
          <w:sz w:val="28"/>
          <w:szCs w:val="28"/>
        </w:rPr>
        <w:t xml:space="preserve"> 50</w:t>
      </w:r>
      <w:r w:rsidRPr="007111AD">
        <w:rPr>
          <w:rFonts w:ascii="Times New Roman" w:hAnsi="Times New Roman" w:cs="Times New Roman"/>
          <w:bCs/>
          <w:sz w:val="28"/>
          <w:szCs w:val="28"/>
        </w:rPr>
        <w:t xml:space="preserve">%, </w:t>
      </w:r>
      <w:r w:rsidR="00621C7A">
        <w:rPr>
          <w:rFonts w:ascii="Times New Roman" w:hAnsi="Times New Roman" w:cs="Times New Roman"/>
          <w:bCs/>
          <w:sz w:val="28"/>
          <w:szCs w:val="28"/>
        </w:rPr>
        <w:t>«</w:t>
      </w:r>
      <w:r w:rsidR="00F90EFB">
        <w:rPr>
          <w:rFonts w:ascii="Times New Roman" w:hAnsi="Times New Roman" w:cs="Times New Roman"/>
          <w:bCs/>
          <w:sz w:val="28"/>
          <w:szCs w:val="28"/>
        </w:rPr>
        <w:t>корекція фігури</w:t>
      </w:r>
      <w:r w:rsidR="00621C7A">
        <w:rPr>
          <w:rFonts w:ascii="Times New Roman" w:hAnsi="Times New Roman" w:cs="Times New Roman"/>
          <w:bCs/>
          <w:sz w:val="28"/>
          <w:szCs w:val="28"/>
        </w:rPr>
        <w:t>»</w:t>
      </w:r>
      <w:r w:rsidR="00621C7A" w:rsidRPr="007111AD">
        <w:rPr>
          <w:rFonts w:ascii="Times New Roman" w:hAnsi="Times New Roman" w:cs="Times New Roman"/>
          <w:bCs/>
          <w:sz w:val="28"/>
          <w:szCs w:val="28"/>
        </w:rPr>
        <w:t xml:space="preserve"> –</w:t>
      </w:r>
      <w:r w:rsidR="00621C7A">
        <w:rPr>
          <w:rFonts w:ascii="Times New Roman" w:hAnsi="Times New Roman" w:cs="Times New Roman"/>
          <w:bCs/>
          <w:sz w:val="28"/>
          <w:szCs w:val="28"/>
        </w:rPr>
        <w:t xml:space="preserve"> 30</w:t>
      </w:r>
      <w:r w:rsidR="00621C7A" w:rsidRPr="007111AD">
        <w:rPr>
          <w:rFonts w:ascii="Times New Roman" w:hAnsi="Times New Roman" w:cs="Times New Roman"/>
          <w:bCs/>
          <w:sz w:val="28"/>
          <w:szCs w:val="28"/>
        </w:rPr>
        <w:t>%</w:t>
      </w:r>
      <w:r w:rsidR="00621C7A">
        <w:rPr>
          <w:rFonts w:ascii="Times New Roman" w:hAnsi="Times New Roman" w:cs="Times New Roman"/>
          <w:bCs/>
          <w:sz w:val="28"/>
          <w:szCs w:val="28"/>
        </w:rPr>
        <w:t xml:space="preserve">, </w:t>
      </w:r>
      <w:r>
        <w:rPr>
          <w:rFonts w:ascii="Times New Roman" w:hAnsi="Times New Roman" w:cs="Times New Roman"/>
          <w:bCs/>
          <w:sz w:val="28"/>
          <w:szCs w:val="28"/>
        </w:rPr>
        <w:t>«</w:t>
      </w:r>
      <w:r w:rsidR="00F90EFB">
        <w:rPr>
          <w:rFonts w:ascii="Times New Roman" w:hAnsi="Times New Roman" w:cs="Times New Roman"/>
          <w:bCs/>
          <w:sz w:val="28"/>
          <w:szCs w:val="28"/>
        </w:rPr>
        <w:t>збільшення обсягу рухової активності</w:t>
      </w:r>
      <w:r>
        <w:rPr>
          <w:rFonts w:ascii="Times New Roman" w:hAnsi="Times New Roman" w:cs="Times New Roman"/>
          <w:bCs/>
          <w:sz w:val="28"/>
          <w:szCs w:val="28"/>
        </w:rPr>
        <w:t>»</w:t>
      </w:r>
      <w:r w:rsidRPr="007111A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90EFB">
        <w:rPr>
          <w:rFonts w:ascii="Times New Roman" w:hAnsi="Times New Roman" w:cs="Times New Roman"/>
          <w:bCs/>
          <w:sz w:val="28"/>
          <w:szCs w:val="28"/>
        </w:rPr>
        <w:t>1</w:t>
      </w:r>
      <w:r w:rsidR="00621C7A">
        <w:rPr>
          <w:rFonts w:ascii="Times New Roman" w:hAnsi="Times New Roman" w:cs="Times New Roman"/>
          <w:bCs/>
          <w:sz w:val="28"/>
          <w:szCs w:val="28"/>
        </w:rPr>
        <w:t>0</w:t>
      </w:r>
      <w:r w:rsidRPr="007111AD">
        <w:rPr>
          <w:rFonts w:ascii="Times New Roman" w:hAnsi="Times New Roman" w:cs="Times New Roman"/>
          <w:bCs/>
          <w:sz w:val="28"/>
          <w:szCs w:val="28"/>
        </w:rPr>
        <w:t>%</w:t>
      </w:r>
      <w:r w:rsidR="00F90EFB">
        <w:rPr>
          <w:rFonts w:ascii="Times New Roman" w:hAnsi="Times New Roman" w:cs="Times New Roman"/>
          <w:bCs/>
          <w:sz w:val="28"/>
          <w:szCs w:val="28"/>
        </w:rPr>
        <w:t xml:space="preserve">, «самовдосконалення» </w:t>
      </w:r>
      <w:r w:rsidR="00F90EFB" w:rsidRPr="007111AD">
        <w:rPr>
          <w:rFonts w:ascii="Times New Roman" w:hAnsi="Times New Roman" w:cs="Times New Roman"/>
          <w:bCs/>
          <w:sz w:val="28"/>
          <w:szCs w:val="28"/>
        </w:rPr>
        <w:t>–</w:t>
      </w:r>
      <w:r w:rsidR="00F90EFB">
        <w:rPr>
          <w:rFonts w:ascii="Times New Roman" w:hAnsi="Times New Roman" w:cs="Times New Roman"/>
          <w:bCs/>
          <w:sz w:val="28"/>
          <w:szCs w:val="28"/>
        </w:rPr>
        <w:t xml:space="preserve"> 10% </w:t>
      </w:r>
      <w:r w:rsidR="00621C7A">
        <w:rPr>
          <w:rFonts w:ascii="Times New Roman" w:hAnsi="Times New Roman" w:cs="Times New Roman"/>
          <w:bCs/>
          <w:sz w:val="28"/>
          <w:szCs w:val="28"/>
        </w:rPr>
        <w:t xml:space="preserve"> (рис. 3.1)</w:t>
      </w:r>
      <w:r w:rsidRPr="007111AD">
        <w:rPr>
          <w:rFonts w:ascii="Times New Roman" w:hAnsi="Times New Roman" w:cs="Times New Roman"/>
          <w:bCs/>
          <w:sz w:val="28"/>
          <w:szCs w:val="28"/>
        </w:rPr>
        <w:t>.</w:t>
      </w:r>
    </w:p>
    <w:p w14:paraId="7C9D6938" w14:textId="2FCDD97C" w:rsidR="009A3E8B" w:rsidRDefault="00D96DE5"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Окремий блок питань анкети, спрямованої на вивчення мотивів жінок другого періоду зрілого віку до відвідування фітнес-занять стосувався </w:t>
      </w:r>
      <w:r w:rsidR="00ED6573" w:rsidRPr="007111AD">
        <w:rPr>
          <w:rFonts w:ascii="Times New Roman" w:hAnsi="Times New Roman" w:cs="Times New Roman"/>
          <w:bCs/>
          <w:sz w:val="28"/>
          <w:szCs w:val="28"/>
        </w:rPr>
        <w:t>соціальних мотивів</w:t>
      </w:r>
      <w:r w:rsidR="00ED6573">
        <w:rPr>
          <w:rFonts w:ascii="Times New Roman" w:hAnsi="Times New Roman" w:cs="Times New Roman"/>
          <w:bCs/>
          <w:sz w:val="28"/>
          <w:szCs w:val="28"/>
        </w:rPr>
        <w:t xml:space="preserve">. Так, серед найбільш вагомих жінками, які взяли участь у дослідженні було зазначено </w:t>
      </w:r>
      <w:r w:rsidR="009A3E8B" w:rsidRPr="007111AD">
        <w:rPr>
          <w:rFonts w:ascii="Times New Roman" w:hAnsi="Times New Roman" w:cs="Times New Roman"/>
          <w:bCs/>
          <w:sz w:val="28"/>
          <w:szCs w:val="28"/>
        </w:rPr>
        <w:t xml:space="preserve">Серед соціальних мотивів «прагнення до спілкування» </w:t>
      </w:r>
      <w:r w:rsidR="009A3E8B">
        <w:rPr>
          <w:rFonts w:ascii="Times New Roman" w:hAnsi="Times New Roman" w:cs="Times New Roman"/>
          <w:bCs/>
          <w:sz w:val="28"/>
          <w:szCs w:val="28"/>
        </w:rPr>
        <w:t xml:space="preserve">(55%) та </w:t>
      </w:r>
      <w:r w:rsidR="009A3E8B" w:rsidRPr="007111AD">
        <w:rPr>
          <w:rFonts w:ascii="Times New Roman" w:hAnsi="Times New Roman" w:cs="Times New Roman"/>
          <w:bCs/>
          <w:sz w:val="28"/>
          <w:szCs w:val="28"/>
        </w:rPr>
        <w:t>«</w:t>
      </w:r>
      <w:r w:rsidR="009A3E8B">
        <w:rPr>
          <w:rFonts w:ascii="Times New Roman" w:hAnsi="Times New Roman" w:cs="Times New Roman"/>
          <w:bCs/>
          <w:sz w:val="28"/>
          <w:szCs w:val="28"/>
        </w:rPr>
        <w:t>п</w:t>
      </w:r>
      <w:r w:rsidR="009A3E8B" w:rsidRPr="007111AD">
        <w:rPr>
          <w:rFonts w:ascii="Times New Roman" w:hAnsi="Times New Roman" w:cs="Times New Roman"/>
          <w:bCs/>
          <w:sz w:val="28"/>
          <w:szCs w:val="28"/>
        </w:rPr>
        <w:t xml:space="preserve">ідвищення соціального статусу» </w:t>
      </w:r>
      <w:r w:rsidR="009A3E8B">
        <w:rPr>
          <w:rFonts w:ascii="Times New Roman" w:hAnsi="Times New Roman" w:cs="Times New Roman"/>
          <w:bCs/>
          <w:sz w:val="28"/>
          <w:szCs w:val="28"/>
        </w:rPr>
        <w:t>(45</w:t>
      </w:r>
      <w:r w:rsidR="009A3E8B" w:rsidRPr="007111AD">
        <w:rPr>
          <w:rFonts w:ascii="Times New Roman" w:hAnsi="Times New Roman" w:cs="Times New Roman"/>
          <w:bCs/>
          <w:sz w:val="28"/>
          <w:szCs w:val="28"/>
        </w:rPr>
        <w:t>%</w:t>
      </w:r>
      <w:r w:rsidR="009A3E8B">
        <w:rPr>
          <w:rFonts w:ascii="Times New Roman" w:hAnsi="Times New Roman" w:cs="Times New Roman"/>
          <w:bCs/>
          <w:sz w:val="28"/>
          <w:szCs w:val="28"/>
        </w:rPr>
        <w:t>)</w:t>
      </w:r>
      <w:r w:rsidR="009A3E8B" w:rsidRPr="007111AD">
        <w:rPr>
          <w:rFonts w:ascii="Times New Roman" w:hAnsi="Times New Roman" w:cs="Times New Roman"/>
          <w:bCs/>
          <w:sz w:val="28"/>
          <w:szCs w:val="28"/>
        </w:rPr>
        <w:t xml:space="preserve">. </w:t>
      </w:r>
    </w:p>
    <w:p w14:paraId="62CB2249" w14:textId="7AA7B23A" w:rsidR="00F90EFB" w:rsidRDefault="00F90EFB"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noProof/>
          <w:sz w:val="28"/>
          <w:szCs w:val="28"/>
          <w:lang w:eastAsia="uk-UA"/>
        </w:rPr>
        <w:drawing>
          <wp:inline distT="0" distB="0" distL="0" distR="0" wp14:anchorId="0E6D52CF" wp14:editId="654203E6">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6EE625" w14:textId="06535A57" w:rsidR="00F90EFB" w:rsidRDefault="00F90EFB" w:rsidP="00F90E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3.1. Мотиви відвідування занять жінками другого періоду зрілого віку  (</w:t>
      </w:r>
      <w:r>
        <w:rPr>
          <w:rFonts w:ascii="Times New Roman" w:hAnsi="Times New Roman" w:cs="Times New Roman"/>
          <w:sz w:val="28"/>
          <w:szCs w:val="28"/>
          <w:lang w:val="en-US"/>
        </w:rPr>
        <w:t>n</w:t>
      </w:r>
      <w:r>
        <w:rPr>
          <w:rFonts w:ascii="Times New Roman" w:hAnsi="Times New Roman" w:cs="Times New Roman"/>
          <w:sz w:val="28"/>
          <w:szCs w:val="28"/>
        </w:rPr>
        <w:t>=</w:t>
      </w:r>
      <w:r w:rsidR="00081DF6">
        <w:rPr>
          <w:rFonts w:ascii="Times New Roman" w:hAnsi="Times New Roman" w:cs="Times New Roman"/>
          <w:sz w:val="28"/>
          <w:szCs w:val="28"/>
        </w:rPr>
        <w:t>2</w:t>
      </w:r>
      <w:r>
        <w:rPr>
          <w:rFonts w:ascii="Times New Roman" w:hAnsi="Times New Roman" w:cs="Times New Roman"/>
          <w:sz w:val="28"/>
          <w:szCs w:val="28"/>
        </w:rPr>
        <w:t>0):</w:t>
      </w:r>
    </w:p>
    <w:p w14:paraId="6F8E4A2A" w14:textId="77777777" w:rsidR="00F90EFB" w:rsidRDefault="00F90EFB" w:rsidP="00F90EFB">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7111AD">
        <w:rPr>
          <w:rFonts w:ascii="Times New Roman" w:hAnsi="Times New Roman" w:cs="Times New Roman"/>
          <w:bCs/>
          <w:sz w:val="28"/>
          <w:szCs w:val="28"/>
        </w:rPr>
        <w:t>оптимізація маси тіла</w:t>
      </w:r>
      <w:r>
        <w:rPr>
          <w:rFonts w:ascii="Times New Roman" w:hAnsi="Times New Roman" w:cs="Times New Roman"/>
          <w:bCs/>
          <w:sz w:val="28"/>
          <w:szCs w:val="28"/>
        </w:rPr>
        <w:t>;</w:t>
      </w:r>
    </w:p>
    <w:p w14:paraId="4CB905BE" w14:textId="07E845E3" w:rsidR="00F90EFB" w:rsidRDefault="00F90EFB" w:rsidP="00F90EF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7111AD">
        <w:rPr>
          <w:rFonts w:ascii="Times New Roman" w:hAnsi="Times New Roman" w:cs="Times New Roman"/>
          <w:bCs/>
          <w:sz w:val="28"/>
          <w:szCs w:val="28"/>
        </w:rPr>
        <w:t xml:space="preserve"> –</w:t>
      </w:r>
      <w:r>
        <w:rPr>
          <w:rFonts w:ascii="Times New Roman" w:hAnsi="Times New Roman" w:cs="Times New Roman"/>
          <w:bCs/>
          <w:sz w:val="28"/>
          <w:szCs w:val="28"/>
        </w:rPr>
        <w:t xml:space="preserve"> корекція фігури;</w:t>
      </w:r>
    </w:p>
    <w:p w14:paraId="6E797890" w14:textId="77777777" w:rsidR="00F90EFB" w:rsidRDefault="00F90EFB" w:rsidP="00F90EF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7111AD">
        <w:rPr>
          <w:rFonts w:ascii="Times New Roman" w:hAnsi="Times New Roman" w:cs="Times New Roman"/>
          <w:bCs/>
          <w:sz w:val="28"/>
          <w:szCs w:val="28"/>
        </w:rPr>
        <w:t>–</w:t>
      </w:r>
      <w:r>
        <w:rPr>
          <w:rFonts w:ascii="Times New Roman" w:hAnsi="Times New Roman" w:cs="Times New Roman"/>
          <w:bCs/>
          <w:sz w:val="28"/>
          <w:szCs w:val="28"/>
        </w:rPr>
        <w:t xml:space="preserve"> збільшення обсягу рухової активності;</w:t>
      </w:r>
    </w:p>
    <w:p w14:paraId="38AADF46" w14:textId="2644A638" w:rsidR="00F90EFB" w:rsidRDefault="00F90EFB" w:rsidP="00F90EF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7111AD">
        <w:rPr>
          <w:rFonts w:ascii="Times New Roman" w:hAnsi="Times New Roman" w:cs="Times New Roman"/>
          <w:bCs/>
          <w:sz w:val="28"/>
          <w:szCs w:val="28"/>
        </w:rPr>
        <w:t xml:space="preserve"> –</w:t>
      </w:r>
      <w:r>
        <w:rPr>
          <w:rFonts w:ascii="Times New Roman" w:hAnsi="Times New Roman" w:cs="Times New Roman"/>
          <w:bCs/>
          <w:sz w:val="28"/>
          <w:szCs w:val="28"/>
        </w:rPr>
        <w:t xml:space="preserve"> самовдосконалення</w:t>
      </w:r>
    </w:p>
    <w:p w14:paraId="632A4564" w14:textId="2F3FABB4" w:rsidR="00F90EFB" w:rsidRDefault="00F90EFB" w:rsidP="00F90EFB">
      <w:pPr>
        <w:spacing w:after="0" w:line="360" w:lineRule="auto"/>
        <w:ind w:firstLine="709"/>
        <w:jc w:val="both"/>
        <w:rPr>
          <w:rFonts w:ascii="Times New Roman" w:hAnsi="Times New Roman" w:cs="Times New Roman"/>
          <w:bCs/>
          <w:sz w:val="28"/>
          <w:szCs w:val="28"/>
        </w:rPr>
      </w:pPr>
    </w:p>
    <w:p w14:paraId="64D1601A" w14:textId="1971AD24" w:rsidR="007111AD" w:rsidRDefault="009A3E8B"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З-поміж </w:t>
      </w:r>
      <w:r w:rsidR="007111AD" w:rsidRPr="007111AD">
        <w:rPr>
          <w:rFonts w:ascii="Times New Roman" w:hAnsi="Times New Roman" w:cs="Times New Roman"/>
          <w:bCs/>
          <w:sz w:val="28"/>
          <w:szCs w:val="28"/>
        </w:rPr>
        <w:t>психологічних мотивів</w:t>
      </w:r>
      <w:r>
        <w:rPr>
          <w:rFonts w:ascii="Times New Roman" w:hAnsi="Times New Roman" w:cs="Times New Roman"/>
          <w:bCs/>
          <w:sz w:val="28"/>
          <w:szCs w:val="28"/>
        </w:rPr>
        <w:t xml:space="preserve">, які спонукають до відвідування занять жінок другого періоду зрілого віку, найбільш значущими є </w:t>
      </w:r>
      <w:r w:rsidR="00621C7A">
        <w:rPr>
          <w:rFonts w:ascii="Times New Roman" w:hAnsi="Times New Roman" w:cs="Times New Roman"/>
          <w:bCs/>
          <w:sz w:val="28"/>
          <w:szCs w:val="28"/>
        </w:rPr>
        <w:t>«</w:t>
      </w:r>
      <w:r w:rsidR="007111AD" w:rsidRPr="007111AD">
        <w:rPr>
          <w:rFonts w:ascii="Times New Roman" w:hAnsi="Times New Roman" w:cs="Times New Roman"/>
          <w:bCs/>
          <w:sz w:val="28"/>
          <w:szCs w:val="28"/>
        </w:rPr>
        <w:t>зниження емоційно</w:t>
      </w:r>
      <w:r w:rsidR="00387ED8">
        <w:rPr>
          <w:rFonts w:ascii="Times New Roman" w:hAnsi="Times New Roman" w:cs="Times New Roman"/>
          <w:bCs/>
          <w:sz w:val="28"/>
          <w:szCs w:val="28"/>
        </w:rPr>
        <w:t>го</w:t>
      </w:r>
      <w:r w:rsidR="007111AD" w:rsidRPr="007111AD">
        <w:rPr>
          <w:rFonts w:ascii="Times New Roman" w:hAnsi="Times New Roman" w:cs="Times New Roman"/>
          <w:bCs/>
          <w:sz w:val="28"/>
          <w:szCs w:val="28"/>
        </w:rPr>
        <w:t xml:space="preserve"> </w:t>
      </w:r>
      <w:r w:rsidR="00387ED8">
        <w:rPr>
          <w:rFonts w:ascii="Times New Roman" w:hAnsi="Times New Roman" w:cs="Times New Roman"/>
          <w:bCs/>
          <w:sz w:val="28"/>
          <w:szCs w:val="28"/>
        </w:rPr>
        <w:t>напруження</w:t>
      </w:r>
      <w:r w:rsidR="00621C7A">
        <w:rPr>
          <w:rFonts w:ascii="Times New Roman" w:hAnsi="Times New Roman" w:cs="Times New Roman"/>
          <w:bCs/>
          <w:sz w:val="28"/>
          <w:szCs w:val="28"/>
        </w:rPr>
        <w:t>»</w:t>
      </w:r>
      <w:r w:rsidR="007111AD" w:rsidRPr="007111AD">
        <w:rPr>
          <w:rFonts w:ascii="Times New Roman" w:hAnsi="Times New Roman" w:cs="Times New Roman"/>
          <w:bCs/>
          <w:sz w:val="28"/>
          <w:szCs w:val="28"/>
        </w:rPr>
        <w:t xml:space="preserve"> </w:t>
      </w:r>
      <w:r w:rsidR="00621C7A" w:rsidRPr="007111AD">
        <w:rPr>
          <w:rFonts w:ascii="Times New Roman" w:hAnsi="Times New Roman" w:cs="Times New Roman"/>
          <w:bCs/>
          <w:sz w:val="28"/>
          <w:szCs w:val="28"/>
        </w:rPr>
        <w:t>–</w:t>
      </w:r>
      <w:r w:rsidR="00621C7A">
        <w:rPr>
          <w:rFonts w:ascii="Times New Roman" w:hAnsi="Times New Roman" w:cs="Times New Roman"/>
          <w:bCs/>
          <w:sz w:val="28"/>
          <w:szCs w:val="28"/>
        </w:rPr>
        <w:t xml:space="preserve"> </w:t>
      </w:r>
      <w:r>
        <w:rPr>
          <w:rFonts w:ascii="Times New Roman" w:hAnsi="Times New Roman" w:cs="Times New Roman"/>
          <w:bCs/>
          <w:sz w:val="28"/>
          <w:szCs w:val="28"/>
        </w:rPr>
        <w:t>50</w:t>
      </w:r>
      <w:r w:rsidR="007111AD" w:rsidRPr="007111AD">
        <w:rPr>
          <w:rFonts w:ascii="Times New Roman" w:hAnsi="Times New Roman" w:cs="Times New Roman"/>
          <w:bCs/>
          <w:sz w:val="28"/>
          <w:szCs w:val="28"/>
        </w:rPr>
        <w:t xml:space="preserve">%, </w:t>
      </w:r>
      <w:r w:rsidR="00621C7A">
        <w:rPr>
          <w:rFonts w:ascii="Times New Roman" w:hAnsi="Times New Roman" w:cs="Times New Roman"/>
          <w:bCs/>
          <w:sz w:val="28"/>
          <w:szCs w:val="28"/>
        </w:rPr>
        <w:t>«</w:t>
      </w:r>
      <w:r>
        <w:rPr>
          <w:rFonts w:ascii="Times New Roman" w:hAnsi="Times New Roman" w:cs="Times New Roman"/>
          <w:bCs/>
          <w:sz w:val="28"/>
          <w:szCs w:val="28"/>
        </w:rPr>
        <w:t>попередження розвитку стресових станів, вдосконалення стресостійкості</w:t>
      </w:r>
      <w:r w:rsidR="007111AD" w:rsidRPr="007111AD">
        <w:rPr>
          <w:rFonts w:ascii="Times New Roman" w:hAnsi="Times New Roman" w:cs="Times New Roman"/>
          <w:bCs/>
          <w:sz w:val="28"/>
          <w:szCs w:val="28"/>
        </w:rPr>
        <w:t xml:space="preserve">» – </w:t>
      </w:r>
      <w:r>
        <w:rPr>
          <w:rFonts w:ascii="Times New Roman" w:hAnsi="Times New Roman" w:cs="Times New Roman"/>
          <w:bCs/>
          <w:sz w:val="28"/>
          <w:szCs w:val="28"/>
        </w:rPr>
        <w:t>3</w:t>
      </w:r>
      <w:r w:rsidR="007111AD" w:rsidRPr="007111AD">
        <w:rPr>
          <w:rFonts w:ascii="Times New Roman" w:hAnsi="Times New Roman" w:cs="Times New Roman"/>
          <w:bCs/>
          <w:sz w:val="28"/>
          <w:szCs w:val="28"/>
        </w:rPr>
        <w:t>5%</w:t>
      </w:r>
      <w:r>
        <w:rPr>
          <w:rFonts w:ascii="Times New Roman" w:hAnsi="Times New Roman" w:cs="Times New Roman"/>
          <w:bCs/>
          <w:sz w:val="28"/>
          <w:szCs w:val="28"/>
        </w:rPr>
        <w:t xml:space="preserve">, «підвищення </w:t>
      </w:r>
      <w:r w:rsidRPr="009A3E8B">
        <w:rPr>
          <w:rFonts w:ascii="Times New Roman" w:hAnsi="Times New Roman" w:cs="Times New Roman"/>
          <w:bCs/>
          <w:sz w:val="28"/>
          <w:szCs w:val="28"/>
        </w:rPr>
        <w:t>самооцінки</w:t>
      </w:r>
      <w:r>
        <w:rPr>
          <w:rFonts w:ascii="Times New Roman" w:hAnsi="Times New Roman" w:cs="Times New Roman"/>
          <w:bCs/>
          <w:sz w:val="28"/>
          <w:szCs w:val="28"/>
        </w:rPr>
        <w:t>»</w:t>
      </w:r>
      <w:r w:rsidRPr="007111AD">
        <w:rPr>
          <w:rFonts w:ascii="Times New Roman" w:hAnsi="Times New Roman" w:cs="Times New Roman"/>
          <w:bCs/>
          <w:sz w:val="28"/>
          <w:szCs w:val="28"/>
        </w:rPr>
        <w:t xml:space="preserve"> – </w:t>
      </w:r>
      <w:r>
        <w:rPr>
          <w:rFonts w:ascii="Times New Roman" w:hAnsi="Times New Roman" w:cs="Times New Roman"/>
          <w:bCs/>
          <w:sz w:val="28"/>
          <w:szCs w:val="28"/>
        </w:rPr>
        <w:t>15</w:t>
      </w:r>
      <w:r w:rsidRPr="007111AD">
        <w:rPr>
          <w:rFonts w:ascii="Times New Roman" w:hAnsi="Times New Roman" w:cs="Times New Roman"/>
          <w:bCs/>
          <w:sz w:val="28"/>
          <w:szCs w:val="28"/>
        </w:rPr>
        <w:t>%</w:t>
      </w:r>
      <w:r>
        <w:rPr>
          <w:rFonts w:ascii="Times New Roman" w:hAnsi="Times New Roman" w:cs="Times New Roman"/>
          <w:bCs/>
          <w:sz w:val="28"/>
          <w:szCs w:val="28"/>
        </w:rPr>
        <w:t xml:space="preserve"> (рис. 3.2).</w:t>
      </w:r>
    </w:p>
    <w:p w14:paraId="390C0F4D" w14:textId="26F4CC3B" w:rsidR="009A3E8B" w:rsidRDefault="00081DF6"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Отримані дані можна трактувати</w:t>
      </w:r>
      <w:r w:rsidR="009A3E8B" w:rsidRPr="009A3E8B">
        <w:rPr>
          <w:rFonts w:ascii="Times New Roman" w:hAnsi="Times New Roman" w:cs="Times New Roman"/>
          <w:bCs/>
          <w:sz w:val="28"/>
          <w:szCs w:val="28"/>
        </w:rPr>
        <w:t xml:space="preserve"> по-різному,</w:t>
      </w:r>
      <w:r>
        <w:rPr>
          <w:rFonts w:ascii="Times New Roman" w:hAnsi="Times New Roman" w:cs="Times New Roman"/>
          <w:bCs/>
          <w:sz w:val="28"/>
          <w:szCs w:val="28"/>
        </w:rPr>
        <w:t xml:space="preserve"> </w:t>
      </w:r>
      <w:r w:rsidR="009A3E8B" w:rsidRPr="009A3E8B">
        <w:rPr>
          <w:rFonts w:ascii="Times New Roman" w:hAnsi="Times New Roman" w:cs="Times New Roman"/>
          <w:bCs/>
          <w:sz w:val="28"/>
          <w:szCs w:val="28"/>
        </w:rPr>
        <w:t>однак на підвищений вплив та сприйнятливість жінок до соціально-економічних факторів у сучасному суспільстві однозначно вказали</w:t>
      </w:r>
      <w:r>
        <w:rPr>
          <w:rFonts w:ascii="Times New Roman" w:hAnsi="Times New Roman" w:cs="Times New Roman"/>
          <w:bCs/>
          <w:sz w:val="28"/>
          <w:szCs w:val="28"/>
        </w:rPr>
        <w:t xml:space="preserve"> </w:t>
      </w:r>
      <w:r w:rsidR="009A3E8B" w:rsidRPr="009A3E8B">
        <w:rPr>
          <w:rFonts w:ascii="Times New Roman" w:hAnsi="Times New Roman" w:cs="Times New Roman"/>
          <w:bCs/>
          <w:sz w:val="28"/>
          <w:szCs w:val="28"/>
        </w:rPr>
        <w:t xml:space="preserve">результати статистичної оцінки соціальних </w:t>
      </w:r>
      <w:r>
        <w:rPr>
          <w:rFonts w:ascii="Times New Roman" w:hAnsi="Times New Roman" w:cs="Times New Roman"/>
          <w:bCs/>
          <w:sz w:val="28"/>
          <w:szCs w:val="28"/>
        </w:rPr>
        <w:t xml:space="preserve">та психологічних </w:t>
      </w:r>
      <w:r w:rsidR="009A3E8B" w:rsidRPr="009A3E8B">
        <w:rPr>
          <w:rFonts w:ascii="Times New Roman" w:hAnsi="Times New Roman" w:cs="Times New Roman"/>
          <w:bCs/>
          <w:sz w:val="28"/>
          <w:szCs w:val="28"/>
        </w:rPr>
        <w:t>мотивів</w:t>
      </w:r>
      <w:r>
        <w:rPr>
          <w:rFonts w:ascii="Times New Roman" w:hAnsi="Times New Roman" w:cs="Times New Roman"/>
          <w:bCs/>
          <w:sz w:val="28"/>
          <w:szCs w:val="28"/>
        </w:rPr>
        <w:t>.</w:t>
      </w:r>
    </w:p>
    <w:p w14:paraId="13B15BB2" w14:textId="161771C4" w:rsidR="009A3E8B" w:rsidRDefault="009A3E8B"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noProof/>
          <w:sz w:val="28"/>
          <w:szCs w:val="28"/>
          <w:lang w:eastAsia="uk-UA"/>
        </w:rPr>
        <w:drawing>
          <wp:inline distT="0" distB="0" distL="0" distR="0" wp14:anchorId="1C74253A" wp14:editId="7CAD0FB1">
            <wp:extent cx="5486400" cy="3200400"/>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E2789" w14:textId="6EC54E7E" w:rsidR="009A3E8B" w:rsidRDefault="009A3E8B" w:rsidP="009A3E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3.2. Психологічні мотиви відвідування занять жінками другого періоду зрілого віку  (</w:t>
      </w:r>
      <w:r>
        <w:rPr>
          <w:rFonts w:ascii="Times New Roman" w:hAnsi="Times New Roman" w:cs="Times New Roman"/>
          <w:sz w:val="28"/>
          <w:szCs w:val="28"/>
          <w:lang w:val="en-US"/>
        </w:rPr>
        <w:t>n</w:t>
      </w:r>
      <w:r>
        <w:rPr>
          <w:rFonts w:ascii="Times New Roman" w:hAnsi="Times New Roman" w:cs="Times New Roman"/>
          <w:sz w:val="28"/>
          <w:szCs w:val="28"/>
        </w:rPr>
        <w:t>=</w:t>
      </w:r>
      <w:r w:rsidR="00081DF6">
        <w:rPr>
          <w:rFonts w:ascii="Times New Roman" w:hAnsi="Times New Roman" w:cs="Times New Roman"/>
          <w:sz w:val="28"/>
          <w:szCs w:val="28"/>
        </w:rPr>
        <w:t>2</w:t>
      </w:r>
      <w:r>
        <w:rPr>
          <w:rFonts w:ascii="Times New Roman" w:hAnsi="Times New Roman" w:cs="Times New Roman"/>
          <w:sz w:val="28"/>
          <w:szCs w:val="28"/>
        </w:rPr>
        <w:t>0):</w:t>
      </w:r>
    </w:p>
    <w:p w14:paraId="5D3AAB85" w14:textId="77777777" w:rsidR="009A3E8B" w:rsidRDefault="009A3E8B"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7111AD">
        <w:rPr>
          <w:rFonts w:ascii="Times New Roman" w:hAnsi="Times New Roman" w:cs="Times New Roman"/>
          <w:bCs/>
          <w:sz w:val="28"/>
          <w:szCs w:val="28"/>
        </w:rPr>
        <w:t>зниження емоційно</w:t>
      </w:r>
      <w:r>
        <w:rPr>
          <w:rFonts w:ascii="Times New Roman" w:hAnsi="Times New Roman" w:cs="Times New Roman"/>
          <w:bCs/>
          <w:sz w:val="28"/>
          <w:szCs w:val="28"/>
        </w:rPr>
        <w:t>го</w:t>
      </w:r>
      <w:r w:rsidRPr="007111AD">
        <w:rPr>
          <w:rFonts w:ascii="Times New Roman" w:hAnsi="Times New Roman" w:cs="Times New Roman"/>
          <w:bCs/>
          <w:sz w:val="28"/>
          <w:szCs w:val="28"/>
        </w:rPr>
        <w:t xml:space="preserve"> </w:t>
      </w:r>
      <w:r>
        <w:rPr>
          <w:rFonts w:ascii="Times New Roman" w:hAnsi="Times New Roman" w:cs="Times New Roman"/>
          <w:bCs/>
          <w:sz w:val="28"/>
          <w:szCs w:val="28"/>
        </w:rPr>
        <w:t>напруження;</w:t>
      </w:r>
    </w:p>
    <w:p w14:paraId="477C93C0" w14:textId="30F748BB" w:rsidR="009A3E8B" w:rsidRDefault="009A3E8B"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7111AD">
        <w:rPr>
          <w:rFonts w:ascii="Times New Roman" w:hAnsi="Times New Roman" w:cs="Times New Roman"/>
          <w:bCs/>
          <w:sz w:val="28"/>
          <w:szCs w:val="28"/>
        </w:rPr>
        <w:t>–</w:t>
      </w:r>
      <w:r>
        <w:rPr>
          <w:rFonts w:ascii="Times New Roman" w:hAnsi="Times New Roman" w:cs="Times New Roman"/>
          <w:bCs/>
          <w:sz w:val="28"/>
          <w:szCs w:val="28"/>
        </w:rPr>
        <w:t xml:space="preserve"> попередження розвитку стресових станів, вдосконалення стресостійкості;</w:t>
      </w:r>
    </w:p>
    <w:p w14:paraId="3BC0CB2D" w14:textId="41790A9D" w:rsidR="009A3E8B" w:rsidRDefault="009A3E8B"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7111AD">
        <w:rPr>
          <w:rFonts w:ascii="Times New Roman" w:hAnsi="Times New Roman" w:cs="Times New Roman"/>
          <w:bCs/>
          <w:sz w:val="28"/>
          <w:szCs w:val="28"/>
        </w:rPr>
        <w:t xml:space="preserve"> – </w:t>
      </w:r>
      <w:r>
        <w:rPr>
          <w:rFonts w:ascii="Times New Roman" w:hAnsi="Times New Roman" w:cs="Times New Roman"/>
          <w:bCs/>
          <w:sz w:val="28"/>
          <w:szCs w:val="28"/>
        </w:rPr>
        <w:t xml:space="preserve">підвищення </w:t>
      </w:r>
      <w:r w:rsidRPr="009A3E8B">
        <w:rPr>
          <w:rFonts w:ascii="Times New Roman" w:hAnsi="Times New Roman" w:cs="Times New Roman"/>
          <w:bCs/>
          <w:sz w:val="28"/>
          <w:szCs w:val="28"/>
        </w:rPr>
        <w:t>самооцінки</w:t>
      </w:r>
    </w:p>
    <w:p w14:paraId="775288B6" w14:textId="2B26330F" w:rsidR="00081DF6" w:rsidRDefault="00081DF6" w:rsidP="009A3E8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процесі дослідження нами було визначено, що найбільш популярними видами занять серед жінок другого </w:t>
      </w:r>
      <w:r w:rsidR="007E43D8">
        <w:rPr>
          <w:rFonts w:ascii="Times New Roman" w:hAnsi="Times New Roman" w:cs="Times New Roman"/>
          <w:bCs/>
          <w:sz w:val="28"/>
          <w:szCs w:val="28"/>
        </w:rPr>
        <w:t xml:space="preserve">періоду </w:t>
      </w:r>
      <w:r>
        <w:rPr>
          <w:rFonts w:ascii="Times New Roman" w:hAnsi="Times New Roman" w:cs="Times New Roman"/>
          <w:bCs/>
          <w:sz w:val="28"/>
          <w:szCs w:val="28"/>
        </w:rPr>
        <w:t>зрілого віку є танцювальні фітнес програми, на що вказали 50% респондентів, 30% зазначили, що їх приваблюють йога та пілатес, а 20% - скандинавська ходьба</w:t>
      </w:r>
      <w:r w:rsidR="007E43D8">
        <w:rPr>
          <w:rFonts w:ascii="Times New Roman" w:hAnsi="Times New Roman" w:cs="Times New Roman"/>
          <w:bCs/>
          <w:sz w:val="28"/>
          <w:szCs w:val="28"/>
        </w:rPr>
        <w:t xml:space="preserve"> (рис. 3.3)</w:t>
      </w:r>
      <w:r>
        <w:rPr>
          <w:rFonts w:ascii="Times New Roman" w:hAnsi="Times New Roman" w:cs="Times New Roman"/>
          <w:bCs/>
          <w:sz w:val="28"/>
          <w:szCs w:val="28"/>
        </w:rPr>
        <w:t xml:space="preserve">. </w:t>
      </w:r>
    </w:p>
    <w:p w14:paraId="3F04C60B" w14:textId="3C0ACFBC" w:rsidR="007111AD" w:rsidRDefault="00081DF6" w:rsidP="002E28E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Надання переваги тому чи іншому виду фітнес-занять пов’язане </w:t>
      </w:r>
      <w:r w:rsidR="007E43D8">
        <w:rPr>
          <w:rFonts w:ascii="Times New Roman" w:hAnsi="Times New Roman" w:cs="Times New Roman"/>
          <w:bCs/>
          <w:sz w:val="28"/>
          <w:szCs w:val="28"/>
        </w:rPr>
        <w:t>з наступними особливостями, на які зазначили учасники дослідження: т</w:t>
      </w:r>
      <w:r w:rsidRPr="00081DF6">
        <w:rPr>
          <w:rFonts w:ascii="Times New Roman" w:hAnsi="Times New Roman" w:cs="Times New Roman"/>
          <w:bCs/>
          <w:sz w:val="28"/>
          <w:szCs w:val="28"/>
        </w:rPr>
        <w:t xml:space="preserve">анцювальні фітнес-програми для жінок будь-якого віку сприяють поліпшенню психоемоційного стану та розвитку </w:t>
      </w:r>
      <w:r w:rsidR="007E43D8">
        <w:rPr>
          <w:rFonts w:ascii="Times New Roman" w:hAnsi="Times New Roman" w:cs="Times New Roman"/>
          <w:bCs/>
          <w:sz w:val="28"/>
          <w:szCs w:val="28"/>
        </w:rPr>
        <w:t>серцево-судинної та дихальної</w:t>
      </w:r>
      <w:r w:rsidRPr="00081DF6">
        <w:rPr>
          <w:rFonts w:ascii="Times New Roman" w:hAnsi="Times New Roman" w:cs="Times New Roman"/>
          <w:bCs/>
          <w:sz w:val="28"/>
          <w:szCs w:val="28"/>
        </w:rPr>
        <w:t xml:space="preserve"> систем, меншою мірою – збільшенню м</w:t>
      </w:r>
      <w:r>
        <w:rPr>
          <w:rFonts w:ascii="Times New Roman" w:hAnsi="Times New Roman" w:cs="Times New Roman"/>
          <w:bCs/>
          <w:sz w:val="28"/>
          <w:szCs w:val="28"/>
        </w:rPr>
        <w:t>’</w:t>
      </w:r>
      <w:r w:rsidRPr="00081DF6">
        <w:rPr>
          <w:rFonts w:ascii="Times New Roman" w:hAnsi="Times New Roman" w:cs="Times New Roman"/>
          <w:bCs/>
          <w:sz w:val="28"/>
          <w:szCs w:val="28"/>
        </w:rPr>
        <w:t>язової маси тіла</w:t>
      </w:r>
      <w:r w:rsidR="007E43D8">
        <w:rPr>
          <w:rFonts w:ascii="Times New Roman" w:hAnsi="Times New Roman" w:cs="Times New Roman"/>
          <w:bCs/>
          <w:sz w:val="28"/>
          <w:szCs w:val="28"/>
        </w:rPr>
        <w:t>; й</w:t>
      </w:r>
      <w:r w:rsidRPr="00081DF6">
        <w:rPr>
          <w:rFonts w:ascii="Times New Roman" w:hAnsi="Times New Roman" w:cs="Times New Roman"/>
          <w:bCs/>
          <w:sz w:val="28"/>
          <w:szCs w:val="28"/>
        </w:rPr>
        <w:t>ога</w:t>
      </w:r>
      <w:r>
        <w:rPr>
          <w:rFonts w:ascii="Times New Roman" w:hAnsi="Times New Roman" w:cs="Times New Roman"/>
          <w:bCs/>
          <w:sz w:val="28"/>
          <w:szCs w:val="28"/>
        </w:rPr>
        <w:t xml:space="preserve"> та пілатес</w:t>
      </w:r>
      <w:r w:rsidRPr="00081DF6">
        <w:rPr>
          <w:rFonts w:ascii="Times New Roman" w:hAnsi="Times New Roman" w:cs="Times New Roman"/>
          <w:bCs/>
          <w:sz w:val="28"/>
          <w:szCs w:val="28"/>
        </w:rPr>
        <w:t xml:space="preserve"> сприя</w:t>
      </w:r>
      <w:r w:rsidR="007E43D8">
        <w:rPr>
          <w:rFonts w:ascii="Times New Roman" w:hAnsi="Times New Roman" w:cs="Times New Roman"/>
          <w:bCs/>
          <w:sz w:val="28"/>
          <w:szCs w:val="28"/>
        </w:rPr>
        <w:t>ють</w:t>
      </w:r>
      <w:r w:rsidRPr="00081DF6">
        <w:rPr>
          <w:rFonts w:ascii="Times New Roman" w:hAnsi="Times New Roman" w:cs="Times New Roman"/>
          <w:bCs/>
          <w:sz w:val="28"/>
          <w:szCs w:val="28"/>
        </w:rPr>
        <w:t xml:space="preserve"> підвищенню рухливості суглобів та координації, зміцненню м</w:t>
      </w:r>
      <w:r w:rsidR="007E43D8">
        <w:rPr>
          <w:rFonts w:ascii="Times New Roman" w:hAnsi="Times New Roman" w:cs="Times New Roman"/>
          <w:bCs/>
          <w:sz w:val="28"/>
          <w:szCs w:val="28"/>
        </w:rPr>
        <w:t>’</w:t>
      </w:r>
      <w:r w:rsidRPr="00081DF6">
        <w:rPr>
          <w:rFonts w:ascii="Times New Roman" w:hAnsi="Times New Roman" w:cs="Times New Roman"/>
          <w:bCs/>
          <w:sz w:val="28"/>
          <w:szCs w:val="28"/>
        </w:rPr>
        <w:t>язів всього тіла</w:t>
      </w:r>
      <w:r w:rsidR="007E43D8">
        <w:rPr>
          <w:rFonts w:ascii="Times New Roman" w:hAnsi="Times New Roman" w:cs="Times New Roman"/>
          <w:bCs/>
          <w:sz w:val="28"/>
          <w:szCs w:val="28"/>
        </w:rPr>
        <w:t>;</w:t>
      </w:r>
      <w:r w:rsidRPr="00081DF6">
        <w:rPr>
          <w:rFonts w:ascii="Times New Roman" w:hAnsi="Times New Roman" w:cs="Times New Roman"/>
          <w:bCs/>
          <w:sz w:val="28"/>
          <w:szCs w:val="28"/>
        </w:rPr>
        <w:t xml:space="preserve"> </w:t>
      </w:r>
      <w:r w:rsidR="007E43D8">
        <w:rPr>
          <w:rFonts w:ascii="Times New Roman" w:hAnsi="Times New Roman" w:cs="Times New Roman"/>
          <w:bCs/>
          <w:sz w:val="28"/>
          <w:szCs w:val="28"/>
        </w:rPr>
        <w:t>в</w:t>
      </w:r>
      <w:r w:rsidRPr="00081DF6">
        <w:rPr>
          <w:rFonts w:ascii="Times New Roman" w:hAnsi="Times New Roman" w:cs="Times New Roman"/>
          <w:bCs/>
          <w:sz w:val="28"/>
          <w:szCs w:val="28"/>
        </w:rPr>
        <w:t>ідмінною рисою скандинавської ходьби є заняття на свіжому повітрі.</w:t>
      </w:r>
    </w:p>
    <w:p w14:paraId="03DEDF37" w14:textId="77777777" w:rsidR="00081DF6" w:rsidRDefault="00081DF6" w:rsidP="002E28EF">
      <w:pPr>
        <w:spacing w:after="0" w:line="360" w:lineRule="auto"/>
        <w:ind w:firstLine="709"/>
        <w:jc w:val="both"/>
        <w:rPr>
          <w:rFonts w:ascii="Times New Roman" w:hAnsi="Times New Roman" w:cs="Times New Roman"/>
          <w:bCs/>
          <w:sz w:val="28"/>
          <w:szCs w:val="28"/>
        </w:rPr>
      </w:pPr>
    </w:p>
    <w:p w14:paraId="4DBEA743" w14:textId="63C9F1E0" w:rsidR="007E43D8" w:rsidRDefault="007E43D8" w:rsidP="002E28E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column"/>
      </w:r>
      <w:r>
        <w:rPr>
          <w:rFonts w:ascii="Times New Roman" w:hAnsi="Times New Roman" w:cs="Times New Roman"/>
          <w:noProof/>
          <w:sz w:val="28"/>
          <w:szCs w:val="28"/>
          <w:lang w:eastAsia="uk-UA"/>
        </w:rPr>
        <w:drawing>
          <wp:inline distT="0" distB="0" distL="0" distR="0" wp14:anchorId="4B34A658" wp14:editId="136731CC">
            <wp:extent cx="5486400" cy="3200400"/>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91C672" w14:textId="7F6FA2CF" w:rsidR="007E43D8" w:rsidRDefault="007E43D8" w:rsidP="007E43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3.3. Н</w:t>
      </w:r>
      <w:r>
        <w:rPr>
          <w:rFonts w:ascii="Times New Roman" w:hAnsi="Times New Roman" w:cs="Times New Roman"/>
          <w:bCs/>
          <w:sz w:val="28"/>
          <w:szCs w:val="28"/>
        </w:rPr>
        <w:t xml:space="preserve">айбільш популярні види занять серед жінок другого періоду зрілого віку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=20):</w:t>
      </w:r>
    </w:p>
    <w:p w14:paraId="7076C4D3" w14:textId="61DE33C3" w:rsidR="007E43D8" w:rsidRDefault="007E43D8" w:rsidP="007E43D8">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Pr>
          <w:rFonts w:ascii="Times New Roman" w:hAnsi="Times New Roman" w:cs="Times New Roman"/>
          <w:bCs/>
          <w:sz w:val="28"/>
          <w:szCs w:val="28"/>
        </w:rPr>
        <w:t>танцювальні фітнес програми;</w:t>
      </w:r>
    </w:p>
    <w:p w14:paraId="1769C273" w14:textId="7EAD3487" w:rsidR="007E43D8" w:rsidRDefault="007E43D8" w:rsidP="007E43D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7111AD">
        <w:rPr>
          <w:rFonts w:ascii="Times New Roman" w:hAnsi="Times New Roman" w:cs="Times New Roman"/>
          <w:bCs/>
          <w:sz w:val="28"/>
          <w:szCs w:val="28"/>
        </w:rPr>
        <w:t>–</w:t>
      </w:r>
      <w:r>
        <w:rPr>
          <w:rFonts w:ascii="Times New Roman" w:hAnsi="Times New Roman" w:cs="Times New Roman"/>
          <w:bCs/>
          <w:sz w:val="28"/>
          <w:szCs w:val="28"/>
        </w:rPr>
        <w:t xml:space="preserve"> пілатес, йога;</w:t>
      </w:r>
    </w:p>
    <w:p w14:paraId="4F55698D" w14:textId="420E32A2" w:rsidR="007E43D8" w:rsidRDefault="007E43D8" w:rsidP="007E43D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7111AD">
        <w:rPr>
          <w:rFonts w:ascii="Times New Roman" w:hAnsi="Times New Roman" w:cs="Times New Roman"/>
          <w:bCs/>
          <w:sz w:val="28"/>
          <w:szCs w:val="28"/>
        </w:rPr>
        <w:t xml:space="preserve"> – </w:t>
      </w:r>
      <w:r>
        <w:rPr>
          <w:rFonts w:ascii="Times New Roman" w:hAnsi="Times New Roman" w:cs="Times New Roman"/>
          <w:bCs/>
          <w:sz w:val="28"/>
          <w:szCs w:val="28"/>
        </w:rPr>
        <w:t>скандинавська ходьба</w:t>
      </w:r>
    </w:p>
    <w:p w14:paraId="584AD4EC" w14:textId="49D75007" w:rsidR="007E43D8" w:rsidRDefault="007E43D8" w:rsidP="002E28EF">
      <w:pPr>
        <w:spacing w:after="0" w:line="360" w:lineRule="auto"/>
        <w:ind w:firstLine="709"/>
        <w:jc w:val="both"/>
        <w:rPr>
          <w:rFonts w:ascii="Times New Roman" w:hAnsi="Times New Roman" w:cs="Times New Roman"/>
          <w:sz w:val="28"/>
          <w:szCs w:val="28"/>
        </w:rPr>
      </w:pPr>
    </w:p>
    <w:p w14:paraId="281116D8" w14:textId="5D8B8262" w:rsidR="007E43D8" w:rsidRDefault="007E43D8" w:rsidP="007E43D8">
      <w:pPr>
        <w:spacing w:after="0" w:line="360" w:lineRule="auto"/>
        <w:ind w:firstLine="709"/>
        <w:jc w:val="both"/>
        <w:rPr>
          <w:rFonts w:ascii="Times New Roman" w:hAnsi="Times New Roman" w:cs="Times New Roman"/>
          <w:bCs/>
          <w:sz w:val="28"/>
          <w:szCs w:val="28"/>
        </w:rPr>
      </w:pPr>
      <w:r w:rsidRPr="002E28EF">
        <w:rPr>
          <w:rFonts w:ascii="Times New Roman" w:hAnsi="Times New Roman" w:cs="Times New Roman"/>
          <w:bCs/>
          <w:sz w:val="28"/>
          <w:szCs w:val="28"/>
        </w:rPr>
        <w:t xml:space="preserve">Аналітично опрацьовані результати </w:t>
      </w:r>
      <w:r>
        <w:rPr>
          <w:rFonts w:ascii="Times New Roman" w:hAnsi="Times New Roman" w:cs="Times New Roman"/>
          <w:bCs/>
          <w:sz w:val="28"/>
          <w:szCs w:val="28"/>
        </w:rPr>
        <w:t>вподобань</w:t>
      </w:r>
      <w:r w:rsidRPr="002E28EF">
        <w:rPr>
          <w:rFonts w:ascii="Times New Roman" w:hAnsi="Times New Roman" w:cs="Times New Roman"/>
          <w:bCs/>
          <w:sz w:val="28"/>
          <w:szCs w:val="28"/>
        </w:rPr>
        <w:t xml:space="preserve"> </w:t>
      </w:r>
      <w:r>
        <w:rPr>
          <w:rFonts w:ascii="Times New Roman" w:hAnsi="Times New Roman" w:cs="Times New Roman"/>
          <w:bCs/>
          <w:sz w:val="28"/>
          <w:szCs w:val="28"/>
        </w:rPr>
        <w:t>жінок другого періоду зрілого віку щодо</w:t>
      </w:r>
      <w:r w:rsidRPr="002E28EF">
        <w:rPr>
          <w:rFonts w:ascii="Times New Roman" w:hAnsi="Times New Roman" w:cs="Times New Roman"/>
          <w:bCs/>
          <w:sz w:val="28"/>
          <w:szCs w:val="28"/>
        </w:rPr>
        <w:t xml:space="preserve"> використання різних видів фітнесу були враховані в процесі</w:t>
      </w:r>
      <w:r>
        <w:rPr>
          <w:rFonts w:ascii="Times New Roman" w:hAnsi="Times New Roman" w:cs="Times New Roman"/>
          <w:bCs/>
          <w:sz w:val="28"/>
          <w:szCs w:val="28"/>
        </w:rPr>
        <w:t xml:space="preserve"> </w:t>
      </w:r>
      <w:r w:rsidRPr="002E28EF">
        <w:rPr>
          <w:rFonts w:ascii="Times New Roman" w:hAnsi="Times New Roman" w:cs="Times New Roman"/>
          <w:bCs/>
          <w:sz w:val="28"/>
          <w:szCs w:val="28"/>
        </w:rPr>
        <w:t xml:space="preserve">розробки </w:t>
      </w:r>
      <w:r>
        <w:rPr>
          <w:rFonts w:ascii="Times New Roman" w:hAnsi="Times New Roman" w:cs="Times New Roman"/>
          <w:bCs/>
          <w:sz w:val="28"/>
          <w:szCs w:val="28"/>
        </w:rPr>
        <w:t xml:space="preserve">комплексної програми занять, спрямованої на удосконалення показників їхнього фізичного стану. </w:t>
      </w:r>
    </w:p>
    <w:p w14:paraId="4C15D7E5" w14:textId="7D08546A" w:rsidR="007E43D8" w:rsidRDefault="007E43D8" w:rsidP="007E43D8">
      <w:pPr>
        <w:spacing w:after="0" w:line="360" w:lineRule="auto"/>
        <w:ind w:firstLine="709"/>
        <w:jc w:val="both"/>
        <w:rPr>
          <w:rFonts w:ascii="Times New Roman" w:hAnsi="Times New Roman" w:cs="Times New Roman"/>
          <w:bCs/>
          <w:sz w:val="28"/>
          <w:szCs w:val="28"/>
        </w:rPr>
      </w:pPr>
    </w:p>
    <w:p w14:paraId="439B59BF" w14:textId="362E8FB4" w:rsidR="007E43D8" w:rsidRDefault="007E43D8" w:rsidP="007E43D8">
      <w:pPr>
        <w:spacing w:after="0" w:line="360" w:lineRule="auto"/>
        <w:ind w:firstLine="709"/>
        <w:jc w:val="both"/>
        <w:rPr>
          <w:rFonts w:ascii="Times New Roman" w:hAnsi="Times New Roman" w:cs="Times New Roman"/>
          <w:b/>
          <w:sz w:val="28"/>
          <w:szCs w:val="28"/>
        </w:rPr>
      </w:pPr>
      <w:r w:rsidRPr="007E43D8">
        <w:rPr>
          <w:rFonts w:ascii="Times New Roman" w:hAnsi="Times New Roman" w:cs="Times New Roman"/>
          <w:b/>
          <w:sz w:val="28"/>
          <w:szCs w:val="28"/>
        </w:rPr>
        <w:t>3.2. Зміст та структура комплексної програми занять танцювальними видами фітнесу із жінками другого періоду зрілого віку</w:t>
      </w:r>
    </w:p>
    <w:p w14:paraId="1AF24AF4" w14:textId="779E41CD" w:rsidR="00F23109" w:rsidRDefault="00F23109" w:rsidP="007E43D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Отримані нами в процесі анкетування дані стали передумовою розробки </w:t>
      </w:r>
      <w:r w:rsidRPr="00E908B9">
        <w:rPr>
          <w:rFonts w:ascii="Times New Roman" w:hAnsi="Times New Roman" w:cs="Times New Roman"/>
          <w:sz w:val="28"/>
          <w:szCs w:val="28"/>
        </w:rPr>
        <w:t>комплексн</w:t>
      </w:r>
      <w:r>
        <w:rPr>
          <w:rFonts w:ascii="Times New Roman" w:hAnsi="Times New Roman" w:cs="Times New Roman"/>
          <w:sz w:val="28"/>
          <w:szCs w:val="28"/>
        </w:rPr>
        <w:t>ої</w:t>
      </w:r>
      <w:r w:rsidRPr="00E908B9">
        <w:rPr>
          <w:rFonts w:ascii="Times New Roman" w:hAnsi="Times New Roman" w:cs="Times New Roman"/>
          <w:sz w:val="28"/>
          <w:szCs w:val="28"/>
        </w:rPr>
        <w:t xml:space="preserve"> програм</w:t>
      </w:r>
      <w:r>
        <w:rPr>
          <w:rFonts w:ascii="Times New Roman" w:hAnsi="Times New Roman" w:cs="Times New Roman"/>
          <w:sz w:val="28"/>
          <w:szCs w:val="28"/>
        </w:rPr>
        <w:t>и</w:t>
      </w:r>
      <w:r w:rsidRPr="00E908B9">
        <w:rPr>
          <w:rFonts w:ascii="Times New Roman" w:hAnsi="Times New Roman" w:cs="Times New Roman"/>
          <w:sz w:val="28"/>
          <w:szCs w:val="28"/>
        </w:rPr>
        <w:t xml:space="preserve"> занять танцювальними видами фітнесу із жінками другого періоду зрілого віку</w:t>
      </w:r>
      <w:r>
        <w:rPr>
          <w:rFonts w:ascii="Times New Roman" w:hAnsi="Times New Roman" w:cs="Times New Roman"/>
          <w:sz w:val="28"/>
          <w:szCs w:val="28"/>
        </w:rPr>
        <w:t xml:space="preserve">. До занять було залучено 10 жінок, які протягом 3 місяців тричі на тиждень займались за розробленою нами програмою. </w:t>
      </w:r>
    </w:p>
    <w:p w14:paraId="1539EFEF" w14:textId="61405013" w:rsidR="00F23109" w:rsidRDefault="00F23109" w:rsidP="007E43D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Програма складалась із трьох взаємопов’язаних </w:t>
      </w:r>
      <w:r w:rsidR="00272867">
        <w:rPr>
          <w:rFonts w:ascii="Times New Roman" w:hAnsi="Times New Roman" w:cs="Times New Roman"/>
          <w:bCs/>
          <w:sz w:val="28"/>
          <w:szCs w:val="28"/>
        </w:rPr>
        <w:t>етапів</w:t>
      </w:r>
      <w:r>
        <w:rPr>
          <w:rFonts w:ascii="Times New Roman" w:hAnsi="Times New Roman" w:cs="Times New Roman"/>
          <w:bCs/>
          <w:sz w:val="28"/>
          <w:szCs w:val="28"/>
        </w:rPr>
        <w:t xml:space="preserve">: підготовчого, тривалість якого становила 4 тижні, основного – 6 тижнів та підтримуючого – 2 тижні. </w:t>
      </w:r>
      <w:r w:rsidR="00272867" w:rsidRPr="00272867">
        <w:rPr>
          <w:rFonts w:ascii="Times New Roman" w:hAnsi="Times New Roman" w:cs="Times New Roman"/>
          <w:bCs/>
          <w:sz w:val="28"/>
          <w:szCs w:val="28"/>
        </w:rPr>
        <w:t xml:space="preserve">Програма </w:t>
      </w:r>
      <w:r w:rsidR="00272867">
        <w:rPr>
          <w:rFonts w:ascii="Times New Roman" w:hAnsi="Times New Roman" w:cs="Times New Roman"/>
          <w:bCs/>
          <w:sz w:val="28"/>
          <w:szCs w:val="28"/>
        </w:rPr>
        <w:t>поєднувала в собі</w:t>
      </w:r>
      <w:r w:rsidR="00272867" w:rsidRPr="00272867">
        <w:rPr>
          <w:rFonts w:ascii="Times New Roman" w:hAnsi="Times New Roman" w:cs="Times New Roman"/>
          <w:bCs/>
          <w:sz w:val="28"/>
          <w:szCs w:val="28"/>
        </w:rPr>
        <w:t xml:space="preserve"> елемент</w:t>
      </w:r>
      <w:r w:rsidR="00272867">
        <w:rPr>
          <w:rFonts w:ascii="Times New Roman" w:hAnsi="Times New Roman" w:cs="Times New Roman"/>
          <w:bCs/>
          <w:sz w:val="28"/>
          <w:szCs w:val="28"/>
        </w:rPr>
        <w:t>и</w:t>
      </w:r>
      <w:r w:rsidR="00272867" w:rsidRPr="00272867">
        <w:rPr>
          <w:rFonts w:ascii="Times New Roman" w:hAnsi="Times New Roman" w:cs="Times New Roman"/>
          <w:bCs/>
          <w:sz w:val="28"/>
          <w:szCs w:val="28"/>
        </w:rPr>
        <w:t xml:space="preserve"> класичного та альтернативного латиноамериканського бального танцю, зокрема румби, самби, ча-ча-ча, джайву, сальси, бачати та кізомби</w:t>
      </w:r>
      <w:r w:rsidR="00272867">
        <w:rPr>
          <w:rFonts w:ascii="Times New Roman" w:hAnsi="Times New Roman" w:cs="Times New Roman"/>
          <w:bCs/>
          <w:sz w:val="28"/>
          <w:szCs w:val="28"/>
        </w:rPr>
        <w:t>.</w:t>
      </w:r>
    </w:p>
    <w:p w14:paraId="1D4B3AF3" w14:textId="4A4E04BD" w:rsidR="00272867" w:rsidRDefault="00272867" w:rsidP="00272867">
      <w:pPr>
        <w:spacing w:after="0" w:line="360" w:lineRule="auto"/>
        <w:ind w:firstLine="709"/>
        <w:jc w:val="right"/>
        <w:rPr>
          <w:rFonts w:ascii="Times New Roman" w:hAnsi="Times New Roman" w:cs="Times New Roman"/>
          <w:bCs/>
          <w:i/>
          <w:sz w:val="28"/>
          <w:szCs w:val="28"/>
        </w:rPr>
      </w:pPr>
      <w:r w:rsidRPr="00272867">
        <w:rPr>
          <w:rFonts w:ascii="Times New Roman" w:hAnsi="Times New Roman" w:cs="Times New Roman"/>
          <w:bCs/>
          <w:i/>
          <w:sz w:val="28"/>
          <w:szCs w:val="28"/>
        </w:rPr>
        <w:t>Таблиця 3.1</w:t>
      </w:r>
    </w:p>
    <w:p w14:paraId="2E189B08" w14:textId="0E258182" w:rsidR="00272867" w:rsidRPr="00272867" w:rsidRDefault="00272867" w:rsidP="004D3ECC">
      <w:pPr>
        <w:spacing w:after="0" w:line="360" w:lineRule="auto"/>
        <w:ind w:firstLine="709"/>
        <w:jc w:val="center"/>
        <w:rPr>
          <w:rFonts w:ascii="Times New Roman" w:hAnsi="Times New Roman" w:cs="Times New Roman"/>
          <w:b/>
          <w:bCs/>
          <w:sz w:val="28"/>
          <w:szCs w:val="28"/>
        </w:rPr>
      </w:pPr>
      <w:r w:rsidRPr="00272867">
        <w:rPr>
          <w:rFonts w:ascii="Times New Roman" w:hAnsi="Times New Roman" w:cs="Times New Roman"/>
          <w:b/>
          <w:bCs/>
          <w:sz w:val="28"/>
          <w:szCs w:val="28"/>
        </w:rPr>
        <w:t>Структура та зміст комплексної програми занять танцювальним фітнесом</w:t>
      </w:r>
    </w:p>
    <w:tbl>
      <w:tblPr>
        <w:tblStyle w:val="a5"/>
        <w:tblW w:w="0" w:type="auto"/>
        <w:tblLook w:val="04A0" w:firstRow="1" w:lastRow="0" w:firstColumn="1" w:lastColumn="0" w:noHBand="0" w:noVBand="1"/>
      </w:tblPr>
      <w:tblGrid>
        <w:gridCol w:w="3209"/>
        <w:gridCol w:w="1889"/>
        <w:gridCol w:w="4530"/>
      </w:tblGrid>
      <w:tr w:rsidR="00F23109" w14:paraId="05AA259F" w14:textId="77777777" w:rsidTr="00F23109">
        <w:tc>
          <w:tcPr>
            <w:tcW w:w="3209" w:type="dxa"/>
          </w:tcPr>
          <w:p w14:paraId="7D628A0A" w14:textId="6EE21AC6" w:rsidR="00F23109" w:rsidRDefault="00272867"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Етап</w:t>
            </w:r>
            <w:r w:rsidR="00F23109">
              <w:rPr>
                <w:rFonts w:ascii="Times New Roman" w:hAnsi="Times New Roman" w:cs="Times New Roman"/>
                <w:bCs/>
                <w:sz w:val="28"/>
                <w:szCs w:val="28"/>
              </w:rPr>
              <w:t xml:space="preserve"> програми</w:t>
            </w:r>
          </w:p>
        </w:tc>
        <w:tc>
          <w:tcPr>
            <w:tcW w:w="1889" w:type="dxa"/>
          </w:tcPr>
          <w:p w14:paraId="4856AE46" w14:textId="21816939"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Тривалість</w:t>
            </w:r>
          </w:p>
        </w:tc>
        <w:tc>
          <w:tcPr>
            <w:tcW w:w="4530" w:type="dxa"/>
          </w:tcPr>
          <w:p w14:paraId="40688B05" w14:textId="42F9E267"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Завдання</w:t>
            </w:r>
          </w:p>
        </w:tc>
      </w:tr>
      <w:tr w:rsidR="00F23109" w14:paraId="53D5526E" w14:textId="77777777" w:rsidTr="00F23109">
        <w:tc>
          <w:tcPr>
            <w:tcW w:w="3209" w:type="dxa"/>
          </w:tcPr>
          <w:p w14:paraId="6B720054" w14:textId="5758063D"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підготовчий</w:t>
            </w:r>
          </w:p>
        </w:tc>
        <w:tc>
          <w:tcPr>
            <w:tcW w:w="1889" w:type="dxa"/>
          </w:tcPr>
          <w:p w14:paraId="0F837FDE" w14:textId="23A24F1D"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4 тижні</w:t>
            </w:r>
          </w:p>
        </w:tc>
        <w:tc>
          <w:tcPr>
            <w:tcW w:w="4530" w:type="dxa"/>
          </w:tcPr>
          <w:p w14:paraId="7EBE03F0" w14:textId="4E2E9984" w:rsidR="00272867" w:rsidRDefault="00272867"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Тривалість заняття – 60 хв</w:t>
            </w:r>
          </w:p>
          <w:p w14:paraId="54688B8A" w14:textId="440CB37B" w:rsidR="00272867" w:rsidRDefault="00272867"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Інтенсивність заняття – помірна </w:t>
            </w:r>
          </w:p>
          <w:p w14:paraId="4F3A4500" w14:textId="1F540A35" w:rsidR="00444163" w:rsidRDefault="00272867" w:rsidP="00005775">
            <w:pPr>
              <w:spacing w:line="360" w:lineRule="auto"/>
              <w:rPr>
                <w:szCs w:val="28"/>
              </w:rPr>
            </w:pPr>
            <w:r>
              <w:rPr>
                <w:rFonts w:ascii="Times New Roman" w:hAnsi="Times New Roman" w:cs="Times New Roman"/>
                <w:bCs/>
                <w:sz w:val="28"/>
                <w:szCs w:val="28"/>
              </w:rPr>
              <w:t xml:space="preserve">Завдання: </w:t>
            </w:r>
            <w:r>
              <w:rPr>
                <w:rFonts w:ascii="Times New Roman" w:hAnsi="Times New Roman" w:cs="Times New Roman"/>
                <w:sz w:val="28"/>
                <w:szCs w:val="28"/>
              </w:rPr>
              <w:t>п</w:t>
            </w:r>
            <w:r w:rsidRPr="00EA66A5">
              <w:rPr>
                <w:rFonts w:ascii="Times New Roman" w:hAnsi="Times New Roman" w:cs="Times New Roman"/>
                <w:sz w:val="28"/>
                <w:szCs w:val="28"/>
              </w:rPr>
              <w:t>ідвищ</w:t>
            </w:r>
            <w:r>
              <w:rPr>
                <w:rFonts w:ascii="Times New Roman" w:hAnsi="Times New Roman" w:cs="Times New Roman"/>
                <w:sz w:val="28"/>
                <w:szCs w:val="28"/>
              </w:rPr>
              <w:t>ення</w:t>
            </w:r>
            <w:r w:rsidRPr="00EA66A5">
              <w:rPr>
                <w:rFonts w:ascii="Times New Roman" w:hAnsi="Times New Roman" w:cs="Times New Roman"/>
                <w:sz w:val="28"/>
                <w:szCs w:val="28"/>
              </w:rPr>
              <w:t xml:space="preserve"> рів</w:t>
            </w:r>
            <w:r>
              <w:rPr>
                <w:rFonts w:ascii="Times New Roman" w:hAnsi="Times New Roman" w:cs="Times New Roman"/>
                <w:sz w:val="28"/>
                <w:szCs w:val="28"/>
              </w:rPr>
              <w:t>ня</w:t>
            </w:r>
            <w:r w:rsidRPr="00EA66A5">
              <w:rPr>
                <w:rFonts w:ascii="Times New Roman" w:hAnsi="Times New Roman" w:cs="Times New Roman"/>
                <w:sz w:val="28"/>
                <w:szCs w:val="28"/>
              </w:rPr>
              <w:t xml:space="preserve"> координаційних здібностей, </w:t>
            </w:r>
            <w:r w:rsidR="00444163">
              <w:rPr>
                <w:rFonts w:ascii="Times New Roman" w:hAnsi="Times New Roman" w:cs="Times New Roman"/>
                <w:sz w:val="28"/>
                <w:szCs w:val="28"/>
              </w:rPr>
              <w:t xml:space="preserve">гнучкості, </w:t>
            </w:r>
            <w:r w:rsidRPr="00EA66A5">
              <w:rPr>
                <w:rFonts w:ascii="Times New Roman" w:hAnsi="Times New Roman" w:cs="Times New Roman"/>
                <w:sz w:val="28"/>
                <w:szCs w:val="28"/>
              </w:rPr>
              <w:t>витривалості</w:t>
            </w:r>
            <w:r w:rsidR="00444163">
              <w:rPr>
                <w:rFonts w:ascii="Times New Roman" w:hAnsi="Times New Roman" w:cs="Times New Roman"/>
                <w:sz w:val="28"/>
                <w:szCs w:val="28"/>
              </w:rPr>
              <w:t>; у</w:t>
            </w:r>
            <w:r w:rsidRPr="00EA66A5">
              <w:rPr>
                <w:rFonts w:ascii="Times New Roman" w:hAnsi="Times New Roman" w:cs="Times New Roman"/>
                <w:sz w:val="28"/>
                <w:szCs w:val="28"/>
              </w:rPr>
              <w:t>досконал</w:t>
            </w:r>
            <w:r w:rsidR="00444163">
              <w:rPr>
                <w:rFonts w:ascii="Times New Roman" w:hAnsi="Times New Roman" w:cs="Times New Roman"/>
                <w:sz w:val="28"/>
                <w:szCs w:val="28"/>
              </w:rPr>
              <w:t>ення</w:t>
            </w:r>
            <w:r w:rsidRPr="00EA66A5">
              <w:rPr>
                <w:rFonts w:ascii="Times New Roman" w:hAnsi="Times New Roman" w:cs="Times New Roman"/>
                <w:sz w:val="28"/>
                <w:szCs w:val="28"/>
              </w:rPr>
              <w:t xml:space="preserve"> навичок правильного сприйняття ритмічних</w:t>
            </w:r>
            <w:r w:rsidR="00444163">
              <w:rPr>
                <w:rFonts w:ascii="Times New Roman" w:hAnsi="Times New Roman" w:cs="Times New Roman"/>
                <w:sz w:val="28"/>
                <w:szCs w:val="28"/>
              </w:rPr>
              <w:t xml:space="preserve"> характеристик</w:t>
            </w:r>
            <w:r w:rsidRPr="00EA66A5">
              <w:rPr>
                <w:rFonts w:ascii="Times New Roman" w:hAnsi="Times New Roman" w:cs="Times New Roman"/>
                <w:sz w:val="28"/>
                <w:szCs w:val="28"/>
              </w:rPr>
              <w:t xml:space="preserve"> музики</w:t>
            </w:r>
            <w:r w:rsidR="00444163">
              <w:rPr>
                <w:rFonts w:ascii="Times New Roman" w:hAnsi="Times New Roman" w:cs="Times New Roman"/>
                <w:sz w:val="28"/>
                <w:szCs w:val="28"/>
              </w:rPr>
              <w:t>; удосконалення</w:t>
            </w:r>
            <w:r w:rsidRPr="00EA66A5">
              <w:rPr>
                <w:rFonts w:ascii="Times New Roman" w:hAnsi="Times New Roman" w:cs="Times New Roman"/>
                <w:sz w:val="28"/>
                <w:szCs w:val="28"/>
              </w:rPr>
              <w:t xml:space="preserve"> технік</w:t>
            </w:r>
            <w:r w:rsidR="00444163">
              <w:rPr>
                <w:rFonts w:ascii="Times New Roman" w:hAnsi="Times New Roman" w:cs="Times New Roman"/>
                <w:sz w:val="28"/>
                <w:szCs w:val="28"/>
              </w:rPr>
              <w:t>и</w:t>
            </w:r>
            <w:r w:rsidRPr="00EA66A5">
              <w:rPr>
                <w:rFonts w:ascii="Times New Roman" w:hAnsi="Times New Roman" w:cs="Times New Roman"/>
                <w:sz w:val="28"/>
                <w:szCs w:val="28"/>
              </w:rPr>
              <w:t xml:space="preserve"> рухів </w:t>
            </w:r>
            <w:r w:rsidR="00005775">
              <w:rPr>
                <w:rFonts w:ascii="Times New Roman" w:hAnsi="Times New Roman" w:cs="Times New Roman"/>
                <w:sz w:val="28"/>
                <w:szCs w:val="28"/>
              </w:rPr>
              <w:t>ч</w:t>
            </w:r>
            <w:r w:rsidR="00005775" w:rsidRPr="00005775">
              <w:rPr>
                <w:rFonts w:ascii="Times New Roman" w:hAnsi="Times New Roman" w:cs="Times New Roman"/>
                <w:sz w:val="28"/>
                <w:szCs w:val="28"/>
              </w:rPr>
              <w:t>а-ча-ча</w:t>
            </w:r>
            <w:r w:rsidR="00005775">
              <w:rPr>
                <w:rFonts w:ascii="Times New Roman" w:hAnsi="Times New Roman" w:cs="Times New Roman"/>
                <w:sz w:val="28"/>
                <w:szCs w:val="28"/>
              </w:rPr>
              <w:t>, д</w:t>
            </w:r>
            <w:r w:rsidR="00005775" w:rsidRPr="00005775">
              <w:rPr>
                <w:rFonts w:ascii="Times New Roman" w:hAnsi="Times New Roman" w:cs="Times New Roman"/>
                <w:sz w:val="28"/>
                <w:szCs w:val="28"/>
              </w:rPr>
              <w:t>жайв</w:t>
            </w:r>
            <w:r w:rsidR="00005775">
              <w:rPr>
                <w:rFonts w:ascii="Times New Roman" w:hAnsi="Times New Roman" w:cs="Times New Roman"/>
                <w:sz w:val="28"/>
                <w:szCs w:val="28"/>
              </w:rPr>
              <w:t xml:space="preserve">у; </w:t>
            </w:r>
            <w:r w:rsidR="00444163" w:rsidRPr="00444163">
              <w:rPr>
                <w:rFonts w:ascii="Times New Roman" w:hAnsi="Times New Roman" w:cs="Times New Roman"/>
                <w:sz w:val="28"/>
                <w:szCs w:val="28"/>
              </w:rPr>
              <w:t>вивчення техніки виконання нових танцювальних фігур</w:t>
            </w:r>
            <w:r w:rsidR="00444163">
              <w:rPr>
                <w:szCs w:val="28"/>
              </w:rPr>
              <w:t>.</w:t>
            </w:r>
          </w:p>
          <w:p w14:paraId="42CD2A1C" w14:textId="7ED8E118" w:rsidR="00272867" w:rsidRDefault="00272867" w:rsidP="00005775">
            <w:pPr>
              <w:spacing w:line="360" w:lineRule="auto"/>
              <w:rPr>
                <w:rFonts w:ascii="Times New Roman" w:hAnsi="Times New Roman" w:cs="Times New Roman"/>
                <w:bCs/>
                <w:sz w:val="28"/>
                <w:szCs w:val="28"/>
              </w:rPr>
            </w:pPr>
            <w:r>
              <w:rPr>
                <w:rFonts w:ascii="Times New Roman" w:hAnsi="Times New Roman" w:cs="Times New Roman"/>
                <w:bCs/>
                <w:sz w:val="28"/>
                <w:szCs w:val="28"/>
              </w:rPr>
              <w:t>Засоби:</w:t>
            </w:r>
            <w:r w:rsidR="00005775" w:rsidRPr="00005775">
              <w:rPr>
                <w:rFonts w:ascii="Times New Roman" w:hAnsi="Times New Roman" w:cs="Times New Roman"/>
                <w:bCs/>
                <w:sz w:val="28"/>
                <w:szCs w:val="28"/>
              </w:rPr>
              <w:t xml:space="preserve"> правий і лівий повороти</w:t>
            </w:r>
            <w:r w:rsidR="00005775">
              <w:rPr>
                <w:rFonts w:ascii="Times New Roman" w:hAnsi="Times New Roman" w:cs="Times New Roman"/>
                <w:bCs/>
                <w:sz w:val="28"/>
                <w:szCs w:val="28"/>
              </w:rPr>
              <w:t xml:space="preserve"> ч</w:t>
            </w:r>
            <w:r w:rsidR="00005775" w:rsidRPr="00005775">
              <w:rPr>
                <w:rFonts w:ascii="Times New Roman" w:hAnsi="Times New Roman" w:cs="Times New Roman"/>
                <w:bCs/>
                <w:sz w:val="28"/>
                <w:szCs w:val="28"/>
              </w:rPr>
              <w:t>а-ча-ча</w:t>
            </w:r>
            <w:r w:rsidR="00005775">
              <w:rPr>
                <w:rFonts w:ascii="Times New Roman" w:hAnsi="Times New Roman" w:cs="Times New Roman"/>
                <w:bCs/>
                <w:sz w:val="28"/>
                <w:szCs w:val="28"/>
              </w:rPr>
              <w:t>; к</w:t>
            </w:r>
            <w:r w:rsidR="00005775" w:rsidRPr="00005775">
              <w:rPr>
                <w:rFonts w:ascii="Times New Roman" w:hAnsi="Times New Roman" w:cs="Times New Roman"/>
                <w:bCs/>
                <w:sz w:val="28"/>
                <w:szCs w:val="28"/>
              </w:rPr>
              <w:t xml:space="preserve">омбінація – основний хід в сторону, правий </w:t>
            </w:r>
            <w:r w:rsidR="00005775">
              <w:rPr>
                <w:rFonts w:ascii="Times New Roman" w:hAnsi="Times New Roman" w:cs="Times New Roman"/>
                <w:bCs/>
                <w:sz w:val="28"/>
                <w:szCs w:val="28"/>
              </w:rPr>
              <w:t>та</w:t>
            </w:r>
            <w:r w:rsidR="00005775" w:rsidRPr="00005775">
              <w:rPr>
                <w:rFonts w:ascii="Times New Roman" w:hAnsi="Times New Roman" w:cs="Times New Roman"/>
                <w:bCs/>
                <w:sz w:val="28"/>
                <w:szCs w:val="28"/>
              </w:rPr>
              <w:t xml:space="preserve"> лівий поворот, локстеп</w:t>
            </w:r>
            <w:r w:rsidR="00005775">
              <w:rPr>
                <w:rFonts w:ascii="Times New Roman" w:hAnsi="Times New Roman" w:cs="Times New Roman"/>
                <w:bCs/>
                <w:sz w:val="28"/>
                <w:szCs w:val="28"/>
              </w:rPr>
              <w:t>; д</w:t>
            </w:r>
            <w:r w:rsidR="00005775" w:rsidRPr="00005775">
              <w:rPr>
                <w:rFonts w:ascii="Times New Roman" w:hAnsi="Times New Roman" w:cs="Times New Roman"/>
                <w:bCs/>
                <w:sz w:val="28"/>
                <w:szCs w:val="28"/>
              </w:rPr>
              <w:t xml:space="preserve">жайв: </w:t>
            </w:r>
            <w:r w:rsidR="00005775">
              <w:rPr>
                <w:rFonts w:ascii="Times New Roman" w:hAnsi="Times New Roman" w:cs="Times New Roman"/>
                <w:bCs/>
                <w:sz w:val="28"/>
                <w:szCs w:val="28"/>
              </w:rPr>
              <w:t>о</w:t>
            </w:r>
            <w:r w:rsidR="00005775" w:rsidRPr="00005775">
              <w:rPr>
                <w:rFonts w:ascii="Times New Roman" w:hAnsi="Times New Roman" w:cs="Times New Roman"/>
                <w:bCs/>
                <w:sz w:val="28"/>
                <w:szCs w:val="28"/>
              </w:rPr>
              <w:t xml:space="preserve">сновний хід в сторону, </w:t>
            </w:r>
            <w:r w:rsidR="00005775">
              <w:rPr>
                <w:rFonts w:ascii="Times New Roman" w:hAnsi="Times New Roman" w:cs="Times New Roman"/>
                <w:bCs/>
                <w:sz w:val="28"/>
                <w:szCs w:val="28"/>
              </w:rPr>
              <w:t>з</w:t>
            </w:r>
            <w:r w:rsidR="00005775" w:rsidRPr="00005775">
              <w:rPr>
                <w:rFonts w:ascii="Times New Roman" w:hAnsi="Times New Roman" w:cs="Times New Roman"/>
                <w:bCs/>
                <w:sz w:val="28"/>
                <w:szCs w:val="28"/>
              </w:rPr>
              <w:t xml:space="preserve">міна місць </w:t>
            </w:r>
            <w:r w:rsidR="00005775">
              <w:rPr>
                <w:rFonts w:ascii="Times New Roman" w:hAnsi="Times New Roman" w:cs="Times New Roman"/>
                <w:bCs/>
                <w:sz w:val="28"/>
                <w:szCs w:val="28"/>
              </w:rPr>
              <w:t>с</w:t>
            </w:r>
            <w:r w:rsidR="00005775" w:rsidRPr="00005775">
              <w:rPr>
                <w:rFonts w:ascii="Times New Roman" w:hAnsi="Times New Roman" w:cs="Times New Roman"/>
                <w:bCs/>
                <w:sz w:val="28"/>
                <w:szCs w:val="28"/>
              </w:rPr>
              <w:t>права наліво, і зліва направо,</w:t>
            </w:r>
            <w:r w:rsidR="00005775">
              <w:rPr>
                <w:rFonts w:ascii="Times New Roman" w:hAnsi="Times New Roman" w:cs="Times New Roman"/>
                <w:bCs/>
                <w:sz w:val="28"/>
                <w:szCs w:val="28"/>
              </w:rPr>
              <w:t xml:space="preserve"> а</w:t>
            </w:r>
            <w:r w:rsidR="00005775" w:rsidRPr="00005775">
              <w:rPr>
                <w:rFonts w:ascii="Times New Roman" w:hAnsi="Times New Roman" w:cs="Times New Roman"/>
                <w:bCs/>
                <w:sz w:val="28"/>
                <w:szCs w:val="28"/>
              </w:rPr>
              <w:t>мериканський спот поворот</w:t>
            </w:r>
            <w:r w:rsidR="00005775">
              <w:rPr>
                <w:rFonts w:ascii="Times New Roman" w:hAnsi="Times New Roman" w:cs="Times New Roman"/>
                <w:bCs/>
                <w:sz w:val="28"/>
                <w:szCs w:val="28"/>
              </w:rPr>
              <w:t>; вправи на розтягування м’язів (стренчинг), дихальні вправи.</w:t>
            </w:r>
          </w:p>
        </w:tc>
      </w:tr>
    </w:tbl>
    <w:p w14:paraId="34B5B98B" w14:textId="77777777" w:rsidR="00005775" w:rsidRDefault="00005775" w:rsidP="00005775">
      <w:pPr>
        <w:jc w:val="right"/>
        <w:rPr>
          <w:rFonts w:ascii="Times New Roman" w:hAnsi="Times New Roman" w:cs="Times New Roman"/>
          <w:i/>
          <w:sz w:val="28"/>
          <w:szCs w:val="28"/>
        </w:rPr>
      </w:pPr>
    </w:p>
    <w:p w14:paraId="0781A208" w14:textId="77777777" w:rsidR="00005775" w:rsidRDefault="00005775" w:rsidP="00005775">
      <w:pPr>
        <w:jc w:val="right"/>
        <w:rPr>
          <w:rFonts w:ascii="Times New Roman" w:hAnsi="Times New Roman" w:cs="Times New Roman"/>
          <w:i/>
          <w:sz w:val="28"/>
          <w:szCs w:val="28"/>
        </w:rPr>
      </w:pPr>
    </w:p>
    <w:p w14:paraId="7B4CDA91" w14:textId="3A9BD686" w:rsidR="00005775" w:rsidRPr="00005775" w:rsidRDefault="00005775" w:rsidP="00005775">
      <w:pPr>
        <w:jc w:val="right"/>
        <w:rPr>
          <w:rFonts w:ascii="Times New Roman" w:hAnsi="Times New Roman" w:cs="Times New Roman"/>
          <w:i/>
          <w:sz w:val="28"/>
          <w:szCs w:val="28"/>
        </w:rPr>
      </w:pPr>
      <w:r w:rsidRPr="00005775">
        <w:rPr>
          <w:rFonts w:ascii="Times New Roman" w:hAnsi="Times New Roman" w:cs="Times New Roman"/>
          <w:i/>
          <w:sz w:val="28"/>
          <w:szCs w:val="28"/>
        </w:rPr>
        <w:t>Продовження табл. 3.1</w:t>
      </w:r>
    </w:p>
    <w:tbl>
      <w:tblPr>
        <w:tblStyle w:val="a5"/>
        <w:tblW w:w="0" w:type="auto"/>
        <w:tblLook w:val="04A0" w:firstRow="1" w:lastRow="0" w:firstColumn="1" w:lastColumn="0" w:noHBand="0" w:noVBand="1"/>
      </w:tblPr>
      <w:tblGrid>
        <w:gridCol w:w="3209"/>
        <w:gridCol w:w="1889"/>
        <w:gridCol w:w="4530"/>
      </w:tblGrid>
      <w:tr w:rsidR="00F23109" w14:paraId="74CDD6EA" w14:textId="77777777" w:rsidTr="00F23109">
        <w:tc>
          <w:tcPr>
            <w:tcW w:w="3209" w:type="dxa"/>
          </w:tcPr>
          <w:p w14:paraId="39C83322" w14:textId="76E4BEF1"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основний</w:t>
            </w:r>
          </w:p>
        </w:tc>
        <w:tc>
          <w:tcPr>
            <w:tcW w:w="1889" w:type="dxa"/>
          </w:tcPr>
          <w:p w14:paraId="505E6BC7" w14:textId="37C4D40F"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6 тижнів</w:t>
            </w:r>
          </w:p>
        </w:tc>
        <w:tc>
          <w:tcPr>
            <w:tcW w:w="4530" w:type="dxa"/>
          </w:tcPr>
          <w:p w14:paraId="09F272A3" w14:textId="1D627F7E" w:rsidR="00272867" w:rsidRDefault="00272867"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Тривалість заняття – 60 хв</w:t>
            </w:r>
          </w:p>
          <w:p w14:paraId="35248226" w14:textId="631907B8" w:rsidR="00272867" w:rsidRDefault="00272867"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Інтенсивність заняття – помірна, висока</w:t>
            </w:r>
          </w:p>
          <w:p w14:paraId="54A1C8B7" w14:textId="5A35529D" w:rsidR="00272867" w:rsidRDefault="00005775"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Завдання: </w:t>
            </w:r>
            <w:r w:rsidR="00444163">
              <w:rPr>
                <w:rFonts w:ascii="Times New Roman" w:hAnsi="Times New Roman" w:cs="Times New Roman"/>
                <w:sz w:val="28"/>
                <w:szCs w:val="28"/>
              </w:rPr>
              <w:t>п</w:t>
            </w:r>
            <w:r w:rsidR="00444163" w:rsidRPr="00EA66A5">
              <w:rPr>
                <w:rFonts w:ascii="Times New Roman" w:hAnsi="Times New Roman" w:cs="Times New Roman"/>
                <w:sz w:val="28"/>
                <w:szCs w:val="28"/>
              </w:rPr>
              <w:t>ідвищ</w:t>
            </w:r>
            <w:r w:rsidR="00444163">
              <w:rPr>
                <w:rFonts w:ascii="Times New Roman" w:hAnsi="Times New Roman" w:cs="Times New Roman"/>
                <w:sz w:val="28"/>
                <w:szCs w:val="28"/>
              </w:rPr>
              <w:t>ення</w:t>
            </w:r>
            <w:r w:rsidR="00444163" w:rsidRPr="00EA66A5">
              <w:rPr>
                <w:rFonts w:ascii="Times New Roman" w:hAnsi="Times New Roman" w:cs="Times New Roman"/>
                <w:sz w:val="28"/>
                <w:szCs w:val="28"/>
              </w:rPr>
              <w:t xml:space="preserve"> рів</w:t>
            </w:r>
            <w:r w:rsidR="00444163">
              <w:rPr>
                <w:rFonts w:ascii="Times New Roman" w:hAnsi="Times New Roman" w:cs="Times New Roman"/>
                <w:sz w:val="28"/>
                <w:szCs w:val="28"/>
              </w:rPr>
              <w:t>ня</w:t>
            </w:r>
            <w:r w:rsidR="00444163" w:rsidRPr="00EA66A5">
              <w:rPr>
                <w:rFonts w:ascii="Times New Roman" w:hAnsi="Times New Roman" w:cs="Times New Roman"/>
                <w:sz w:val="28"/>
                <w:szCs w:val="28"/>
              </w:rPr>
              <w:t xml:space="preserve"> координаційних здібностей, </w:t>
            </w:r>
            <w:r w:rsidR="00444163">
              <w:rPr>
                <w:rFonts w:ascii="Times New Roman" w:hAnsi="Times New Roman" w:cs="Times New Roman"/>
                <w:sz w:val="28"/>
                <w:szCs w:val="28"/>
              </w:rPr>
              <w:t xml:space="preserve">гнучкості, </w:t>
            </w:r>
            <w:r w:rsidR="00444163" w:rsidRPr="00EA66A5">
              <w:rPr>
                <w:rFonts w:ascii="Times New Roman" w:hAnsi="Times New Roman" w:cs="Times New Roman"/>
                <w:sz w:val="28"/>
                <w:szCs w:val="28"/>
              </w:rPr>
              <w:t>витривалості</w:t>
            </w:r>
            <w:r w:rsidR="00444163">
              <w:rPr>
                <w:rFonts w:ascii="Times New Roman" w:hAnsi="Times New Roman" w:cs="Times New Roman"/>
                <w:sz w:val="28"/>
                <w:szCs w:val="28"/>
              </w:rPr>
              <w:t xml:space="preserve">; </w:t>
            </w:r>
            <w:r w:rsidRPr="00005775">
              <w:rPr>
                <w:rFonts w:ascii="Times New Roman" w:hAnsi="Times New Roman" w:cs="Times New Roman"/>
                <w:sz w:val="28"/>
                <w:szCs w:val="28"/>
              </w:rPr>
              <w:t xml:space="preserve">удосконалення навичок правильного сприйняття ритмічних характеристик музики; </w:t>
            </w:r>
            <w:r w:rsidRPr="00363F9E">
              <w:rPr>
                <w:rFonts w:ascii="Times New Roman" w:hAnsi="Times New Roman" w:cs="Times New Roman"/>
                <w:sz w:val="28"/>
                <w:szCs w:val="28"/>
              </w:rPr>
              <w:t>удосконалення техніки рухів самби, зумби.</w:t>
            </w:r>
          </w:p>
          <w:p w14:paraId="5159959F" w14:textId="7680FC53" w:rsidR="00F23109" w:rsidRDefault="00272867" w:rsidP="0000577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Засоби:</w:t>
            </w:r>
            <w:r w:rsidR="00005775">
              <w:t xml:space="preserve"> </w:t>
            </w:r>
            <w:r w:rsidR="00005775">
              <w:rPr>
                <w:rFonts w:ascii="Times New Roman" w:hAnsi="Times New Roman" w:cs="Times New Roman"/>
                <w:bCs/>
                <w:sz w:val="28"/>
                <w:szCs w:val="28"/>
              </w:rPr>
              <w:t>о</w:t>
            </w:r>
            <w:r w:rsidR="00005775" w:rsidRPr="00005775">
              <w:rPr>
                <w:rFonts w:ascii="Times New Roman" w:hAnsi="Times New Roman" w:cs="Times New Roman"/>
                <w:bCs/>
                <w:sz w:val="28"/>
                <w:szCs w:val="28"/>
              </w:rPr>
              <w:t xml:space="preserve">сновний хід в сторону, без пар </w:t>
            </w:r>
            <w:r w:rsidR="00005775">
              <w:rPr>
                <w:rFonts w:ascii="Times New Roman" w:hAnsi="Times New Roman" w:cs="Times New Roman"/>
                <w:bCs/>
                <w:sz w:val="28"/>
                <w:szCs w:val="28"/>
              </w:rPr>
              <w:t>в самбі, с</w:t>
            </w:r>
            <w:r w:rsidR="00005775" w:rsidRPr="00005775">
              <w:rPr>
                <w:rFonts w:ascii="Times New Roman" w:hAnsi="Times New Roman" w:cs="Times New Roman"/>
                <w:bCs/>
                <w:sz w:val="28"/>
                <w:szCs w:val="28"/>
              </w:rPr>
              <w:t xml:space="preserve">амбахід вперед і назад, </w:t>
            </w:r>
            <w:r w:rsidR="00005775">
              <w:rPr>
                <w:rFonts w:ascii="Times New Roman" w:hAnsi="Times New Roman" w:cs="Times New Roman"/>
                <w:bCs/>
                <w:sz w:val="28"/>
                <w:szCs w:val="28"/>
              </w:rPr>
              <w:t>б</w:t>
            </w:r>
            <w:r w:rsidR="00005775" w:rsidRPr="00005775">
              <w:rPr>
                <w:rFonts w:ascii="Times New Roman" w:hAnsi="Times New Roman" w:cs="Times New Roman"/>
                <w:bCs/>
                <w:sz w:val="28"/>
                <w:szCs w:val="28"/>
              </w:rPr>
              <w:t>атафога  на місці</w:t>
            </w:r>
            <w:r w:rsidR="00005775">
              <w:rPr>
                <w:rFonts w:ascii="Times New Roman" w:hAnsi="Times New Roman" w:cs="Times New Roman"/>
                <w:bCs/>
                <w:sz w:val="28"/>
                <w:szCs w:val="28"/>
              </w:rPr>
              <w:t>, к</w:t>
            </w:r>
            <w:r w:rsidR="00005775" w:rsidRPr="00005775">
              <w:rPr>
                <w:rFonts w:ascii="Times New Roman" w:hAnsi="Times New Roman" w:cs="Times New Roman"/>
                <w:bCs/>
                <w:sz w:val="28"/>
                <w:szCs w:val="28"/>
              </w:rPr>
              <w:t xml:space="preserve">омбінація – основний хід в сторону, локстеп, батафога вправо та </w:t>
            </w:r>
            <w:r w:rsidR="00005775">
              <w:rPr>
                <w:rFonts w:ascii="Times New Roman" w:hAnsi="Times New Roman" w:cs="Times New Roman"/>
                <w:bCs/>
                <w:sz w:val="28"/>
                <w:szCs w:val="28"/>
              </w:rPr>
              <w:t>вліво</w:t>
            </w:r>
            <w:r w:rsidR="00363F9E">
              <w:rPr>
                <w:rFonts w:ascii="Times New Roman" w:hAnsi="Times New Roman" w:cs="Times New Roman"/>
                <w:bCs/>
                <w:sz w:val="28"/>
                <w:szCs w:val="28"/>
              </w:rPr>
              <w:t xml:space="preserve">. </w:t>
            </w:r>
          </w:p>
        </w:tc>
      </w:tr>
      <w:tr w:rsidR="00F23109" w14:paraId="28BDBC46" w14:textId="77777777" w:rsidTr="00F23109">
        <w:tc>
          <w:tcPr>
            <w:tcW w:w="3209" w:type="dxa"/>
          </w:tcPr>
          <w:p w14:paraId="17BACD44" w14:textId="31B78FCB"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підтримуючий </w:t>
            </w:r>
          </w:p>
        </w:tc>
        <w:tc>
          <w:tcPr>
            <w:tcW w:w="1889" w:type="dxa"/>
          </w:tcPr>
          <w:p w14:paraId="74615FB9" w14:textId="68D17A4F" w:rsidR="00F23109" w:rsidRDefault="00F23109" w:rsidP="007E43D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2 тижні</w:t>
            </w:r>
          </w:p>
        </w:tc>
        <w:tc>
          <w:tcPr>
            <w:tcW w:w="4530" w:type="dxa"/>
          </w:tcPr>
          <w:p w14:paraId="102581F2" w14:textId="5C36A80F" w:rsidR="00272867" w:rsidRDefault="00272867"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Тривалість заняття – 60 хв</w:t>
            </w:r>
          </w:p>
          <w:p w14:paraId="09F6D824" w14:textId="31E1F9EA" w:rsidR="00272867" w:rsidRDefault="00272867"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Інтенсивність заняття – помірна, висока</w:t>
            </w:r>
          </w:p>
          <w:p w14:paraId="5DCE8B88" w14:textId="03B02E69" w:rsidR="00272867" w:rsidRDefault="00005775" w:rsidP="0027286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Завдання: </w:t>
            </w:r>
            <w:r w:rsidR="00115C8C">
              <w:rPr>
                <w:rFonts w:ascii="Times New Roman" w:hAnsi="Times New Roman" w:cs="Times New Roman"/>
                <w:bCs/>
                <w:sz w:val="28"/>
                <w:szCs w:val="28"/>
              </w:rPr>
              <w:t>розвиток</w:t>
            </w:r>
            <w:r>
              <w:rPr>
                <w:rFonts w:ascii="Times New Roman" w:hAnsi="Times New Roman" w:cs="Times New Roman"/>
                <w:bCs/>
                <w:sz w:val="28"/>
                <w:szCs w:val="28"/>
              </w:rPr>
              <w:t xml:space="preserve"> гнучкості та координаційних здібностей; </w:t>
            </w:r>
            <w:r w:rsidR="00115C8C">
              <w:rPr>
                <w:rFonts w:ascii="Times New Roman" w:hAnsi="Times New Roman" w:cs="Times New Roman"/>
                <w:bCs/>
                <w:sz w:val="28"/>
                <w:szCs w:val="28"/>
              </w:rPr>
              <w:t xml:space="preserve">удосконалення навичок виконання танцювальних рухів; </w:t>
            </w:r>
            <w:r w:rsidR="00115C8C" w:rsidRPr="00005775">
              <w:rPr>
                <w:rFonts w:ascii="Times New Roman" w:hAnsi="Times New Roman" w:cs="Times New Roman"/>
                <w:sz w:val="28"/>
                <w:szCs w:val="28"/>
              </w:rPr>
              <w:t xml:space="preserve">удосконалення ритмічних характеристик </w:t>
            </w:r>
            <w:r w:rsidR="00115C8C">
              <w:rPr>
                <w:rFonts w:ascii="Times New Roman" w:hAnsi="Times New Roman" w:cs="Times New Roman"/>
                <w:sz w:val="28"/>
                <w:szCs w:val="28"/>
              </w:rPr>
              <w:t>раніше вивчених технічних елементів танців.</w:t>
            </w:r>
          </w:p>
          <w:p w14:paraId="56A23AFC" w14:textId="6BF4EBE4" w:rsidR="00F23109" w:rsidRDefault="00272867" w:rsidP="00115C8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Засоби:</w:t>
            </w:r>
            <w:r w:rsidR="00115C8C">
              <w:rPr>
                <w:rFonts w:ascii="Times New Roman" w:hAnsi="Times New Roman" w:cs="Times New Roman"/>
                <w:bCs/>
                <w:sz w:val="28"/>
                <w:szCs w:val="28"/>
              </w:rPr>
              <w:t xml:space="preserve"> к</w:t>
            </w:r>
            <w:r w:rsidR="00115C8C" w:rsidRPr="00115C8C">
              <w:rPr>
                <w:rFonts w:ascii="Times New Roman" w:hAnsi="Times New Roman" w:cs="Times New Roman"/>
                <w:bCs/>
                <w:sz w:val="28"/>
                <w:szCs w:val="28"/>
              </w:rPr>
              <w:t xml:space="preserve">омбінація – основний хід в сторону, локстеп, правий поворот, </w:t>
            </w:r>
          </w:p>
        </w:tc>
      </w:tr>
    </w:tbl>
    <w:p w14:paraId="67069D9D" w14:textId="77777777" w:rsidR="00363F9E" w:rsidRDefault="00363F9E" w:rsidP="00363F9E">
      <w:pPr>
        <w:spacing w:after="0" w:line="360" w:lineRule="auto"/>
        <w:ind w:firstLine="709"/>
        <w:jc w:val="right"/>
        <w:rPr>
          <w:rFonts w:ascii="Times New Roman" w:hAnsi="Times New Roman" w:cs="Times New Roman"/>
          <w:bCs/>
          <w:i/>
          <w:sz w:val="28"/>
          <w:szCs w:val="28"/>
        </w:rPr>
      </w:pPr>
    </w:p>
    <w:p w14:paraId="2E0A8C81" w14:textId="2A67B139" w:rsidR="00363F9E" w:rsidRPr="00363F9E" w:rsidRDefault="00363F9E" w:rsidP="00363F9E">
      <w:pPr>
        <w:spacing w:after="0" w:line="360" w:lineRule="auto"/>
        <w:ind w:firstLine="709"/>
        <w:jc w:val="right"/>
        <w:rPr>
          <w:rFonts w:ascii="Times New Roman" w:hAnsi="Times New Roman" w:cs="Times New Roman"/>
          <w:bCs/>
          <w:i/>
          <w:sz w:val="28"/>
          <w:szCs w:val="28"/>
        </w:rPr>
      </w:pPr>
      <w:r w:rsidRPr="00363F9E">
        <w:rPr>
          <w:rFonts w:ascii="Times New Roman" w:hAnsi="Times New Roman" w:cs="Times New Roman"/>
          <w:bCs/>
          <w:i/>
          <w:sz w:val="28"/>
          <w:szCs w:val="28"/>
        </w:rPr>
        <w:t>Продовження табл. 3.1</w:t>
      </w:r>
    </w:p>
    <w:tbl>
      <w:tblPr>
        <w:tblStyle w:val="a5"/>
        <w:tblW w:w="0" w:type="auto"/>
        <w:tblLook w:val="04A0" w:firstRow="1" w:lastRow="0" w:firstColumn="1" w:lastColumn="0" w:noHBand="0" w:noVBand="1"/>
      </w:tblPr>
      <w:tblGrid>
        <w:gridCol w:w="3209"/>
        <w:gridCol w:w="1889"/>
        <w:gridCol w:w="4530"/>
      </w:tblGrid>
      <w:tr w:rsidR="00363F9E" w14:paraId="0C1D0D83" w14:textId="77777777" w:rsidTr="00F23109">
        <w:tc>
          <w:tcPr>
            <w:tcW w:w="3209" w:type="dxa"/>
          </w:tcPr>
          <w:p w14:paraId="5DC446C5" w14:textId="77777777" w:rsidR="00363F9E" w:rsidRDefault="00363F9E" w:rsidP="007E43D8">
            <w:pPr>
              <w:spacing w:line="360" w:lineRule="auto"/>
              <w:jc w:val="both"/>
              <w:rPr>
                <w:rFonts w:ascii="Times New Roman" w:hAnsi="Times New Roman" w:cs="Times New Roman"/>
                <w:bCs/>
                <w:sz w:val="28"/>
                <w:szCs w:val="28"/>
              </w:rPr>
            </w:pPr>
          </w:p>
        </w:tc>
        <w:tc>
          <w:tcPr>
            <w:tcW w:w="1889" w:type="dxa"/>
          </w:tcPr>
          <w:p w14:paraId="4DDBDF3D" w14:textId="77777777" w:rsidR="00363F9E" w:rsidRDefault="00363F9E" w:rsidP="007E43D8">
            <w:pPr>
              <w:spacing w:line="360" w:lineRule="auto"/>
              <w:jc w:val="both"/>
              <w:rPr>
                <w:rFonts w:ascii="Times New Roman" w:hAnsi="Times New Roman" w:cs="Times New Roman"/>
                <w:bCs/>
                <w:sz w:val="28"/>
                <w:szCs w:val="28"/>
              </w:rPr>
            </w:pPr>
          </w:p>
        </w:tc>
        <w:tc>
          <w:tcPr>
            <w:tcW w:w="4530" w:type="dxa"/>
          </w:tcPr>
          <w:p w14:paraId="1437799C" w14:textId="77777777" w:rsidR="00363F9E" w:rsidRPr="00115C8C" w:rsidRDefault="00363F9E" w:rsidP="00363F9E">
            <w:pPr>
              <w:spacing w:line="360" w:lineRule="auto"/>
              <w:jc w:val="both"/>
              <w:rPr>
                <w:rFonts w:ascii="Times New Roman" w:hAnsi="Times New Roman" w:cs="Times New Roman"/>
                <w:bCs/>
                <w:sz w:val="28"/>
                <w:szCs w:val="28"/>
              </w:rPr>
            </w:pPr>
            <w:r w:rsidRPr="00115C8C">
              <w:rPr>
                <w:rFonts w:ascii="Times New Roman" w:hAnsi="Times New Roman" w:cs="Times New Roman"/>
                <w:bCs/>
                <w:sz w:val="28"/>
                <w:szCs w:val="28"/>
              </w:rPr>
              <w:t>лівий поворот</w:t>
            </w:r>
            <w:r>
              <w:rPr>
                <w:rFonts w:ascii="Times New Roman" w:hAnsi="Times New Roman" w:cs="Times New Roman"/>
                <w:bCs/>
                <w:sz w:val="28"/>
                <w:szCs w:val="28"/>
              </w:rPr>
              <w:t>; з</w:t>
            </w:r>
            <w:r w:rsidRPr="00115C8C">
              <w:rPr>
                <w:rFonts w:ascii="Times New Roman" w:hAnsi="Times New Roman" w:cs="Times New Roman"/>
                <w:bCs/>
                <w:sz w:val="28"/>
                <w:szCs w:val="28"/>
              </w:rPr>
              <w:t xml:space="preserve">міна місць </w:t>
            </w:r>
            <w:r>
              <w:rPr>
                <w:rFonts w:ascii="Times New Roman" w:hAnsi="Times New Roman" w:cs="Times New Roman"/>
                <w:bCs/>
                <w:sz w:val="28"/>
                <w:szCs w:val="28"/>
              </w:rPr>
              <w:t>с</w:t>
            </w:r>
            <w:r w:rsidRPr="00115C8C">
              <w:rPr>
                <w:rFonts w:ascii="Times New Roman" w:hAnsi="Times New Roman" w:cs="Times New Roman"/>
                <w:bCs/>
                <w:sz w:val="28"/>
                <w:szCs w:val="28"/>
              </w:rPr>
              <w:t>права наліво, і зліва направо</w:t>
            </w:r>
            <w:r>
              <w:rPr>
                <w:rFonts w:ascii="Times New Roman" w:hAnsi="Times New Roman" w:cs="Times New Roman"/>
                <w:bCs/>
                <w:sz w:val="28"/>
                <w:szCs w:val="28"/>
              </w:rPr>
              <w:t>, а</w:t>
            </w:r>
            <w:r w:rsidRPr="00115C8C">
              <w:rPr>
                <w:rFonts w:ascii="Times New Roman" w:hAnsi="Times New Roman" w:cs="Times New Roman"/>
                <w:bCs/>
                <w:sz w:val="28"/>
                <w:szCs w:val="28"/>
              </w:rPr>
              <w:t>мериканський спот поворот</w:t>
            </w:r>
            <w:r>
              <w:rPr>
                <w:rFonts w:ascii="Times New Roman" w:hAnsi="Times New Roman" w:cs="Times New Roman"/>
                <w:bCs/>
                <w:sz w:val="28"/>
                <w:szCs w:val="28"/>
              </w:rPr>
              <w:t>;</w:t>
            </w:r>
          </w:p>
          <w:p w14:paraId="071001AD" w14:textId="2F4101F5" w:rsidR="00363F9E" w:rsidRDefault="00363F9E" w:rsidP="00363F9E">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с</w:t>
            </w:r>
            <w:r w:rsidRPr="00115C8C">
              <w:rPr>
                <w:rFonts w:ascii="Times New Roman" w:hAnsi="Times New Roman" w:cs="Times New Roman"/>
                <w:bCs/>
                <w:sz w:val="28"/>
                <w:szCs w:val="28"/>
              </w:rPr>
              <w:t>амбахід вперед і назад</w:t>
            </w:r>
            <w:r>
              <w:rPr>
                <w:rFonts w:ascii="Times New Roman" w:hAnsi="Times New Roman" w:cs="Times New Roman"/>
                <w:bCs/>
                <w:sz w:val="28"/>
                <w:szCs w:val="28"/>
              </w:rPr>
              <w:t>, о</w:t>
            </w:r>
            <w:r w:rsidRPr="00115C8C">
              <w:rPr>
                <w:rFonts w:ascii="Times New Roman" w:hAnsi="Times New Roman" w:cs="Times New Roman"/>
                <w:bCs/>
                <w:sz w:val="28"/>
                <w:szCs w:val="28"/>
              </w:rPr>
              <w:t>сновний хід в сторону</w:t>
            </w:r>
            <w:r>
              <w:rPr>
                <w:rFonts w:ascii="Times New Roman" w:hAnsi="Times New Roman" w:cs="Times New Roman"/>
                <w:bCs/>
                <w:sz w:val="28"/>
                <w:szCs w:val="28"/>
              </w:rPr>
              <w:t>, б</w:t>
            </w:r>
            <w:r w:rsidRPr="00115C8C">
              <w:rPr>
                <w:rFonts w:ascii="Times New Roman" w:hAnsi="Times New Roman" w:cs="Times New Roman"/>
                <w:bCs/>
                <w:sz w:val="28"/>
                <w:szCs w:val="28"/>
              </w:rPr>
              <w:t>атафога  на місці</w:t>
            </w:r>
            <w:r>
              <w:rPr>
                <w:rFonts w:ascii="Times New Roman" w:hAnsi="Times New Roman" w:cs="Times New Roman"/>
                <w:bCs/>
                <w:sz w:val="28"/>
                <w:szCs w:val="28"/>
              </w:rPr>
              <w:t>.</w:t>
            </w:r>
          </w:p>
        </w:tc>
      </w:tr>
    </w:tbl>
    <w:p w14:paraId="71B5A5D4" w14:textId="77777777" w:rsidR="00F23109" w:rsidRPr="007E43D8" w:rsidRDefault="00F23109" w:rsidP="007E43D8">
      <w:pPr>
        <w:spacing w:after="0" w:line="360" w:lineRule="auto"/>
        <w:ind w:firstLine="709"/>
        <w:jc w:val="both"/>
        <w:rPr>
          <w:rFonts w:ascii="Times New Roman" w:hAnsi="Times New Roman" w:cs="Times New Roman"/>
          <w:bCs/>
          <w:sz w:val="28"/>
          <w:szCs w:val="28"/>
        </w:rPr>
      </w:pPr>
    </w:p>
    <w:p w14:paraId="7DDE2EC7" w14:textId="3154B63D" w:rsidR="00091083" w:rsidRDefault="00091083"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О</w:t>
      </w:r>
      <w:r w:rsidR="007111AD" w:rsidRPr="007111AD">
        <w:rPr>
          <w:rFonts w:ascii="Times New Roman" w:hAnsi="Times New Roman" w:cs="Times New Roman"/>
          <w:bCs/>
          <w:sz w:val="28"/>
          <w:szCs w:val="28"/>
        </w:rPr>
        <w:t>крем</w:t>
      </w:r>
      <w:r>
        <w:rPr>
          <w:rFonts w:ascii="Times New Roman" w:hAnsi="Times New Roman" w:cs="Times New Roman"/>
          <w:bCs/>
          <w:sz w:val="28"/>
          <w:szCs w:val="28"/>
        </w:rPr>
        <w:t>а</w:t>
      </w:r>
      <w:r w:rsidR="007111AD" w:rsidRPr="007111AD">
        <w:rPr>
          <w:rFonts w:ascii="Times New Roman" w:hAnsi="Times New Roman" w:cs="Times New Roman"/>
          <w:bCs/>
          <w:sz w:val="28"/>
          <w:szCs w:val="28"/>
        </w:rPr>
        <w:t xml:space="preserve"> ланк</w:t>
      </w:r>
      <w:r>
        <w:rPr>
          <w:rFonts w:ascii="Times New Roman" w:hAnsi="Times New Roman" w:cs="Times New Roman"/>
          <w:bCs/>
          <w:sz w:val="28"/>
          <w:szCs w:val="28"/>
        </w:rPr>
        <w:t>а</w:t>
      </w:r>
      <w:r w:rsidR="007111AD" w:rsidRPr="007111AD">
        <w:rPr>
          <w:rFonts w:ascii="Times New Roman" w:hAnsi="Times New Roman" w:cs="Times New Roman"/>
          <w:bCs/>
          <w:sz w:val="28"/>
          <w:szCs w:val="28"/>
        </w:rPr>
        <w:t xml:space="preserve"> </w:t>
      </w:r>
      <w:r>
        <w:rPr>
          <w:rFonts w:ascii="Times New Roman" w:hAnsi="Times New Roman" w:cs="Times New Roman"/>
          <w:bCs/>
          <w:sz w:val="28"/>
          <w:szCs w:val="28"/>
        </w:rPr>
        <w:t>розробленої програми –</w:t>
      </w:r>
      <w:r w:rsidR="007111AD" w:rsidRPr="007111AD">
        <w:rPr>
          <w:rFonts w:ascii="Times New Roman" w:hAnsi="Times New Roman" w:cs="Times New Roman"/>
          <w:bCs/>
          <w:sz w:val="28"/>
          <w:szCs w:val="28"/>
        </w:rPr>
        <w:t xml:space="preserve"> заняття. Його структура визнача</w:t>
      </w:r>
      <w:r>
        <w:rPr>
          <w:rFonts w:ascii="Times New Roman" w:hAnsi="Times New Roman" w:cs="Times New Roman"/>
          <w:bCs/>
          <w:sz w:val="28"/>
          <w:szCs w:val="28"/>
        </w:rPr>
        <w:t>лась</w:t>
      </w:r>
      <w:r w:rsidR="007111AD" w:rsidRPr="007111AD">
        <w:rPr>
          <w:rFonts w:ascii="Times New Roman" w:hAnsi="Times New Roman" w:cs="Times New Roman"/>
          <w:bCs/>
          <w:sz w:val="28"/>
          <w:szCs w:val="28"/>
        </w:rPr>
        <w:t xml:space="preserve"> метою, завданнями, величиною</w:t>
      </w:r>
      <w:r>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навантаження, раціонально підібраними вправами, режимом роботи та</w:t>
      </w:r>
      <w:r>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 xml:space="preserve">відпочинку. Побудова занять із раціональним застосуванням видів та елементів </w:t>
      </w:r>
      <w:r>
        <w:rPr>
          <w:rFonts w:ascii="Times New Roman" w:hAnsi="Times New Roman" w:cs="Times New Roman"/>
          <w:bCs/>
          <w:sz w:val="28"/>
          <w:szCs w:val="28"/>
        </w:rPr>
        <w:t>фітнес-тренувань</w:t>
      </w:r>
      <w:r w:rsidR="007111AD" w:rsidRPr="007111AD">
        <w:rPr>
          <w:rFonts w:ascii="Times New Roman" w:hAnsi="Times New Roman" w:cs="Times New Roman"/>
          <w:bCs/>
          <w:sz w:val="28"/>
          <w:szCs w:val="28"/>
        </w:rPr>
        <w:t xml:space="preserve"> оздоровчої спрямованості </w:t>
      </w:r>
      <w:r w:rsidR="007111AD" w:rsidRPr="00944271">
        <w:rPr>
          <w:rFonts w:ascii="Times New Roman" w:hAnsi="Times New Roman" w:cs="Times New Roman"/>
          <w:bCs/>
          <w:sz w:val="28"/>
          <w:szCs w:val="28"/>
        </w:rPr>
        <w:t>ґрунтується на</w:t>
      </w:r>
      <w:r w:rsidRPr="00944271">
        <w:rPr>
          <w:rFonts w:ascii="Times New Roman" w:hAnsi="Times New Roman" w:cs="Times New Roman"/>
          <w:bCs/>
          <w:sz w:val="28"/>
          <w:szCs w:val="28"/>
        </w:rPr>
        <w:t xml:space="preserve"> </w:t>
      </w:r>
      <w:r w:rsidR="007111AD" w:rsidRPr="00944271">
        <w:rPr>
          <w:rFonts w:ascii="Times New Roman" w:hAnsi="Times New Roman" w:cs="Times New Roman"/>
          <w:bCs/>
          <w:sz w:val="28"/>
          <w:szCs w:val="28"/>
        </w:rPr>
        <w:t>актуальних напрацюван</w:t>
      </w:r>
      <w:r w:rsidRPr="00944271">
        <w:rPr>
          <w:rFonts w:ascii="Times New Roman" w:hAnsi="Times New Roman" w:cs="Times New Roman"/>
          <w:bCs/>
          <w:sz w:val="28"/>
          <w:szCs w:val="28"/>
        </w:rPr>
        <w:t>нях</w:t>
      </w:r>
      <w:r w:rsidR="007111AD" w:rsidRPr="00944271">
        <w:rPr>
          <w:rFonts w:ascii="Times New Roman" w:hAnsi="Times New Roman" w:cs="Times New Roman"/>
          <w:bCs/>
          <w:sz w:val="28"/>
          <w:szCs w:val="28"/>
        </w:rPr>
        <w:t xml:space="preserve"> і перевірених на сьогоднішній день</w:t>
      </w:r>
      <w:r w:rsidRPr="00944271">
        <w:rPr>
          <w:rFonts w:ascii="Times New Roman" w:hAnsi="Times New Roman" w:cs="Times New Roman"/>
          <w:bCs/>
          <w:sz w:val="28"/>
          <w:szCs w:val="28"/>
        </w:rPr>
        <w:t xml:space="preserve"> р</w:t>
      </w:r>
      <w:r w:rsidR="007111AD" w:rsidRPr="00944271">
        <w:rPr>
          <w:rFonts w:ascii="Times New Roman" w:hAnsi="Times New Roman" w:cs="Times New Roman"/>
          <w:bCs/>
          <w:sz w:val="28"/>
          <w:szCs w:val="28"/>
        </w:rPr>
        <w:t>екомендаці</w:t>
      </w:r>
      <w:r w:rsidRPr="00944271">
        <w:rPr>
          <w:rFonts w:ascii="Times New Roman" w:hAnsi="Times New Roman" w:cs="Times New Roman"/>
          <w:bCs/>
          <w:sz w:val="28"/>
          <w:szCs w:val="28"/>
        </w:rPr>
        <w:t xml:space="preserve">ях </w:t>
      </w:r>
      <w:r w:rsidR="007111AD" w:rsidRPr="00944271">
        <w:rPr>
          <w:rFonts w:ascii="Times New Roman" w:hAnsi="Times New Roman" w:cs="Times New Roman"/>
          <w:bCs/>
          <w:sz w:val="28"/>
          <w:szCs w:val="28"/>
        </w:rPr>
        <w:t>[</w:t>
      </w:r>
      <w:r w:rsidR="00944271" w:rsidRPr="00944271">
        <w:rPr>
          <w:rFonts w:ascii="Times New Roman" w:hAnsi="Times New Roman" w:cs="Times New Roman"/>
          <w:bCs/>
          <w:sz w:val="28"/>
          <w:szCs w:val="28"/>
        </w:rPr>
        <w:fldChar w:fldCharType="begin"/>
      </w:r>
      <w:r w:rsidR="00944271" w:rsidRPr="00944271">
        <w:rPr>
          <w:rFonts w:ascii="Times New Roman" w:hAnsi="Times New Roman" w:cs="Times New Roman"/>
          <w:bCs/>
          <w:sz w:val="28"/>
          <w:szCs w:val="28"/>
        </w:rPr>
        <w:instrText xml:space="preserve"> REF _Ref121014560 \r \h </w:instrText>
      </w:r>
      <w:r w:rsidR="00944271">
        <w:rPr>
          <w:rFonts w:ascii="Times New Roman" w:hAnsi="Times New Roman" w:cs="Times New Roman"/>
          <w:bCs/>
          <w:sz w:val="28"/>
          <w:szCs w:val="28"/>
        </w:rPr>
        <w:instrText xml:space="preserve"> \* MERGEFORMAT </w:instrText>
      </w:r>
      <w:r w:rsidR="00944271" w:rsidRPr="00944271">
        <w:rPr>
          <w:rFonts w:ascii="Times New Roman" w:hAnsi="Times New Roman" w:cs="Times New Roman"/>
          <w:bCs/>
          <w:sz w:val="28"/>
          <w:szCs w:val="28"/>
        </w:rPr>
      </w:r>
      <w:r w:rsidR="00944271" w:rsidRPr="00944271">
        <w:rPr>
          <w:rFonts w:ascii="Times New Roman" w:hAnsi="Times New Roman" w:cs="Times New Roman"/>
          <w:bCs/>
          <w:sz w:val="28"/>
          <w:szCs w:val="28"/>
        </w:rPr>
        <w:fldChar w:fldCharType="separate"/>
      </w:r>
      <w:r w:rsidR="002C4C3E">
        <w:rPr>
          <w:rFonts w:ascii="Times New Roman" w:hAnsi="Times New Roman" w:cs="Times New Roman"/>
          <w:bCs/>
          <w:sz w:val="28"/>
          <w:szCs w:val="28"/>
        </w:rPr>
        <w:t>42</w:t>
      </w:r>
      <w:r w:rsidR="00944271" w:rsidRPr="00944271">
        <w:rPr>
          <w:rFonts w:ascii="Times New Roman" w:hAnsi="Times New Roman" w:cs="Times New Roman"/>
          <w:bCs/>
          <w:sz w:val="28"/>
          <w:szCs w:val="28"/>
        </w:rPr>
        <w:fldChar w:fldCharType="end"/>
      </w:r>
      <w:r w:rsidR="007111AD" w:rsidRPr="00944271">
        <w:rPr>
          <w:rFonts w:ascii="Times New Roman" w:hAnsi="Times New Roman" w:cs="Times New Roman"/>
          <w:bCs/>
          <w:sz w:val="28"/>
          <w:szCs w:val="28"/>
        </w:rPr>
        <w:t>].</w:t>
      </w:r>
      <w:r w:rsidR="007111AD" w:rsidRPr="007111AD">
        <w:rPr>
          <w:rFonts w:ascii="Times New Roman" w:hAnsi="Times New Roman" w:cs="Times New Roman"/>
          <w:bCs/>
          <w:sz w:val="28"/>
          <w:szCs w:val="28"/>
        </w:rPr>
        <w:t xml:space="preserve"> </w:t>
      </w:r>
    </w:p>
    <w:p w14:paraId="19442B4B" w14:textId="640F8289" w:rsidR="00115C8C" w:rsidRDefault="00115C8C"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Структура і зміст заняття представлені в табл. 3.2</w:t>
      </w:r>
    </w:p>
    <w:p w14:paraId="60881BC7" w14:textId="448F5476" w:rsidR="00115C8C" w:rsidRDefault="00115C8C" w:rsidP="00EE5F5E">
      <w:pPr>
        <w:spacing w:after="0" w:line="360" w:lineRule="auto"/>
        <w:ind w:firstLine="709"/>
        <w:jc w:val="right"/>
        <w:rPr>
          <w:rFonts w:ascii="Times New Roman" w:hAnsi="Times New Roman" w:cs="Times New Roman"/>
          <w:bCs/>
          <w:i/>
          <w:sz w:val="28"/>
          <w:szCs w:val="28"/>
        </w:rPr>
      </w:pPr>
      <w:r w:rsidRPr="00272867">
        <w:rPr>
          <w:rFonts w:ascii="Times New Roman" w:hAnsi="Times New Roman" w:cs="Times New Roman"/>
          <w:bCs/>
          <w:i/>
          <w:sz w:val="28"/>
          <w:szCs w:val="28"/>
        </w:rPr>
        <w:t>Таблиця 3.</w:t>
      </w:r>
      <w:r>
        <w:rPr>
          <w:rFonts w:ascii="Times New Roman" w:hAnsi="Times New Roman" w:cs="Times New Roman"/>
          <w:bCs/>
          <w:i/>
          <w:sz w:val="28"/>
          <w:szCs w:val="28"/>
        </w:rPr>
        <w:t>2</w:t>
      </w:r>
    </w:p>
    <w:p w14:paraId="609E9C19" w14:textId="2888C694" w:rsidR="00115C8C" w:rsidRPr="00272867" w:rsidRDefault="00115C8C" w:rsidP="00EE5F5E">
      <w:pPr>
        <w:spacing w:after="0" w:line="360" w:lineRule="auto"/>
        <w:ind w:firstLine="709"/>
        <w:jc w:val="center"/>
        <w:rPr>
          <w:rFonts w:ascii="Times New Roman" w:hAnsi="Times New Roman" w:cs="Times New Roman"/>
          <w:b/>
          <w:bCs/>
          <w:sz w:val="28"/>
          <w:szCs w:val="28"/>
        </w:rPr>
      </w:pPr>
      <w:r w:rsidRPr="00272867">
        <w:rPr>
          <w:rFonts w:ascii="Times New Roman" w:hAnsi="Times New Roman" w:cs="Times New Roman"/>
          <w:b/>
          <w:bCs/>
          <w:sz w:val="28"/>
          <w:szCs w:val="28"/>
        </w:rPr>
        <w:t xml:space="preserve">Структура та зміст </w:t>
      </w:r>
      <w:r>
        <w:rPr>
          <w:rFonts w:ascii="Times New Roman" w:hAnsi="Times New Roman" w:cs="Times New Roman"/>
          <w:b/>
          <w:bCs/>
          <w:sz w:val="28"/>
          <w:szCs w:val="28"/>
        </w:rPr>
        <w:t>заняття</w:t>
      </w:r>
      <w:r w:rsidRPr="00272867">
        <w:rPr>
          <w:rFonts w:ascii="Times New Roman" w:hAnsi="Times New Roman" w:cs="Times New Roman"/>
          <w:b/>
          <w:bCs/>
          <w:sz w:val="28"/>
          <w:szCs w:val="28"/>
        </w:rPr>
        <w:t xml:space="preserve"> танцювальним фітнесом</w:t>
      </w:r>
    </w:p>
    <w:tbl>
      <w:tblPr>
        <w:tblStyle w:val="a5"/>
        <w:tblW w:w="0" w:type="auto"/>
        <w:tblLook w:val="04A0" w:firstRow="1" w:lastRow="0" w:firstColumn="1" w:lastColumn="0" w:noHBand="0" w:noVBand="1"/>
      </w:tblPr>
      <w:tblGrid>
        <w:gridCol w:w="3209"/>
        <w:gridCol w:w="2031"/>
        <w:gridCol w:w="4388"/>
      </w:tblGrid>
      <w:tr w:rsidR="00115C8C" w14:paraId="712422E6" w14:textId="77777777" w:rsidTr="00EE5F5E">
        <w:tc>
          <w:tcPr>
            <w:tcW w:w="3209" w:type="dxa"/>
          </w:tcPr>
          <w:p w14:paraId="68A32317" w14:textId="1E7690DE"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Частина заняття</w:t>
            </w:r>
          </w:p>
        </w:tc>
        <w:tc>
          <w:tcPr>
            <w:tcW w:w="2031" w:type="dxa"/>
          </w:tcPr>
          <w:p w14:paraId="5586285C" w14:textId="71C31D22"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Тривалість</w:t>
            </w:r>
          </w:p>
        </w:tc>
        <w:tc>
          <w:tcPr>
            <w:tcW w:w="4388" w:type="dxa"/>
          </w:tcPr>
          <w:p w14:paraId="16C726B1" w14:textId="2D55557B"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Зміст заняття</w:t>
            </w:r>
          </w:p>
        </w:tc>
      </w:tr>
      <w:tr w:rsidR="00115C8C" w14:paraId="61B044BD" w14:textId="77777777" w:rsidTr="00EE5F5E">
        <w:tc>
          <w:tcPr>
            <w:tcW w:w="3209" w:type="dxa"/>
          </w:tcPr>
          <w:p w14:paraId="125BC027" w14:textId="1B5F9CA1"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Підготовча частина</w:t>
            </w:r>
          </w:p>
        </w:tc>
        <w:tc>
          <w:tcPr>
            <w:tcW w:w="2031" w:type="dxa"/>
          </w:tcPr>
          <w:p w14:paraId="64E74F8A" w14:textId="40AF281F"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10-15 хв</w:t>
            </w:r>
          </w:p>
        </w:tc>
        <w:tc>
          <w:tcPr>
            <w:tcW w:w="4388" w:type="dxa"/>
          </w:tcPr>
          <w:p w14:paraId="18E343E4" w14:textId="5590E1D1" w:rsidR="00115C8C" w:rsidRDefault="00EE5F5E"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Привітання; повідомлення завдань заняття; динамічна розминка з використанням базових кроків латиноамериканських танців: бачати, сальси, самби, а також елементів силових вправ без обтяжень під музику</w:t>
            </w:r>
          </w:p>
        </w:tc>
      </w:tr>
      <w:tr w:rsidR="00115C8C" w14:paraId="16205162" w14:textId="77777777" w:rsidTr="00EE5F5E">
        <w:tc>
          <w:tcPr>
            <w:tcW w:w="3209" w:type="dxa"/>
          </w:tcPr>
          <w:p w14:paraId="033CC9E5" w14:textId="7771F60F"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Основна частина</w:t>
            </w:r>
          </w:p>
        </w:tc>
        <w:tc>
          <w:tcPr>
            <w:tcW w:w="2031" w:type="dxa"/>
          </w:tcPr>
          <w:p w14:paraId="4E1A13C8" w14:textId="7CB3CA6F"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35-40 хвилин</w:t>
            </w:r>
          </w:p>
        </w:tc>
        <w:tc>
          <w:tcPr>
            <w:tcW w:w="4388" w:type="dxa"/>
          </w:tcPr>
          <w:p w14:paraId="5975C556" w14:textId="6E22D4FD" w:rsidR="00115C8C" w:rsidRDefault="00EE5F5E"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 xml:space="preserve">Розучування основних кроків </w:t>
            </w:r>
            <w:r w:rsidRPr="00EE5F5E">
              <w:rPr>
                <w:rFonts w:ascii="Times New Roman" w:hAnsi="Times New Roman" w:cs="Times New Roman"/>
                <w:bCs/>
                <w:sz w:val="28"/>
                <w:szCs w:val="28"/>
              </w:rPr>
              <w:t>ча-ча-ча, джайву</w:t>
            </w:r>
            <w:r>
              <w:rPr>
                <w:rFonts w:ascii="Times New Roman" w:hAnsi="Times New Roman" w:cs="Times New Roman"/>
                <w:bCs/>
                <w:sz w:val="28"/>
                <w:szCs w:val="28"/>
              </w:rPr>
              <w:t>, самби, зумби; повторення танцювальних композицій вивчених на попередніх заняттях; вивчення нових комбінацій рухів</w:t>
            </w:r>
          </w:p>
        </w:tc>
      </w:tr>
    </w:tbl>
    <w:p w14:paraId="647A8E2F" w14:textId="77777777" w:rsidR="00363F9E" w:rsidRDefault="00363F9E" w:rsidP="00363F9E">
      <w:pPr>
        <w:spacing w:after="0" w:line="360" w:lineRule="auto"/>
        <w:ind w:firstLine="709"/>
        <w:jc w:val="right"/>
        <w:rPr>
          <w:rFonts w:ascii="Times New Roman" w:hAnsi="Times New Roman" w:cs="Times New Roman"/>
          <w:bCs/>
          <w:i/>
          <w:sz w:val="28"/>
          <w:szCs w:val="28"/>
        </w:rPr>
      </w:pPr>
    </w:p>
    <w:p w14:paraId="3BDA54EC" w14:textId="77777777" w:rsidR="00363F9E" w:rsidRDefault="00363F9E" w:rsidP="00363F9E">
      <w:pPr>
        <w:spacing w:after="0" w:line="360" w:lineRule="auto"/>
        <w:ind w:firstLine="709"/>
        <w:jc w:val="right"/>
        <w:rPr>
          <w:rFonts w:ascii="Times New Roman" w:hAnsi="Times New Roman" w:cs="Times New Roman"/>
          <w:bCs/>
          <w:i/>
          <w:sz w:val="28"/>
          <w:szCs w:val="28"/>
        </w:rPr>
      </w:pPr>
    </w:p>
    <w:p w14:paraId="3CAF85A0" w14:textId="22357084" w:rsidR="00363F9E" w:rsidRPr="00363F9E" w:rsidRDefault="00363F9E" w:rsidP="00363F9E">
      <w:pPr>
        <w:spacing w:after="0" w:line="360" w:lineRule="auto"/>
        <w:ind w:firstLine="709"/>
        <w:jc w:val="right"/>
        <w:rPr>
          <w:rFonts w:ascii="Times New Roman" w:hAnsi="Times New Roman" w:cs="Times New Roman"/>
          <w:bCs/>
          <w:i/>
          <w:sz w:val="28"/>
          <w:szCs w:val="28"/>
        </w:rPr>
      </w:pPr>
      <w:r w:rsidRPr="00363F9E">
        <w:rPr>
          <w:rFonts w:ascii="Times New Roman" w:hAnsi="Times New Roman" w:cs="Times New Roman"/>
          <w:bCs/>
          <w:i/>
          <w:sz w:val="28"/>
          <w:szCs w:val="28"/>
        </w:rPr>
        <w:t>Продовження табл. 3.</w:t>
      </w:r>
      <w:r>
        <w:rPr>
          <w:rFonts w:ascii="Times New Roman" w:hAnsi="Times New Roman" w:cs="Times New Roman"/>
          <w:bCs/>
          <w:i/>
          <w:sz w:val="28"/>
          <w:szCs w:val="28"/>
        </w:rPr>
        <w:t>2</w:t>
      </w:r>
    </w:p>
    <w:tbl>
      <w:tblPr>
        <w:tblStyle w:val="a5"/>
        <w:tblW w:w="0" w:type="auto"/>
        <w:tblLook w:val="04A0" w:firstRow="1" w:lastRow="0" w:firstColumn="1" w:lastColumn="0" w:noHBand="0" w:noVBand="1"/>
      </w:tblPr>
      <w:tblGrid>
        <w:gridCol w:w="3209"/>
        <w:gridCol w:w="2031"/>
        <w:gridCol w:w="4388"/>
      </w:tblGrid>
      <w:tr w:rsidR="00115C8C" w14:paraId="1B80F9BA" w14:textId="77777777" w:rsidTr="00EE5F5E">
        <w:tc>
          <w:tcPr>
            <w:tcW w:w="3209" w:type="dxa"/>
          </w:tcPr>
          <w:p w14:paraId="0D5AAF88" w14:textId="2CE23765"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Заключна частина</w:t>
            </w:r>
          </w:p>
        </w:tc>
        <w:tc>
          <w:tcPr>
            <w:tcW w:w="2031" w:type="dxa"/>
          </w:tcPr>
          <w:p w14:paraId="6B0CA7A8" w14:textId="627FC12E" w:rsidR="00115C8C" w:rsidRDefault="00115C8C"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10-15 хвилин</w:t>
            </w:r>
          </w:p>
        </w:tc>
        <w:tc>
          <w:tcPr>
            <w:tcW w:w="4388" w:type="dxa"/>
          </w:tcPr>
          <w:p w14:paraId="5F88BB29" w14:textId="122CE899" w:rsidR="00115C8C" w:rsidRDefault="00EE5F5E" w:rsidP="00363F9E">
            <w:pPr>
              <w:spacing w:line="300" w:lineRule="auto"/>
              <w:jc w:val="both"/>
              <w:rPr>
                <w:rFonts w:ascii="Times New Roman" w:hAnsi="Times New Roman" w:cs="Times New Roman"/>
                <w:bCs/>
                <w:sz w:val="28"/>
                <w:szCs w:val="28"/>
              </w:rPr>
            </w:pPr>
            <w:r>
              <w:rPr>
                <w:rFonts w:ascii="Times New Roman" w:hAnsi="Times New Roman" w:cs="Times New Roman"/>
                <w:bCs/>
                <w:sz w:val="28"/>
                <w:szCs w:val="28"/>
              </w:rPr>
              <w:t>Виконання танцювальних елементів низької інтенсивності; стретчинг під музику; підведення підсумків заняття.</w:t>
            </w:r>
          </w:p>
        </w:tc>
      </w:tr>
    </w:tbl>
    <w:p w14:paraId="227CE02D" w14:textId="56FF258D" w:rsidR="00115C8C" w:rsidRDefault="00115C8C" w:rsidP="007111AD">
      <w:pPr>
        <w:spacing w:after="0" w:line="360" w:lineRule="auto"/>
        <w:ind w:firstLine="709"/>
        <w:jc w:val="both"/>
        <w:rPr>
          <w:noProof/>
        </w:rPr>
      </w:pPr>
    </w:p>
    <w:p w14:paraId="41F86C38" w14:textId="77777777" w:rsidR="00091083"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При проведенні занять дотримувалися певної</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стратегі</w:t>
      </w:r>
      <w:r w:rsidR="00091083">
        <w:rPr>
          <w:rFonts w:ascii="Times New Roman" w:hAnsi="Times New Roman" w:cs="Times New Roman"/>
          <w:bCs/>
          <w:sz w:val="28"/>
          <w:szCs w:val="28"/>
        </w:rPr>
        <w:t>ї</w:t>
      </w:r>
      <w:r w:rsidRPr="007111AD">
        <w:rPr>
          <w:rFonts w:ascii="Times New Roman" w:hAnsi="Times New Roman" w:cs="Times New Roman"/>
          <w:bCs/>
          <w:sz w:val="28"/>
          <w:szCs w:val="28"/>
        </w:rPr>
        <w:t xml:space="preserve"> навчання та ускладнення комплексів відповідно до рухового досвіду, підготовленості та віку </w:t>
      </w:r>
      <w:r w:rsidR="00091083">
        <w:rPr>
          <w:rFonts w:ascii="Times New Roman" w:hAnsi="Times New Roman" w:cs="Times New Roman"/>
          <w:bCs/>
          <w:sz w:val="28"/>
          <w:szCs w:val="28"/>
        </w:rPr>
        <w:t>жінок</w:t>
      </w:r>
      <w:r w:rsidRPr="007111AD">
        <w:rPr>
          <w:rFonts w:ascii="Times New Roman" w:hAnsi="Times New Roman" w:cs="Times New Roman"/>
          <w:bCs/>
          <w:sz w:val="28"/>
          <w:szCs w:val="28"/>
        </w:rPr>
        <w:t>. Застосовували</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специфічні методи з використанням оперативного зворотного зв</w:t>
      </w:r>
      <w:r w:rsidR="00091083">
        <w:rPr>
          <w:rFonts w:ascii="Times New Roman" w:hAnsi="Times New Roman" w:cs="Times New Roman"/>
          <w:bCs/>
          <w:sz w:val="28"/>
          <w:szCs w:val="28"/>
        </w:rPr>
        <w:t>’</w:t>
      </w:r>
      <w:r w:rsidRPr="007111AD">
        <w:rPr>
          <w:rFonts w:ascii="Times New Roman" w:hAnsi="Times New Roman" w:cs="Times New Roman"/>
          <w:bCs/>
          <w:sz w:val="28"/>
          <w:szCs w:val="28"/>
        </w:rPr>
        <w:t>язку, що забезпечували варіативність вправ: музичну інтерпретацію,</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 xml:space="preserve">ускладнення, блоки. </w:t>
      </w:r>
    </w:p>
    <w:p w14:paraId="13B0604A" w14:textId="29F0624E" w:rsidR="002E28EF"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Структура занять включала три</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частини: підготовчу, основну та заключну. У кожній з них</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визначали характерні для цього напряму оздоровчих занять фрагменти та за їх допомогою вирішували певні приватні завдання.</w:t>
      </w:r>
    </w:p>
    <w:p w14:paraId="1FFED33E" w14:textId="5BC7B176" w:rsidR="00091083"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У підготовчій частині приділяли увагу підготовці опорно-рухового апарату до подальшого навантаження і використовували вправи на гнучкість, що сприяють посиленню припливу крові до м</w:t>
      </w:r>
      <w:r w:rsidR="00091083">
        <w:rPr>
          <w:rFonts w:ascii="Times New Roman" w:hAnsi="Times New Roman" w:cs="Times New Roman"/>
          <w:bCs/>
          <w:sz w:val="28"/>
          <w:szCs w:val="28"/>
        </w:rPr>
        <w:t>’</w:t>
      </w:r>
      <w:r w:rsidRPr="007111AD">
        <w:rPr>
          <w:rFonts w:ascii="Times New Roman" w:hAnsi="Times New Roman" w:cs="Times New Roman"/>
          <w:bCs/>
          <w:sz w:val="28"/>
          <w:szCs w:val="28"/>
        </w:rPr>
        <w:t xml:space="preserve">язів. </w:t>
      </w:r>
    </w:p>
    <w:p w14:paraId="2CAE52C2" w14:textId="77777777" w:rsidR="00091083"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В основн</w:t>
      </w:r>
      <w:r w:rsidR="00091083">
        <w:rPr>
          <w:rFonts w:ascii="Times New Roman" w:hAnsi="Times New Roman" w:cs="Times New Roman"/>
          <w:bCs/>
          <w:sz w:val="28"/>
          <w:szCs w:val="28"/>
        </w:rPr>
        <w:t>ій частині</w:t>
      </w:r>
      <w:r w:rsidRPr="007111AD">
        <w:rPr>
          <w:rFonts w:ascii="Times New Roman" w:hAnsi="Times New Roman" w:cs="Times New Roman"/>
          <w:bCs/>
          <w:sz w:val="28"/>
          <w:szCs w:val="28"/>
        </w:rPr>
        <w:t xml:space="preserve"> заняття виконували танцювальні</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вправи без максимальних зусиль протягом досить тривалого</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періоду часу для збільшення частоти дихання та серцевих скорочень, не порушуючи рівноваги між споживанням та використанням</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кисню. Для підвищення оздоровчого ефекту інтенсивність</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фізичного навантаження контролювали за величиною частоти серцевих с</w:t>
      </w:r>
      <w:r w:rsidR="00091083">
        <w:rPr>
          <w:rFonts w:ascii="Times New Roman" w:hAnsi="Times New Roman" w:cs="Times New Roman"/>
          <w:bCs/>
          <w:sz w:val="28"/>
          <w:szCs w:val="28"/>
        </w:rPr>
        <w:t xml:space="preserve">корочень </w:t>
      </w:r>
      <w:r w:rsidRPr="007111AD">
        <w:rPr>
          <w:rFonts w:ascii="Times New Roman" w:hAnsi="Times New Roman" w:cs="Times New Roman"/>
          <w:bCs/>
          <w:sz w:val="28"/>
          <w:szCs w:val="28"/>
        </w:rPr>
        <w:t>(ЧСС) у діапазоні 65</w:t>
      </w:r>
      <w:r w:rsidR="00091083">
        <w:rPr>
          <w:rFonts w:ascii="Times New Roman" w:hAnsi="Times New Roman" w:cs="Times New Roman"/>
          <w:bCs/>
          <w:sz w:val="28"/>
          <w:szCs w:val="28"/>
        </w:rPr>
        <w:t>-</w:t>
      </w:r>
      <w:r w:rsidRPr="007111AD">
        <w:rPr>
          <w:rFonts w:ascii="Times New Roman" w:hAnsi="Times New Roman" w:cs="Times New Roman"/>
          <w:bCs/>
          <w:sz w:val="28"/>
          <w:szCs w:val="28"/>
        </w:rPr>
        <w:t>80 % від максимальної та її підтримували</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 xml:space="preserve">протягом 15-25 хв заняття. </w:t>
      </w:r>
    </w:p>
    <w:p w14:paraId="4C047134" w14:textId="4A9AFA1D" w:rsidR="00115C8C"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 xml:space="preserve">У заключній частині протягом </w:t>
      </w:r>
      <w:r w:rsidR="00EE5F5E">
        <w:rPr>
          <w:rFonts w:ascii="Times New Roman" w:hAnsi="Times New Roman" w:cs="Times New Roman"/>
          <w:bCs/>
          <w:sz w:val="28"/>
          <w:szCs w:val="28"/>
        </w:rPr>
        <w:t>3-</w:t>
      </w:r>
      <w:r w:rsidRPr="007111AD">
        <w:rPr>
          <w:rFonts w:ascii="Times New Roman" w:hAnsi="Times New Roman" w:cs="Times New Roman"/>
          <w:bCs/>
          <w:sz w:val="28"/>
          <w:szCs w:val="28"/>
        </w:rPr>
        <w:t>5 хв</w:t>
      </w:r>
      <w:r w:rsidR="00091083">
        <w:rPr>
          <w:rFonts w:ascii="Times New Roman" w:hAnsi="Times New Roman" w:cs="Times New Roman"/>
          <w:bCs/>
          <w:sz w:val="28"/>
          <w:szCs w:val="28"/>
        </w:rPr>
        <w:t xml:space="preserve"> жінки, залучені до занять </w:t>
      </w:r>
      <w:r w:rsidRPr="007111AD">
        <w:rPr>
          <w:rFonts w:ascii="Times New Roman" w:hAnsi="Times New Roman" w:cs="Times New Roman"/>
          <w:bCs/>
          <w:sz w:val="28"/>
          <w:szCs w:val="28"/>
        </w:rPr>
        <w:t xml:space="preserve">виконували рухи у порівняно низькому темпі, домагаючись плавного поступового зменшення ЧСС. Потім щонайменше </w:t>
      </w:r>
      <w:r w:rsidR="00EE5F5E">
        <w:rPr>
          <w:rFonts w:ascii="Times New Roman" w:hAnsi="Times New Roman" w:cs="Times New Roman"/>
          <w:bCs/>
          <w:sz w:val="28"/>
          <w:szCs w:val="28"/>
        </w:rPr>
        <w:t>5-10</w:t>
      </w:r>
      <w:r w:rsidRPr="007111AD">
        <w:rPr>
          <w:rFonts w:ascii="Times New Roman" w:hAnsi="Times New Roman" w:cs="Times New Roman"/>
          <w:bCs/>
          <w:sz w:val="28"/>
          <w:szCs w:val="28"/>
        </w:rPr>
        <w:t xml:space="preserve"> хв</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 xml:space="preserve">відводилося </w:t>
      </w:r>
      <w:r w:rsidR="00091083">
        <w:rPr>
          <w:rFonts w:ascii="Times New Roman" w:hAnsi="Times New Roman" w:cs="Times New Roman"/>
          <w:bCs/>
          <w:sz w:val="28"/>
          <w:szCs w:val="28"/>
        </w:rPr>
        <w:t xml:space="preserve">на </w:t>
      </w:r>
      <w:r w:rsidRPr="007111AD">
        <w:rPr>
          <w:rFonts w:ascii="Times New Roman" w:hAnsi="Times New Roman" w:cs="Times New Roman"/>
          <w:bCs/>
          <w:sz w:val="28"/>
          <w:szCs w:val="28"/>
        </w:rPr>
        <w:t>обов</w:t>
      </w:r>
      <w:r w:rsidR="00091083">
        <w:rPr>
          <w:rFonts w:ascii="Times New Roman" w:hAnsi="Times New Roman" w:cs="Times New Roman"/>
          <w:bCs/>
          <w:sz w:val="28"/>
          <w:szCs w:val="28"/>
        </w:rPr>
        <w:t>’</w:t>
      </w:r>
      <w:r w:rsidRPr="007111AD">
        <w:rPr>
          <w:rFonts w:ascii="Times New Roman" w:hAnsi="Times New Roman" w:cs="Times New Roman"/>
          <w:bCs/>
          <w:sz w:val="28"/>
          <w:szCs w:val="28"/>
        </w:rPr>
        <w:t xml:space="preserve">язкове виконання </w:t>
      </w:r>
      <w:r w:rsidR="00091083">
        <w:rPr>
          <w:rFonts w:ascii="Times New Roman" w:hAnsi="Times New Roman" w:cs="Times New Roman"/>
          <w:bCs/>
          <w:sz w:val="28"/>
          <w:szCs w:val="28"/>
        </w:rPr>
        <w:t xml:space="preserve">вправ, спрямованих на </w:t>
      </w:r>
      <w:r w:rsidRPr="007111AD">
        <w:rPr>
          <w:rFonts w:ascii="Times New Roman" w:hAnsi="Times New Roman" w:cs="Times New Roman"/>
          <w:bCs/>
          <w:sz w:val="28"/>
          <w:szCs w:val="28"/>
        </w:rPr>
        <w:t>розвиток гнучкості</w:t>
      </w:r>
      <w:r w:rsidR="00091083">
        <w:rPr>
          <w:rFonts w:ascii="Times New Roman" w:hAnsi="Times New Roman" w:cs="Times New Roman"/>
          <w:bCs/>
          <w:sz w:val="28"/>
          <w:szCs w:val="28"/>
        </w:rPr>
        <w:t xml:space="preserve">, </w:t>
      </w:r>
      <w:r w:rsidRPr="007111AD">
        <w:rPr>
          <w:rFonts w:ascii="Times New Roman" w:hAnsi="Times New Roman" w:cs="Times New Roman"/>
          <w:bCs/>
          <w:sz w:val="28"/>
          <w:szCs w:val="28"/>
        </w:rPr>
        <w:t>використовувалися вправи стретчингу в комплексній зв</w:t>
      </w:r>
      <w:r w:rsidR="00091083">
        <w:rPr>
          <w:rFonts w:ascii="Times New Roman" w:hAnsi="Times New Roman" w:cs="Times New Roman"/>
          <w:bCs/>
          <w:sz w:val="28"/>
          <w:szCs w:val="28"/>
        </w:rPr>
        <w:t>’</w:t>
      </w:r>
      <w:r w:rsidRPr="007111AD">
        <w:rPr>
          <w:rFonts w:ascii="Times New Roman" w:hAnsi="Times New Roman" w:cs="Times New Roman"/>
          <w:bCs/>
          <w:sz w:val="28"/>
          <w:szCs w:val="28"/>
        </w:rPr>
        <w:t>язці з дихальн</w:t>
      </w:r>
      <w:r w:rsidR="00115C8C">
        <w:rPr>
          <w:rFonts w:ascii="Times New Roman" w:hAnsi="Times New Roman" w:cs="Times New Roman"/>
          <w:bCs/>
          <w:sz w:val="28"/>
          <w:szCs w:val="28"/>
        </w:rPr>
        <w:t>ими вправами</w:t>
      </w:r>
      <w:r w:rsidRPr="007111AD">
        <w:rPr>
          <w:rFonts w:ascii="Times New Roman" w:hAnsi="Times New Roman" w:cs="Times New Roman"/>
          <w:bCs/>
          <w:sz w:val="28"/>
          <w:szCs w:val="28"/>
        </w:rPr>
        <w:t xml:space="preserve">. </w:t>
      </w:r>
    </w:p>
    <w:p w14:paraId="176CE674" w14:textId="0C4EC1B2" w:rsidR="007111AD" w:rsidRPr="007111AD"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 xml:space="preserve">Вправи </w:t>
      </w:r>
      <w:r w:rsidR="00091083">
        <w:rPr>
          <w:rFonts w:ascii="Times New Roman" w:hAnsi="Times New Roman" w:cs="Times New Roman"/>
          <w:bCs/>
          <w:sz w:val="28"/>
          <w:szCs w:val="28"/>
        </w:rPr>
        <w:t xml:space="preserve">для </w:t>
      </w:r>
      <w:r w:rsidR="00091083" w:rsidRPr="007111AD">
        <w:rPr>
          <w:rFonts w:ascii="Times New Roman" w:hAnsi="Times New Roman" w:cs="Times New Roman"/>
          <w:bCs/>
          <w:sz w:val="28"/>
          <w:szCs w:val="28"/>
        </w:rPr>
        <w:t>розвит</w:t>
      </w:r>
      <w:r w:rsidR="00091083">
        <w:rPr>
          <w:rFonts w:ascii="Times New Roman" w:hAnsi="Times New Roman" w:cs="Times New Roman"/>
          <w:bCs/>
          <w:sz w:val="28"/>
          <w:szCs w:val="28"/>
        </w:rPr>
        <w:t>ку</w:t>
      </w:r>
      <w:r w:rsidR="00091083" w:rsidRPr="007111AD">
        <w:rPr>
          <w:rFonts w:ascii="Times New Roman" w:hAnsi="Times New Roman" w:cs="Times New Roman"/>
          <w:bCs/>
          <w:sz w:val="28"/>
          <w:szCs w:val="28"/>
        </w:rPr>
        <w:t xml:space="preserve"> гнучкості</w:t>
      </w:r>
      <w:r w:rsidR="00115C8C">
        <w:rPr>
          <w:rFonts w:ascii="Times New Roman" w:hAnsi="Times New Roman" w:cs="Times New Roman"/>
          <w:bCs/>
          <w:sz w:val="28"/>
          <w:szCs w:val="28"/>
        </w:rPr>
        <w:t xml:space="preserve"> були</w:t>
      </w:r>
      <w:r w:rsidR="00091083" w:rsidRPr="007111AD">
        <w:rPr>
          <w:rFonts w:ascii="Times New Roman" w:hAnsi="Times New Roman" w:cs="Times New Roman"/>
          <w:bCs/>
          <w:sz w:val="28"/>
          <w:szCs w:val="28"/>
        </w:rPr>
        <w:t xml:space="preserve"> </w:t>
      </w:r>
      <w:r w:rsidRPr="007111AD">
        <w:rPr>
          <w:rFonts w:ascii="Times New Roman" w:hAnsi="Times New Roman" w:cs="Times New Roman"/>
          <w:bCs/>
          <w:sz w:val="28"/>
          <w:szCs w:val="28"/>
        </w:rPr>
        <w:t>спрямовані в першу чергу на запобігання виникненн</w:t>
      </w:r>
      <w:r w:rsidR="00091083">
        <w:rPr>
          <w:rFonts w:ascii="Times New Roman" w:hAnsi="Times New Roman" w:cs="Times New Roman"/>
          <w:bCs/>
          <w:sz w:val="28"/>
          <w:szCs w:val="28"/>
        </w:rPr>
        <w:t>я</w:t>
      </w:r>
      <w:r w:rsidRPr="007111AD">
        <w:rPr>
          <w:rFonts w:ascii="Times New Roman" w:hAnsi="Times New Roman" w:cs="Times New Roman"/>
          <w:bCs/>
          <w:sz w:val="28"/>
          <w:szCs w:val="28"/>
        </w:rPr>
        <w:t xml:space="preserve"> м</w:t>
      </w:r>
      <w:r w:rsidR="00091083">
        <w:rPr>
          <w:rFonts w:ascii="Times New Roman" w:hAnsi="Times New Roman" w:cs="Times New Roman"/>
          <w:bCs/>
          <w:sz w:val="28"/>
          <w:szCs w:val="28"/>
        </w:rPr>
        <w:t>’</w:t>
      </w:r>
      <w:r w:rsidRPr="007111AD">
        <w:rPr>
          <w:rFonts w:ascii="Times New Roman" w:hAnsi="Times New Roman" w:cs="Times New Roman"/>
          <w:bCs/>
          <w:sz w:val="28"/>
          <w:szCs w:val="28"/>
        </w:rPr>
        <w:t>язов</w:t>
      </w:r>
      <w:r w:rsidR="00091083">
        <w:rPr>
          <w:rFonts w:ascii="Times New Roman" w:hAnsi="Times New Roman" w:cs="Times New Roman"/>
          <w:bCs/>
          <w:sz w:val="28"/>
          <w:szCs w:val="28"/>
        </w:rPr>
        <w:t>ого болю</w:t>
      </w:r>
      <w:r w:rsidRPr="007111AD">
        <w:rPr>
          <w:rFonts w:ascii="Times New Roman" w:hAnsi="Times New Roman" w:cs="Times New Roman"/>
          <w:bCs/>
          <w:sz w:val="28"/>
          <w:szCs w:val="28"/>
        </w:rPr>
        <w:t xml:space="preserve"> та активізацію обмінних процесів у м</w:t>
      </w:r>
      <w:r w:rsidR="00091083">
        <w:rPr>
          <w:rFonts w:ascii="Times New Roman" w:hAnsi="Times New Roman" w:cs="Times New Roman"/>
          <w:bCs/>
          <w:sz w:val="28"/>
          <w:szCs w:val="28"/>
        </w:rPr>
        <w:t>’</w:t>
      </w:r>
      <w:r w:rsidRPr="007111AD">
        <w:rPr>
          <w:rFonts w:ascii="Times New Roman" w:hAnsi="Times New Roman" w:cs="Times New Roman"/>
          <w:bCs/>
          <w:sz w:val="28"/>
          <w:szCs w:val="28"/>
        </w:rPr>
        <w:t>язах.</w:t>
      </w:r>
    </w:p>
    <w:p w14:paraId="21DAFB50" w14:textId="4B17F722" w:rsidR="00091083" w:rsidRDefault="00091083" w:rsidP="00711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Складовою частиною комплексної програми було </w:t>
      </w:r>
      <w:r w:rsidR="007111AD" w:rsidRPr="007111AD">
        <w:rPr>
          <w:rFonts w:ascii="Times New Roman" w:hAnsi="Times New Roman" w:cs="Times New Roman"/>
          <w:bCs/>
          <w:sz w:val="28"/>
          <w:szCs w:val="28"/>
        </w:rPr>
        <w:t xml:space="preserve">аеробне тренування. </w:t>
      </w:r>
      <w:r>
        <w:rPr>
          <w:rFonts w:ascii="Times New Roman" w:hAnsi="Times New Roman" w:cs="Times New Roman"/>
          <w:bCs/>
          <w:sz w:val="28"/>
          <w:szCs w:val="28"/>
        </w:rPr>
        <w:t>О</w:t>
      </w:r>
      <w:r w:rsidR="007111AD" w:rsidRPr="007111AD">
        <w:rPr>
          <w:rFonts w:ascii="Times New Roman" w:hAnsi="Times New Roman" w:cs="Times New Roman"/>
          <w:bCs/>
          <w:sz w:val="28"/>
          <w:szCs w:val="28"/>
        </w:rPr>
        <w:t>птимальне навантаження передбача</w:t>
      </w:r>
      <w:r w:rsidR="00115C8C">
        <w:rPr>
          <w:rFonts w:ascii="Times New Roman" w:hAnsi="Times New Roman" w:cs="Times New Roman"/>
          <w:bCs/>
          <w:sz w:val="28"/>
          <w:szCs w:val="28"/>
        </w:rPr>
        <w:t>ло</w:t>
      </w:r>
      <w:r w:rsidR="007111AD" w:rsidRPr="007111AD">
        <w:rPr>
          <w:rFonts w:ascii="Times New Roman" w:hAnsi="Times New Roman" w:cs="Times New Roman"/>
          <w:bCs/>
          <w:sz w:val="28"/>
          <w:szCs w:val="28"/>
        </w:rPr>
        <w:t xml:space="preserve"> застосування двох</w:t>
      </w:r>
      <w:r>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аеробних тренувань на тиждень тривалістю по 30-50 хв на</w:t>
      </w:r>
      <w:r>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рівні порог</w:t>
      </w:r>
      <w:r>
        <w:rPr>
          <w:rFonts w:ascii="Times New Roman" w:hAnsi="Times New Roman" w:cs="Times New Roman"/>
          <w:bCs/>
          <w:sz w:val="28"/>
          <w:szCs w:val="28"/>
        </w:rPr>
        <w:t>у</w:t>
      </w:r>
      <w:r w:rsidR="007111AD" w:rsidRPr="007111AD">
        <w:rPr>
          <w:rFonts w:ascii="Times New Roman" w:hAnsi="Times New Roman" w:cs="Times New Roman"/>
          <w:bCs/>
          <w:sz w:val="28"/>
          <w:szCs w:val="28"/>
        </w:rPr>
        <w:t xml:space="preserve"> «комфортності» (ЧСС = 110-150 уд/хв), що виконуються</w:t>
      </w:r>
      <w:r>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 xml:space="preserve">безперервним чи </w:t>
      </w:r>
      <w:r>
        <w:rPr>
          <w:rFonts w:ascii="Times New Roman" w:hAnsi="Times New Roman" w:cs="Times New Roman"/>
          <w:bCs/>
          <w:sz w:val="28"/>
          <w:szCs w:val="28"/>
        </w:rPr>
        <w:t>перемінним</w:t>
      </w:r>
      <w:r w:rsidR="007111AD" w:rsidRPr="007111AD">
        <w:rPr>
          <w:rFonts w:ascii="Times New Roman" w:hAnsi="Times New Roman" w:cs="Times New Roman"/>
          <w:bCs/>
          <w:sz w:val="28"/>
          <w:szCs w:val="28"/>
        </w:rPr>
        <w:t xml:space="preserve"> методом. </w:t>
      </w:r>
    </w:p>
    <w:p w14:paraId="3E6F38A2" w14:textId="7CBA4603" w:rsidR="000631B4" w:rsidRPr="007111AD" w:rsidRDefault="00115C8C" w:rsidP="000631B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w:t>
      </w:r>
      <w:r w:rsidR="007111AD" w:rsidRPr="007111AD">
        <w:rPr>
          <w:rFonts w:ascii="Times New Roman" w:hAnsi="Times New Roman" w:cs="Times New Roman"/>
          <w:bCs/>
          <w:sz w:val="28"/>
          <w:szCs w:val="28"/>
        </w:rPr>
        <w:t>вагу приділяли ритму дихання, що змінюється залежно</w:t>
      </w:r>
      <w:r w:rsidR="00091083">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від задіяного обсягу м</w:t>
      </w:r>
      <w:r w:rsidR="00091083">
        <w:rPr>
          <w:rFonts w:ascii="Times New Roman" w:hAnsi="Times New Roman" w:cs="Times New Roman"/>
          <w:bCs/>
          <w:sz w:val="28"/>
          <w:szCs w:val="28"/>
        </w:rPr>
        <w:t>’</w:t>
      </w:r>
      <w:r w:rsidR="007111AD" w:rsidRPr="007111AD">
        <w:rPr>
          <w:rFonts w:ascii="Times New Roman" w:hAnsi="Times New Roman" w:cs="Times New Roman"/>
          <w:bCs/>
          <w:sz w:val="28"/>
          <w:szCs w:val="28"/>
        </w:rPr>
        <w:t>язів під час виконання вправи. Для</w:t>
      </w:r>
      <w:r w:rsidR="00091083">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більшості вправ було рекомендовано дотримання існуючого загального правила: вдих – перед виконанням руху, видих – в</w:t>
      </w:r>
      <w:r w:rsidR="000631B4">
        <w:rPr>
          <w:rFonts w:ascii="Times New Roman" w:hAnsi="Times New Roman" w:cs="Times New Roman"/>
          <w:bCs/>
          <w:sz w:val="28"/>
          <w:szCs w:val="28"/>
        </w:rPr>
        <w:t xml:space="preserve"> </w:t>
      </w:r>
      <w:r w:rsidR="007111AD" w:rsidRPr="007111AD">
        <w:rPr>
          <w:rFonts w:ascii="Times New Roman" w:hAnsi="Times New Roman" w:cs="Times New Roman"/>
          <w:bCs/>
          <w:sz w:val="28"/>
          <w:szCs w:val="28"/>
        </w:rPr>
        <w:t xml:space="preserve">процесі руху. Рекомендована техніка грудного дихання. </w:t>
      </w:r>
    </w:p>
    <w:p w14:paraId="62290E11" w14:textId="3F00782C" w:rsidR="000631B4" w:rsidRDefault="007111AD" w:rsidP="007111AD">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Для досягнення позитивного ефекту від занять фізичними вправами</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рекомендувалося концентрувати увагу як на нерухомості частини</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тіла, не залучен</w:t>
      </w:r>
      <w:r w:rsidR="000631B4">
        <w:rPr>
          <w:rFonts w:ascii="Times New Roman" w:hAnsi="Times New Roman" w:cs="Times New Roman"/>
          <w:bCs/>
          <w:sz w:val="28"/>
          <w:szCs w:val="28"/>
        </w:rPr>
        <w:t xml:space="preserve">их </w:t>
      </w:r>
      <w:r w:rsidRPr="007111AD">
        <w:rPr>
          <w:rFonts w:ascii="Times New Roman" w:hAnsi="Times New Roman" w:cs="Times New Roman"/>
          <w:bCs/>
          <w:sz w:val="28"/>
          <w:szCs w:val="28"/>
        </w:rPr>
        <w:t>в рух, так і на м</w:t>
      </w:r>
      <w:r w:rsidR="000631B4">
        <w:rPr>
          <w:rFonts w:ascii="Times New Roman" w:hAnsi="Times New Roman" w:cs="Times New Roman"/>
          <w:bCs/>
          <w:sz w:val="28"/>
          <w:szCs w:val="28"/>
        </w:rPr>
        <w:t>’</w:t>
      </w:r>
      <w:r w:rsidRPr="007111AD">
        <w:rPr>
          <w:rFonts w:ascii="Times New Roman" w:hAnsi="Times New Roman" w:cs="Times New Roman"/>
          <w:bCs/>
          <w:sz w:val="28"/>
          <w:szCs w:val="28"/>
        </w:rPr>
        <w:t xml:space="preserve">язових групах, які безпосередньо </w:t>
      </w:r>
      <w:r w:rsidR="000631B4">
        <w:rPr>
          <w:rFonts w:ascii="Times New Roman" w:hAnsi="Times New Roman" w:cs="Times New Roman"/>
          <w:bCs/>
          <w:sz w:val="28"/>
          <w:szCs w:val="28"/>
        </w:rPr>
        <w:t>брали</w:t>
      </w:r>
      <w:r w:rsidRPr="007111AD">
        <w:rPr>
          <w:rFonts w:ascii="Times New Roman" w:hAnsi="Times New Roman" w:cs="Times New Roman"/>
          <w:bCs/>
          <w:sz w:val="28"/>
          <w:szCs w:val="28"/>
        </w:rPr>
        <w:t xml:space="preserve"> участь у роботі. Гармонійність </w:t>
      </w:r>
      <w:r w:rsidR="000631B4">
        <w:rPr>
          <w:rFonts w:ascii="Times New Roman" w:hAnsi="Times New Roman" w:cs="Times New Roman"/>
          <w:bCs/>
          <w:sz w:val="28"/>
          <w:szCs w:val="28"/>
        </w:rPr>
        <w:t>«</w:t>
      </w:r>
      <w:r w:rsidRPr="007111AD">
        <w:rPr>
          <w:rFonts w:ascii="Times New Roman" w:hAnsi="Times New Roman" w:cs="Times New Roman"/>
          <w:bCs/>
          <w:sz w:val="28"/>
          <w:szCs w:val="28"/>
        </w:rPr>
        <w:t>між розумом і тілом</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досягалася за допомогою використання візуальних образів та плавного</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виконання рухів без пауз та зупинок. Концентрація на виконанні</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рухів виключала як статичні та ізольовані рухи, так і</w:t>
      </w:r>
      <w:r w:rsidR="000631B4">
        <w:rPr>
          <w:rFonts w:ascii="Times New Roman" w:hAnsi="Times New Roman" w:cs="Times New Roman"/>
          <w:bCs/>
          <w:sz w:val="28"/>
          <w:szCs w:val="28"/>
        </w:rPr>
        <w:t xml:space="preserve"> </w:t>
      </w:r>
      <w:r w:rsidRPr="007111AD">
        <w:rPr>
          <w:rFonts w:ascii="Times New Roman" w:hAnsi="Times New Roman" w:cs="Times New Roman"/>
          <w:bCs/>
          <w:sz w:val="28"/>
          <w:szCs w:val="28"/>
        </w:rPr>
        <w:t>швидкісний режим роботи м</w:t>
      </w:r>
      <w:r w:rsidR="000631B4">
        <w:rPr>
          <w:rFonts w:ascii="Times New Roman" w:hAnsi="Times New Roman" w:cs="Times New Roman"/>
          <w:bCs/>
          <w:sz w:val="28"/>
          <w:szCs w:val="28"/>
        </w:rPr>
        <w:t>’</w:t>
      </w:r>
      <w:r w:rsidRPr="007111AD">
        <w:rPr>
          <w:rFonts w:ascii="Times New Roman" w:hAnsi="Times New Roman" w:cs="Times New Roman"/>
          <w:bCs/>
          <w:sz w:val="28"/>
          <w:szCs w:val="28"/>
        </w:rPr>
        <w:t>язів, що, загалом, було основою профілактики травматизму.</w:t>
      </w:r>
    </w:p>
    <w:p w14:paraId="100F0FD2" w14:textId="2CDEAAFB" w:rsidR="00EE5F5E" w:rsidRDefault="00EE5F5E" w:rsidP="007111AD">
      <w:pPr>
        <w:spacing w:after="0" w:line="360" w:lineRule="auto"/>
        <w:ind w:firstLine="709"/>
        <w:jc w:val="both"/>
        <w:rPr>
          <w:rFonts w:ascii="Times New Roman" w:hAnsi="Times New Roman" w:cs="Times New Roman"/>
          <w:bCs/>
          <w:sz w:val="28"/>
          <w:szCs w:val="28"/>
        </w:rPr>
      </w:pPr>
    </w:p>
    <w:p w14:paraId="4B2D6BFE" w14:textId="6AE754F1" w:rsidR="007111AD" w:rsidRDefault="000631B4" w:rsidP="007111AD">
      <w:pPr>
        <w:spacing w:after="0" w:line="360" w:lineRule="auto"/>
        <w:ind w:firstLine="709"/>
        <w:jc w:val="both"/>
        <w:rPr>
          <w:rFonts w:ascii="Times New Roman" w:hAnsi="Times New Roman" w:cs="Times New Roman"/>
          <w:b/>
          <w:sz w:val="28"/>
          <w:szCs w:val="28"/>
        </w:rPr>
      </w:pPr>
      <w:r w:rsidRPr="000631B4">
        <w:rPr>
          <w:rFonts w:ascii="Times New Roman" w:hAnsi="Times New Roman" w:cs="Times New Roman"/>
          <w:b/>
          <w:bCs/>
          <w:sz w:val="28"/>
          <w:szCs w:val="28"/>
        </w:rPr>
        <w:t xml:space="preserve">3.3. </w:t>
      </w:r>
      <w:r w:rsidRPr="000631B4">
        <w:rPr>
          <w:rFonts w:ascii="Times New Roman" w:hAnsi="Times New Roman" w:cs="Times New Roman"/>
          <w:b/>
          <w:sz w:val="28"/>
          <w:szCs w:val="28"/>
        </w:rPr>
        <w:t>Ефективність комплексної програми занять танцювальними видами фітнесу із жінками другого періоду зрілого віку</w:t>
      </w:r>
    </w:p>
    <w:p w14:paraId="4C16F44A" w14:textId="1BA2980C" w:rsidR="00EB5243" w:rsidRDefault="007A3E67" w:rsidP="007A3E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Ефективність комплексної програми занять із використанням засобів танцювального фітнесу визначалась на основі динаміки показників фізичного стану жінок другого періоду зрілого віку, зокрема показників </w:t>
      </w:r>
      <w:r w:rsidR="00EB5243">
        <w:rPr>
          <w:rFonts w:ascii="Times New Roman" w:hAnsi="Times New Roman" w:cs="Times New Roman"/>
          <w:sz w:val="28"/>
          <w:szCs w:val="28"/>
        </w:rPr>
        <w:t xml:space="preserve">антропометрії, </w:t>
      </w:r>
      <w:r>
        <w:rPr>
          <w:rFonts w:ascii="Times New Roman" w:hAnsi="Times New Roman" w:cs="Times New Roman"/>
          <w:sz w:val="28"/>
          <w:szCs w:val="28"/>
        </w:rPr>
        <w:t>серцево-судинної</w:t>
      </w:r>
      <w:r w:rsidR="00EB5243">
        <w:rPr>
          <w:rFonts w:ascii="Times New Roman" w:hAnsi="Times New Roman" w:cs="Times New Roman"/>
          <w:sz w:val="28"/>
          <w:szCs w:val="28"/>
        </w:rPr>
        <w:t xml:space="preserve"> та </w:t>
      </w:r>
      <w:r>
        <w:rPr>
          <w:rFonts w:ascii="Times New Roman" w:hAnsi="Times New Roman" w:cs="Times New Roman"/>
          <w:sz w:val="28"/>
          <w:szCs w:val="28"/>
        </w:rPr>
        <w:t>дихальної систем.</w:t>
      </w:r>
    </w:p>
    <w:p w14:paraId="3E8AB79E" w14:textId="6BE8D46B" w:rsidR="00EB5243" w:rsidRDefault="00EB5243" w:rsidP="00EB5243">
      <w:pPr>
        <w:spacing w:after="0" w:line="360" w:lineRule="auto"/>
        <w:ind w:firstLine="709"/>
        <w:jc w:val="both"/>
        <w:rPr>
          <w:rFonts w:ascii="Times New Roman" w:eastAsia="Times New Roman" w:hAnsi="Times New Roman"/>
          <w:color w:val="222222"/>
          <w:sz w:val="28"/>
          <w:szCs w:val="28"/>
          <w:lang w:eastAsia="ru-RU"/>
        </w:rPr>
      </w:pPr>
      <w:r w:rsidRPr="00F76E78">
        <w:rPr>
          <w:rFonts w:ascii="Times New Roman" w:eastAsia="Times New Roman" w:hAnsi="Times New Roman"/>
          <w:color w:val="222222"/>
          <w:sz w:val="28"/>
          <w:szCs w:val="28"/>
          <w:lang w:eastAsia="ru-RU"/>
        </w:rPr>
        <w:t xml:space="preserve">Порівняння даних, які характеризують рівень </w:t>
      </w:r>
      <w:r>
        <w:rPr>
          <w:rFonts w:ascii="Times New Roman" w:eastAsia="Times New Roman" w:hAnsi="Times New Roman"/>
          <w:color w:val="222222"/>
          <w:sz w:val="28"/>
          <w:szCs w:val="28"/>
          <w:lang w:eastAsia="ru-RU"/>
        </w:rPr>
        <w:t>антропометричних</w:t>
      </w:r>
      <w:r w:rsidRPr="00F76E78">
        <w:rPr>
          <w:rFonts w:ascii="Times New Roman" w:eastAsia="Times New Roman" w:hAnsi="Times New Roman"/>
          <w:color w:val="222222"/>
          <w:sz w:val="28"/>
          <w:szCs w:val="28"/>
          <w:lang w:eastAsia="ru-RU"/>
        </w:rPr>
        <w:t xml:space="preserve"> показників жінок, до та після педагогічного експерименту, дало змогу виявити </w:t>
      </w:r>
      <w:r>
        <w:rPr>
          <w:rFonts w:ascii="Times New Roman" w:eastAsia="Times New Roman" w:hAnsi="Times New Roman"/>
          <w:color w:val="222222"/>
          <w:sz w:val="28"/>
          <w:szCs w:val="28"/>
          <w:lang w:eastAsia="ru-RU"/>
        </w:rPr>
        <w:t>статистично значущі</w:t>
      </w:r>
      <w:r w:rsidRPr="00F76E78">
        <w:rPr>
          <w:rFonts w:ascii="Times New Roman" w:eastAsia="Times New Roman" w:hAnsi="Times New Roman"/>
          <w:color w:val="222222"/>
          <w:sz w:val="28"/>
          <w:szCs w:val="28"/>
          <w:lang w:eastAsia="ru-RU"/>
        </w:rPr>
        <w:t xml:space="preserve"> (р</w:t>
      </w:r>
      <w:r w:rsidRPr="00F76E78">
        <w:rPr>
          <w:rFonts w:ascii="Times New Roman" w:eastAsia="Times New Roman" w:hAnsi="Times New Roman"/>
          <w:color w:val="000000"/>
          <w:sz w:val="28"/>
          <w:szCs w:val="28"/>
          <w:lang w:eastAsia="ru-RU"/>
        </w:rPr>
        <w:t>&lt;0,05; р&lt;0,01)</w:t>
      </w:r>
      <w:r w:rsidRPr="00F76E78">
        <w:rPr>
          <w:rFonts w:ascii="Times New Roman" w:eastAsia="Times New Roman" w:hAnsi="Times New Roman"/>
          <w:color w:val="222222"/>
          <w:sz w:val="28"/>
          <w:szCs w:val="28"/>
          <w:lang w:eastAsia="ru-RU"/>
        </w:rPr>
        <w:t xml:space="preserve"> </w:t>
      </w:r>
      <w:r>
        <w:rPr>
          <w:rFonts w:ascii="Times New Roman" w:eastAsia="Times New Roman" w:hAnsi="Times New Roman"/>
          <w:color w:val="222222"/>
          <w:sz w:val="28"/>
          <w:szCs w:val="28"/>
          <w:lang w:eastAsia="ru-RU"/>
        </w:rPr>
        <w:t xml:space="preserve">зміни в їхній </w:t>
      </w:r>
      <w:r w:rsidRPr="00F76E78">
        <w:rPr>
          <w:rFonts w:ascii="Times New Roman" w:eastAsia="Times New Roman" w:hAnsi="Times New Roman"/>
          <w:color w:val="222222"/>
          <w:sz w:val="28"/>
          <w:szCs w:val="28"/>
          <w:lang w:eastAsia="ru-RU"/>
        </w:rPr>
        <w:t>динамі</w:t>
      </w:r>
      <w:r>
        <w:rPr>
          <w:rFonts w:ascii="Times New Roman" w:eastAsia="Times New Roman" w:hAnsi="Times New Roman"/>
          <w:color w:val="222222"/>
          <w:sz w:val="28"/>
          <w:szCs w:val="28"/>
          <w:lang w:eastAsia="ru-RU"/>
        </w:rPr>
        <w:t>ці</w:t>
      </w:r>
      <w:r w:rsidR="00D923B2">
        <w:rPr>
          <w:rFonts w:ascii="Times New Roman" w:eastAsia="Times New Roman" w:hAnsi="Times New Roman"/>
          <w:color w:val="222222"/>
          <w:sz w:val="28"/>
          <w:szCs w:val="28"/>
          <w:lang w:eastAsia="ru-RU"/>
        </w:rPr>
        <w:t xml:space="preserve"> (табл. 3.3)</w:t>
      </w:r>
      <w:r w:rsidRPr="00F76E78">
        <w:rPr>
          <w:rFonts w:ascii="Times New Roman" w:eastAsia="Times New Roman" w:hAnsi="Times New Roman"/>
          <w:color w:val="222222"/>
          <w:sz w:val="28"/>
          <w:szCs w:val="28"/>
          <w:lang w:eastAsia="ru-RU"/>
        </w:rPr>
        <w:t>.</w:t>
      </w:r>
    </w:p>
    <w:p w14:paraId="48541345" w14:textId="5E2A0EF2" w:rsidR="00EB5243" w:rsidRPr="00F76E78" w:rsidRDefault="00EB5243" w:rsidP="00EB5243">
      <w:pPr>
        <w:spacing w:after="0" w:line="360" w:lineRule="auto"/>
        <w:ind w:firstLine="709"/>
        <w:jc w:val="right"/>
        <w:rPr>
          <w:rFonts w:ascii="Times New Roman" w:eastAsia="Times New Roman" w:hAnsi="Times New Roman"/>
          <w:i/>
          <w:color w:val="222222"/>
          <w:sz w:val="28"/>
          <w:szCs w:val="28"/>
          <w:lang w:eastAsia="ru-RU"/>
        </w:rPr>
      </w:pPr>
      <w:r w:rsidRPr="00D923B2">
        <w:rPr>
          <w:rFonts w:ascii="Times New Roman" w:eastAsia="Times New Roman" w:hAnsi="Times New Roman"/>
          <w:i/>
          <w:color w:val="222222"/>
          <w:sz w:val="28"/>
          <w:szCs w:val="28"/>
          <w:lang w:eastAsia="ru-RU"/>
        </w:rPr>
        <w:t>Таблиця 3.</w:t>
      </w:r>
      <w:r w:rsidR="00D923B2" w:rsidRPr="00D923B2">
        <w:rPr>
          <w:rFonts w:ascii="Times New Roman" w:eastAsia="Times New Roman" w:hAnsi="Times New Roman"/>
          <w:i/>
          <w:color w:val="222222"/>
          <w:sz w:val="28"/>
          <w:szCs w:val="28"/>
          <w:lang w:eastAsia="ru-RU"/>
        </w:rPr>
        <w:t>3</w:t>
      </w:r>
    </w:p>
    <w:p w14:paraId="5C742577" w14:textId="6E265F74" w:rsidR="00EB5243" w:rsidRPr="00EB5243" w:rsidRDefault="00EB5243" w:rsidP="004D3ECC">
      <w:pPr>
        <w:spacing w:after="0" w:line="360" w:lineRule="auto"/>
        <w:ind w:firstLine="709"/>
        <w:jc w:val="center"/>
        <w:rPr>
          <w:rFonts w:ascii="Times New Roman" w:eastAsia="Times New Roman" w:hAnsi="Times New Roman"/>
          <w:b/>
          <w:color w:val="222222"/>
          <w:sz w:val="28"/>
          <w:szCs w:val="28"/>
          <w:lang w:eastAsia="ru-RU"/>
        </w:rPr>
      </w:pPr>
      <w:r w:rsidRPr="00EB5243">
        <w:rPr>
          <w:rFonts w:ascii="Times New Roman" w:eastAsia="Times New Roman" w:hAnsi="Times New Roman"/>
          <w:b/>
          <w:color w:val="222222"/>
          <w:sz w:val="28"/>
          <w:szCs w:val="28"/>
          <w:lang w:eastAsia="ru-RU"/>
        </w:rPr>
        <w:t>Середньостатистичні значення антропометричних показників жінок другого періоду зрілого віку протягом експерименту, (n=10)</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276"/>
        <w:gridCol w:w="992"/>
        <w:gridCol w:w="1134"/>
        <w:gridCol w:w="1021"/>
        <w:gridCol w:w="970"/>
      </w:tblGrid>
      <w:tr w:rsidR="00EB5243" w:rsidRPr="00F76E78" w14:paraId="36A7D28A" w14:textId="77777777" w:rsidTr="00272867">
        <w:trPr>
          <w:trHeight w:val="384"/>
        </w:trPr>
        <w:tc>
          <w:tcPr>
            <w:tcW w:w="3964" w:type="dxa"/>
            <w:vMerge w:val="restart"/>
            <w:shd w:val="clear" w:color="auto" w:fill="auto"/>
          </w:tcPr>
          <w:p w14:paraId="50C4EE57" w14:textId="312436F1" w:rsidR="00EB5243" w:rsidRPr="00305D4E" w:rsidRDefault="00EB5243" w:rsidP="00272867">
            <w:pPr>
              <w:jc w:val="both"/>
              <w:rPr>
                <w:rFonts w:ascii="Times New Roman" w:hAnsi="Times New Roman"/>
                <w:sz w:val="28"/>
                <w:szCs w:val="28"/>
              </w:rPr>
            </w:pPr>
            <w:r>
              <w:rPr>
                <w:rFonts w:ascii="Times New Roman" w:hAnsi="Times New Roman"/>
                <w:sz w:val="28"/>
                <w:szCs w:val="28"/>
              </w:rPr>
              <w:t>П</w:t>
            </w:r>
            <w:r w:rsidRPr="00305D4E">
              <w:rPr>
                <w:rFonts w:ascii="Times New Roman" w:hAnsi="Times New Roman"/>
                <w:sz w:val="28"/>
                <w:szCs w:val="28"/>
              </w:rPr>
              <w:t>оказник</w:t>
            </w:r>
          </w:p>
        </w:tc>
        <w:tc>
          <w:tcPr>
            <w:tcW w:w="2268" w:type="dxa"/>
            <w:gridSpan w:val="2"/>
            <w:shd w:val="clear" w:color="auto" w:fill="auto"/>
          </w:tcPr>
          <w:p w14:paraId="2DF8722C" w14:textId="60B89655" w:rsidR="00EB5243" w:rsidRPr="00305D4E" w:rsidRDefault="00EB5243" w:rsidP="00272867">
            <w:pPr>
              <w:widowControl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305D4E">
              <w:rPr>
                <w:rFonts w:ascii="Times New Roman" w:eastAsia="Times New Roman" w:hAnsi="Times New Roman"/>
                <w:sz w:val="28"/>
                <w:szCs w:val="28"/>
                <w:lang w:eastAsia="ru-RU"/>
              </w:rPr>
              <w:t>о експерименту</w:t>
            </w:r>
          </w:p>
        </w:tc>
        <w:tc>
          <w:tcPr>
            <w:tcW w:w="2155" w:type="dxa"/>
            <w:gridSpan w:val="2"/>
            <w:tcBorders>
              <w:right w:val="single" w:sz="4" w:space="0" w:color="auto"/>
            </w:tcBorders>
            <w:shd w:val="clear" w:color="auto" w:fill="auto"/>
          </w:tcPr>
          <w:p w14:paraId="2F40D169" w14:textId="0E52A614" w:rsidR="00EB5243" w:rsidRPr="00305D4E" w:rsidRDefault="00EB5243" w:rsidP="00272867">
            <w:pPr>
              <w:jc w:val="center"/>
              <w:rPr>
                <w:rFonts w:ascii="Times New Roman" w:hAnsi="Times New Roman"/>
                <w:sz w:val="28"/>
                <w:szCs w:val="28"/>
              </w:rPr>
            </w:pPr>
            <w:r>
              <w:rPr>
                <w:rFonts w:ascii="Times New Roman" w:hAnsi="Times New Roman"/>
                <w:sz w:val="28"/>
                <w:szCs w:val="28"/>
              </w:rPr>
              <w:t>п</w:t>
            </w:r>
            <w:r w:rsidRPr="00305D4E">
              <w:rPr>
                <w:rFonts w:ascii="Times New Roman" w:hAnsi="Times New Roman"/>
                <w:sz w:val="28"/>
                <w:szCs w:val="28"/>
              </w:rPr>
              <w:t>ісля експерименту</w:t>
            </w:r>
          </w:p>
        </w:tc>
        <w:tc>
          <w:tcPr>
            <w:tcW w:w="970" w:type="dxa"/>
            <w:vMerge w:val="restart"/>
            <w:shd w:val="clear" w:color="auto" w:fill="auto"/>
          </w:tcPr>
          <w:p w14:paraId="64AE714C" w14:textId="77777777" w:rsidR="00EB5243" w:rsidRPr="00305D4E" w:rsidRDefault="00EB5243" w:rsidP="00272867">
            <w:pPr>
              <w:jc w:val="center"/>
              <w:rPr>
                <w:rFonts w:ascii="Times New Roman" w:hAnsi="Times New Roman"/>
                <w:sz w:val="28"/>
                <w:szCs w:val="28"/>
              </w:rPr>
            </w:pPr>
          </w:p>
          <w:p w14:paraId="133D6DBE" w14:textId="77777777" w:rsidR="00EB5243" w:rsidRPr="00305D4E" w:rsidRDefault="00EB5243" w:rsidP="00272867">
            <w:pPr>
              <w:jc w:val="center"/>
              <w:rPr>
                <w:rFonts w:ascii="Times New Roman" w:hAnsi="Times New Roman"/>
                <w:sz w:val="28"/>
                <w:szCs w:val="28"/>
              </w:rPr>
            </w:pPr>
            <w:r w:rsidRPr="00305D4E">
              <w:rPr>
                <w:rFonts w:ascii="Times New Roman" w:hAnsi="Times New Roman"/>
                <w:sz w:val="28"/>
                <w:szCs w:val="28"/>
              </w:rPr>
              <w:t>р</w:t>
            </w:r>
          </w:p>
        </w:tc>
      </w:tr>
      <w:tr w:rsidR="00EB5243" w:rsidRPr="00F76E78" w14:paraId="627550B2" w14:textId="77777777" w:rsidTr="00272867">
        <w:trPr>
          <w:trHeight w:val="345"/>
        </w:trPr>
        <w:tc>
          <w:tcPr>
            <w:tcW w:w="3964" w:type="dxa"/>
            <w:vMerge/>
            <w:shd w:val="clear" w:color="auto" w:fill="auto"/>
          </w:tcPr>
          <w:p w14:paraId="5F44BAAB" w14:textId="77777777" w:rsidR="00EB5243" w:rsidRPr="00305D4E" w:rsidRDefault="00EB5243" w:rsidP="00272867">
            <w:pPr>
              <w:jc w:val="both"/>
              <w:rPr>
                <w:rFonts w:ascii="Times New Roman" w:hAnsi="Times New Roman"/>
                <w:sz w:val="28"/>
                <w:szCs w:val="28"/>
              </w:rPr>
            </w:pPr>
          </w:p>
        </w:tc>
        <w:tc>
          <w:tcPr>
            <w:tcW w:w="1276" w:type="dxa"/>
            <w:shd w:val="clear" w:color="auto" w:fill="auto"/>
            <w:vAlign w:val="center"/>
          </w:tcPr>
          <w:p w14:paraId="6ABA1759" w14:textId="77777777" w:rsidR="00EB5243" w:rsidRPr="00305D4E" w:rsidRDefault="00EB5243" w:rsidP="00272867">
            <w:pPr>
              <w:widowControl w:val="0"/>
              <w:jc w:val="center"/>
              <w:rPr>
                <w:rFonts w:ascii="Times New Roman" w:hAnsi="Times New Roman"/>
                <w:sz w:val="28"/>
                <w:szCs w:val="28"/>
              </w:rPr>
            </w:pPr>
            <w:r w:rsidRPr="00305D4E">
              <w:rPr>
                <w:rFonts w:ascii="Times New Roman" w:hAnsi="Times New Roman"/>
                <w:position w:val="-6"/>
                <w:sz w:val="28"/>
                <w:szCs w:val="28"/>
              </w:rPr>
              <w:object w:dxaOrig="200" w:dyaOrig="340" w14:anchorId="5128C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13" o:title=""/>
                </v:shape>
                <o:OLEObject Type="Embed" ProgID="Equation.3" ShapeID="_x0000_i1025" DrawAspect="Content" ObjectID="_1731902752" r:id="rId14"/>
              </w:object>
            </w:r>
          </w:p>
        </w:tc>
        <w:tc>
          <w:tcPr>
            <w:tcW w:w="992" w:type="dxa"/>
            <w:shd w:val="clear" w:color="auto" w:fill="auto"/>
            <w:vAlign w:val="center"/>
          </w:tcPr>
          <w:p w14:paraId="001E9A63" w14:textId="77777777" w:rsidR="00EB5243" w:rsidRPr="00305D4E" w:rsidRDefault="00EB5243" w:rsidP="00272867">
            <w:pPr>
              <w:widowControl w:val="0"/>
              <w:jc w:val="center"/>
              <w:rPr>
                <w:rFonts w:ascii="Times New Roman" w:hAnsi="Times New Roman"/>
                <w:sz w:val="28"/>
                <w:szCs w:val="28"/>
              </w:rPr>
            </w:pPr>
            <w:r w:rsidRPr="00305D4E">
              <w:rPr>
                <w:rFonts w:ascii="Times New Roman" w:hAnsi="Times New Roman"/>
                <w:sz w:val="28"/>
                <w:szCs w:val="28"/>
              </w:rPr>
              <w:t>S</w:t>
            </w:r>
          </w:p>
        </w:tc>
        <w:tc>
          <w:tcPr>
            <w:tcW w:w="1134" w:type="dxa"/>
            <w:shd w:val="clear" w:color="auto" w:fill="auto"/>
            <w:vAlign w:val="center"/>
          </w:tcPr>
          <w:p w14:paraId="31156E68" w14:textId="77777777" w:rsidR="00EB5243" w:rsidRPr="00305D4E" w:rsidRDefault="00EB5243" w:rsidP="00272867">
            <w:pPr>
              <w:jc w:val="both"/>
              <w:rPr>
                <w:rFonts w:ascii="Times New Roman" w:hAnsi="Times New Roman"/>
                <w:sz w:val="28"/>
                <w:szCs w:val="28"/>
              </w:rPr>
            </w:pPr>
            <w:r w:rsidRPr="00305D4E">
              <w:rPr>
                <w:rFonts w:ascii="Times New Roman" w:hAnsi="Times New Roman"/>
                <w:position w:val="-6"/>
                <w:sz w:val="28"/>
                <w:szCs w:val="28"/>
              </w:rPr>
              <w:object w:dxaOrig="200" w:dyaOrig="340" w14:anchorId="244A4850">
                <v:shape id="_x0000_i1026" type="#_x0000_t75" style="width:9.75pt;height:15pt" o:ole="">
                  <v:imagedata r:id="rId13" o:title=""/>
                </v:shape>
                <o:OLEObject Type="Embed" ProgID="Equation.3" ShapeID="_x0000_i1026" DrawAspect="Content" ObjectID="_1731902753" r:id="rId15"/>
              </w:object>
            </w:r>
          </w:p>
        </w:tc>
        <w:tc>
          <w:tcPr>
            <w:tcW w:w="1021" w:type="dxa"/>
            <w:tcBorders>
              <w:right w:val="single" w:sz="4" w:space="0" w:color="auto"/>
            </w:tcBorders>
            <w:shd w:val="clear" w:color="auto" w:fill="auto"/>
            <w:vAlign w:val="center"/>
          </w:tcPr>
          <w:p w14:paraId="1E39463B" w14:textId="77777777" w:rsidR="00EB5243" w:rsidRPr="00305D4E" w:rsidRDefault="00EB5243" w:rsidP="00272867">
            <w:pPr>
              <w:jc w:val="both"/>
              <w:rPr>
                <w:rFonts w:ascii="Times New Roman" w:hAnsi="Times New Roman"/>
                <w:sz w:val="28"/>
                <w:szCs w:val="28"/>
              </w:rPr>
            </w:pPr>
            <w:r w:rsidRPr="00305D4E">
              <w:rPr>
                <w:rFonts w:ascii="Times New Roman" w:hAnsi="Times New Roman"/>
                <w:sz w:val="28"/>
                <w:szCs w:val="28"/>
              </w:rPr>
              <w:t>S</w:t>
            </w:r>
          </w:p>
        </w:tc>
        <w:tc>
          <w:tcPr>
            <w:tcW w:w="970" w:type="dxa"/>
            <w:vMerge/>
            <w:tcBorders>
              <w:bottom w:val="single" w:sz="4" w:space="0" w:color="auto"/>
            </w:tcBorders>
            <w:shd w:val="clear" w:color="auto" w:fill="auto"/>
          </w:tcPr>
          <w:p w14:paraId="1647FB03" w14:textId="77777777" w:rsidR="00EB5243" w:rsidRPr="00305D4E" w:rsidRDefault="00EB5243" w:rsidP="00272867">
            <w:pPr>
              <w:jc w:val="both"/>
              <w:rPr>
                <w:rFonts w:ascii="Times New Roman" w:hAnsi="Times New Roman"/>
                <w:sz w:val="28"/>
                <w:szCs w:val="28"/>
              </w:rPr>
            </w:pPr>
          </w:p>
        </w:tc>
      </w:tr>
      <w:tr w:rsidR="00EB5243" w:rsidRPr="00F76E78" w14:paraId="3114A0E7" w14:textId="77777777" w:rsidTr="00272867">
        <w:tc>
          <w:tcPr>
            <w:tcW w:w="3964" w:type="dxa"/>
            <w:shd w:val="clear" w:color="auto" w:fill="auto"/>
          </w:tcPr>
          <w:p w14:paraId="7F7B6B1F"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Довжина тіла, см</w:t>
            </w:r>
          </w:p>
        </w:tc>
        <w:tc>
          <w:tcPr>
            <w:tcW w:w="1276" w:type="dxa"/>
            <w:tcBorders>
              <w:top w:val="single" w:sz="4" w:space="0" w:color="auto"/>
              <w:left w:val="nil"/>
              <w:bottom w:val="single" w:sz="4" w:space="0" w:color="auto"/>
              <w:right w:val="single" w:sz="4" w:space="0" w:color="auto"/>
            </w:tcBorders>
            <w:shd w:val="clear" w:color="auto" w:fill="auto"/>
          </w:tcPr>
          <w:p w14:paraId="3CC98C7B" w14:textId="65297D0F"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hAnsi="Times New Roman"/>
                <w:color w:val="000000"/>
                <w:sz w:val="28"/>
                <w:szCs w:val="28"/>
              </w:rPr>
              <w:t>16</w:t>
            </w:r>
            <w:r>
              <w:rPr>
                <w:rFonts w:ascii="Times New Roman" w:hAnsi="Times New Roman"/>
                <w:color w:val="000000"/>
                <w:sz w:val="28"/>
                <w:szCs w:val="28"/>
              </w:rPr>
              <w:t>8</w:t>
            </w:r>
            <w:r w:rsidRPr="00305D4E">
              <w:rPr>
                <w:rFonts w:ascii="Times New Roman" w:hAnsi="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F2D38" w14:textId="09C59EAA" w:rsidR="00EB5243" w:rsidRPr="00305D4E" w:rsidRDefault="00EB5243" w:rsidP="00272867">
            <w:pPr>
              <w:spacing w:before="120" w:after="120"/>
              <w:jc w:val="center"/>
              <w:rPr>
                <w:rFonts w:ascii="Times New Roman" w:eastAsia="Times New Roman" w:hAnsi="Times New Roman"/>
                <w:color w:val="000000"/>
                <w:sz w:val="28"/>
                <w:szCs w:val="28"/>
                <w:lang w:eastAsia="ru-RU"/>
              </w:rPr>
            </w:pPr>
            <w:r>
              <w:rPr>
                <w:rFonts w:ascii="Times New Roman" w:hAnsi="Times New Roman"/>
                <w:color w:val="000000"/>
                <w:sz w:val="28"/>
                <w:szCs w:val="28"/>
              </w:rPr>
              <w:t>5</w:t>
            </w:r>
            <w:r w:rsidRPr="00305D4E">
              <w:rPr>
                <w:rFonts w:ascii="Times New Roman" w:hAnsi="Times New Roman"/>
                <w:color w:val="000000"/>
                <w:sz w:val="28"/>
                <w:szCs w:val="28"/>
              </w:rPr>
              <w:t>,1</w:t>
            </w:r>
            <w:r>
              <w:rPr>
                <w:rFonts w:ascii="Times New Roman" w:hAnsi="Times New Roman"/>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66B5A" w14:textId="044AA754"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hAnsi="Times New Roman"/>
                <w:color w:val="000000"/>
                <w:sz w:val="28"/>
                <w:szCs w:val="28"/>
              </w:rPr>
              <w:t>16</w:t>
            </w:r>
            <w:r>
              <w:rPr>
                <w:rFonts w:ascii="Times New Roman" w:hAnsi="Times New Roman"/>
                <w:color w:val="000000"/>
                <w:sz w:val="28"/>
                <w:szCs w:val="28"/>
              </w:rPr>
              <w:t>8</w:t>
            </w:r>
            <w:r w:rsidRPr="00305D4E">
              <w:rPr>
                <w:rFonts w:ascii="Times New Roman" w:hAnsi="Times New Roman"/>
                <w:color w:val="000000"/>
                <w:sz w:val="28"/>
                <w:szCs w:val="28"/>
              </w:rPr>
              <w:t>,9</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5212366" w14:textId="2D474485" w:rsidR="00EB5243" w:rsidRPr="00305D4E" w:rsidRDefault="00EB5243" w:rsidP="00272867">
            <w:pPr>
              <w:spacing w:before="120" w:after="120"/>
              <w:jc w:val="center"/>
              <w:rPr>
                <w:rFonts w:ascii="Times New Roman" w:eastAsia="Times New Roman" w:hAnsi="Times New Roman"/>
                <w:color w:val="000000"/>
                <w:sz w:val="28"/>
                <w:szCs w:val="28"/>
                <w:lang w:eastAsia="ru-RU"/>
              </w:rPr>
            </w:pPr>
            <w:r>
              <w:rPr>
                <w:rFonts w:ascii="Times New Roman" w:hAnsi="Times New Roman"/>
                <w:color w:val="000000"/>
                <w:sz w:val="28"/>
                <w:szCs w:val="28"/>
              </w:rPr>
              <w:t>5</w:t>
            </w:r>
            <w:r w:rsidRPr="00305D4E">
              <w:rPr>
                <w:rFonts w:ascii="Times New Roman" w:hAnsi="Times New Roman"/>
                <w:color w:val="000000"/>
                <w:sz w:val="28"/>
                <w:szCs w:val="28"/>
              </w:rPr>
              <w:t>,1</w:t>
            </w:r>
            <w:r>
              <w:rPr>
                <w:rFonts w:ascii="Times New Roman" w:hAnsi="Times New Roman"/>
                <w:color w:val="000000"/>
                <w:sz w:val="28"/>
                <w:szCs w:val="28"/>
              </w:rPr>
              <w:t>7</w:t>
            </w:r>
          </w:p>
        </w:tc>
        <w:tc>
          <w:tcPr>
            <w:tcW w:w="970" w:type="dxa"/>
            <w:shd w:val="clear" w:color="auto" w:fill="auto"/>
          </w:tcPr>
          <w:p w14:paraId="1357F9BE" w14:textId="77777777"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&gt;0,05</w:t>
            </w:r>
          </w:p>
        </w:tc>
      </w:tr>
      <w:tr w:rsidR="00EB5243" w:rsidRPr="00F76E78" w14:paraId="2C9B5CE4" w14:textId="77777777" w:rsidTr="00272867">
        <w:trPr>
          <w:trHeight w:val="267"/>
        </w:trPr>
        <w:tc>
          <w:tcPr>
            <w:tcW w:w="3964" w:type="dxa"/>
            <w:shd w:val="clear" w:color="auto" w:fill="auto"/>
          </w:tcPr>
          <w:p w14:paraId="7F6D7E34"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Маса тіла, см</w:t>
            </w:r>
          </w:p>
        </w:tc>
        <w:tc>
          <w:tcPr>
            <w:tcW w:w="1276" w:type="dxa"/>
            <w:tcBorders>
              <w:top w:val="single" w:sz="4" w:space="0" w:color="auto"/>
              <w:left w:val="nil"/>
              <w:bottom w:val="single" w:sz="4" w:space="0" w:color="auto"/>
              <w:right w:val="single" w:sz="4" w:space="0" w:color="auto"/>
            </w:tcBorders>
            <w:shd w:val="clear" w:color="auto" w:fill="auto"/>
          </w:tcPr>
          <w:p w14:paraId="268F8B40" w14:textId="1C660318" w:rsidR="00EB5243" w:rsidRPr="00EB5243" w:rsidRDefault="00EB5243" w:rsidP="00272867">
            <w:pPr>
              <w:spacing w:before="120" w:after="120"/>
              <w:jc w:val="center"/>
              <w:rPr>
                <w:rFonts w:ascii="Times New Roman" w:eastAsia="Times New Roman" w:hAnsi="Times New Roman"/>
                <w:color w:val="000000"/>
                <w:sz w:val="28"/>
                <w:szCs w:val="28"/>
                <w:lang w:eastAsia="ru-RU"/>
              </w:rPr>
            </w:pPr>
            <w:r w:rsidRPr="00EB5243">
              <w:rPr>
                <w:rFonts w:ascii="Times New Roman" w:hAnsi="Times New Roman"/>
                <w:color w:val="000000"/>
                <w:sz w:val="28"/>
                <w:szCs w:val="28"/>
              </w:rPr>
              <w:t>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DE18D" w14:textId="3626D4DC" w:rsidR="00EB5243" w:rsidRPr="00EB5243" w:rsidRDefault="00EB5243" w:rsidP="00272867">
            <w:pPr>
              <w:spacing w:before="120" w:after="120"/>
              <w:jc w:val="center"/>
              <w:rPr>
                <w:rFonts w:ascii="Times New Roman" w:eastAsia="Times New Roman" w:hAnsi="Times New Roman"/>
                <w:color w:val="000000"/>
                <w:sz w:val="28"/>
                <w:szCs w:val="28"/>
                <w:lang w:eastAsia="ru-RU"/>
              </w:rPr>
            </w:pPr>
            <w:r w:rsidRPr="00EB5243">
              <w:rPr>
                <w:rFonts w:ascii="Times New Roman" w:hAnsi="Times New Roman"/>
                <w:color w:val="000000"/>
                <w:sz w:val="28"/>
                <w:szCs w:val="28"/>
              </w:rPr>
              <w:t>3,23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22CD1E" w14:textId="664FD649" w:rsidR="00EB5243" w:rsidRPr="00EB5243" w:rsidRDefault="00EB5243" w:rsidP="00272867">
            <w:pPr>
              <w:spacing w:before="120" w:after="120"/>
              <w:jc w:val="center"/>
              <w:rPr>
                <w:rFonts w:ascii="Times New Roman" w:hAnsi="Times New Roman"/>
                <w:color w:val="FF0000"/>
                <w:sz w:val="28"/>
                <w:szCs w:val="28"/>
              </w:rPr>
            </w:pPr>
            <w:r w:rsidRPr="00EB5243">
              <w:rPr>
                <w:rFonts w:ascii="Times New Roman" w:hAnsi="Times New Roman"/>
                <w:sz w:val="28"/>
                <w:szCs w:val="28"/>
              </w:rPr>
              <w:t>72,2</w:t>
            </w:r>
            <w:r w:rsidRPr="00EB5243">
              <w:rPr>
                <w:rFonts w:ascii="Times New Roman" w:eastAsia="Times New Roman" w:hAnsi="Times New Roman"/>
                <w:sz w:val="28"/>
                <w:szCs w:val="28"/>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423CB24" w14:textId="5E4BCA73" w:rsidR="00EB5243" w:rsidRPr="00EB5243" w:rsidRDefault="00EB5243" w:rsidP="00272867">
            <w:pPr>
              <w:spacing w:before="120" w:after="120"/>
              <w:jc w:val="center"/>
              <w:rPr>
                <w:rFonts w:ascii="Times New Roman" w:hAnsi="Times New Roman"/>
                <w:color w:val="000000"/>
                <w:sz w:val="28"/>
                <w:szCs w:val="28"/>
              </w:rPr>
            </w:pPr>
            <w:r w:rsidRPr="00EB5243">
              <w:rPr>
                <w:rFonts w:ascii="Times New Roman" w:hAnsi="Times New Roman"/>
                <w:color w:val="000000"/>
                <w:sz w:val="28"/>
                <w:szCs w:val="28"/>
              </w:rPr>
              <w:t>3,8</w:t>
            </w:r>
          </w:p>
        </w:tc>
        <w:tc>
          <w:tcPr>
            <w:tcW w:w="970" w:type="dxa"/>
            <w:shd w:val="clear" w:color="auto" w:fill="auto"/>
          </w:tcPr>
          <w:p w14:paraId="4C351CB6" w14:textId="77777777"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&lt;0,05</w:t>
            </w:r>
          </w:p>
        </w:tc>
      </w:tr>
      <w:tr w:rsidR="00EB5243" w:rsidRPr="00F76E78" w14:paraId="6A74AC33" w14:textId="77777777" w:rsidTr="00272867">
        <w:tc>
          <w:tcPr>
            <w:tcW w:w="3964" w:type="dxa"/>
            <w:shd w:val="clear" w:color="auto" w:fill="auto"/>
          </w:tcPr>
          <w:p w14:paraId="5F476A72"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 xml:space="preserve">ІМТ, </w:t>
            </w:r>
            <w:r w:rsidRPr="00305D4E">
              <w:rPr>
                <w:rFonts w:ascii="Times New Roman" w:hAnsi="Times New Roman"/>
                <w:sz w:val="28"/>
                <w:szCs w:val="28"/>
              </w:rPr>
              <w:t>кг·м</w:t>
            </w:r>
            <w:r w:rsidRPr="00305D4E">
              <w:rPr>
                <w:rFonts w:ascii="Times New Roman" w:hAnsi="Times New Roman"/>
                <w:sz w:val="28"/>
                <w:szCs w:val="28"/>
                <w:vertAlign w:val="superscript"/>
              </w:rPr>
              <w:t>-2</w:t>
            </w:r>
          </w:p>
        </w:tc>
        <w:tc>
          <w:tcPr>
            <w:tcW w:w="1276" w:type="dxa"/>
            <w:tcBorders>
              <w:top w:val="single" w:sz="4" w:space="0" w:color="auto"/>
              <w:left w:val="nil"/>
              <w:bottom w:val="single" w:sz="4" w:space="0" w:color="auto"/>
              <w:right w:val="single" w:sz="4" w:space="0" w:color="auto"/>
            </w:tcBorders>
            <w:shd w:val="clear" w:color="auto" w:fill="auto"/>
          </w:tcPr>
          <w:p w14:paraId="51CB8C87" w14:textId="5FB7B38E" w:rsidR="00EB5243" w:rsidRPr="00770B87" w:rsidRDefault="00EB5243"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28,</w:t>
            </w:r>
            <w:r w:rsidR="00770B87" w:rsidRPr="00770B87">
              <w:rPr>
                <w:rFonts w:ascii="Times New Roman" w:hAnsi="Times New Roman"/>
                <w:color w:val="000000"/>
                <w:sz w:val="28"/>
                <w:szCs w:val="28"/>
              </w:rPr>
              <w:t>5</w:t>
            </w:r>
          </w:p>
        </w:tc>
        <w:tc>
          <w:tcPr>
            <w:tcW w:w="992" w:type="dxa"/>
            <w:tcBorders>
              <w:top w:val="single" w:sz="4" w:space="0" w:color="auto"/>
              <w:left w:val="single" w:sz="4" w:space="0" w:color="auto"/>
              <w:bottom w:val="single" w:sz="4" w:space="0" w:color="auto"/>
              <w:right w:val="nil"/>
            </w:tcBorders>
            <w:shd w:val="clear" w:color="auto" w:fill="auto"/>
          </w:tcPr>
          <w:p w14:paraId="08DAED37" w14:textId="333446DB" w:rsidR="00EB5243" w:rsidRPr="00770B87" w:rsidRDefault="00EB5243"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2,</w:t>
            </w:r>
            <w:r w:rsidR="00770B87" w:rsidRPr="00770B87">
              <w:rPr>
                <w:rFonts w:ascii="Times New Roman" w:hAnsi="Times New Roman"/>
                <w:color w:val="000000"/>
                <w:sz w:val="28"/>
                <w:szCs w:val="28"/>
              </w:rPr>
              <w:t>42</w:t>
            </w:r>
          </w:p>
        </w:tc>
        <w:tc>
          <w:tcPr>
            <w:tcW w:w="1134" w:type="dxa"/>
            <w:shd w:val="clear" w:color="auto" w:fill="auto"/>
          </w:tcPr>
          <w:p w14:paraId="51CB061C" w14:textId="44F130B4" w:rsidR="00EB5243" w:rsidRPr="00770B87" w:rsidRDefault="00EB5243" w:rsidP="00272867">
            <w:pPr>
              <w:spacing w:before="120" w:after="120"/>
              <w:jc w:val="center"/>
              <w:rPr>
                <w:rFonts w:ascii="Times New Roman" w:eastAsia="Times New Roman" w:hAnsi="Times New Roman"/>
                <w:color w:val="FF0000"/>
                <w:sz w:val="28"/>
                <w:szCs w:val="28"/>
                <w:lang w:eastAsia="ru-RU"/>
              </w:rPr>
            </w:pPr>
            <w:r w:rsidRPr="00770B87">
              <w:rPr>
                <w:rFonts w:ascii="Times New Roman" w:eastAsia="Times New Roman" w:hAnsi="Times New Roman"/>
                <w:sz w:val="28"/>
                <w:szCs w:val="28"/>
                <w:lang w:eastAsia="ru-RU"/>
              </w:rPr>
              <w:t>25,</w:t>
            </w:r>
            <w:r w:rsidR="00770B87" w:rsidRPr="00770B87">
              <w:rPr>
                <w:rFonts w:ascii="Times New Roman" w:eastAsia="Times New Roman" w:hAnsi="Times New Roman"/>
                <w:sz w:val="28"/>
                <w:szCs w:val="28"/>
                <w:lang w:eastAsia="ru-RU"/>
              </w:rPr>
              <w:t>3</w:t>
            </w:r>
            <w:r w:rsidRPr="00770B87">
              <w:rPr>
                <w:rFonts w:ascii="Times New Roman" w:hAnsi="Times New Roman"/>
                <w:sz w:val="28"/>
                <w:szCs w:val="28"/>
              </w:rPr>
              <w:t>**</w:t>
            </w:r>
          </w:p>
        </w:tc>
        <w:tc>
          <w:tcPr>
            <w:tcW w:w="1021" w:type="dxa"/>
            <w:shd w:val="clear" w:color="auto" w:fill="auto"/>
          </w:tcPr>
          <w:p w14:paraId="74B643AC" w14:textId="64E560B1"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1,</w:t>
            </w:r>
            <w:r w:rsidR="00770B87">
              <w:rPr>
                <w:rFonts w:ascii="Times New Roman" w:eastAsia="Times New Roman" w:hAnsi="Times New Roman"/>
                <w:color w:val="000000"/>
                <w:sz w:val="28"/>
                <w:szCs w:val="28"/>
                <w:lang w:eastAsia="ru-RU"/>
              </w:rPr>
              <w:t>34</w:t>
            </w:r>
          </w:p>
        </w:tc>
        <w:tc>
          <w:tcPr>
            <w:tcW w:w="970" w:type="dxa"/>
            <w:shd w:val="clear" w:color="auto" w:fill="auto"/>
          </w:tcPr>
          <w:p w14:paraId="0F4F2615" w14:textId="77777777"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&lt;0,01</w:t>
            </w:r>
          </w:p>
        </w:tc>
      </w:tr>
      <w:tr w:rsidR="00EB5243" w:rsidRPr="00F76E78" w14:paraId="54039048" w14:textId="77777777" w:rsidTr="00272867">
        <w:tc>
          <w:tcPr>
            <w:tcW w:w="3964" w:type="dxa"/>
            <w:shd w:val="clear" w:color="auto" w:fill="auto"/>
          </w:tcPr>
          <w:p w14:paraId="18FEFFB0"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ОГК, см</w:t>
            </w:r>
          </w:p>
        </w:tc>
        <w:tc>
          <w:tcPr>
            <w:tcW w:w="1276" w:type="dxa"/>
            <w:tcBorders>
              <w:top w:val="single" w:sz="4" w:space="0" w:color="auto"/>
              <w:left w:val="nil"/>
              <w:bottom w:val="single" w:sz="4" w:space="0" w:color="auto"/>
              <w:right w:val="single" w:sz="4" w:space="0" w:color="auto"/>
            </w:tcBorders>
            <w:shd w:val="clear" w:color="auto" w:fill="auto"/>
          </w:tcPr>
          <w:p w14:paraId="09A3D0A4" w14:textId="7AA91782"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hAnsi="Times New Roman"/>
                <w:color w:val="000000"/>
                <w:sz w:val="28"/>
                <w:szCs w:val="28"/>
              </w:rPr>
              <w:t>9</w:t>
            </w:r>
            <w:r w:rsidR="00770B87">
              <w:rPr>
                <w:rFonts w:ascii="Times New Roman" w:hAnsi="Times New Roman"/>
                <w:color w:val="000000"/>
                <w:sz w:val="28"/>
                <w:szCs w:val="28"/>
              </w:rPr>
              <w:t>3</w:t>
            </w:r>
            <w:r w:rsidRPr="00305D4E">
              <w:rPr>
                <w:rFonts w:ascii="Times New Roman" w:hAnsi="Times New Roman"/>
                <w:color w:val="000000"/>
                <w:sz w:val="28"/>
                <w:szCs w:val="28"/>
              </w:rPr>
              <w:t>,</w:t>
            </w:r>
            <w:r w:rsidR="00770B87">
              <w:rPr>
                <w:rFonts w:ascii="Times New Roman" w:hAnsi="Times New Roman"/>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7E4EA" w14:textId="1B841872" w:rsidR="00EB5243" w:rsidRPr="00305D4E" w:rsidRDefault="00770B87" w:rsidP="00272867">
            <w:pPr>
              <w:spacing w:before="120" w:after="120"/>
              <w:jc w:val="center"/>
              <w:rPr>
                <w:rFonts w:ascii="Times New Roman" w:eastAsia="Times New Roman" w:hAnsi="Times New Roman"/>
                <w:color w:val="000000"/>
                <w:sz w:val="28"/>
                <w:szCs w:val="28"/>
                <w:lang w:eastAsia="ru-RU"/>
              </w:rPr>
            </w:pPr>
            <w:r>
              <w:rPr>
                <w:rFonts w:ascii="Times New Roman" w:hAnsi="Times New Roman"/>
                <w:color w:val="000000"/>
                <w:sz w:val="28"/>
                <w:szCs w:val="28"/>
              </w:rPr>
              <w:t>6</w:t>
            </w:r>
            <w:r w:rsidR="00EB5243" w:rsidRPr="00305D4E">
              <w:rPr>
                <w:rFonts w:ascii="Times New Roman" w:hAnsi="Times New Roman"/>
                <w:color w:val="000000"/>
                <w:sz w:val="28"/>
                <w:szCs w:val="28"/>
              </w:rPr>
              <w:t>,</w:t>
            </w:r>
            <w:r>
              <w:rPr>
                <w:rFonts w:ascii="Times New Roman" w:hAnsi="Times New Roman"/>
                <w:color w:val="000000"/>
                <w:sz w:val="28"/>
                <w:szCs w:val="28"/>
              </w:rPr>
              <w:t>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65CDD5" w14:textId="28293A29" w:rsidR="00EB5243" w:rsidRPr="00305D4E" w:rsidRDefault="00770B87" w:rsidP="00272867">
            <w:pPr>
              <w:spacing w:before="120" w:after="120"/>
              <w:jc w:val="center"/>
              <w:rPr>
                <w:rFonts w:ascii="Times New Roman" w:hAnsi="Times New Roman"/>
                <w:color w:val="000000"/>
                <w:sz w:val="28"/>
                <w:szCs w:val="28"/>
              </w:rPr>
            </w:pPr>
            <w:r>
              <w:rPr>
                <w:rFonts w:ascii="Times New Roman" w:hAnsi="Times New Roman"/>
                <w:color w:val="000000"/>
                <w:sz w:val="28"/>
                <w:szCs w:val="28"/>
              </w:rPr>
              <w:t>89,1</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09642B7" w14:textId="2431D087" w:rsidR="00EB5243" w:rsidRPr="00305D4E" w:rsidRDefault="00770B87" w:rsidP="00272867">
            <w:pPr>
              <w:spacing w:before="120" w:after="120"/>
              <w:jc w:val="center"/>
              <w:rPr>
                <w:rFonts w:ascii="Times New Roman" w:hAnsi="Times New Roman"/>
                <w:color w:val="000000"/>
                <w:sz w:val="28"/>
                <w:szCs w:val="28"/>
              </w:rPr>
            </w:pPr>
            <w:r>
              <w:rPr>
                <w:rFonts w:ascii="Times New Roman" w:hAnsi="Times New Roman"/>
                <w:color w:val="000000"/>
                <w:sz w:val="28"/>
                <w:szCs w:val="28"/>
              </w:rPr>
              <w:t>5</w:t>
            </w:r>
            <w:r w:rsidR="00EB5243" w:rsidRPr="00305D4E">
              <w:rPr>
                <w:rFonts w:ascii="Times New Roman" w:hAnsi="Times New Roman"/>
                <w:color w:val="000000"/>
                <w:sz w:val="28"/>
                <w:szCs w:val="28"/>
              </w:rPr>
              <w:t>,</w:t>
            </w:r>
            <w:r>
              <w:rPr>
                <w:rFonts w:ascii="Times New Roman" w:hAnsi="Times New Roman"/>
                <w:color w:val="000000"/>
                <w:sz w:val="28"/>
                <w:szCs w:val="28"/>
              </w:rPr>
              <w:t>7</w:t>
            </w:r>
          </w:p>
        </w:tc>
        <w:tc>
          <w:tcPr>
            <w:tcW w:w="970" w:type="dxa"/>
            <w:shd w:val="clear" w:color="auto" w:fill="auto"/>
          </w:tcPr>
          <w:p w14:paraId="5F8A3441" w14:textId="77777777"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&gt;0,05</w:t>
            </w:r>
          </w:p>
        </w:tc>
      </w:tr>
      <w:tr w:rsidR="00EB5243" w:rsidRPr="00F76E78" w14:paraId="6ADF6615" w14:textId="77777777" w:rsidTr="00272867">
        <w:tc>
          <w:tcPr>
            <w:tcW w:w="3964" w:type="dxa"/>
            <w:shd w:val="clear" w:color="auto" w:fill="auto"/>
          </w:tcPr>
          <w:p w14:paraId="1B6374BF"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Обхват талії, см</w:t>
            </w:r>
          </w:p>
        </w:tc>
        <w:tc>
          <w:tcPr>
            <w:tcW w:w="1276" w:type="dxa"/>
            <w:tcBorders>
              <w:top w:val="single" w:sz="4" w:space="0" w:color="auto"/>
              <w:left w:val="nil"/>
              <w:bottom w:val="single" w:sz="4" w:space="0" w:color="auto"/>
              <w:right w:val="single" w:sz="4" w:space="0" w:color="auto"/>
            </w:tcBorders>
            <w:shd w:val="clear" w:color="auto" w:fill="auto"/>
          </w:tcPr>
          <w:p w14:paraId="51827297" w14:textId="134ABBE3" w:rsidR="00EB5243" w:rsidRPr="00770B87" w:rsidRDefault="00EB5243"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8</w:t>
            </w:r>
            <w:r w:rsidR="00770B87" w:rsidRPr="00770B87">
              <w:rPr>
                <w:rFonts w:ascii="Times New Roman" w:hAnsi="Times New Roman"/>
                <w:color w:val="000000"/>
                <w:sz w:val="28"/>
                <w:szCs w:val="28"/>
              </w:rPr>
              <w:t>6</w:t>
            </w:r>
            <w:r w:rsidRPr="00770B87">
              <w:rPr>
                <w:rFonts w:ascii="Times New Roman" w:hAnsi="Times New Roman"/>
                <w:color w:val="000000"/>
                <w:sz w:val="28"/>
                <w:szCs w:val="28"/>
              </w:rPr>
              <w:t>,</w:t>
            </w:r>
            <w:r w:rsidR="00770B87" w:rsidRPr="00770B87">
              <w:rPr>
                <w:rFonts w:ascii="Times New Roman" w:hAnsi="Times New Roman"/>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72F555" w14:textId="64AD549D" w:rsidR="00EB5243" w:rsidRPr="00770B87" w:rsidRDefault="00EB5243"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6,</w:t>
            </w:r>
            <w:r w:rsidR="00770B87" w:rsidRPr="00770B87">
              <w:rPr>
                <w:rFonts w:ascii="Times New Roman" w:hAnsi="Times New Roman"/>
                <w:color w:val="000000"/>
                <w:sz w:val="28"/>
                <w:szCs w:val="28"/>
              </w:rPr>
              <w:t>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A75A1" w14:textId="4442785D" w:rsidR="00EB5243" w:rsidRPr="00770B87" w:rsidRDefault="00EB5243" w:rsidP="00272867">
            <w:pPr>
              <w:spacing w:before="120" w:after="120"/>
              <w:jc w:val="center"/>
              <w:rPr>
                <w:rFonts w:ascii="Times New Roman" w:hAnsi="Times New Roman"/>
                <w:color w:val="000000"/>
                <w:sz w:val="28"/>
                <w:szCs w:val="28"/>
              </w:rPr>
            </w:pPr>
            <w:r w:rsidRPr="00770B87">
              <w:rPr>
                <w:rFonts w:ascii="Times New Roman" w:hAnsi="Times New Roman"/>
                <w:color w:val="000000"/>
                <w:sz w:val="28"/>
                <w:szCs w:val="28"/>
              </w:rPr>
              <w:t>76,</w:t>
            </w:r>
            <w:r w:rsidR="00770B87" w:rsidRPr="00770B87">
              <w:rPr>
                <w:rFonts w:ascii="Times New Roman" w:hAnsi="Times New Roman"/>
                <w:color w:val="000000"/>
                <w:sz w:val="28"/>
                <w:szCs w:val="28"/>
              </w:rPr>
              <w:t>2</w:t>
            </w:r>
            <w:r w:rsidRPr="00770B87">
              <w:rPr>
                <w:rFonts w:ascii="Times New Roman" w:hAnsi="Times New Roman"/>
                <w:color w:val="000000"/>
                <w:sz w:val="28"/>
                <w:szCs w:val="28"/>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2BF5A5B" w14:textId="4659EE5F" w:rsidR="00EB5243" w:rsidRPr="00770B87" w:rsidRDefault="00EB5243" w:rsidP="00272867">
            <w:pPr>
              <w:spacing w:before="120" w:after="120"/>
              <w:jc w:val="center"/>
              <w:rPr>
                <w:rFonts w:ascii="Times New Roman" w:hAnsi="Times New Roman"/>
                <w:color w:val="000000"/>
                <w:sz w:val="28"/>
                <w:szCs w:val="28"/>
              </w:rPr>
            </w:pPr>
            <w:r w:rsidRPr="00770B87">
              <w:rPr>
                <w:rFonts w:ascii="Times New Roman" w:hAnsi="Times New Roman"/>
                <w:color w:val="000000"/>
                <w:sz w:val="28"/>
                <w:szCs w:val="28"/>
              </w:rPr>
              <w:t>3,</w:t>
            </w:r>
            <w:r w:rsidR="00770B87" w:rsidRPr="00770B87">
              <w:rPr>
                <w:rFonts w:ascii="Times New Roman" w:hAnsi="Times New Roman"/>
                <w:color w:val="000000"/>
                <w:sz w:val="28"/>
                <w:szCs w:val="28"/>
              </w:rPr>
              <w:t>57</w:t>
            </w:r>
          </w:p>
        </w:tc>
        <w:tc>
          <w:tcPr>
            <w:tcW w:w="970" w:type="dxa"/>
            <w:tcBorders>
              <w:top w:val="single" w:sz="4" w:space="0" w:color="auto"/>
              <w:left w:val="single" w:sz="4" w:space="0" w:color="auto"/>
              <w:bottom w:val="single" w:sz="4" w:space="0" w:color="auto"/>
            </w:tcBorders>
            <w:shd w:val="clear" w:color="auto" w:fill="auto"/>
          </w:tcPr>
          <w:p w14:paraId="31FA5018" w14:textId="77777777" w:rsidR="00EB5243" w:rsidRPr="00770B87" w:rsidRDefault="00EB5243" w:rsidP="00272867">
            <w:pPr>
              <w:spacing w:before="120" w:after="120"/>
              <w:jc w:val="center"/>
              <w:rPr>
                <w:rFonts w:ascii="Times New Roman" w:hAnsi="Times New Roman"/>
                <w:sz w:val="28"/>
                <w:szCs w:val="28"/>
              </w:rPr>
            </w:pPr>
            <w:r w:rsidRPr="00770B87">
              <w:rPr>
                <w:rFonts w:ascii="Times New Roman" w:eastAsia="Times New Roman" w:hAnsi="Times New Roman"/>
                <w:color w:val="000000"/>
                <w:sz w:val="28"/>
                <w:szCs w:val="28"/>
                <w:lang w:eastAsia="ru-RU"/>
              </w:rPr>
              <w:t>&lt;0,01</w:t>
            </w:r>
          </w:p>
        </w:tc>
      </w:tr>
      <w:tr w:rsidR="00EB5243" w:rsidRPr="00F76E78" w14:paraId="59DE450F" w14:textId="77777777" w:rsidTr="00272867">
        <w:tc>
          <w:tcPr>
            <w:tcW w:w="3964" w:type="dxa"/>
            <w:shd w:val="clear" w:color="auto" w:fill="auto"/>
          </w:tcPr>
          <w:p w14:paraId="175C2AC5"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Обхват живота, см</w:t>
            </w:r>
          </w:p>
        </w:tc>
        <w:tc>
          <w:tcPr>
            <w:tcW w:w="1276" w:type="dxa"/>
            <w:tcBorders>
              <w:top w:val="single" w:sz="4" w:space="0" w:color="auto"/>
              <w:left w:val="nil"/>
              <w:bottom w:val="single" w:sz="4" w:space="0" w:color="auto"/>
              <w:right w:val="single" w:sz="4" w:space="0" w:color="auto"/>
            </w:tcBorders>
            <w:shd w:val="clear" w:color="auto" w:fill="auto"/>
          </w:tcPr>
          <w:p w14:paraId="45E173D9" w14:textId="19FFB373" w:rsidR="00EB5243" w:rsidRPr="00770B87" w:rsidRDefault="00770B87"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63315" w14:textId="56FFDBF5" w:rsidR="00EB5243" w:rsidRPr="00770B87" w:rsidRDefault="00770B87" w:rsidP="00272867">
            <w:pPr>
              <w:spacing w:before="120" w:after="120"/>
              <w:jc w:val="center"/>
              <w:rPr>
                <w:rFonts w:ascii="Times New Roman" w:eastAsia="Times New Roman" w:hAnsi="Times New Roman"/>
                <w:color w:val="000000"/>
                <w:sz w:val="28"/>
                <w:szCs w:val="28"/>
                <w:lang w:eastAsia="ru-RU"/>
              </w:rPr>
            </w:pPr>
            <w:r w:rsidRPr="00770B87">
              <w:rPr>
                <w:rFonts w:ascii="Times New Roman" w:hAnsi="Times New Roman"/>
                <w:color w:val="000000"/>
                <w:sz w:val="28"/>
                <w:szCs w:val="28"/>
              </w:rPr>
              <w:t>8</w:t>
            </w:r>
            <w:r w:rsidR="00EB5243" w:rsidRPr="00770B87">
              <w:rPr>
                <w:rFonts w:ascii="Times New Roman" w:hAnsi="Times New Roman"/>
                <w:color w:val="000000"/>
                <w:sz w:val="28"/>
                <w:szCs w:val="28"/>
              </w:rPr>
              <w:t>,5</w:t>
            </w:r>
            <w:r w:rsidRPr="00770B87">
              <w:rPr>
                <w:rFonts w:ascii="Times New Roman" w:hAnsi="Times New Roman"/>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29202" w14:textId="14F99FDC" w:rsidR="00EB5243" w:rsidRPr="00770B87" w:rsidRDefault="00EB5243" w:rsidP="00272867">
            <w:pPr>
              <w:spacing w:before="120" w:after="120"/>
              <w:jc w:val="center"/>
              <w:rPr>
                <w:rFonts w:ascii="Times New Roman" w:hAnsi="Times New Roman"/>
                <w:color w:val="000000"/>
                <w:sz w:val="28"/>
                <w:szCs w:val="28"/>
              </w:rPr>
            </w:pPr>
            <w:r w:rsidRPr="00770B87">
              <w:rPr>
                <w:rFonts w:ascii="Times New Roman" w:hAnsi="Times New Roman"/>
                <w:color w:val="000000"/>
                <w:sz w:val="28"/>
                <w:szCs w:val="28"/>
              </w:rPr>
              <w:t>8</w:t>
            </w:r>
            <w:r w:rsidR="00770B87" w:rsidRPr="00770B87">
              <w:rPr>
                <w:rFonts w:ascii="Times New Roman" w:hAnsi="Times New Roman"/>
                <w:color w:val="000000"/>
                <w:sz w:val="28"/>
                <w:szCs w:val="28"/>
              </w:rPr>
              <w:t>1</w:t>
            </w:r>
            <w:r w:rsidRPr="00770B87">
              <w:rPr>
                <w:rFonts w:ascii="Times New Roman" w:hAnsi="Times New Roman"/>
                <w:color w:val="000000"/>
                <w:sz w:val="28"/>
                <w:szCs w:val="28"/>
              </w:rPr>
              <w:t>,</w:t>
            </w:r>
            <w:r w:rsidR="00770B87" w:rsidRPr="00770B87">
              <w:rPr>
                <w:rFonts w:ascii="Times New Roman" w:hAnsi="Times New Roman"/>
                <w:color w:val="000000"/>
                <w:sz w:val="28"/>
                <w:szCs w:val="28"/>
              </w:rPr>
              <w:t>2</w:t>
            </w:r>
            <w:r w:rsidRPr="00770B87">
              <w:rPr>
                <w:rFonts w:ascii="Times New Roman" w:hAnsi="Times New Roman"/>
                <w:color w:val="000000"/>
                <w:sz w:val="28"/>
                <w:szCs w:val="28"/>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D28276E" w14:textId="5D266B5C" w:rsidR="00EB5243" w:rsidRPr="00770B87" w:rsidRDefault="00770B87" w:rsidP="00272867">
            <w:pPr>
              <w:spacing w:before="120" w:after="120"/>
              <w:jc w:val="center"/>
              <w:rPr>
                <w:rFonts w:ascii="Times New Roman" w:hAnsi="Times New Roman"/>
                <w:color w:val="000000"/>
                <w:sz w:val="28"/>
                <w:szCs w:val="28"/>
              </w:rPr>
            </w:pPr>
            <w:r w:rsidRPr="00770B87">
              <w:rPr>
                <w:rFonts w:ascii="Times New Roman" w:hAnsi="Times New Roman"/>
                <w:color w:val="000000"/>
                <w:sz w:val="28"/>
                <w:szCs w:val="28"/>
              </w:rPr>
              <w:t>2</w:t>
            </w:r>
            <w:r w:rsidR="00EB5243" w:rsidRPr="00770B87">
              <w:rPr>
                <w:rFonts w:ascii="Times New Roman" w:hAnsi="Times New Roman"/>
                <w:color w:val="000000"/>
                <w:sz w:val="28"/>
                <w:szCs w:val="28"/>
              </w:rPr>
              <w:t>,</w:t>
            </w:r>
            <w:r w:rsidRPr="00770B87">
              <w:rPr>
                <w:rFonts w:ascii="Times New Roman" w:hAnsi="Times New Roman"/>
                <w:color w:val="000000"/>
                <w:sz w:val="28"/>
                <w:szCs w:val="28"/>
              </w:rPr>
              <w:t>75</w:t>
            </w:r>
          </w:p>
        </w:tc>
        <w:tc>
          <w:tcPr>
            <w:tcW w:w="970" w:type="dxa"/>
            <w:tcBorders>
              <w:top w:val="single" w:sz="4" w:space="0" w:color="auto"/>
              <w:left w:val="single" w:sz="4" w:space="0" w:color="auto"/>
              <w:bottom w:val="single" w:sz="4" w:space="0" w:color="auto"/>
            </w:tcBorders>
            <w:shd w:val="clear" w:color="auto" w:fill="auto"/>
          </w:tcPr>
          <w:p w14:paraId="587D4C20" w14:textId="77777777" w:rsidR="00EB5243" w:rsidRPr="00770B87" w:rsidRDefault="00EB5243" w:rsidP="00272867">
            <w:pPr>
              <w:spacing w:before="120" w:after="120"/>
              <w:jc w:val="center"/>
              <w:rPr>
                <w:rFonts w:ascii="Times New Roman" w:hAnsi="Times New Roman"/>
                <w:sz w:val="28"/>
                <w:szCs w:val="28"/>
              </w:rPr>
            </w:pPr>
            <w:r w:rsidRPr="00770B87">
              <w:rPr>
                <w:rFonts w:ascii="Times New Roman" w:eastAsia="Times New Roman" w:hAnsi="Times New Roman"/>
                <w:color w:val="000000"/>
                <w:sz w:val="28"/>
                <w:szCs w:val="28"/>
                <w:lang w:eastAsia="ru-RU"/>
              </w:rPr>
              <w:t>&lt;0,01</w:t>
            </w:r>
          </w:p>
        </w:tc>
      </w:tr>
      <w:tr w:rsidR="00EB5243" w:rsidRPr="00F76E78" w14:paraId="2CCFB17A" w14:textId="77777777" w:rsidTr="00272867">
        <w:tc>
          <w:tcPr>
            <w:tcW w:w="3964" w:type="dxa"/>
            <w:shd w:val="clear" w:color="auto" w:fill="auto"/>
          </w:tcPr>
          <w:p w14:paraId="3F0C3DB2" w14:textId="77777777" w:rsidR="00EB5243" w:rsidRPr="00305D4E" w:rsidRDefault="00EB5243" w:rsidP="00272867">
            <w:pPr>
              <w:spacing w:before="120" w:after="120"/>
              <w:rPr>
                <w:rFonts w:ascii="Times New Roman" w:eastAsia="Times New Roman" w:hAnsi="Times New Roman"/>
                <w:color w:val="000000"/>
                <w:sz w:val="28"/>
                <w:szCs w:val="28"/>
                <w:lang w:eastAsia="ru-RU"/>
              </w:rPr>
            </w:pPr>
            <w:r w:rsidRPr="00305D4E">
              <w:rPr>
                <w:rFonts w:ascii="Times New Roman" w:eastAsia="Times New Roman" w:hAnsi="Times New Roman"/>
                <w:color w:val="000000"/>
                <w:sz w:val="28"/>
                <w:szCs w:val="28"/>
                <w:lang w:eastAsia="ru-RU"/>
              </w:rPr>
              <w:t>Обхват стегна, см</w:t>
            </w:r>
          </w:p>
        </w:tc>
        <w:tc>
          <w:tcPr>
            <w:tcW w:w="1276" w:type="dxa"/>
            <w:tcBorders>
              <w:top w:val="single" w:sz="4" w:space="0" w:color="auto"/>
              <w:left w:val="nil"/>
              <w:bottom w:val="single" w:sz="4" w:space="0" w:color="auto"/>
              <w:right w:val="single" w:sz="4" w:space="0" w:color="auto"/>
            </w:tcBorders>
            <w:shd w:val="clear" w:color="auto" w:fill="auto"/>
          </w:tcPr>
          <w:p w14:paraId="53A7A90F" w14:textId="4DC409DE" w:rsidR="00EB5243" w:rsidRPr="00305D4E" w:rsidRDefault="00EB5243" w:rsidP="00272867">
            <w:pPr>
              <w:spacing w:before="120" w:after="120"/>
              <w:jc w:val="center"/>
              <w:rPr>
                <w:rFonts w:ascii="Times New Roman" w:eastAsia="Times New Roman" w:hAnsi="Times New Roman"/>
                <w:color w:val="000000"/>
                <w:sz w:val="28"/>
                <w:szCs w:val="28"/>
                <w:lang w:eastAsia="ru-RU"/>
              </w:rPr>
            </w:pPr>
            <w:r w:rsidRPr="00305D4E">
              <w:rPr>
                <w:rFonts w:ascii="Times New Roman" w:hAnsi="Times New Roman"/>
                <w:color w:val="000000"/>
                <w:sz w:val="28"/>
                <w:szCs w:val="28"/>
              </w:rPr>
              <w:t>1</w:t>
            </w:r>
            <w:r w:rsidR="00770B87">
              <w:rPr>
                <w:rFonts w:ascii="Times New Roman" w:hAnsi="Times New Roman"/>
                <w:color w:val="000000"/>
                <w:sz w:val="28"/>
                <w:szCs w:val="28"/>
              </w:rPr>
              <w:t>09</w:t>
            </w:r>
            <w:r w:rsidRPr="00305D4E">
              <w:rPr>
                <w:rFonts w:ascii="Times New Roman" w:hAnsi="Times New Roman"/>
                <w:color w:val="000000"/>
                <w:sz w:val="28"/>
                <w:szCs w:val="28"/>
              </w:rPr>
              <w:t>,</w:t>
            </w:r>
            <w:r w:rsidR="00770B87">
              <w:rPr>
                <w:rFonts w:ascii="Times New Roman" w:hAnsi="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D84A8" w14:textId="384F7A3B" w:rsidR="00EB5243" w:rsidRPr="00305D4E" w:rsidRDefault="00770B87" w:rsidP="00272867">
            <w:pPr>
              <w:spacing w:before="120" w:after="120"/>
              <w:jc w:val="center"/>
              <w:rPr>
                <w:rFonts w:ascii="Times New Roman" w:eastAsia="Times New Roman" w:hAnsi="Times New Roman"/>
                <w:color w:val="000000"/>
                <w:sz w:val="28"/>
                <w:szCs w:val="28"/>
                <w:lang w:eastAsia="ru-RU"/>
              </w:rPr>
            </w:pPr>
            <w:r>
              <w:rPr>
                <w:rFonts w:ascii="Times New Roman" w:hAnsi="Times New Roman"/>
                <w:color w:val="000000"/>
                <w:sz w:val="28"/>
                <w:szCs w:val="28"/>
              </w:rPr>
              <w:t>7</w:t>
            </w:r>
            <w:r w:rsidR="00EB5243" w:rsidRPr="00305D4E">
              <w:rPr>
                <w:rFonts w:ascii="Times New Roman" w:hAnsi="Times New Roman"/>
                <w:color w:val="000000"/>
                <w:sz w:val="28"/>
                <w:szCs w:val="28"/>
              </w:rPr>
              <w:t>,</w:t>
            </w:r>
            <w:r>
              <w:rPr>
                <w:rFonts w:ascii="Times New Roman" w:hAnsi="Times New Roman"/>
                <w:color w:val="000000"/>
                <w:sz w:val="28"/>
                <w:szCs w:val="28"/>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70390" w14:textId="7BB815D8" w:rsidR="00EB5243" w:rsidRPr="00305D4E" w:rsidRDefault="00EB5243" w:rsidP="00272867">
            <w:pPr>
              <w:spacing w:before="120" w:after="120"/>
              <w:jc w:val="center"/>
              <w:rPr>
                <w:rFonts w:ascii="Times New Roman" w:hAnsi="Times New Roman"/>
                <w:color w:val="000000"/>
                <w:sz w:val="28"/>
                <w:szCs w:val="28"/>
              </w:rPr>
            </w:pPr>
            <w:r w:rsidRPr="00305D4E">
              <w:rPr>
                <w:rFonts w:ascii="Times New Roman" w:hAnsi="Times New Roman"/>
                <w:color w:val="000000"/>
                <w:sz w:val="28"/>
                <w:szCs w:val="28"/>
              </w:rPr>
              <w:t>10</w:t>
            </w:r>
            <w:r w:rsidR="00770B87">
              <w:rPr>
                <w:rFonts w:ascii="Times New Roman" w:hAnsi="Times New Roman"/>
                <w:color w:val="000000"/>
                <w:sz w:val="28"/>
                <w:szCs w:val="28"/>
              </w:rPr>
              <w:t>2</w:t>
            </w:r>
            <w:r w:rsidRPr="00305D4E">
              <w:rPr>
                <w:rFonts w:ascii="Times New Roman" w:hAnsi="Times New Roman"/>
                <w:color w:val="000000"/>
                <w:sz w:val="28"/>
                <w:szCs w:val="28"/>
              </w:rPr>
              <w:t>,</w:t>
            </w:r>
            <w:r w:rsidR="00770B87">
              <w:rPr>
                <w:rFonts w:ascii="Times New Roman" w:hAnsi="Times New Roman"/>
                <w:color w:val="000000"/>
                <w:sz w:val="28"/>
                <w:szCs w:val="28"/>
              </w:rPr>
              <w:t>2</w:t>
            </w:r>
            <w:r w:rsidRPr="00305D4E">
              <w:rPr>
                <w:rFonts w:ascii="Times New Roman" w:hAnsi="Times New Roman"/>
                <w:color w:val="000000"/>
                <w:sz w:val="28"/>
                <w:szCs w:val="28"/>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1407FAF" w14:textId="08589AC4" w:rsidR="00EB5243" w:rsidRPr="00305D4E" w:rsidRDefault="00770B87" w:rsidP="00272867">
            <w:pPr>
              <w:spacing w:before="120" w:after="120"/>
              <w:jc w:val="center"/>
              <w:rPr>
                <w:rFonts w:ascii="Times New Roman" w:hAnsi="Times New Roman"/>
                <w:color w:val="000000"/>
                <w:sz w:val="28"/>
                <w:szCs w:val="28"/>
              </w:rPr>
            </w:pPr>
            <w:r>
              <w:rPr>
                <w:rFonts w:ascii="Times New Roman" w:hAnsi="Times New Roman"/>
                <w:color w:val="000000"/>
                <w:sz w:val="28"/>
                <w:szCs w:val="28"/>
              </w:rPr>
              <w:t>4</w:t>
            </w:r>
            <w:r w:rsidR="00EB5243" w:rsidRPr="00305D4E">
              <w:rPr>
                <w:rFonts w:ascii="Times New Roman" w:hAnsi="Times New Roman"/>
                <w:color w:val="000000"/>
                <w:sz w:val="28"/>
                <w:szCs w:val="28"/>
              </w:rPr>
              <w:t>,</w:t>
            </w:r>
            <w:r>
              <w:rPr>
                <w:rFonts w:ascii="Times New Roman" w:hAnsi="Times New Roman"/>
                <w:color w:val="000000"/>
                <w:sz w:val="28"/>
                <w:szCs w:val="28"/>
              </w:rPr>
              <w:t>34</w:t>
            </w:r>
          </w:p>
        </w:tc>
        <w:tc>
          <w:tcPr>
            <w:tcW w:w="970" w:type="dxa"/>
            <w:tcBorders>
              <w:top w:val="single" w:sz="4" w:space="0" w:color="auto"/>
              <w:left w:val="single" w:sz="4" w:space="0" w:color="auto"/>
              <w:bottom w:val="single" w:sz="4" w:space="0" w:color="auto"/>
            </w:tcBorders>
            <w:shd w:val="clear" w:color="auto" w:fill="auto"/>
          </w:tcPr>
          <w:p w14:paraId="726F2447" w14:textId="77777777" w:rsidR="00EB5243" w:rsidRPr="00305D4E" w:rsidRDefault="00EB5243" w:rsidP="00272867">
            <w:pPr>
              <w:spacing w:before="120" w:after="120"/>
              <w:jc w:val="center"/>
              <w:rPr>
                <w:rFonts w:ascii="Times New Roman" w:hAnsi="Times New Roman"/>
                <w:sz w:val="28"/>
                <w:szCs w:val="28"/>
              </w:rPr>
            </w:pPr>
            <w:r w:rsidRPr="00305D4E">
              <w:rPr>
                <w:rFonts w:ascii="Times New Roman" w:eastAsia="Times New Roman" w:hAnsi="Times New Roman"/>
                <w:color w:val="000000"/>
                <w:sz w:val="28"/>
                <w:szCs w:val="28"/>
                <w:lang w:eastAsia="ru-RU"/>
              </w:rPr>
              <w:t>&lt;0,01</w:t>
            </w:r>
          </w:p>
        </w:tc>
      </w:tr>
    </w:tbl>
    <w:p w14:paraId="47AFCE50" w14:textId="4A35F3AB" w:rsidR="00EB5243" w:rsidRDefault="00EB5243" w:rsidP="007A3E67">
      <w:pPr>
        <w:spacing w:after="0" w:line="360" w:lineRule="auto"/>
        <w:ind w:firstLine="709"/>
        <w:jc w:val="both"/>
        <w:rPr>
          <w:rFonts w:ascii="Times New Roman" w:hAnsi="Times New Roman" w:cs="Times New Roman"/>
          <w:sz w:val="28"/>
          <w:szCs w:val="28"/>
        </w:rPr>
      </w:pPr>
    </w:p>
    <w:p w14:paraId="7674000A" w14:textId="77777777" w:rsidR="00D923B2" w:rsidRDefault="00D923B2" w:rsidP="00D923B2">
      <w:pPr>
        <w:spacing w:after="0" w:line="360" w:lineRule="auto"/>
        <w:ind w:firstLine="709"/>
        <w:jc w:val="both"/>
        <w:rPr>
          <w:rFonts w:ascii="Times New Roman" w:hAnsi="Times New Roman"/>
          <w:color w:val="000000"/>
          <w:sz w:val="28"/>
          <w:szCs w:val="28"/>
        </w:rPr>
      </w:pPr>
      <w:r w:rsidRPr="006D3B79">
        <w:rPr>
          <w:rFonts w:ascii="Times New Roman" w:hAnsi="Times New Roman"/>
          <w:b/>
          <w:bCs/>
          <w:sz w:val="28"/>
          <w:szCs w:val="28"/>
        </w:rPr>
        <w:t>Примітк</w:t>
      </w:r>
      <w:r>
        <w:rPr>
          <w:rFonts w:ascii="Times New Roman" w:hAnsi="Times New Roman"/>
          <w:b/>
          <w:bCs/>
          <w:sz w:val="28"/>
          <w:szCs w:val="28"/>
        </w:rPr>
        <w:t>и</w:t>
      </w:r>
      <w:r w:rsidRPr="00254A95">
        <w:rPr>
          <w:rFonts w:ascii="Times New Roman" w:hAnsi="Times New Roman"/>
          <w:sz w:val="28"/>
          <w:szCs w:val="28"/>
        </w:rPr>
        <w:t>:</w:t>
      </w:r>
      <w:r w:rsidRPr="00254A95">
        <w:rPr>
          <w:rFonts w:ascii="Times New Roman" w:eastAsia="Times New Roman" w:hAnsi="Times New Roman"/>
          <w:color w:val="000000"/>
          <w:sz w:val="28"/>
          <w:szCs w:val="28"/>
          <w:lang w:eastAsia="ru-RU"/>
        </w:rPr>
        <w:t xml:space="preserve"> * </w:t>
      </w:r>
      <w:r w:rsidRPr="006D3B79">
        <w:rPr>
          <w:rFonts w:ascii="Times New Roman" w:eastAsia="Times New Roman" w:hAnsi="Times New Roman"/>
          <w:color w:val="000000"/>
          <w:sz w:val="28"/>
          <w:szCs w:val="28"/>
          <w:lang w:eastAsia="ru-RU"/>
        </w:rPr>
        <w:t xml:space="preserve">– </w:t>
      </w:r>
      <w:r w:rsidRPr="00254A95">
        <w:rPr>
          <w:rFonts w:ascii="Times New Roman" w:eastAsia="Times New Roman" w:hAnsi="Times New Roman"/>
          <w:color w:val="000000"/>
          <w:sz w:val="28"/>
          <w:szCs w:val="28"/>
          <w:lang w:eastAsia="ru-RU"/>
        </w:rPr>
        <w:t xml:space="preserve">різниця статистично </w:t>
      </w:r>
      <w:r>
        <w:rPr>
          <w:rFonts w:ascii="Times New Roman" w:eastAsia="Times New Roman" w:hAnsi="Times New Roman"/>
          <w:color w:val="000000"/>
          <w:sz w:val="28"/>
          <w:szCs w:val="28"/>
          <w:lang w:eastAsia="ru-RU"/>
        </w:rPr>
        <w:t>достовірна</w:t>
      </w:r>
      <w:r w:rsidRPr="00254A95">
        <w:rPr>
          <w:rFonts w:ascii="Times New Roman" w:eastAsia="Times New Roman" w:hAnsi="Times New Roman"/>
          <w:color w:val="000000"/>
          <w:sz w:val="28"/>
          <w:szCs w:val="28"/>
          <w:lang w:eastAsia="ru-RU"/>
        </w:rPr>
        <w:t xml:space="preserve"> на рівні р</w:t>
      </w:r>
      <w:r w:rsidRPr="00254A95">
        <w:rPr>
          <w:rFonts w:ascii="Times New Roman" w:hAnsi="Times New Roman"/>
          <w:color w:val="000000"/>
          <w:sz w:val="28"/>
          <w:szCs w:val="28"/>
        </w:rPr>
        <w:t>&lt;0,05; **</w:t>
      </w:r>
      <w:r w:rsidRPr="00254A95">
        <w:rPr>
          <w:rFonts w:ascii="Times New Roman" w:eastAsia="Times New Roman" w:hAnsi="Times New Roman"/>
          <w:color w:val="000000"/>
          <w:sz w:val="28"/>
          <w:szCs w:val="28"/>
          <w:lang w:eastAsia="ru-RU"/>
        </w:rPr>
        <w:t xml:space="preserve"> </w:t>
      </w:r>
      <w:r w:rsidRPr="006D3B79">
        <w:rPr>
          <w:rFonts w:ascii="Times New Roman" w:eastAsia="Times New Roman" w:hAnsi="Times New Roman"/>
          <w:color w:val="000000"/>
          <w:sz w:val="28"/>
          <w:szCs w:val="28"/>
          <w:lang w:eastAsia="ru-RU"/>
        </w:rPr>
        <w:t xml:space="preserve">– </w:t>
      </w:r>
      <w:r w:rsidRPr="00254A95">
        <w:rPr>
          <w:rFonts w:ascii="Times New Roman" w:eastAsia="Times New Roman" w:hAnsi="Times New Roman"/>
          <w:color w:val="000000"/>
          <w:sz w:val="28"/>
          <w:szCs w:val="28"/>
          <w:lang w:eastAsia="ru-RU"/>
        </w:rPr>
        <w:t xml:space="preserve">різниця статистично </w:t>
      </w:r>
      <w:r>
        <w:rPr>
          <w:rFonts w:ascii="Times New Roman" w:eastAsia="Times New Roman" w:hAnsi="Times New Roman"/>
          <w:color w:val="000000"/>
          <w:sz w:val="28"/>
          <w:szCs w:val="28"/>
          <w:lang w:eastAsia="ru-RU"/>
        </w:rPr>
        <w:t>достовірна</w:t>
      </w:r>
      <w:r w:rsidRPr="00254A95">
        <w:rPr>
          <w:rFonts w:ascii="Times New Roman" w:eastAsia="Times New Roman" w:hAnsi="Times New Roman"/>
          <w:color w:val="000000"/>
          <w:sz w:val="28"/>
          <w:szCs w:val="28"/>
          <w:lang w:eastAsia="ru-RU"/>
        </w:rPr>
        <w:t xml:space="preserve"> на рівні р</w:t>
      </w:r>
      <w:r w:rsidRPr="00254A95">
        <w:rPr>
          <w:rFonts w:ascii="Times New Roman" w:hAnsi="Times New Roman"/>
          <w:color w:val="000000"/>
          <w:sz w:val="28"/>
          <w:szCs w:val="28"/>
        </w:rPr>
        <w:t>&lt;0,01</w:t>
      </w:r>
    </w:p>
    <w:p w14:paraId="12D1D63E" w14:textId="2AE1055D" w:rsidR="00770B87" w:rsidRDefault="00FE7756" w:rsidP="007A3E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Статистична обробка отриманих даних антропометричних вимірювань дала змогу встановити, що коефіцієнт варіації (</w:t>
      </w:r>
      <w:r>
        <w:rPr>
          <w:rFonts w:ascii="Times New Roman" w:hAnsi="Times New Roman" w:cs="Times New Roman"/>
          <w:sz w:val="28"/>
          <w:szCs w:val="28"/>
          <w:lang w:val="en-US"/>
        </w:rPr>
        <w:t>V</w:t>
      </w:r>
      <w:r>
        <w:rPr>
          <w:rFonts w:ascii="Times New Roman" w:hAnsi="Times New Roman" w:cs="Times New Roman"/>
          <w:sz w:val="28"/>
          <w:szCs w:val="28"/>
        </w:rPr>
        <w:t>,%) коливався в межах 3,4-14,5%, що за даними спеціальної літератури є показником норми, та свідчить про однорідність вибірки.</w:t>
      </w:r>
    </w:p>
    <w:p w14:paraId="0C9FA200" w14:textId="48D565B5" w:rsidR="00FD13B5" w:rsidRDefault="00FE7756" w:rsidP="00FE7756">
      <w:pPr>
        <w:spacing w:after="0" w:line="360" w:lineRule="auto"/>
        <w:ind w:firstLine="709"/>
        <w:jc w:val="both"/>
        <w:rPr>
          <w:rFonts w:ascii="Times New Roman" w:eastAsia="Times New Roman" w:hAnsi="Times New Roman"/>
          <w:color w:val="000000"/>
          <w:sz w:val="28"/>
          <w:szCs w:val="20"/>
        </w:rPr>
      </w:pPr>
      <w:r w:rsidRPr="00F76E78">
        <w:rPr>
          <w:rFonts w:ascii="Times New Roman" w:eastAsia="Times New Roman" w:hAnsi="Times New Roman"/>
          <w:color w:val="000000"/>
          <w:sz w:val="28"/>
          <w:szCs w:val="20"/>
        </w:rPr>
        <w:t>Середньостатистичн</w:t>
      </w:r>
      <w:r>
        <w:rPr>
          <w:rFonts w:ascii="Times New Roman" w:eastAsia="Times New Roman" w:hAnsi="Times New Roman"/>
          <w:color w:val="000000"/>
          <w:sz w:val="28"/>
          <w:szCs w:val="20"/>
        </w:rPr>
        <w:t>і значення індексу маси тіла</w:t>
      </w:r>
      <w:r w:rsidRPr="00F76E78">
        <w:rPr>
          <w:rFonts w:ascii="Times New Roman" w:eastAsia="Times New Roman" w:hAnsi="Times New Roman"/>
          <w:color w:val="000000"/>
          <w:sz w:val="28"/>
          <w:szCs w:val="20"/>
        </w:rPr>
        <w:t xml:space="preserve"> </w:t>
      </w:r>
      <w:r>
        <w:rPr>
          <w:rFonts w:ascii="Times New Roman" w:eastAsia="Times New Roman" w:hAnsi="Times New Roman"/>
          <w:color w:val="000000"/>
          <w:sz w:val="28"/>
          <w:szCs w:val="20"/>
        </w:rPr>
        <w:t>(</w:t>
      </w:r>
      <w:r w:rsidRPr="00F76E78">
        <w:rPr>
          <w:rFonts w:ascii="Times New Roman" w:eastAsia="Times New Roman" w:hAnsi="Times New Roman"/>
          <w:color w:val="000000"/>
          <w:sz w:val="28"/>
          <w:szCs w:val="20"/>
        </w:rPr>
        <w:t>ІМТ</w:t>
      </w:r>
      <w:r w:rsidR="00FD13B5">
        <w:rPr>
          <w:rFonts w:ascii="Times New Roman" w:eastAsia="Times New Roman" w:hAnsi="Times New Roman"/>
          <w:color w:val="000000"/>
          <w:sz w:val="28"/>
          <w:szCs w:val="20"/>
        </w:rPr>
        <w:t>)</w:t>
      </w:r>
      <w:r w:rsidRPr="00F76E78">
        <w:rPr>
          <w:rFonts w:ascii="Times New Roman" w:eastAsia="Times New Roman" w:hAnsi="Times New Roman"/>
          <w:color w:val="000000"/>
          <w:sz w:val="28"/>
          <w:szCs w:val="20"/>
        </w:rPr>
        <w:t xml:space="preserve"> у жінок другого зрілого віку </w:t>
      </w:r>
      <w:r>
        <w:rPr>
          <w:rFonts w:ascii="Times New Roman" w:eastAsia="Times New Roman" w:hAnsi="Times New Roman"/>
          <w:color w:val="000000"/>
          <w:sz w:val="28"/>
          <w:szCs w:val="20"/>
        </w:rPr>
        <w:t xml:space="preserve">на початку дослідження знаходились в діапазоні, який вказує на надлишкову масу тіла. Проте, наприкінці дослідження нами було встановлено, що середньостатистичні значення даного показника знизились та знаходяться в діапазоні, який вказує на нормальну масу тіла </w:t>
      </w:r>
      <w:r w:rsidR="00FD13B5">
        <w:rPr>
          <w:rFonts w:ascii="Times New Roman" w:eastAsia="Times New Roman" w:hAnsi="Times New Roman"/>
          <w:color w:val="000000"/>
          <w:sz w:val="28"/>
          <w:szCs w:val="20"/>
        </w:rPr>
        <w:t>обстежуваного контингенту.</w:t>
      </w:r>
    </w:p>
    <w:p w14:paraId="3DABB77B" w14:textId="33BBF02F" w:rsidR="00FD13B5" w:rsidRDefault="00FD13B5" w:rsidP="00FE7756">
      <w:pPr>
        <w:spacing w:after="0" w:line="360" w:lineRule="auto"/>
        <w:ind w:firstLine="709"/>
        <w:jc w:val="both"/>
        <w:rPr>
          <w:rFonts w:ascii="Times New Roman" w:eastAsia="Times New Roman" w:hAnsi="Times New Roman"/>
          <w:color w:val="000000"/>
          <w:sz w:val="28"/>
          <w:szCs w:val="20"/>
        </w:rPr>
      </w:pPr>
      <w:r>
        <w:rPr>
          <w:rFonts w:ascii="Times New Roman" w:eastAsia="Times New Roman" w:hAnsi="Times New Roman"/>
          <w:color w:val="000000"/>
          <w:sz w:val="28"/>
          <w:szCs w:val="20"/>
        </w:rPr>
        <w:t>Варто зазначити, що вимірювані нами в процесі дослідження антропометричні показники статистично достовірно (р</w:t>
      </w:r>
      <w:r w:rsidRPr="00305D4E">
        <w:rPr>
          <w:rFonts w:ascii="Times New Roman" w:eastAsia="Times New Roman" w:hAnsi="Times New Roman"/>
          <w:color w:val="000000"/>
          <w:sz w:val="28"/>
          <w:szCs w:val="28"/>
          <w:lang w:eastAsia="ru-RU"/>
        </w:rPr>
        <w:t>&lt;0,05</w:t>
      </w:r>
      <w:r>
        <w:rPr>
          <w:rFonts w:ascii="Times New Roman" w:eastAsia="Times New Roman" w:hAnsi="Times New Roman"/>
          <w:color w:val="000000"/>
          <w:sz w:val="28"/>
          <w:szCs w:val="28"/>
          <w:lang w:eastAsia="ru-RU"/>
        </w:rPr>
        <w:t>; р</w:t>
      </w:r>
      <w:r w:rsidRPr="00305D4E">
        <w:rPr>
          <w:rFonts w:ascii="Times New Roman" w:eastAsia="Times New Roman" w:hAnsi="Times New Roman"/>
          <w:color w:val="000000"/>
          <w:sz w:val="28"/>
          <w:szCs w:val="28"/>
          <w:lang w:eastAsia="ru-RU"/>
        </w:rPr>
        <w:t>&lt;0,0</w:t>
      </w:r>
      <w:r>
        <w:rPr>
          <w:rFonts w:ascii="Times New Roman" w:eastAsia="Times New Roman" w:hAnsi="Times New Roman"/>
          <w:color w:val="000000"/>
          <w:sz w:val="28"/>
          <w:szCs w:val="28"/>
          <w:lang w:eastAsia="ru-RU"/>
        </w:rPr>
        <w:t>1) зменшились, а саме обхватні розміри талії, живота стегна, а також показник маси тіла.</w:t>
      </w:r>
    </w:p>
    <w:p w14:paraId="43C10E27" w14:textId="321ECE73" w:rsidR="007A3E67" w:rsidRPr="007A3E67" w:rsidRDefault="00FE7756" w:rsidP="00FD13B5">
      <w:pPr>
        <w:spacing w:after="0" w:line="360" w:lineRule="auto"/>
        <w:ind w:firstLine="709"/>
        <w:jc w:val="right"/>
        <w:rPr>
          <w:rFonts w:ascii="Times New Roman" w:hAnsi="Times New Roman" w:cs="Times New Roman"/>
          <w:i/>
          <w:sz w:val="28"/>
          <w:szCs w:val="28"/>
        </w:rPr>
      </w:pPr>
      <w:r>
        <w:rPr>
          <w:rFonts w:ascii="Times New Roman" w:eastAsia="Times New Roman" w:hAnsi="Times New Roman"/>
          <w:color w:val="000000"/>
          <w:sz w:val="28"/>
          <w:szCs w:val="20"/>
        </w:rPr>
        <w:t xml:space="preserve"> </w:t>
      </w:r>
      <w:r w:rsidR="007A3E67" w:rsidRPr="00FD13B5">
        <w:rPr>
          <w:rFonts w:ascii="Times New Roman" w:hAnsi="Times New Roman" w:cs="Times New Roman"/>
          <w:i/>
          <w:sz w:val="28"/>
          <w:szCs w:val="28"/>
        </w:rPr>
        <w:t>Таблиця 3</w:t>
      </w:r>
      <w:r w:rsidR="00FD13B5" w:rsidRPr="00FD13B5">
        <w:rPr>
          <w:rFonts w:ascii="Times New Roman" w:hAnsi="Times New Roman" w:cs="Times New Roman"/>
          <w:i/>
          <w:sz w:val="28"/>
          <w:szCs w:val="28"/>
        </w:rPr>
        <w:t>.4</w:t>
      </w:r>
    </w:p>
    <w:p w14:paraId="1AFAD704" w14:textId="77777777" w:rsidR="00EB5243" w:rsidRPr="00EB5243" w:rsidRDefault="007A3E67" w:rsidP="004D3ECC">
      <w:pPr>
        <w:spacing w:after="0" w:line="360" w:lineRule="auto"/>
        <w:ind w:firstLine="709"/>
        <w:jc w:val="center"/>
        <w:rPr>
          <w:rFonts w:ascii="Times New Roman" w:eastAsia="Times New Roman" w:hAnsi="Times New Roman"/>
          <w:color w:val="222222"/>
          <w:sz w:val="28"/>
          <w:szCs w:val="28"/>
          <w:lang w:eastAsia="ru-RU"/>
        </w:rPr>
      </w:pPr>
      <w:r>
        <w:rPr>
          <w:rFonts w:ascii="Times New Roman" w:hAnsi="Times New Roman" w:cs="Times New Roman"/>
          <w:b/>
          <w:sz w:val="28"/>
          <w:szCs w:val="28"/>
        </w:rPr>
        <w:t xml:space="preserve">Динаміка показників серцево-судинної та дихальної системи жінок другого періоду зрілого віку протягом </w:t>
      </w:r>
      <w:r w:rsidRPr="00EB5243">
        <w:rPr>
          <w:rFonts w:ascii="Times New Roman" w:hAnsi="Times New Roman" w:cs="Times New Roman"/>
          <w:b/>
          <w:sz w:val="28"/>
          <w:szCs w:val="28"/>
        </w:rPr>
        <w:t>експерименту</w:t>
      </w:r>
      <w:r w:rsidR="00EB5243" w:rsidRPr="00EB5243">
        <w:rPr>
          <w:rFonts w:ascii="Times New Roman" w:eastAsia="Times New Roman" w:hAnsi="Times New Roman"/>
          <w:b/>
          <w:color w:val="222222"/>
          <w:sz w:val="28"/>
          <w:szCs w:val="28"/>
          <w:lang w:eastAsia="ru-RU"/>
        </w:rPr>
        <w:t>, (n=10)</w:t>
      </w:r>
    </w:p>
    <w:tbl>
      <w:tblPr>
        <w:tblStyle w:val="a5"/>
        <w:tblW w:w="0" w:type="auto"/>
        <w:tblLook w:val="04A0" w:firstRow="1" w:lastRow="0" w:firstColumn="1" w:lastColumn="0" w:noHBand="0" w:noVBand="1"/>
      </w:tblPr>
      <w:tblGrid>
        <w:gridCol w:w="2324"/>
        <w:gridCol w:w="1481"/>
        <w:gridCol w:w="1456"/>
        <w:gridCol w:w="1483"/>
        <w:gridCol w:w="1457"/>
        <w:gridCol w:w="1427"/>
      </w:tblGrid>
      <w:tr w:rsidR="007A3E67" w14:paraId="6841A643" w14:textId="77777777" w:rsidTr="007A3E67">
        <w:tc>
          <w:tcPr>
            <w:tcW w:w="2324" w:type="dxa"/>
            <w:vMerge w:val="restart"/>
          </w:tcPr>
          <w:p w14:paraId="02DA4371" w14:textId="02B81165" w:rsidR="007A3E67" w:rsidRDefault="007A3E67" w:rsidP="007111AD">
            <w:pPr>
              <w:spacing w:line="360" w:lineRule="auto"/>
              <w:jc w:val="both"/>
              <w:rPr>
                <w:rFonts w:ascii="Times New Roman" w:hAnsi="Times New Roman" w:cs="Times New Roman"/>
                <w:sz w:val="28"/>
                <w:szCs w:val="28"/>
              </w:rPr>
            </w:pPr>
            <w:r>
              <w:rPr>
                <w:rFonts w:ascii="Times New Roman" w:hAnsi="Times New Roman" w:cs="Times New Roman"/>
                <w:sz w:val="28"/>
                <w:szCs w:val="28"/>
              </w:rPr>
              <w:t>Досліджуваний показник</w:t>
            </w:r>
          </w:p>
        </w:tc>
        <w:tc>
          <w:tcPr>
            <w:tcW w:w="2937" w:type="dxa"/>
            <w:gridSpan w:val="2"/>
            <w:vAlign w:val="center"/>
          </w:tcPr>
          <w:p w14:paraId="37D7EC74" w14:textId="02752CDF" w:rsidR="007A3E67" w:rsidRDefault="007A3E67" w:rsidP="007A3E67">
            <w:pPr>
              <w:spacing w:line="360" w:lineRule="auto"/>
              <w:jc w:val="center"/>
              <w:rPr>
                <w:rFonts w:ascii="Times New Roman" w:hAnsi="Times New Roman" w:cs="Times New Roman"/>
                <w:sz w:val="28"/>
                <w:szCs w:val="28"/>
              </w:rPr>
            </w:pPr>
            <w:r>
              <w:rPr>
                <w:rFonts w:ascii="Times New Roman" w:hAnsi="Times New Roman" w:cs="Times New Roman"/>
                <w:sz w:val="28"/>
                <w:szCs w:val="28"/>
              </w:rPr>
              <w:t>до експерименту</w:t>
            </w:r>
          </w:p>
        </w:tc>
        <w:tc>
          <w:tcPr>
            <w:tcW w:w="2940" w:type="dxa"/>
            <w:gridSpan w:val="2"/>
            <w:vAlign w:val="center"/>
          </w:tcPr>
          <w:p w14:paraId="44D9AEB1" w14:textId="00B62DB5" w:rsidR="007A3E67" w:rsidRDefault="007A3E67" w:rsidP="007A3E67">
            <w:pPr>
              <w:spacing w:line="360" w:lineRule="auto"/>
              <w:jc w:val="center"/>
              <w:rPr>
                <w:rFonts w:ascii="Times New Roman" w:hAnsi="Times New Roman" w:cs="Times New Roman"/>
                <w:sz w:val="28"/>
                <w:szCs w:val="28"/>
              </w:rPr>
            </w:pPr>
            <w:r>
              <w:rPr>
                <w:rFonts w:ascii="Times New Roman" w:hAnsi="Times New Roman" w:cs="Times New Roman"/>
                <w:sz w:val="28"/>
                <w:szCs w:val="28"/>
              </w:rPr>
              <w:t>після експерименту</w:t>
            </w:r>
          </w:p>
        </w:tc>
        <w:tc>
          <w:tcPr>
            <w:tcW w:w="1427" w:type="dxa"/>
            <w:vMerge w:val="restart"/>
            <w:vAlign w:val="center"/>
          </w:tcPr>
          <w:p w14:paraId="6E0F9E87" w14:textId="64471038" w:rsidR="007A3E67" w:rsidRDefault="007A3E67" w:rsidP="007A3E67">
            <w:pPr>
              <w:spacing w:line="360" w:lineRule="auto"/>
              <w:jc w:val="center"/>
              <w:rPr>
                <w:rFonts w:ascii="Times New Roman" w:hAnsi="Times New Roman" w:cs="Times New Roman"/>
                <w:sz w:val="28"/>
                <w:szCs w:val="28"/>
              </w:rPr>
            </w:pPr>
            <w:r>
              <w:rPr>
                <w:rFonts w:ascii="Times New Roman" w:hAnsi="Times New Roman" w:cs="Times New Roman"/>
                <w:sz w:val="28"/>
                <w:szCs w:val="28"/>
              </w:rPr>
              <w:t>р</w:t>
            </w:r>
          </w:p>
        </w:tc>
      </w:tr>
      <w:tr w:rsidR="007A3E67" w14:paraId="79D89ABA" w14:textId="77777777" w:rsidTr="007A3E67">
        <w:tc>
          <w:tcPr>
            <w:tcW w:w="2324" w:type="dxa"/>
            <w:vMerge/>
          </w:tcPr>
          <w:p w14:paraId="3994570B" w14:textId="77777777" w:rsidR="007A3E67" w:rsidRDefault="007A3E67" w:rsidP="007A3E67">
            <w:pPr>
              <w:spacing w:line="360" w:lineRule="auto"/>
              <w:jc w:val="both"/>
              <w:rPr>
                <w:rFonts w:ascii="Times New Roman" w:hAnsi="Times New Roman" w:cs="Times New Roman"/>
                <w:sz w:val="28"/>
                <w:szCs w:val="28"/>
              </w:rPr>
            </w:pPr>
          </w:p>
        </w:tc>
        <w:tc>
          <w:tcPr>
            <w:tcW w:w="1481" w:type="dxa"/>
            <w:vAlign w:val="center"/>
          </w:tcPr>
          <w:p w14:paraId="0ADC20C2" w14:textId="3CBF2797" w:rsidR="007A3E67" w:rsidRPr="007A3E67" w:rsidRDefault="007A3E67" w:rsidP="007A3E67">
            <w:pPr>
              <w:spacing w:line="360" w:lineRule="auto"/>
              <w:jc w:val="center"/>
              <w:rPr>
                <w:rFonts w:ascii="Times New Roman" w:hAnsi="Times New Roman" w:cs="Times New Roman"/>
                <w:i/>
                <w:sz w:val="28"/>
                <w:szCs w:val="28"/>
                <w:lang w:val="en-US"/>
              </w:rPr>
            </w:pPr>
            <w:r w:rsidRPr="00305D4E">
              <w:rPr>
                <w:rFonts w:ascii="Times New Roman" w:hAnsi="Times New Roman"/>
                <w:position w:val="-6"/>
                <w:sz w:val="28"/>
                <w:szCs w:val="28"/>
              </w:rPr>
              <w:object w:dxaOrig="200" w:dyaOrig="340" w14:anchorId="3F871861">
                <v:shape id="_x0000_i1027" type="#_x0000_t75" style="width:9.75pt;height:15pt" o:ole="">
                  <v:imagedata r:id="rId13" o:title=""/>
                </v:shape>
                <o:OLEObject Type="Embed" ProgID="Equation.3" ShapeID="_x0000_i1027" DrawAspect="Content" ObjectID="_1731902754" r:id="rId16"/>
              </w:object>
            </w:r>
          </w:p>
        </w:tc>
        <w:tc>
          <w:tcPr>
            <w:tcW w:w="1456" w:type="dxa"/>
            <w:vAlign w:val="center"/>
          </w:tcPr>
          <w:p w14:paraId="39E16B33" w14:textId="4E19A111" w:rsidR="007A3E67" w:rsidRPr="007A3E67" w:rsidRDefault="007A3E67" w:rsidP="007A3E67">
            <w:pPr>
              <w:spacing w:line="360" w:lineRule="auto"/>
              <w:jc w:val="center"/>
              <w:rPr>
                <w:rFonts w:ascii="Times New Roman" w:hAnsi="Times New Roman" w:cs="Times New Roman"/>
                <w:i/>
                <w:sz w:val="28"/>
                <w:szCs w:val="28"/>
                <w:lang w:val="en-US"/>
              </w:rPr>
            </w:pPr>
            <w:r w:rsidRPr="007A3E67">
              <w:rPr>
                <w:rFonts w:ascii="Times New Roman" w:hAnsi="Times New Roman" w:cs="Times New Roman"/>
                <w:i/>
                <w:sz w:val="28"/>
                <w:szCs w:val="28"/>
                <w:lang w:val="en-US"/>
              </w:rPr>
              <w:t>S</w:t>
            </w:r>
          </w:p>
        </w:tc>
        <w:tc>
          <w:tcPr>
            <w:tcW w:w="1483" w:type="dxa"/>
            <w:vAlign w:val="center"/>
          </w:tcPr>
          <w:p w14:paraId="17DA4A43" w14:textId="3B54B4DA" w:rsidR="007A3E67" w:rsidRPr="007A3E67" w:rsidRDefault="007A3E67" w:rsidP="007A3E67">
            <w:pPr>
              <w:spacing w:line="360" w:lineRule="auto"/>
              <w:jc w:val="center"/>
              <w:rPr>
                <w:rFonts w:ascii="Times New Roman" w:hAnsi="Times New Roman" w:cs="Times New Roman"/>
                <w:i/>
                <w:sz w:val="28"/>
                <w:szCs w:val="28"/>
              </w:rPr>
            </w:pPr>
            <w:r w:rsidRPr="00305D4E">
              <w:rPr>
                <w:rFonts w:ascii="Times New Roman" w:hAnsi="Times New Roman"/>
                <w:position w:val="-6"/>
                <w:sz w:val="28"/>
                <w:szCs w:val="28"/>
              </w:rPr>
              <w:object w:dxaOrig="200" w:dyaOrig="340" w14:anchorId="26B9A752">
                <v:shape id="_x0000_i1028" type="#_x0000_t75" style="width:9.75pt;height:15pt" o:ole="">
                  <v:imagedata r:id="rId13" o:title=""/>
                </v:shape>
                <o:OLEObject Type="Embed" ProgID="Equation.3" ShapeID="_x0000_i1028" DrawAspect="Content" ObjectID="_1731902755" r:id="rId17"/>
              </w:object>
            </w:r>
          </w:p>
        </w:tc>
        <w:tc>
          <w:tcPr>
            <w:tcW w:w="1457" w:type="dxa"/>
            <w:vAlign w:val="center"/>
          </w:tcPr>
          <w:p w14:paraId="2C5FB1CD" w14:textId="018967DE" w:rsidR="007A3E67" w:rsidRPr="007A3E67" w:rsidRDefault="007A3E67" w:rsidP="007A3E67">
            <w:pPr>
              <w:spacing w:line="360" w:lineRule="auto"/>
              <w:jc w:val="center"/>
              <w:rPr>
                <w:rFonts w:ascii="Times New Roman" w:hAnsi="Times New Roman" w:cs="Times New Roman"/>
                <w:i/>
                <w:sz w:val="28"/>
                <w:szCs w:val="28"/>
              </w:rPr>
            </w:pPr>
            <w:r w:rsidRPr="007A3E67">
              <w:rPr>
                <w:rFonts w:ascii="Times New Roman" w:hAnsi="Times New Roman" w:cs="Times New Roman"/>
                <w:i/>
                <w:sz w:val="28"/>
                <w:szCs w:val="28"/>
                <w:lang w:val="en-US"/>
              </w:rPr>
              <w:t>S</w:t>
            </w:r>
          </w:p>
        </w:tc>
        <w:tc>
          <w:tcPr>
            <w:tcW w:w="1427" w:type="dxa"/>
            <w:vMerge/>
          </w:tcPr>
          <w:p w14:paraId="6E34C78F" w14:textId="77777777" w:rsidR="007A3E67" w:rsidRDefault="007A3E67" w:rsidP="007A3E67">
            <w:pPr>
              <w:spacing w:line="360" w:lineRule="auto"/>
              <w:jc w:val="both"/>
              <w:rPr>
                <w:rFonts w:ascii="Times New Roman" w:hAnsi="Times New Roman" w:cs="Times New Roman"/>
                <w:sz w:val="28"/>
                <w:szCs w:val="28"/>
              </w:rPr>
            </w:pPr>
          </w:p>
        </w:tc>
      </w:tr>
      <w:tr w:rsidR="007A3E67" w14:paraId="44F92AE3" w14:textId="77777777" w:rsidTr="007A3E67">
        <w:tc>
          <w:tcPr>
            <w:tcW w:w="2324" w:type="dxa"/>
          </w:tcPr>
          <w:p w14:paraId="05B4D36D" w14:textId="10346163"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 xml:space="preserve">ЧСС, </w:t>
            </w:r>
            <w:r w:rsidRPr="00305D4E">
              <w:rPr>
                <w:rFonts w:ascii="Times New Roman" w:eastAsia="Times New Roman" w:hAnsi="Times New Roman"/>
                <w:sz w:val="28"/>
                <w:szCs w:val="28"/>
              </w:rPr>
              <w:t>уд·хв.</w:t>
            </w:r>
            <w:r w:rsidRPr="00305D4E">
              <w:rPr>
                <w:rFonts w:ascii="Times New Roman" w:eastAsia="Times New Roman" w:hAnsi="Times New Roman"/>
                <w:sz w:val="28"/>
                <w:szCs w:val="28"/>
                <w:vertAlign w:val="superscript"/>
              </w:rPr>
              <w:t>-1</w:t>
            </w:r>
          </w:p>
        </w:tc>
        <w:tc>
          <w:tcPr>
            <w:tcW w:w="1481" w:type="dxa"/>
            <w:vAlign w:val="center"/>
          </w:tcPr>
          <w:p w14:paraId="051FA7D6" w14:textId="1C6467E5"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7</w:t>
            </w:r>
            <w:r w:rsidRPr="00305D4E">
              <w:rPr>
                <w:rFonts w:ascii="Times New Roman" w:eastAsia="Times New Roman" w:hAnsi="Times New Roman"/>
                <w:color w:val="000000"/>
                <w:sz w:val="28"/>
                <w:szCs w:val="28"/>
                <w:lang w:eastAsia="ru-RU"/>
              </w:rPr>
              <w:t>,4</w:t>
            </w:r>
          </w:p>
        </w:tc>
        <w:tc>
          <w:tcPr>
            <w:tcW w:w="1456" w:type="dxa"/>
            <w:vAlign w:val="center"/>
          </w:tcPr>
          <w:p w14:paraId="2A7668CD" w14:textId="1155530D"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7,1</w:t>
            </w:r>
            <w:r>
              <w:rPr>
                <w:rFonts w:ascii="Times New Roman" w:eastAsia="Times New Roman" w:hAnsi="Times New Roman"/>
                <w:color w:val="000000"/>
                <w:sz w:val="28"/>
                <w:szCs w:val="28"/>
                <w:lang w:eastAsia="ru-RU"/>
              </w:rPr>
              <w:t>1</w:t>
            </w:r>
          </w:p>
        </w:tc>
        <w:tc>
          <w:tcPr>
            <w:tcW w:w="1483" w:type="dxa"/>
            <w:vAlign w:val="center"/>
          </w:tcPr>
          <w:p w14:paraId="1B9F52D2" w14:textId="3E309110"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6</w:t>
            </w:r>
            <w:r>
              <w:rPr>
                <w:rFonts w:ascii="Times New Roman" w:hAnsi="Times New Roman"/>
                <w:color w:val="000000"/>
                <w:sz w:val="28"/>
                <w:szCs w:val="28"/>
              </w:rPr>
              <w:t>8</w:t>
            </w:r>
            <w:r w:rsidRPr="00305D4E">
              <w:rPr>
                <w:rFonts w:ascii="Times New Roman" w:hAnsi="Times New Roman"/>
                <w:color w:val="000000"/>
                <w:sz w:val="28"/>
                <w:szCs w:val="28"/>
              </w:rPr>
              <w:t>,9</w:t>
            </w:r>
            <w:r w:rsidRPr="00305D4E">
              <w:rPr>
                <w:rFonts w:ascii="Times New Roman" w:eastAsia="Times New Roman" w:hAnsi="Times New Roman"/>
                <w:color w:val="000000"/>
                <w:sz w:val="28"/>
                <w:szCs w:val="28"/>
                <w:lang w:eastAsia="ru-RU"/>
              </w:rPr>
              <w:t>*</w:t>
            </w:r>
          </w:p>
        </w:tc>
        <w:tc>
          <w:tcPr>
            <w:tcW w:w="1457" w:type="dxa"/>
            <w:vAlign w:val="center"/>
          </w:tcPr>
          <w:p w14:paraId="4A390DAB" w14:textId="587E1DBA"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8,</w:t>
            </w:r>
            <w:r>
              <w:rPr>
                <w:rFonts w:ascii="Times New Roman" w:hAnsi="Times New Roman"/>
                <w:color w:val="000000"/>
                <w:sz w:val="28"/>
                <w:szCs w:val="28"/>
              </w:rPr>
              <w:t>77</w:t>
            </w:r>
          </w:p>
        </w:tc>
        <w:tc>
          <w:tcPr>
            <w:tcW w:w="1427" w:type="dxa"/>
          </w:tcPr>
          <w:p w14:paraId="09CE28A0" w14:textId="7715AEE7"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&lt;0,05</w:t>
            </w:r>
          </w:p>
        </w:tc>
      </w:tr>
      <w:tr w:rsidR="007A3E67" w14:paraId="732D60E7" w14:textId="77777777" w:rsidTr="007A3E67">
        <w:tc>
          <w:tcPr>
            <w:tcW w:w="2324" w:type="dxa"/>
          </w:tcPr>
          <w:p w14:paraId="25EF191D" w14:textId="4488DD25"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АТсист,</w:t>
            </w:r>
            <w:r w:rsidRPr="00305D4E">
              <w:rPr>
                <w:rFonts w:ascii="Times New Roman" w:hAnsi="Times New Roman"/>
                <w:sz w:val="28"/>
                <w:szCs w:val="28"/>
              </w:rPr>
              <w:t>мм.рт.ст.</w:t>
            </w:r>
          </w:p>
        </w:tc>
        <w:tc>
          <w:tcPr>
            <w:tcW w:w="1481" w:type="dxa"/>
            <w:vAlign w:val="center"/>
          </w:tcPr>
          <w:p w14:paraId="60A32E6C" w14:textId="077DAA9A"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13</w:t>
            </w:r>
            <w:r>
              <w:rPr>
                <w:rFonts w:ascii="Times New Roman" w:eastAsia="Times New Roman" w:hAnsi="Times New Roman"/>
                <w:color w:val="000000"/>
                <w:sz w:val="28"/>
                <w:szCs w:val="28"/>
                <w:lang w:eastAsia="ru-RU"/>
              </w:rPr>
              <w:t>5,4</w:t>
            </w:r>
          </w:p>
        </w:tc>
        <w:tc>
          <w:tcPr>
            <w:tcW w:w="1456" w:type="dxa"/>
            <w:vAlign w:val="center"/>
          </w:tcPr>
          <w:p w14:paraId="6F38CA9C" w14:textId="3B50F3BE"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w:t>
            </w:r>
            <w:r w:rsidRPr="00305D4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3</w:t>
            </w:r>
            <w:r w:rsidRPr="00305D4E">
              <w:rPr>
                <w:rFonts w:ascii="Times New Roman" w:eastAsia="Times New Roman" w:hAnsi="Times New Roman"/>
                <w:color w:val="000000"/>
                <w:sz w:val="28"/>
                <w:szCs w:val="28"/>
                <w:lang w:eastAsia="ru-RU"/>
              </w:rPr>
              <w:t>6</w:t>
            </w:r>
          </w:p>
        </w:tc>
        <w:tc>
          <w:tcPr>
            <w:tcW w:w="1483" w:type="dxa"/>
            <w:vAlign w:val="center"/>
          </w:tcPr>
          <w:p w14:paraId="70C1B9A8" w14:textId="3C97D8E0"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12</w:t>
            </w:r>
            <w:r>
              <w:rPr>
                <w:rFonts w:ascii="Times New Roman" w:hAnsi="Times New Roman"/>
                <w:color w:val="000000"/>
                <w:sz w:val="28"/>
                <w:szCs w:val="28"/>
              </w:rPr>
              <w:t>1</w:t>
            </w:r>
            <w:r w:rsidRPr="00305D4E">
              <w:rPr>
                <w:rFonts w:ascii="Times New Roman" w:hAnsi="Times New Roman"/>
                <w:color w:val="000000"/>
                <w:sz w:val="28"/>
                <w:szCs w:val="28"/>
              </w:rPr>
              <w:t>,9</w:t>
            </w:r>
            <w:r w:rsidRPr="00305D4E">
              <w:rPr>
                <w:rFonts w:ascii="Times New Roman" w:eastAsia="Times New Roman" w:hAnsi="Times New Roman"/>
                <w:color w:val="000000"/>
                <w:sz w:val="28"/>
                <w:szCs w:val="28"/>
                <w:lang w:eastAsia="ru-RU"/>
              </w:rPr>
              <w:t>*</w:t>
            </w:r>
          </w:p>
        </w:tc>
        <w:tc>
          <w:tcPr>
            <w:tcW w:w="1457" w:type="dxa"/>
            <w:vAlign w:val="center"/>
          </w:tcPr>
          <w:p w14:paraId="52FC4CF4" w14:textId="0C817304"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10,</w:t>
            </w:r>
            <w:r>
              <w:rPr>
                <w:rFonts w:ascii="Times New Roman" w:hAnsi="Times New Roman"/>
                <w:color w:val="000000"/>
                <w:sz w:val="28"/>
                <w:szCs w:val="28"/>
              </w:rPr>
              <w:t>15</w:t>
            </w:r>
          </w:p>
        </w:tc>
        <w:tc>
          <w:tcPr>
            <w:tcW w:w="1427" w:type="dxa"/>
          </w:tcPr>
          <w:p w14:paraId="34210E46" w14:textId="6B127A4C"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&lt;0,05</w:t>
            </w:r>
          </w:p>
        </w:tc>
      </w:tr>
      <w:tr w:rsidR="007A3E67" w14:paraId="682E3DBC" w14:textId="77777777" w:rsidTr="007A3E67">
        <w:tc>
          <w:tcPr>
            <w:tcW w:w="2324" w:type="dxa"/>
          </w:tcPr>
          <w:p w14:paraId="2EEB7714" w14:textId="5198A789"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АТдіаст,</w:t>
            </w:r>
            <w:r w:rsidRPr="00305D4E">
              <w:rPr>
                <w:rFonts w:ascii="Times New Roman" w:hAnsi="Times New Roman"/>
                <w:sz w:val="28"/>
                <w:szCs w:val="28"/>
              </w:rPr>
              <w:t>мм.рт.ст.</w:t>
            </w:r>
          </w:p>
        </w:tc>
        <w:tc>
          <w:tcPr>
            <w:tcW w:w="1481" w:type="dxa"/>
            <w:vAlign w:val="center"/>
          </w:tcPr>
          <w:p w14:paraId="1A44092B" w14:textId="4561AC5F"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7</w:t>
            </w:r>
            <w:r w:rsidRPr="00305D4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6</w:t>
            </w:r>
          </w:p>
        </w:tc>
        <w:tc>
          <w:tcPr>
            <w:tcW w:w="1456" w:type="dxa"/>
            <w:vAlign w:val="center"/>
          </w:tcPr>
          <w:p w14:paraId="3F20745D" w14:textId="6C7A4465"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w:t>
            </w:r>
            <w:r w:rsidRPr="00305D4E">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2</w:t>
            </w:r>
          </w:p>
        </w:tc>
        <w:tc>
          <w:tcPr>
            <w:tcW w:w="1483" w:type="dxa"/>
            <w:vAlign w:val="center"/>
          </w:tcPr>
          <w:p w14:paraId="5B1CE109" w14:textId="654E536F"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8</w:t>
            </w:r>
            <w:r>
              <w:rPr>
                <w:rFonts w:ascii="Times New Roman" w:hAnsi="Times New Roman"/>
                <w:color w:val="000000"/>
                <w:sz w:val="28"/>
                <w:szCs w:val="28"/>
              </w:rPr>
              <w:t>1</w:t>
            </w:r>
            <w:r w:rsidRPr="00305D4E">
              <w:rPr>
                <w:rFonts w:ascii="Times New Roman" w:hAnsi="Times New Roman"/>
                <w:color w:val="000000"/>
                <w:sz w:val="28"/>
                <w:szCs w:val="28"/>
              </w:rPr>
              <w:t>,3</w:t>
            </w:r>
            <w:r w:rsidRPr="00305D4E">
              <w:rPr>
                <w:rFonts w:ascii="Times New Roman" w:eastAsia="Times New Roman" w:hAnsi="Times New Roman"/>
                <w:color w:val="000000"/>
                <w:sz w:val="28"/>
                <w:szCs w:val="28"/>
                <w:lang w:eastAsia="ru-RU"/>
              </w:rPr>
              <w:t>*</w:t>
            </w:r>
          </w:p>
        </w:tc>
        <w:tc>
          <w:tcPr>
            <w:tcW w:w="1457" w:type="dxa"/>
            <w:vAlign w:val="center"/>
          </w:tcPr>
          <w:p w14:paraId="7DF1FA85" w14:textId="15BE7C34"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1</w:t>
            </w:r>
            <w:r>
              <w:rPr>
                <w:rFonts w:ascii="Times New Roman" w:hAnsi="Times New Roman"/>
                <w:color w:val="000000"/>
                <w:sz w:val="28"/>
                <w:szCs w:val="28"/>
              </w:rPr>
              <w:t>0</w:t>
            </w:r>
            <w:r w:rsidRPr="00305D4E">
              <w:rPr>
                <w:rFonts w:ascii="Times New Roman" w:hAnsi="Times New Roman"/>
                <w:color w:val="000000"/>
                <w:sz w:val="28"/>
                <w:szCs w:val="28"/>
              </w:rPr>
              <w:t>,</w:t>
            </w:r>
            <w:r>
              <w:rPr>
                <w:rFonts w:ascii="Times New Roman" w:hAnsi="Times New Roman"/>
                <w:color w:val="000000"/>
                <w:sz w:val="28"/>
                <w:szCs w:val="28"/>
              </w:rPr>
              <w:t>67</w:t>
            </w:r>
          </w:p>
        </w:tc>
        <w:tc>
          <w:tcPr>
            <w:tcW w:w="1427" w:type="dxa"/>
          </w:tcPr>
          <w:p w14:paraId="4724C1DE" w14:textId="61EFD624"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&lt;0,05</w:t>
            </w:r>
          </w:p>
        </w:tc>
      </w:tr>
      <w:tr w:rsidR="007A3E67" w14:paraId="396CE56E" w14:textId="77777777" w:rsidTr="00272867">
        <w:tc>
          <w:tcPr>
            <w:tcW w:w="2324" w:type="dxa"/>
          </w:tcPr>
          <w:p w14:paraId="51033834" w14:textId="71BBE63B" w:rsidR="007A3E67" w:rsidRDefault="007A3E67" w:rsidP="007A3E67">
            <w:pPr>
              <w:spacing w:line="360" w:lineRule="auto"/>
              <w:jc w:val="both"/>
              <w:rPr>
                <w:rFonts w:ascii="Times New Roman" w:hAnsi="Times New Roman" w:cs="Times New Roman"/>
                <w:sz w:val="28"/>
                <w:szCs w:val="28"/>
              </w:rPr>
            </w:pPr>
            <w:r>
              <w:rPr>
                <w:rFonts w:ascii="Times New Roman" w:hAnsi="Times New Roman" w:cs="Times New Roman"/>
                <w:sz w:val="28"/>
                <w:szCs w:val="28"/>
              </w:rPr>
              <w:t>ЖЄЛ, мл</w:t>
            </w:r>
          </w:p>
        </w:tc>
        <w:tc>
          <w:tcPr>
            <w:tcW w:w="1481" w:type="dxa"/>
            <w:vAlign w:val="center"/>
          </w:tcPr>
          <w:p w14:paraId="038FF3BE" w14:textId="25F29D8D"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sz w:val="28"/>
                <w:szCs w:val="28"/>
              </w:rPr>
              <w:t>37</w:t>
            </w:r>
            <w:r>
              <w:rPr>
                <w:rFonts w:ascii="Times New Roman" w:hAnsi="Times New Roman"/>
                <w:sz w:val="28"/>
                <w:szCs w:val="28"/>
              </w:rPr>
              <w:t>78</w:t>
            </w:r>
            <w:r w:rsidRPr="00305D4E">
              <w:rPr>
                <w:rFonts w:ascii="Times New Roman" w:hAnsi="Times New Roman"/>
                <w:sz w:val="28"/>
                <w:szCs w:val="28"/>
              </w:rPr>
              <w:t>,</w:t>
            </w:r>
            <w:r>
              <w:rPr>
                <w:rFonts w:ascii="Times New Roman" w:hAnsi="Times New Roman"/>
                <w:sz w:val="28"/>
                <w:szCs w:val="28"/>
              </w:rPr>
              <w:t>6</w:t>
            </w:r>
          </w:p>
        </w:tc>
        <w:tc>
          <w:tcPr>
            <w:tcW w:w="1456" w:type="dxa"/>
            <w:vAlign w:val="center"/>
          </w:tcPr>
          <w:p w14:paraId="44867320" w14:textId="33645069"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sz w:val="28"/>
                <w:szCs w:val="28"/>
              </w:rPr>
              <w:t>65</w:t>
            </w:r>
            <w:r>
              <w:rPr>
                <w:rFonts w:ascii="Times New Roman" w:hAnsi="Times New Roman"/>
                <w:sz w:val="28"/>
                <w:szCs w:val="28"/>
              </w:rPr>
              <w:t>6</w:t>
            </w:r>
            <w:r w:rsidRPr="00305D4E">
              <w:rPr>
                <w:rFonts w:ascii="Times New Roman" w:hAnsi="Times New Roman"/>
                <w:sz w:val="28"/>
                <w:szCs w:val="28"/>
              </w:rPr>
              <w:t>,</w:t>
            </w:r>
            <w:r>
              <w:rPr>
                <w:rFonts w:ascii="Times New Roman" w:hAnsi="Times New Roman"/>
                <w:sz w:val="28"/>
                <w:szCs w:val="28"/>
              </w:rPr>
              <w:t>32</w:t>
            </w:r>
          </w:p>
        </w:tc>
        <w:tc>
          <w:tcPr>
            <w:tcW w:w="1483" w:type="dxa"/>
            <w:vAlign w:val="center"/>
          </w:tcPr>
          <w:p w14:paraId="74FB67D1" w14:textId="126D0BBD"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4</w:t>
            </w:r>
            <w:r>
              <w:rPr>
                <w:rFonts w:ascii="Times New Roman" w:hAnsi="Times New Roman"/>
                <w:color w:val="000000"/>
                <w:sz w:val="28"/>
                <w:szCs w:val="28"/>
              </w:rPr>
              <w:t>45</w:t>
            </w:r>
            <w:r w:rsidRPr="00305D4E">
              <w:rPr>
                <w:rFonts w:ascii="Times New Roman" w:hAnsi="Times New Roman"/>
                <w:color w:val="000000"/>
                <w:sz w:val="28"/>
                <w:szCs w:val="28"/>
              </w:rPr>
              <w:t>1,8**</w:t>
            </w:r>
          </w:p>
        </w:tc>
        <w:tc>
          <w:tcPr>
            <w:tcW w:w="1457" w:type="dxa"/>
            <w:vAlign w:val="center"/>
          </w:tcPr>
          <w:p w14:paraId="6BCAAAEB" w14:textId="2CE2DA30" w:rsidR="007A3E67" w:rsidRDefault="007A3E67" w:rsidP="007A3E67">
            <w:pPr>
              <w:spacing w:line="360" w:lineRule="auto"/>
              <w:jc w:val="both"/>
              <w:rPr>
                <w:rFonts w:ascii="Times New Roman" w:hAnsi="Times New Roman" w:cs="Times New Roman"/>
                <w:sz w:val="28"/>
                <w:szCs w:val="28"/>
              </w:rPr>
            </w:pPr>
            <w:r w:rsidRPr="00305D4E">
              <w:rPr>
                <w:rFonts w:ascii="Times New Roman" w:hAnsi="Times New Roman"/>
                <w:color w:val="000000"/>
                <w:sz w:val="28"/>
                <w:szCs w:val="28"/>
              </w:rPr>
              <w:t>7</w:t>
            </w:r>
            <w:r>
              <w:rPr>
                <w:rFonts w:ascii="Times New Roman" w:hAnsi="Times New Roman"/>
                <w:color w:val="000000"/>
                <w:sz w:val="28"/>
                <w:szCs w:val="28"/>
              </w:rPr>
              <w:t>62</w:t>
            </w:r>
            <w:r w:rsidRPr="00305D4E">
              <w:rPr>
                <w:rFonts w:ascii="Times New Roman" w:hAnsi="Times New Roman"/>
                <w:color w:val="000000"/>
                <w:sz w:val="28"/>
                <w:szCs w:val="28"/>
              </w:rPr>
              <w:t>,</w:t>
            </w:r>
            <w:r>
              <w:rPr>
                <w:rFonts w:ascii="Times New Roman" w:hAnsi="Times New Roman"/>
                <w:color w:val="000000"/>
                <w:sz w:val="28"/>
                <w:szCs w:val="28"/>
              </w:rPr>
              <w:t>87</w:t>
            </w:r>
          </w:p>
        </w:tc>
        <w:tc>
          <w:tcPr>
            <w:tcW w:w="1427" w:type="dxa"/>
          </w:tcPr>
          <w:p w14:paraId="590BEC16" w14:textId="430E9BF0" w:rsidR="007A3E67" w:rsidRDefault="007A3E67" w:rsidP="007A3E67">
            <w:pPr>
              <w:spacing w:line="360" w:lineRule="auto"/>
              <w:jc w:val="both"/>
              <w:rPr>
                <w:rFonts w:ascii="Times New Roman" w:hAnsi="Times New Roman" w:cs="Times New Roman"/>
                <w:sz w:val="28"/>
                <w:szCs w:val="28"/>
              </w:rPr>
            </w:pPr>
            <w:r w:rsidRPr="00305D4E">
              <w:rPr>
                <w:rFonts w:ascii="Times New Roman" w:eastAsia="Times New Roman" w:hAnsi="Times New Roman"/>
                <w:color w:val="000000"/>
                <w:sz w:val="28"/>
                <w:szCs w:val="28"/>
                <w:lang w:eastAsia="ru-RU"/>
              </w:rPr>
              <w:t>&lt;0,01</w:t>
            </w:r>
          </w:p>
        </w:tc>
      </w:tr>
    </w:tbl>
    <w:p w14:paraId="59F2428B" w14:textId="463E0C5D" w:rsidR="007A3E67" w:rsidRDefault="007A3E67" w:rsidP="004D3ECC">
      <w:pPr>
        <w:spacing w:after="0" w:line="240" w:lineRule="auto"/>
        <w:ind w:firstLine="709"/>
        <w:jc w:val="both"/>
        <w:rPr>
          <w:rFonts w:ascii="Times New Roman" w:hAnsi="Times New Roman"/>
          <w:color w:val="000000"/>
          <w:sz w:val="28"/>
          <w:szCs w:val="28"/>
        </w:rPr>
      </w:pPr>
      <w:r w:rsidRPr="006D3B79">
        <w:rPr>
          <w:rFonts w:ascii="Times New Roman" w:hAnsi="Times New Roman"/>
          <w:b/>
          <w:bCs/>
          <w:sz w:val="28"/>
          <w:szCs w:val="28"/>
        </w:rPr>
        <w:t>Примітк</w:t>
      </w:r>
      <w:r>
        <w:rPr>
          <w:rFonts w:ascii="Times New Roman" w:hAnsi="Times New Roman"/>
          <w:b/>
          <w:bCs/>
          <w:sz w:val="28"/>
          <w:szCs w:val="28"/>
        </w:rPr>
        <w:t>и</w:t>
      </w:r>
      <w:r w:rsidRPr="00254A95">
        <w:rPr>
          <w:rFonts w:ascii="Times New Roman" w:hAnsi="Times New Roman"/>
          <w:sz w:val="28"/>
          <w:szCs w:val="28"/>
        </w:rPr>
        <w:t>:</w:t>
      </w:r>
      <w:r w:rsidRPr="00254A95">
        <w:rPr>
          <w:rFonts w:ascii="Times New Roman" w:eastAsia="Times New Roman" w:hAnsi="Times New Roman"/>
          <w:color w:val="000000"/>
          <w:sz w:val="28"/>
          <w:szCs w:val="28"/>
          <w:lang w:eastAsia="ru-RU"/>
        </w:rPr>
        <w:t xml:space="preserve"> * </w:t>
      </w:r>
      <w:r w:rsidRPr="006D3B79">
        <w:rPr>
          <w:rFonts w:ascii="Times New Roman" w:eastAsia="Times New Roman" w:hAnsi="Times New Roman"/>
          <w:color w:val="000000"/>
          <w:sz w:val="28"/>
          <w:szCs w:val="28"/>
          <w:lang w:eastAsia="ru-RU"/>
        </w:rPr>
        <w:t xml:space="preserve">– </w:t>
      </w:r>
      <w:r w:rsidRPr="00254A95">
        <w:rPr>
          <w:rFonts w:ascii="Times New Roman" w:eastAsia="Times New Roman" w:hAnsi="Times New Roman"/>
          <w:color w:val="000000"/>
          <w:sz w:val="28"/>
          <w:szCs w:val="28"/>
          <w:lang w:eastAsia="ru-RU"/>
        </w:rPr>
        <w:t xml:space="preserve">різниця статистично </w:t>
      </w:r>
      <w:r>
        <w:rPr>
          <w:rFonts w:ascii="Times New Roman" w:eastAsia="Times New Roman" w:hAnsi="Times New Roman"/>
          <w:color w:val="000000"/>
          <w:sz w:val="28"/>
          <w:szCs w:val="28"/>
          <w:lang w:eastAsia="ru-RU"/>
        </w:rPr>
        <w:t>достовірна</w:t>
      </w:r>
      <w:r w:rsidRPr="00254A95">
        <w:rPr>
          <w:rFonts w:ascii="Times New Roman" w:eastAsia="Times New Roman" w:hAnsi="Times New Roman"/>
          <w:color w:val="000000"/>
          <w:sz w:val="28"/>
          <w:szCs w:val="28"/>
          <w:lang w:eastAsia="ru-RU"/>
        </w:rPr>
        <w:t xml:space="preserve"> на рівні р</w:t>
      </w:r>
      <w:r w:rsidRPr="00254A95">
        <w:rPr>
          <w:rFonts w:ascii="Times New Roman" w:hAnsi="Times New Roman"/>
          <w:color w:val="000000"/>
          <w:sz w:val="28"/>
          <w:szCs w:val="28"/>
        </w:rPr>
        <w:t>&lt;0,05; **</w:t>
      </w:r>
      <w:r w:rsidRPr="00254A95">
        <w:rPr>
          <w:rFonts w:ascii="Times New Roman" w:eastAsia="Times New Roman" w:hAnsi="Times New Roman"/>
          <w:color w:val="000000"/>
          <w:sz w:val="28"/>
          <w:szCs w:val="28"/>
          <w:lang w:eastAsia="ru-RU"/>
        </w:rPr>
        <w:t xml:space="preserve"> </w:t>
      </w:r>
      <w:r w:rsidRPr="006D3B79">
        <w:rPr>
          <w:rFonts w:ascii="Times New Roman" w:eastAsia="Times New Roman" w:hAnsi="Times New Roman"/>
          <w:color w:val="000000"/>
          <w:sz w:val="28"/>
          <w:szCs w:val="28"/>
          <w:lang w:eastAsia="ru-RU"/>
        </w:rPr>
        <w:t xml:space="preserve">– </w:t>
      </w:r>
      <w:r w:rsidRPr="00254A95">
        <w:rPr>
          <w:rFonts w:ascii="Times New Roman" w:eastAsia="Times New Roman" w:hAnsi="Times New Roman"/>
          <w:color w:val="000000"/>
          <w:sz w:val="28"/>
          <w:szCs w:val="28"/>
          <w:lang w:eastAsia="ru-RU"/>
        </w:rPr>
        <w:t xml:space="preserve">різниця статистично </w:t>
      </w:r>
      <w:r>
        <w:rPr>
          <w:rFonts w:ascii="Times New Roman" w:eastAsia="Times New Roman" w:hAnsi="Times New Roman"/>
          <w:color w:val="000000"/>
          <w:sz w:val="28"/>
          <w:szCs w:val="28"/>
          <w:lang w:eastAsia="ru-RU"/>
        </w:rPr>
        <w:t>достовірна</w:t>
      </w:r>
      <w:r w:rsidRPr="00254A95">
        <w:rPr>
          <w:rFonts w:ascii="Times New Roman" w:eastAsia="Times New Roman" w:hAnsi="Times New Roman"/>
          <w:color w:val="000000"/>
          <w:sz w:val="28"/>
          <w:szCs w:val="28"/>
          <w:lang w:eastAsia="ru-RU"/>
        </w:rPr>
        <w:t xml:space="preserve"> на рівні р</w:t>
      </w:r>
      <w:r w:rsidRPr="00254A95">
        <w:rPr>
          <w:rFonts w:ascii="Times New Roman" w:hAnsi="Times New Roman"/>
          <w:color w:val="000000"/>
          <w:sz w:val="28"/>
          <w:szCs w:val="28"/>
        </w:rPr>
        <w:t>&lt;0,01</w:t>
      </w:r>
    </w:p>
    <w:p w14:paraId="2D9E797C" w14:textId="77777777" w:rsidR="004D3ECC" w:rsidRDefault="004D3ECC" w:rsidP="007111AD">
      <w:pPr>
        <w:spacing w:after="0" w:line="360" w:lineRule="auto"/>
        <w:ind w:firstLine="709"/>
        <w:jc w:val="both"/>
        <w:rPr>
          <w:rFonts w:ascii="Times New Roman" w:hAnsi="Times New Roman" w:cs="Times New Roman"/>
          <w:sz w:val="28"/>
          <w:szCs w:val="28"/>
        </w:rPr>
      </w:pPr>
    </w:p>
    <w:p w14:paraId="13B62723" w14:textId="715A3B36" w:rsidR="00F92F85" w:rsidRDefault="00F92F85" w:rsidP="00711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в процесі дослідження та їх статистична обробка вказують на достовірне покращення показників серцево-судинної та дихальної систем жінок другого періоду зрілого віку протягом проведеного експерименту. Так, показник ЧСС у жінок, які взяли участь в експерименті, зменшився на 11%. Практично на 10% зменшився показник систолічного артеріального тиску, 7% – діастолічного тиску. Разом із тим, зафіксоване збільшення на 15% показників ЖЄЛ.</w:t>
      </w:r>
    </w:p>
    <w:p w14:paraId="556D1C1B" w14:textId="1BC15187" w:rsidR="00F92F85" w:rsidRDefault="00F92F85" w:rsidP="00711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дані вказують на позитивний вплив комплексної програми занять із використанням засобів танцювального фітнесу на показники кардіо-респіраторної системи жінок другого періоду зрілого віку.</w:t>
      </w:r>
    </w:p>
    <w:p w14:paraId="44C6BFED" w14:textId="77777777" w:rsidR="00CC3D02" w:rsidRDefault="00CC3D02"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Жінкам</w:t>
      </w:r>
      <w:r w:rsidRPr="00CC3D02">
        <w:rPr>
          <w:rFonts w:ascii="Times New Roman" w:hAnsi="Times New Roman" w:cs="Times New Roman"/>
          <w:sz w:val="28"/>
          <w:szCs w:val="28"/>
        </w:rPr>
        <w:t xml:space="preserve"> </w:t>
      </w:r>
      <w:r>
        <w:rPr>
          <w:rFonts w:ascii="Times New Roman" w:hAnsi="Times New Roman" w:cs="Times New Roman"/>
          <w:sz w:val="28"/>
          <w:szCs w:val="28"/>
        </w:rPr>
        <w:t>другого періоду зрілого віку</w:t>
      </w:r>
      <w:r w:rsidRPr="00CC3D02">
        <w:rPr>
          <w:rFonts w:ascii="Times New Roman" w:hAnsi="Times New Roman" w:cs="Times New Roman"/>
          <w:sz w:val="28"/>
          <w:szCs w:val="28"/>
        </w:rPr>
        <w:t xml:space="preserve"> </w:t>
      </w:r>
      <w:r>
        <w:rPr>
          <w:rFonts w:ascii="Times New Roman" w:hAnsi="Times New Roman" w:cs="Times New Roman"/>
          <w:sz w:val="28"/>
          <w:szCs w:val="28"/>
        </w:rPr>
        <w:t>характерні певні</w:t>
      </w:r>
      <w:r w:rsidRPr="00CC3D02">
        <w:rPr>
          <w:rFonts w:ascii="Times New Roman" w:hAnsi="Times New Roman" w:cs="Times New Roman"/>
          <w:sz w:val="28"/>
          <w:szCs w:val="28"/>
        </w:rPr>
        <w:t xml:space="preserve"> особливості</w:t>
      </w:r>
      <w:r>
        <w:rPr>
          <w:rFonts w:ascii="Times New Roman" w:hAnsi="Times New Roman" w:cs="Times New Roman"/>
          <w:sz w:val="28"/>
          <w:szCs w:val="28"/>
        </w:rPr>
        <w:t xml:space="preserve">, а саме </w:t>
      </w:r>
      <w:r w:rsidRPr="00CC3D02">
        <w:rPr>
          <w:rFonts w:ascii="Times New Roman" w:hAnsi="Times New Roman" w:cs="Times New Roman"/>
          <w:sz w:val="28"/>
          <w:szCs w:val="28"/>
        </w:rPr>
        <w:t>неминучість інволюційних процесів,</w:t>
      </w:r>
      <w:r>
        <w:rPr>
          <w:rFonts w:ascii="Times New Roman" w:hAnsi="Times New Roman" w:cs="Times New Roman"/>
          <w:sz w:val="28"/>
          <w:szCs w:val="28"/>
        </w:rPr>
        <w:t xml:space="preserve"> </w:t>
      </w:r>
      <w:r w:rsidRPr="00CC3D02">
        <w:rPr>
          <w:rFonts w:ascii="Times New Roman" w:hAnsi="Times New Roman" w:cs="Times New Roman"/>
          <w:sz w:val="28"/>
          <w:szCs w:val="28"/>
        </w:rPr>
        <w:t>які негативно позначаються на стані їх морфо</w:t>
      </w:r>
      <w:r>
        <w:rPr>
          <w:rFonts w:ascii="Times New Roman" w:hAnsi="Times New Roman" w:cs="Times New Roman"/>
          <w:sz w:val="28"/>
          <w:szCs w:val="28"/>
        </w:rPr>
        <w:t>-</w:t>
      </w:r>
      <w:r w:rsidRPr="00CC3D02">
        <w:rPr>
          <w:rFonts w:ascii="Times New Roman" w:hAnsi="Times New Roman" w:cs="Times New Roman"/>
          <w:sz w:val="28"/>
          <w:szCs w:val="28"/>
        </w:rPr>
        <w:t>функціонального статусу та</w:t>
      </w:r>
      <w:r>
        <w:rPr>
          <w:rFonts w:ascii="Times New Roman" w:hAnsi="Times New Roman" w:cs="Times New Roman"/>
          <w:sz w:val="28"/>
          <w:szCs w:val="28"/>
        </w:rPr>
        <w:t xml:space="preserve"> </w:t>
      </w:r>
      <w:r w:rsidRPr="00CC3D02">
        <w:rPr>
          <w:rFonts w:ascii="Times New Roman" w:hAnsi="Times New Roman" w:cs="Times New Roman"/>
          <w:sz w:val="28"/>
          <w:szCs w:val="28"/>
        </w:rPr>
        <w:t>безперечно вплива</w:t>
      </w:r>
      <w:r>
        <w:rPr>
          <w:rFonts w:ascii="Times New Roman" w:hAnsi="Times New Roman" w:cs="Times New Roman"/>
          <w:sz w:val="28"/>
          <w:szCs w:val="28"/>
        </w:rPr>
        <w:t>ють</w:t>
      </w:r>
      <w:r w:rsidRPr="00CC3D02">
        <w:rPr>
          <w:rFonts w:ascii="Times New Roman" w:hAnsi="Times New Roman" w:cs="Times New Roman"/>
          <w:sz w:val="28"/>
          <w:szCs w:val="28"/>
        </w:rPr>
        <w:t xml:space="preserve"> на найважливіший фізіологічний показник</w:t>
      </w:r>
      <w:r>
        <w:rPr>
          <w:rFonts w:ascii="Times New Roman" w:hAnsi="Times New Roman" w:cs="Times New Roman"/>
          <w:sz w:val="28"/>
          <w:szCs w:val="28"/>
        </w:rPr>
        <w:t xml:space="preserve"> </w:t>
      </w:r>
      <w:r w:rsidRPr="00CC3D02">
        <w:rPr>
          <w:rFonts w:ascii="Times New Roman" w:hAnsi="Times New Roman" w:cs="Times New Roman"/>
          <w:sz w:val="28"/>
          <w:szCs w:val="28"/>
        </w:rPr>
        <w:t>життєдіяльності – адаптаційний потенціал.</w:t>
      </w:r>
    </w:p>
    <w:p w14:paraId="6261784A" w14:textId="48BBFFEA" w:rsidR="00F92F85" w:rsidRDefault="00F92F8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отриманих даних</w:t>
      </w:r>
      <w:r w:rsidR="00CF49D2">
        <w:rPr>
          <w:rFonts w:ascii="Times New Roman" w:hAnsi="Times New Roman" w:cs="Times New Roman"/>
          <w:sz w:val="28"/>
          <w:szCs w:val="28"/>
        </w:rPr>
        <w:t xml:space="preserve"> нами було здійснено розрахунок адаптаційного потенціалу жінок другого періоду зрілого віку та визначено динаміку його значень протягом експерименту. Так, на початку дослідження визначені середньостатистичні значення обстежуваної групи жінок засвідчили напруження механізмів адаптації, а досліджуваний показник становив 2,34;0,11</w:t>
      </w:r>
      <w:r w:rsidR="00EB5243">
        <w:rPr>
          <w:rFonts w:ascii="Times New Roman" w:hAnsi="Times New Roman" w:cs="Times New Roman"/>
          <w:sz w:val="28"/>
          <w:szCs w:val="28"/>
        </w:rPr>
        <w:t xml:space="preserve"> у.о</w:t>
      </w:r>
      <w:r w:rsidR="00CF49D2">
        <w:rPr>
          <w:rFonts w:ascii="Times New Roman" w:hAnsi="Times New Roman" w:cs="Times New Roman"/>
          <w:sz w:val="28"/>
          <w:szCs w:val="28"/>
        </w:rPr>
        <w:t>. Натомість, наприкінці експерименту було встановлено</w:t>
      </w:r>
      <w:r w:rsidR="00EB5243">
        <w:rPr>
          <w:rFonts w:ascii="Times New Roman" w:hAnsi="Times New Roman" w:cs="Times New Roman"/>
          <w:sz w:val="28"/>
          <w:szCs w:val="28"/>
        </w:rPr>
        <w:t xml:space="preserve"> зменшення </w:t>
      </w:r>
      <w:r w:rsidR="00CF49D2">
        <w:rPr>
          <w:rFonts w:ascii="Times New Roman" w:hAnsi="Times New Roman" w:cs="Times New Roman"/>
          <w:sz w:val="28"/>
          <w:szCs w:val="28"/>
        </w:rPr>
        <w:t>показник</w:t>
      </w:r>
      <w:r w:rsidR="00EB5243">
        <w:rPr>
          <w:rFonts w:ascii="Times New Roman" w:hAnsi="Times New Roman" w:cs="Times New Roman"/>
          <w:sz w:val="28"/>
          <w:szCs w:val="28"/>
        </w:rPr>
        <w:t>а</w:t>
      </w:r>
      <w:r w:rsidR="00CF49D2">
        <w:rPr>
          <w:rFonts w:ascii="Times New Roman" w:hAnsi="Times New Roman" w:cs="Times New Roman"/>
          <w:sz w:val="28"/>
          <w:szCs w:val="28"/>
        </w:rPr>
        <w:t xml:space="preserve"> адаптаційного потенціалу </w:t>
      </w:r>
      <w:r w:rsidR="00EB5243">
        <w:rPr>
          <w:rFonts w:ascii="Times New Roman" w:hAnsi="Times New Roman" w:cs="Times New Roman"/>
          <w:sz w:val="28"/>
          <w:szCs w:val="28"/>
        </w:rPr>
        <w:t xml:space="preserve">до </w:t>
      </w:r>
      <w:r w:rsidR="00CF49D2">
        <w:rPr>
          <w:rFonts w:ascii="Times New Roman" w:hAnsi="Times New Roman" w:cs="Times New Roman"/>
          <w:sz w:val="28"/>
          <w:szCs w:val="28"/>
        </w:rPr>
        <w:t>2,03;0,12</w:t>
      </w:r>
      <w:r w:rsidR="00EB5243">
        <w:rPr>
          <w:rFonts w:ascii="Times New Roman" w:hAnsi="Times New Roman" w:cs="Times New Roman"/>
          <w:sz w:val="28"/>
          <w:szCs w:val="28"/>
        </w:rPr>
        <w:t xml:space="preserve"> у.о., що</w:t>
      </w:r>
      <w:r w:rsidR="00CF49D2">
        <w:rPr>
          <w:rFonts w:ascii="Times New Roman" w:hAnsi="Times New Roman" w:cs="Times New Roman"/>
          <w:sz w:val="28"/>
          <w:szCs w:val="28"/>
        </w:rPr>
        <w:t xml:space="preserve"> </w:t>
      </w:r>
      <w:r w:rsidR="00EB5243">
        <w:rPr>
          <w:rFonts w:ascii="Times New Roman" w:hAnsi="Times New Roman" w:cs="Times New Roman"/>
          <w:sz w:val="28"/>
          <w:szCs w:val="28"/>
        </w:rPr>
        <w:t>свідчить про</w:t>
      </w:r>
      <w:r w:rsidR="00CF49D2">
        <w:rPr>
          <w:rFonts w:ascii="Times New Roman" w:hAnsi="Times New Roman" w:cs="Times New Roman"/>
          <w:sz w:val="28"/>
          <w:szCs w:val="28"/>
        </w:rPr>
        <w:t xml:space="preserve"> задовільн</w:t>
      </w:r>
      <w:r w:rsidR="00EB5243">
        <w:rPr>
          <w:rFonts w:ascii="Times New Roman" w:hAnsi="Times New Roman" w:cs="Times New Roman"/>
          <w:sz w:val="28"/>
          <w:szCs w:val="28"/>
        </w:rPr>
        <w:t>у</w:t>
      </w:r>
      <w:r w:rsidR="00CF49D2">
        <w:rPr>
          <w:rFonts w:ascii="Times New Roman" w:hAnsi="Times New Roman" w:cs="Times New Roman"/>
          <w:sz w:val="28"/>
          <w:szCs w:val="28"/>
        </w:rPr>
        <w:t xml:space="preserve"> адаптаці</w:t>
      </w:r>
      <w:r w:rsidR="00EB5243">
        <w:rPr>
          <w:rFonts w:ascii="Times New Roman" w:hAnsi="Times New Roman" w:cs="Times New Roman"/>
          <w:sz w:val="28"/>
          <w:szCs w:val="28"/>
        </w:rPr>
        <w:t>ю</w:t>
      </w:r>
      <w:r w:rsidR="00CF49D2">
        <w:rPr>
          <w:rFonts w:ascii="Times New Roman" w:hAnsi="Times New Roman" w:cs="Times New Roman"/>
          <w:sz w:val="28"/>
          <w:szCs w:val="28"/>
        </w:rPr>
        <w:t xml:space="preserve">.   </w:t>
      </w:r>
    </w:p>
    <w:p w14:paraId="40AA25E2" w14:textId="77777777" w:rsidR="00FD13B5" w:rsidRDefault="00FD13B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Оцінка рівня фізичного здоров’я жінок другого періоду зрілого віку дала змогу встановити, що середньостатистичний показник на початку експерименту відповідав низькому рівню, а наприкінці дослідження – нижчому за середній рівню. </w:t>
      </w:r>
    </w:p>
    <w:p w14:paraId="299CECE7" w14:textId="3490B117" w:rsidR="00FD13B5" w:rsidRDefault="00FD13B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Кількісний розподіл жінок за рівнем фізичного здоров’я представлений на рис. 3.</w:t>
      </w:r>
      <w:r w:rsidR="004D3ECC">
        <w:rPr>
          <w:rFonts w:ascii="Times New Roman" w:hAnsi="Times New Roman" w:cs="Times New Roman"/>
          <w:sz w:val="28"/>
          <w:szCs w:val="28"/>
        </w:rPr>
        <w:t>4</w:t>
      </w:r>
      <w:r>
        <w:rPr>
          <w:rFonts w:ascii="Times New Roman" w:hAnsi="Times New Roman" w:cs="Times New Roman"/>
          <w:sz w:val="28"/>
          <w:szCs w:val="28"/>
        </w:rPr>
        <w:t>.</w:t>
      </w:r>
    </w:p>
    <w:p w14:paraId="6F559783" w14:textId="1EC8EA94" w:rsidR="00FD13B5" w:rsidRDefault="00FD13B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1CDBE6C4" wp14:editId="75FD54A9">
            <wp:extent cx="5486400" cy="3902149"/>
            <wp:effectExtent l="0" t="0" r="0" b="3175"/>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sz w:val="28"/>
          <w:szCs w:val="28"/>
        </w:rPr>
        <w:t xml:space="preserve"> </w:t>
      </w:r>
    </w:p>
    <w:p w14:paraId="09DB2B31" w14:textId="1E8C60C5" w:rsidR="004D3ECC" w:rsidRDefault="004D3ECC"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3.4. </w:t>
      </w:r>
      <w:r w:rsidR="00120DFD">
        <w:rPr>
          <w:rFonts w:ascii="Times New Roman" w:hAnsi="Times New Roman" w:cs="Times New Roman"/>
          <w:sz w:val="28"/>
          <w:szCs w:val="28"/>
        </w:rPr>
        <w:t xml:space="preserve">Динаміка рівня </w:t>
      </w:r>
      <w:r>
        <w:rPr>
          <w:rFonts w:ascii="Times New Roman" w:hAnsi="Times New Roman" w:cs="Times New Roman"/>
          <w:sz w:val="28"/>
          <w:szCs w:val="28"/>
        </w:rPr>
        <w:t>фізичного здоров’я</w:t>
      </w:r>
      <w:r w:rsidR="00120DFD">
        <w:rPr>
          <w:rFonts w:ascii="Times New Roman" w:hAnsi="Times New Roman" w:cs="Times New Roman"/>
          <w:sz w:val="28"/>
          <w:szCs w:val="28"/>
        </w:rPr>
        <w:t xml:space="preserve"> жінок другого періоду зрілого віку</w:t>
      </w:r>
    </w:p>
    <w:p w14:paraId="4B3E1223" w14:textId="3FBB2730" w:rsidR="00FD13B5" w:rsidRDefault="0059790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початку дослідження було встановлено, що 60% жінок мають низький рівень фізичного здоров’я. Серед обстежуваного контингенту було виявлено 30%, показники яких вказують на нижчий за середній рівень фізичного здоров’я та 10% – середній.  </w:t>
      </w:r>
    </w:p>
    <w:p w14:paraId="3B825355" w14:textId="06684B16" w:rsidR="00597905" w:rsidRDefault="00597905" w:rsidP="00CC3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Натомість, наприкінці експерименту було виявлено зміни у кількісному розподілі жінок другого періоду зрілого віку за рівнем фізичного здоров’я. Так, Більшість, а саме 50% мали нижчий за середній рівень фізичного здоров’я, 30% </w:t>
      </w:r>
      <w:r w:rsidRPr="00CC3D02">
        <w:rPr>
          <w:rFonts w:ascii="Times New Roman" w:hAnsi="Times New Roman" w:cs="Times New Roman"/>
          <w:sz w:val="28"/>
          <w:szCs w:val="28"/>
        </w:rPr>
        <w:t xml:space="preserve">– </w:t>
      </w:r>
      <w:r>
        <w:rPr>
          <w:rFonts w:ascii="Times New Roman" w:hAnsi="Times New Roman" w:cs="Times New Roman"/>
          <w:sz w:val="28"/>
          <w:szCs w:val="28"/>
        </w:rPr>
        <w:t xml:space="preserve">низький та 20% </w:t>
      </w:r>
      <w:r w:rsidRPr="00CC3D02">
        <w:rPr>
          <w:rFonts w:ascii="Times New Roman" w:hAnsi="Times New Roman" w:cs="Times New Roman"/>
          <w:sz w:val="28"/>
          <w:szCs w:val="28"/>
        </w:rPr>
        <w:t xml:space="preserve">– </w:t>
      </w:r>
      <w:r>
        <w:rPr>
          <w:rFonts w:ascii="Times New Roman" w:hAnsi="Times New Roman" w:cs="Times New Roman"/>
          <w:sz w:val="28"/>
          <w:szCs w:val="28"/>
        </w:rPr>
        <w:t xml:space="preserve">середній. </w:t>
      </w:r>
    </w:p>
    <w:p w14:paraId="5731EFFE" w14:textId="29C9EC60" w:rsidR="00597905" w:rsidRPr="00597905" w:rsidRDefault="00FD13B5" w:rsidP="00FD13B5">
      <w:pPr>
        <w:spacing w:after="0" w:line="360" w:lineRule="auto"/>
        <w:ind w:firstLine="709"/>
        <w:jc w:val="both"/>
        <w:rPr>
          <w:rFonts w:ascii="Times New Roman" w:hAnsi="Times New Roman" w:cs="Times New Roman"/>
          <w:sz w:val="28"/>
          <w:szCs w:val="28"/>
        </w:rPr>
      </w:pPr>
      <w:r w:rsidRPr="00597905">
        <w:rPr>
          <w:rFonts w:ascii="Times New Roman" w:hAnsi="Times New Roman" w:cs="Times New Roman"/>
          <w:sz w:val="28"/>
          <w:szCs w:val="28"/>
        </w:rPr>
        <w:t xml:space="preserve">За період педагогічного експерименту, який тривав </w:t>
      </w:r>
      <w:r w:rsidR="00597905" w:rsidRPr="00597905">
        <w:rPr>
          <w:rFonts w:ascii="Times New Roman" w:hAnsi="Times New Roman" w:cs="Times New Roman"/>
          <w:sz w:val="28"/>
          <w:szCs w:val="28"/>
        </w:rPr>
        <w:t>3 місяці</w:t>
      </w:r>
      <w:r w:rsidRPr="00597905">
        <w:rPr>
          <w:rFonts w:ascii="Times New Roman" w:hAnsi="Times New Roman" w:cs="Times New Roman"/>
          <w:sz w:val="28"/>
          <w:szCs w:val="28"/>
        </w:rPr>
        <w:t xml:space="preserve"> у жінок другого зрілого віку відбулися </w:t>
      </w:r>
      <w:r w:rsidR="00597905" w:rsidRPr="00597905">
        <w:rPr>
          <w:rFonts w:ascii="Times New Roman" w:hAnsi="Times New Roman" w:cs="Times New Roman"/>
          <w:sz w:val="28"/>
          <w:szCs w:val="28"/>
        </w:rPr>
        <w:t>значущі</w:t>
      </w:r>
      <w:r w:rsidRPr="00597905">
        <w:rPr>
          <w:rFonts w:ascii="Times New Roman" w:hAnsi="Times New Roman" w:cs="Times New Roman"/>
          <w:sz w:val="28"/>
          <w:szCs w:val="28"/>
        </w:rPr>
        <w:t xml:space="preserve"> достовірні зміни</w:t>
      </w:r>
      <w:r w:rsidR="00936804" w:rsidRPr="00936804">
        <w:rPr>
          <w:rFonts w:ascii="Times New Roman" w:hAnsi="Times New Roman" w:cs="Times New Roman"/>
          <w:sz w:val="28"/>
          <w:szCs w:val="28"/>
        </w:rPr>
        <w:t xml:space="preserve"> (</w:t>
      </w:r>
      <w:r w:rsidR="00936804">
        <w:rPr>
          <w:rFonts w:ascii="Times New Roman" w:hAnsi="Times New Roman" w:cs="Times New Roman"/>
          <w:sz w:val="28"/>
          <w:szCs w:val="28"/>
        </w:rPr>
        <w:t>р</w:t>
      </w:r>
      <w:r w:rsidR="00936804" w:rsidRPr="00936804">
        <w:rPr>
          <w:rFonts w:ascii="Times New Roman" w:hAnsi="Times New Roman" w:cs="Times New Roman"/>
          <w:sz w:val="28"/>
          <w:szCs w:val="28"/>
        </w:rPr>
        <w:t>&lt; 0,05</w:t>
      </w:r>
      <w:r w:rsidR="00936804">
        <w:rPr>
          <w:rFonts w:ascii="Times New Roman" w:hAnsi="Times New Roman" w:cs="Times New Roman"/>
          <w:sz w:val="28"/>
          <w:szCs w:val="28"/>
        </w:rPr>
        <w:t>;р</w:t>
      </w:r>
      <w:r w:rsidR="00936804" w:rsidRPr="00936804">
        <w:rPr>
          <w:rFonts w:ascii="Times New Roman" w:hAnsi="Times New Roman" w:cs="Times New Roman"/>
          <w:sz w:val="28"/>
          <w:szCs w:val="28"/>
        </w:rPr>
        <w:t>&lt; 0,01</w:t>
      </w:r>
      <w:r w:rsidR="00936804">
        <w:rPr>
          <w:rFonts w:ascii="Times New Roman" w:hAnsi="Times New Roman" w:cs="Times New Roman"/>
          <w:sz w:val="28"/>
          <w:szCs w:val="28"/>
        </w:rPr>
        <w:t xml:space="preserve">) </w:t>
      </w:r>
      <w:r w:rsidRPr="00597905">
        <w:rPr>
          <w:rFonts w:ascii="Times New Roman" w:hAnsi="Times New Roman" w:cs="Times New Roman"/>
          <w:sz w:val="28"/>
          <w:szCs w:val="28"/>
        </w:rPr>
        <w:t xml:space="preserve">у показниках, які характеризують </w:t>
      </w:r>
      <w:r w:rsidR="00597905" w:rsidRPr="00597905">
        <w:rPr>
          <w:rFonts w:ascii="Times New Roman" w:hAnsi="Times New Roman" w:cs="Times New Roman"/>
          <w:sz w:val="28"/>
          <w:szCs w:val="28"/>
        </w:rPr>
        <w:t xml:space="preserve">їхню </w:t>
      </w:r>
      <w:r w:rsidRPr="00597905">
        <w:rPr>
          <w:rFonts w:ascii="Times New Roman" w:hAnsi="Times New Roman" w:cs="Times New Roman"/>
          <w:sz w:val="28"/>
          <w:szCs w:val="28"/>
        </w:rPr>
        <w:t>фізичну підготовленість</w:t>
      </w:r>
      <w:r w:rsidR="00597905" w:rsidRPr="00597905">
        <w:rPr>
          <w:rFonts w:ascii="Times New Roman" w:hAnsi="Times New Roman" w:cs="Times New Roman"/>
          <w:sz w:val="28"/>
          <w:szCs w:val="28"/>
        </w:rPr>
        <w:t>. Р</w:t>
      </w:r>
      <w:r w:rsidRPr="00597905">
        <w:rPr>
          <w:rFonts w:ascii="Times New Roman" w:hAnsi="Times New Roman" w:cs="Times New Roman"/>
          <w:sz w:val="28"/>
          <w:szCs w:val="28"/>
        </w:rPr>
        <w:t xml:space="preserve">езультати представлені в таблиці </w:t>
      </w:r>
      <w:r w:rsidR="00597905" w:rsidRPr="00597905">
        <w:rPr>
          <w:rFonts w:ascii="Times New Roman" w:hAnsi="Times New Roman" w:cs="Times New Roman"/>
          <w:sz w:val="28"/>
          <w:szCs w:val="28"/>
        </w:rPr>
        <w:t>3</w:t>
      </w:r>
      <w:r w:rsidRPr="00597905">
        <w:rPr>
          <w:rFonts w:ascii="Times New Roman" w:hAnsi="Times New Roman" w:cs="Times New Roman"/>
          <w:sz w:val="28"/>
          <w:szCs w:val="28"/>
        </w:rPr>
        <w:t xml:space="preserve">.5. </w:t>
      </w:r>
    </w:p>
    <w:p w14:paraId="71DB4142" w14:textId="4AA74F87" w:rsidR="00FD13B5" w:rsidRPr="00597905" w:rsidRDefault="00FD13B5" w:rsidP="00FD13B5">
      <w:pPr>
        <w:spacing w:after="0" w:line="360" w:lineRule="auto"/>
        <w:ind w:firstLine="709"/>
        <w:jc w:val="right"/>
        <w:rPr>
          <w:rFonts w:ascii="Times New Roman" w:hAnsi="Times New Roman"/>
          <w:bCs/>
          <w:i/>
          <w:sz w:val="28"/>
          <w:szCs w:val="28"/>
        </w:rPr>
      </w:pPr>
      <w:r w:rsidRPr="00597905">
        <w:rPr>
          <w:rFonts w:ascii="Times New Roman" w:hAnsi="Times New Roman"/>
          <w:bCs/>
          <w:i/>
          <w:sz w:val="28"/>
          <w:szCs w:val="28"/>
        </w:rPr>
        <w:t xml:space="preserve">Таблиця </w:t>
      </w:r>
      <w:r w:rsidR="00597905" w:rsidRPr="00597905">
        <w:rPr>
          <w:rFonts w:ascii="Times New Roman" w:hAnsi="Times New Roman"/>
          <w:bCs/>
          <w:i/>
          <w:sz w:val="28"/>
          <w:szCs w:val="28"/>
        </w:rPr>
        <w:t>3</w:t>
      </w:r>
      <w:r w:rsidRPr="00597905">
        <w:rPr>
          <w:rFonts w:ascii="Times New Roman" w:hAnsi="Times New Roman"/>
          <w:bCs/>
          <w:i/>
          <w:sz w:val="28"/>
          <w:szCs w:val="28"/>
        </w:rPr>
        <w:t>.5.</w:t>
      </w:r>
    </w:p>
    <w:p w14:paraId="0363751F" w14:textId="0B3256CA" w:rsidR="00FD13B5" w:rsidRPr="00597905" w:rsidRDefault="00FD13B5" w:rsidP="00FD13B5">
      <w:pPr>
        <w:spacing w:after="0" w:line="360" w:lineRule="auto"/>
        <w:jc w:val="center"/>
        <w:rPr>
          <w:rFonts w:ascii="Times New Roman" w:hAnsi="Times New Roman"/>
          <w:b/>
          <w:sz w:val="28"/>
        </w:rPr>
      </w:pPr>
      <w:r w:rsidRPr="00597905">
        <w:rPr>
          <w:rFonts w:ascii="Times New Roman" w:hAnsi="Times New Roman"/>
          <w:b/>
          <w:sz w:val="28"/>
        </w:rPr>
        <w:t xml:space="preserve">Середньостатистичні показники </w:t>
      </w:r>
      <w:r w:rsidR="00597905" w:rsidRPr="00597905">
        <w:rPr>
          <w:rFonts w:ascii="Times New Roman" w:hAnsi="Times New Roman"/>
          <w:b/>
          <w:sz w:val="28"/>
        </w:rPr>
        <w:t>фізичної підготовленості</w:t>
      </w:r>
      <w:r w:rsidRPr="00597905">
        <w:rPr>
          <w:rFonts w:ascii="Times New Roman" w:hAnsi="Times New Roman"/>
          <w:b/>
          <w:sz w:val="28"/>
        </w:rPr>
        <w:t xml:space="preserve"> жінок другого періоду зрілого віку </w:t>
      </w:r>
      <w:r w:rsidR="00597905" w:rsidRPr="00597905">
        <w:rPr>
          <w:rFonts w:ascii="Times New Roman" w:hAnsi="Times New Roman"/>
          <w:b/>
          <w:sz w:val="28"/>
        </w:rPr>
        <w:t>протягом</w:t>
      </w:r>
      <w:r w:rsidRPr="00597905">
        <w:rPr>
          <w:rFonts w:ascii="Times New Roman" w:hAnsi="Times New Roman"/>
          <w:b/>
          <w:sz w:val="28"/>
        </w:rPr>
        <w:t xml:space="preserve"> експерименту, (n=</w:t>
      </w:r>
      <w:r w:rsidR="00597905" w:rsidRPr="00597905">
        <w:rPr>
          <w:rFonts w:ascii="Times New Roman" w:hAnsi="Times New Roman"/>
          <w:b/>
          <w:sz w:val="28"/>
        </w:rPr>
        <w:t>10</w:t>
      </w:r>
      <w:r w:rsidRPr="00597905">
        <w:rPr>
          <w:rFonts w:ascii="Times New Roman" w:hAnsi="Times New Roman"/>
          <w:b/>
          <w:sz w:val="28"/>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098"/>
        <w:gridCol w:w="1099"/>
        <w:gridCol w:w="1099"/>
        <w:gridCol w:w="1099"/>
        <w:gridCol w:w="1275"/>
      </w:tblGrid>
      <w:tr w:rsidR="008E01B3" w:rsidRPr="008E01B3" w14:paraId="138DEF65" w14:textId="77777777" w:rsidTr="00597905">
        <w:trPr>
          <w:trHeight w:val="854"/>
        </w:trPr>
        <w:tc>
          <w:tcPr>
            <w:tcW w:w="3964" w:type="dxa"/>
            <w:vMerge w:val="restart"/>
            <w:shd w:val="clear" w:color="auto" w:fill="auto"/>
          </w:tcPr>
          <w:p w14:paraId="1990C85B" w14:textId="0FF5199C" w:rsidR="00FD13B5" w:rsidRPr="008E01B3" w:rsidRDefault="00597905" w:rsidP="00936804">
            <w:pPr>
              <w:spacing w:beforeLines="60" w:before="144" w:afterLines="60" w:after="144" w:line="240" w:lineRule="auto"/>
              <w:jc w:val="both"/>
              <w:rPr>
                <w:rFonts w:ascii="Times New Roman" w:hAnsi="Times New Roman"/>
                <w:sz w:val="28"/>
                <w:szCs w:val="28"/>
              </w:rPr>
            </w:pPr>
            <w:r w:rsidRPr="008E01B3">
              <w:rPr>
                <w:rFonts w:ascii="Times New Roman" w:hAnsi="Times New Roman"/>
                <w:sz w:val="28"/>
                <w:szCs w:val="28"/>
              </w:rPr>
              <w:t>Тест</w:t>
            </w:r>
          </w:p>
        </w:tc>
        <w:tc>
          <w:tcPr>
            <w:tcW w:w="2197" w:type="dxa"/>
            <w:gridSpan w:val="2"/>
            <w:shd w:val="clear" w:color="auto" w:fill="auto"/>
            <w:vAlign w:val="center"/>
          </w:tcPr>
          <w:p w14:paraId="62631755" w14:textId="57C8B888" w:rsidR="00FD13B5" w:rsidRPr="008E01B3" w:rsidRDefault="00597905" w:rsidP="00936804">
            <w:pPr>
              <w:widowControl w:val="0"/>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eastAsia="Times New Roman" w:hAnsi="Times New Roman"/>
                <w:sz w:val="28"/>
                <w:szCs w:val="28"/>
                <w:lang w:eastAsia="ru-RU"/>
              </w:rPr>
              <w:t>д</w:t>
            </w:r>
            <w:r w:rsidR="00FD13B5" w:rsidRPr="008E01B3">
              <w:rPr>
                <w:rFonts w:ascii="Times New Roman" w:eastAsia="Times New Roman" w:hAnsi="Times New Roman"/>
                <w:sz w:val="28"/>
                <w:szCs w:val="28"/>
                <w:lang w:eastAsia="ru-RU"/>
              </w:rPr>
              <w:t>о експерименту</w:t>
            </w:r>
          </w:p>
        </w:tc>
        <w:tc>
          <w:tcPr>
            <w:tcW w:w="2198" w:type="dxa"/>
            <w:gridSpan w:val="2"/>
            <w:shd w:val="clear" w:color="auto" w:fill="auto"/>
            <w:vAlign w:val="center"/>
          </w:tcPr>
          <w:p w14:paraId="0E8314A3" w14:textId="468B5ACC" w:rsidR="00FD13B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п</w:t>
            </w:r>
            <w:r w:rsidR="00FD13B5" w:rsidRPr="008E01B3">
              <w:rPr>
                <w:rFonts w:ascii="Times New Roman" w:hAnsi="Times New Roman"/>
                <w:sz w:val="28"/>
                <w:szCs w:val="28"/>
              </w:rPr>
              <w:t>ісля експерименту</w:t>
            </w:r>
          </w:p>
        </w:tc>
        <w:tc>
          <w:tcPr>
            <w:tcW w:w="1275" w:type="dxa"/>
            <w:shd w:val="clear" w:color="auto" w:fill="auto"/>
            <w:vAlign w:val="center"/>
          </w:tcPr>
          <w:p w14:paraId="55BB7540" w14:textId="77777777" w:rsidR="00FD13B5" w:rsidRPr="008E01B3" w:rsidRDefault="00FD13B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р</w:t>
            </w:r>
          </w:p>
        </w:tc>
      </w:tr>
      <w:tr w:rsidR="008E01B3" w:rsidRPr="008E01B3" w14:paraId="04821C2C" w14:textId="77777777" w:rsidTr="00597905">
        <w:trPr>
          <w:trHeight w:val="479"/>
        </w:trPr>
        <w:tc>
          <w:tcPr>
            <w:tcW w:w="3964" w:type="dxa"/>
            <w:vMerge/>
            <w:shd w:val="clear" w:color="auto" w:fill="auto"/>
          </w:tcPr>
          <w:p w14:paraId="4725B2AF" w14:textId="77777777" w:rsidR="00597905" w:rsidRPr="008E01B3" w:rsidRDefault="00597905" w:rsidP="00936804">
            <w:pPr>
              <w:spacing w:beforeLines="60" w:before="144" w:afterLines="60" w:after="144" w:line="240" w:lineRule="auto"/>
              <w:jc w:val="both"/>
              <w:rPr>
                <w:rFonts w:ascii="Times New Roman" w:hAnsi="Times New Roman"/>
                <w:sz w:val="24"/>
                <w:szCs w:val="24"/>
              </w:rPr>
            </w:pPr>
          </w:p>
        </w:tc>
        <w:tc>
          <w:tcPr>
            <w:tcW w:w="1098" w:type="dxa"/>
            <w:tcBorders>
              <w:bottom w:val="single" w:sz="4" w:space="0" w:color="auto"/>
            </w:tcBorders>
            <w:shd w:val="clear" w:color="auto" w:fill="auto"/>
            <w:vAlign w:val="center"/>
          </w:tcPr>
          <w:p w14:paraId="0C44B7DF" w14:textId="77777777" w:rsidR="00597905" w:rsidRPr="008E01B3" w:rsidRDefault="00597905" w:rsidP="00936804">
            <w:pPr>
              <w:widowControl w:val="0"/>
              <w:spacing w:after="0" w:line="240" w:lineRule="auto"/>
              <w:jc w:val="center"/>
              <w:rPr>
                <w:rFonts w:ascii="Times New Roman" w:hAnsi="Times New Roman"/>
                <w:sz w:val="28"/>
                <w:szCs w:val="28"/>
              </w:rPr>
            </w:pPr>
            <w:r w:rsidRPr="008E01B3">
              <w:rPr>
                <w:rFonts w:ascii="Times New Roman" w:hAnsi="Times New Roman"/>
                <w:position w:val="-6"/>
                <w:sz w:val="28"/>
                <w:szCs w:val="28"/>
              </w:rPr>
              <w:object w:dxaOrig="200" w:dyaOrig="340" w14:anchorId="329AE990">
                <v:shape id="_x0000_i1029" type="#_x0000_t75" style="width:9.75pt;height:15pt" o:ole="">
                  <v:imagedata r:id="rId13" o:title=""/>
                </v:shape>
                <o:OLEObject Type="Embed" ProgID="Equation.3" ShapeID="_x0000_i1029" DrawAspect="Content" ObjectID="_1731902756" r:id="rId19"/>
              </w:object>
            </w:r>
          </w:p>
        </w:tc>
        <w:tc>
          <w:tcPr>
            <w:tcW w:w="1099" w:type="dxa"/>
            <w:tcBorders>
              <w:bottom w:val="single" w:sz="4" w:space="0" w:color="auto"/>
            </w:tcBorders>
            <w:shd w:val="clear" w:color="auto" w:fill="auto"/>
            <w:vAlign w:val="center"/>
          </w:tcPr>
          <w:p w14:paraId="434EA6C0" w14:textId="77777777" w:rsidR="00597905" w:rsidRPr="008E01B3" w:rsidRDefault="00597905" w:rsidP="00936804">
            <w:pPr>
              <w:widowControl w:val="0"/>
              <w:spacing w:after="0" w:line="240" w:lineRule="auto"/>
              <w:jc w:val="center"/>
              <w:rPr>
                <w:rFonts w:ascii="Times New Roman" w:hAnsi="Times New Roman"/>
                <w:sz w:val="28"/>
                <w:szCs w:val="28"/>
              </w:rPr>
            </w:pPr>
            <w:r w:rsidRPr="008E01B3">
              <w:rPr>
                <w:rFonts w:ascii="Times New Roman" w:hAnsi="Times New Roman"/>
                <w:sz w:val="28"/>
                <w:szCs w:val="28"/>
              </w:rPr>
              <w:t>S</w:t>
            </w:r>
          </w:p>
        </w:tc>
        <w:tc>
          <w:tcPr>
            <w:tcW w:w="1099" w:type="dxa"/>
            <w:tcBorders>
              <w:bottom w:val="single" w:sz="4" w:space="0" w:color="auto"/>
            </w:tcBorders>
            <w:shd w:val="clear" w:color="auto" w:fill="auto"/>
            <w:vAlign w:val="center"/>
          </w:tcPr>
          <w:p w14:paraId="3B5FEB31" w14:textId="77777777" w:rsidR="00597905" w:rsidRPr="008E01B3" w:rsidRDefault="00597905" w:rsidP="00936804">
            <w:pPr>
              <w:spacing w:after="0" w:line="240" w:lineRule="auto"/>
              <w:jc w:val="center"/>
              <w:rPr>
                <w:rFonts w:ascii="Times New Roman" w:hAnsi="Times New Roman"/>
                <w:sz w:val="28"/>
                <w:szCs w:val="28"/>
              </w:rPr>
            </w:pPr>
            <w:r w:rsidRPr="008E01B3">
              <w:rPr>
                <w:rFonts w:ascii="Times New Roman" w:hAnsi="Times New Roman"/>
                <w:position w:val="-6"/>
                <w:sz w:val="28"/>
                <w:szCs w:val="28"/>
              </w:rPr>
              <w:object w:dxaOrig="200" w:dyaOrig="340" w14:anchorId="7BFEF4E1">
                <v:shape id="_x0000_i1030" type="#_x0000_t75" style="width:9.75pt;height:15pt" o:ole="">
                  <v:imagedata r:id="rId13" o:title=""/>
                </v:shape>
                <o:OLEObject Type="Embed" ProgID="Equation.3" ShapeID="_x0000_i1030" DrawAspect="Content" ObjectID="_1731902757" r:id="rId20"/>
              </w:object>
            </w:r>
          </w:p>
        </w:tc>
        <w:tc>
          <w:tcPr>
            <w:tcW w:w="1099" w:type="dxa"/>
            <w:tcBorders>
              <w:bottom w:val="single" w:sz="4" w:space="0" w:color="auto"/>
            </w:tcBorders>
            <w:shd w:val="clear" w:color="auto" w:fill="auto"/>
            <w:vAlign w:val="center"/>
          </w:tcPr>
          <w:p w14:paraId="69CE8FAA" w14:textId="77777777" w:rsidR="00597905" w:rsidRPr="008E01B3" w:rsidRDefault="00597905" w:rsidP="00936804">
            <w:pPr>
              <w:spacing w:after="0" w:line="240" w:lineRule="auto"/>
              <w:jc w:val="center"/>
              <w:rPr>
                <w:rFonts w:ascii="Times New Roman" w:hAnsi="Times New Roman"/>
                <w:sz w:val="28"/>
                <w:szCs w:val="28"/>
              </w:rPr>
            </w:pPr>
            <w:r w:rsidRPr="008E01B3">
              <w:rPr>
                <w:rFonts w:ascii="Times New Roman" w:hAnsi="Times New Roman"/>
                <w:sz w:val="28"/>
                <w:szCs w:val="28"/>
              </w:rPr>
              <w:t>S</w:t>
            </w:r>
          </w:p>
        </w:tc>
        <w:tc>
          <w:tcPr>
            <w:tcW w:w="1275" w:type="dxa"/>
            <w:tcBorders>
              <w:bottom w:val="single" w:sz="4" w:space="0" w:color="auto"/>
            </w:tcBorders>
            <w:shd w:val="clear" w:color="auto" w:fill="auto"/>
          </w:tcPr>
          <w:p w14:paraId="6E95D10F" w14:textId="77777777" w:rsidR="00597905" w:rsidRPr="008E01B3" w:rsidRDefault="00597905" w:rsidP="00936804">
            <w:pPr>
              <w:spacing w:beforeLines="60" w:before="144" w:afterLines="60" w:after="144" w:line="240" w:lineRule="auto"/>
              <w:jc w:val="both"/>
              <w:rPr>
                <w:rFonts w:ascii="Times New Roman" w:hAnsi="Times New Roman"/>
                <w:sz w:val="24"/>
                <w:szCs w:val="24"/>
              </w:rPr>
            </w:pPr>
          </w:p>
        </w:tc>
      </w:tr>
      <w:tr w:rsidR="008E01B3" w:rsidRPr="008E01B3" w14:paraId="33DEF2DA" w14:textId="77777777" w:rsidTr="00597905">
        <w:trPr>
          <w:trHeight w:val="569"/>
        </w:trPr>
        <w:tc>
          <w:tcPr>
            <w:tcW w:w="3964" w:type="dxa"/>
            <w:shd w:val="clear" w:color="auto" w:fill="auto"/>
          </w:tcPr>
          <w:p w14:paraId="0E7F70DF" w14:textId="4BCC5CC7" w:rsidR="00597905" w:rsidRPr="008E01B3" w:rsidRDefault="00597905" w:rsidP="00597905">
            <w:pPr>
              <w:spacing w:beforeLines="60" w:before="144" w:afterLines="60" w:after="144" w:line="240" w:lineRule="auto"/>
              <w:rPr>
                <w:rFonts w:ascii="Times New Roman" w:hAnsi="Times New Roman"/>
                <w:sz w:val="28"/>
                <w:szCs w:val="28"/>
              </w:rPr>
            </w:pPr>
            <w:r w:rsidRPr="008E01B3">
              <w:rPr>
                <w:rFonts w:ascii="Times New Roman" w:hAnsi="Times New Roman"/>
                <w:sz w:val="28"/>
                <w:szCs w:val="28"/>
              </w:rPr>
              <w:t>Нахил вперед з положення сидячи, см</w:t>
            </w:r>
          </w:p>
        </w:tc>
        <w:tc>
          <w:tcPr>
            <w:tcW w:w="1098" w:type="dxa"/>
            <w:tcBorders>
              <w:top w:val="single" w:sz="4" w:space="0" w:color="auto"/>
              <w:left w:val="nil"/>
              <w:bottom w:val="single" w:sz="4" w:space="0" w:color="auto"/>
              <w:right w:val="single" w:sz="4" w:space="0" w:color="auto"/>
            </w:tcBorders>
            <w:shd w:val="clear" w:color="auto" w:fill="auto"/>
          </w:tcPr>
          <w:p w14:paraId="4A19C6EB" w14:textId="3704BBD1"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8,</w:t>
            </w:r>
            <w:r w:rsidR="008E01B3" w:rsidRPr="008E01B3">
              <w:rPr>
                <w:rFonts w:ascii="Times New Roman" w:hAnsi="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9F11025" w14:textId="44920389" w:rsidR="00597905" w:rsidRPr="008E01B3" w:rsidRDefault="008E01B3"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2</w:t>
            </w:r>
            <w:r w:rsidR="00597905" w:rsidRPr="008E01B3">
              <w:rPr>
                <w:rFonts w:ascii="Times New Roman" w:hAnsi="Times New Roman"/>
                <w:sz w:val="28"/>
                <w:szCs w:val="28"/>
              </w:rPr>
              <w:t>,</w:t>
            </w:r>
            <w:r w:rsidRPr="008E01B3">
              <w:rPr>
                <w:rFonts w:ascii="Times New Roman" w:hAnsi="Times New Roman"/>
                <w:sz w:val="28"/>
                <w:szCs w:val="28"/>
              </w:rPr>
              <w:t>67</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10052F11" w14:textId="495AD7CB"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10,</w:t>
            </w:r>
            <w:r w:rsidR="008E01B3" w:rsidRPr="008E01B3">
              <w:rPr>
                <w:rFonts w:ascii="Times New Roman" w:hAnsi="Times New Roman"/>
                <w:sz w:val="28"/>
                <w:szCs w:val="28"/>
              </w:rPr>
              <w:t>3</w:t>
            </w:r>
          </w:p>
        </w:tc>
        <w:tc>
          <w:tcPr>
            <w:tcW w:w="1099" w:type="dxa"/>
            <w:tcBorders>
              <w:top w:val="single" w:sz="4" w:space="0" w:color="auto"/>
              <w:left w:val="single" w:sz="4" w:space="0" w:color="auto"/>
              <w:bottom w:val="single" w:sz="4" w:space="0" w:color="auto"/>
              <w:right w:val="nil"/>
            </w:tcBorders>
            <w:shd w:val="clear" w:color="auto" w:fill="auto"/>
          </w:tcPr>
          <w:p w14:paraId="31EB4790" w14:textId="7810603D" w:rsidR="00597905" w:rsidRPr="008E01B3" w:rsidRDefault="008E01B3"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2</w:t>
            </w:r>
            <w:r w:rsidR="00597905" w:rsidRPr="008E01B3">
              <w:rPr>
                <w:rFonts w:ascii="Times New Roman" w:hAnsi="Times New Roman"/>
                <w:sz w:val="28"/>
                <w:szCs w:val="28"/>
              </w:rPr>
              <w:t>,</w:t>
            </w:r>
            <w:r w:rsidRPr="008E01B3">
              <w:rPr>
                <w:rFonts w:ascii="Times New Roman" w:hAnsi="Times New Roman"/>
                <w:sz w:val="28"/>
                <w:szCs w:val="28"/>
              </w:rPr>
              <w:t>58</w:t>
            </w:r>
          </w:p>
        </w:tc>
        <w:tc>
          <w:tcPr>
            <w:tcW w:w="1275" w:type="dxa"/>
            <w:tcBorders>
              <w:bottom w:val="single" w:sz="4" w:space="0" w:color="auto"/>
            </w:tcBorders>
            <w:shd w:val="clear" w:color="auto" w:fill="auto"/>
          </w:tcPr>
          <w:p w14:paraId="7081852D" w14:textId="77777777"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&lt; 0,05</w:t>
            </w:r>
          </w:p>
        </w:tc>
      </w:tr>
      <w:tr w:rsidR="008E01B3" w:rsidRPr="008E01B3" w14:paraId="4A7BB788" w14:textId="77777777" w:rsidTr="00597905">
        <w:trPr>
          <w:trHeight w:val="569"/>
        </w:trPr>
        <w:tc>
          <w:tcPr>
            <w:tcW w:w="3964" w:type="dxa"/>
            <w:shd w:val="clear" w:color="auto" w:fill="auto"/>
          </w:tcPr>
          <w:p w14:paraId="0B17776E" w14:textId="2DC6EB3D" w:rsidR="00597905" w:rsidRPr="008E01B3" w:rsidRDefault="00597905" w:rsidP="008E01B3">
            <w:pPr>
              <w:spacing w:beforeLines="60" w:before="144" w:afterLines="60" w:after="144" w:line="240" w:lineRule="auto"/>
              <w:rPr>
                <w:rFonts w:ascii="Times New Roman" w:eastAsia="Times New Roman" w:hAnsi="Times New Roman"/>
                <w:sz w:val="28"/>
                <w:szCs w:val="28"/>
                <w:lang w:eastAsia="ru-RU"/>
              </w:rPr>
            </w:pPr>
            <w:r w:rsidRPr="008E01B3">
              <w:rPr>
                <w:rFonts w:ascii="Times New Roman" w:eastAsia="Times New Roman" w:hAnsi="Times New Roman"/>
                <w:sz w:val="28"/>
                <w:szCs w:val="28"/>
                <w:lang w:eastAsia="ru-RU"/>
              </w:rPr>
              <w:t>Піднімання тулуба в сід з положення лежачи</w:t>
            </w:r>
            <w:r w:rsidR="008E01B3" w:rsidRPr="008E01B3">
              <w:rPr>
                <w:rFonts w:ascii="Times New Roman" w:eastAsia="Times New Roman" w:hAnsi="Times New Roman"/>
                <w:sz w:val="28"/>
                <w:szCs w:val="28"/>
                <w:lang w:eastAsia="ru-RU"/>
              </w:rPr>
              <w:t xml:space="preserve"> за 30 с</w:t>
            </w:r>
            <w:r w:rsidRPr="008E01B3">
              <w:rPr>
                <w:rFonts w:ascii="Times New Roman" w:eastAsia="Times New Roman" w:hAnsi="Times New Roman"/>
                <w:sz w:val="28"/>
                <w:szCs w:val="28"/>
                <w:lang w:eastAsia="ru-RU"/>
              </w:rPr>
              <w:t>, раз</w:t>
            </w:r>
            <w:r w:rsidR="008E01B3" w:rsidRPr="008E01B3">
              <w:rPr>
                <w:rFonts w:ascii="Times New Roman" w:eastAsia="Times New Roman" w:hAnsi="Times New Roman"/>
                <w:sz w:val="28"/>
                <w:szCs w:val="28"/>
                <w:lang w:eastAsia="ru-RU"/>
              </w:rPr>
              <w:t>ів</w:t>
            </w:r>
          </w:p>
        </w:tc>
        <w:tc>
          <w:tcPr>
            <w:tcW w:w="1098" w:type="dxa"/>
            <w:tcBorders>
              <w:top w:val="single" w:sz="4" w:space="0" w:color="auto"/>
              <w:left w:val="nil"/>
              <w:bottom w:val="single" w:sz="4" w:space="0" w:color="auto"/>
              <w:right w:val="single" w:sz="4" w:space="0" w:color="auto"/>
            </w:tcBorders>
            <w:shd w:val="clear" w:color="auto" w:fill="auto"/>
          </w:tcPr>
          <w:p w14:paraId="1E4D6F76" w14:textId="0EA6C2B8"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1</w:t>
            </w:r>
            <w:r w:rsidR="008E01B3" w:rsidRPr="008E01B3">
              <w:rPr>
                <w:rFonts w:ascii="Times New Roman" w:hAnsi="Times New Roman"/>
                <w:sz w:val="28"/>
                <w:szCs w:val="28"/>
              </w:rPr>
              <w:t>4</w:t>
            </w:r>
            <w:r w:rsidRPr="008E01B3">
              <w:rPr>
                <w:rFonts w:ascii="Times New Roman" w:hAnsi="Times New Roman"/>
                <w:sz w:val="28"/>
                <w:szCs w:val="28"/>
              </w:rPr>
              <w:t>,</w:t>
            </w:r>
            <w:r w:rsidR="008E01B3" w:rsidRPr="008E01B3">
              <w:rPr>
                <w:rFonts w:ascii="Times New Roman" w:hAnsi="Times New Roman"/>
                <w:sz w:val="28"/>
                <w:szCs w:val="28"/>
              </w:rPr>
              <w:t>7</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1BB9B3B2" w14:textId="5652C2CF" w:rsidR="00597905" w:rsidRPr="008E01B3" w:rsidRDefault="008E01B3"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2,48</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E2F857C" w14:textId="5AC02BE4"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2</w:t>
            </w:r>
            <w:r w:rsidR="008E01B3" w:rsidRPr="008E01B3">
              <w:rPr>
                <w:rFonts w:ascii="Times New Roman" w:hAnsi="Times New Roman"/>
                <w:sz w:val="28"/>
                <w:szCs w:val="28"/>
              </w:rPr>
              <w:t>1</w:t>
            </w:r>
            <w:r w:rsidRPr="008E01B3">
              <w:rPr>
                <w:rFonts w:ascii="Times New Roman" w:hAnsi="Times New Roman"/>
                <w:sz w:val="28"/>
                <w:szCs w:val="28"/>
              </w:rPr>
              <w:t>,</w:t>
            </w:r>
            <w:r w:rsidR="008E01B3" w:rsidRPr="008E01B3">
              <w:rPr>
                <w:rFonts w:ascii="Times New Roman" w:hAnsi="Times New Roman"/>
                <w:sz w:val="28"/>
                <w:szCs w:val="28"/>
              </w:rPr>
              <w:t>1</w:t>
            </w:r>
          </w:p>
        </w:tc>
        <w:tc>
          <w:tcPr>
            <w:tcW w:w="1099" w:type="dxa"/>
            <w:tcBorders>
              <w:top w:val="single" w:sz="4" w:space="0" w:color="auto"/>
              <w:left w:val="single" w:sz="4" w:space="0" w:color="auto"/>
              <w:bottom w:val="single" w:sz="4" w:space="0" w:color="auto"/>
              <w:right w:val="nil"/>
            </w:tcBorders>
            <w:shd w:val="clear" w:color="auto" w:fill="auto"/>
          </w:tcPr>
          <w:p w14:paraId="4020CD60" w14:textId="1C5ADA27"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3,</w:t>
            </w:r>
            <w:r w:rsidR="008E01B3" w:rsidRPr="008E01B3">
              <w:rPr>
                <w:rFonts w:ascii="Times New Roman" w:hAnsi="Times New Roman"/>
                <w:sz w:val="28"/>
                <w:szCs w:val="28"/>
              </w:rPr>
              <w:t>1</w:t>
            </w:r>
            <w:r w:rsidRPr="008E01B3">
              <w:rPr>
                <w:rFonts w:ascii="Times New Roman" w:hAnsi="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15416E" w14:textId="4E69856B"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&lt; 0,0</w:t>
            </w:r>
            <w:r w:rsidR="008E01B3" w:rsidRPr="008E01B3">
              <w:rPr>
                <w:rFonts w:ascii="Times New Roman" w:eastAsia="Times New Roman" w:hAnsi="Times New Roman"/>
                <w:sz w:val="28"/>
                <w:szCs w:val="28"/>
                <w:lang w:eastAsia="ru-RU"/>
              </w:rPr>
              <w:t>5</w:t>
            </w:r>
          </w:p>
        </w:tc>
      </w:tr>
      <w:tr w:rsidR="008E01B3" w:rsidRPr="008E01B3" w14:paraId="50D70161" w14:textId="77777777" w:rsidTr="00597905">
        <w:trPr>
          <w:trHeight w:val="284"/>
        </w:trPr>
        <w:tc>
          <w:tcPr>
            <w:tcW w:w="3964" w:type="dxa"/>
            <w:shd w:val="clear" w:color="auto" w:fill="auto"/>
          </w:tcPr>
          <w:p w14:paraId="073CBA72" w14:textId="77777777" w:rsidR="00597905" w:rsidRPr="008E01B3" w:rsidRDefault="00597905" w:rsidP="008E01B3">
            <w:pPr>
              <w:spacing w:beforeLines="60" w:before="144" w:afterLines="60" w:after="144" w:line="240" w:lineRule="auto"/>
              <w:rPr>
                <w:rFonts w:ascii="Times New Roman" w:eastAsia="Times New Roman" w:hAnsi="Times New Roman"/>
                <w:sz w:val="28"/>
                <w:szCs w:val="28"/>
                <w:lang w:eastAsia="ru-RU"/>
              </w:rPr>
            </w:pPr>
            <w:r w:rsidRPr="008E01B3">
              <w:rPr>
                <w:rFonts w:ascii="Times New Roman" w:eastAsia="Times New Roman" w:hAnsi="Times New Roman"/>
                <w:sz w:val="28"/>
                <w:szCs w:val="28"/>
                <w:lang w:eastAsia="ru-RU"/>
              </w:rPr>
              <w:t>Статична сила м’язів спини, с</w:t>
            </w:r>
          </w:p>
        </w:tc>
        <w:tc>
          <w:tcPr>
            <w:tcW w:w="1098" w:type="dxa"/>
            <w:tcBorders>
              <w:top w:val="single" w:sz="4" w:space="0" w:color="auto"/>
              <w:left w:val="nil"/>
              <w:bottom w:val="single" w:sz="4" w:space="0" w:color="auto"/>
              <w:right w:val="single" w:sz="4" w:space="0" w:color="auto"/>
            </w:tcBorders>
            <w:shd w:val="clear" w:color="auto" w:fill="auto"/>
          </w:tcPr>
          <w:p w14:paraId="3FC966F4" w14:textId="6AD24C77"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4</w:t>
            </w:r>
            <w:r w:rsidR="008E01B3" w:rsidRPr="008E01B3">
              <w:rPr>
                <w:rFonts w:ascii="Times New Roman" w:hAnsi="Times New Roman"/>
                <w:sz w:val="28"/>
                <w:szCs w:val="28"/>
              </w:rPr>
              <w:t>7</w:t>
            </w:r>
            <w:r w:rsidRPr="008E01B3">
              <w:rPr>
                <w:rFonts w:ascii="Times New Roman" w:hAnsi="Times New Roman"/>
                <w:sz w:val="28"/>
                <w:szCs w:val="28"/>
              </w:rPr>
              <w:t>,</w:t>
            </w:r>
            <w:r w:rsidR="008E01B3" w:rsidRPr="008E01B3">
              <w:rPr>
                <w:rFonts w:ascii="Times New Roman" w:hAnsi="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C7F79AE" w14:textId="5EAB02FD"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1</w:t>
            </w:r>
            <w:r w:rsidR="008E01B3" w:rsidRPr="008E01B3">
              <w:rPr>
                <w:rFonts w:ascii="Times New Roman" w:hAnsi="Times New Roman"/>
                <w:sz w:val="28"/>
                <w:szCs w:val="28"/>
              </w:rPr>
              <w:t>0</w:t>
            </w:r>
            <w:r w:rsidRPr="008E01B3">
              <w:rPr>
                <w:rFonts w:ascii="Times New Roman" w:hAnsi="Times New Roman"/>
                <w:sz w:val="28"/>
                <w:szCs w:val="28"/>
              </w:rPr>
              <w:t>,</w:t>
            </w:r>
            <w:r w:rsidR="008E01B3" w:rsidRPr="008E01B3">
              <w:rPr>
                <w:rFonts w:ascii="Times New Roman" w:hAnsi="Times New Roman"/>
                <w:sz w:val="28"/>
                <w:szCs w:val="28"/>
              </w:rPr>
              <w:t>15</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16BD64A" w14:textId="1B612EBB"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5</w:t>
            </w:r>
            <w:r w:rsidR="008E01B3" w:rsidRPr="008E01B3">
              <w:rPr>
                <w:rFonts w:ascii="Times New Roman" w:hAnsi="Times New Roman"/>
                <w:sz w:val="28"/>
                <w:szCs w:val="28"/>
              </w:rPr>
              <w:t>8</w:t>
            </w:r>
            <w:r w:rsidRPr="008E01B3">
              <w:rPr>
                <w:rFonts w:ascii="Times New Roman" w:hAnsi="Times New Roman"/>
                <w:sz w:val="28"/>
                <w:szCs w:val="28"/>
              </w:rPr>
              <w:t>,</w:t>
            </w:r>
            <w:r w:rsidR="008E01B3" w:rsidRPr="008E01B3">
              <w:rPr>
                <w:rFonts w:ascii="Times New Roman" w:hAnsi="Times New Roman"/>
                <w:sz w:val="28"/>
                <w:szCs w:val="28"/>
              </w:rPr>
              <w:t>1</w:t>
            </w:r>
          </w:p>
        </w:tc>
        <w:tc>
          <w:tcPr>
            <w:tcW w:w="1099" w:type="dxa"/>
            <w:tcBorders>
              <w:top w:val="single" w:sz="4" w:space="0" w:color="auto"/>
              <w:left w:val="single" w:sz="4" w:space="0" w:color="auto"/>
              <w:bottom w:val="single" w:sz="4" w:space="0" w:color="auto"/>
              <w:right w:val="nil"/>
            </w:tcBorders>
            <w:shd w:val="clear" w:color="auto" w:fill="auto"/>
          </w:tcPr>
          <w:p w14:paraId="110892B4" w14:textId="522BB7C5"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1</w:t>
            </w:r>
            <w:r w:rsidR="008E01B3" w:rsidRPr="008E01B3">
              <w:rPr>
                <w:rFonts w:ascii="Times New Roman" w:hAnsi="Times New Roman"/>
                <w:sz w:val="28"/>
                <w:szCs w:val="28"/>
              </w:rPr>
              <w:t>1</w:t>
            </w:r>
            <w:r w:rsidRPr="008E01B3">
              <w:rPr>
                <w:rFonts w:ascii="Times New Roman" w:hAnsi="Times New Roman"/>
                <w:sz w:val="28"/>
                <w:szCs w:val="28"/>
              </w:rPr>
              <w:t>,</w:t>
            </w:r>
            <w:r w:rsidR="008E01B3" w:rsidRPr="008E01B3">
              <w:rPr>
                <w:rFonts w:ascii="Times New Roman" w:hAnsi="Times New Roman"/>
                <w:sz w:val="28"/>
                <w:szCs w:val="28"/>
              </w:rPr>
              <w:t>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CC9E04" w14:textId="77777777"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&lt; 0,05</w:t>
            </w:r>
          </w:p>
        </w:tc>
      </w:tr>
      <w:tr w:rsidR="008E01B3" w:rsidRPr="008E01B3" w14:paraId="337823A6" w14:textId="77777777" w:rsidTr="00597905">
        <w:trPr>
          <w:trHeight w:val="284"/>
        </w:trPr>
        <w:tc>
          <w:tcPr>
            <w:tcW w:w="3964" w:type="dxa"/>
            <w:shd w:val="clear" w:color="auto" w:fill="auto"/>
          </w:tcPr>
          <w:p w14:paraId="635CBEE0" w14:textId="2CA8E5B5" w:rsidR="00597905" w:rsidRPr="008E01B3" w:rsidRDefault="00597905" w:rsidP="008E01B3">
            <w:pPr>
              <w:spacing w:beforeLines="60" w:before="144" w:afterLines="60" w:after="144" w:line="240" w:lineRule="auto"/>
              <w:rPr>
                <w:rFonts w:ascii="Times New Roman" w:eastAsia="Times New Roman" w:hAnsi="Times New Roman"/>
                <w:sz w:val="28"/>
                <w:szCs w:val="28"/>
                <w:lang w:eastAsia="ru-RU"/>
              </w:rPr>
            </w:pPr>
            <w:r w:rsidRPr="008E01B3">
              <w:rPr>
                <w:rFonts w:ascii="Times New Roman" w:eastAsia="Times New Roman" w:hAnsi="Times New Roman"/>
                <w:sz w:val="28"/>
                <w:szCs w:val="28"/>
                <w:lang w:eastAsia="ru-RU"/>
              </w:rPr>
              <w:t xml:space="preserve">Човниковий біг </w:t>
            </w:r>
            <w:r w:rsidR="008E01B3" w:rsidRPr="008E01B3">
              <w:rPr>
                <w:rFonts w:ascii="Times New Roman" w:eastAsia="Times New Roman" w:hAnsi="Times New Roman"/>
                <w:sz w:val="28"/>
                <w:szCs w:val="28"/>
                <w:lang w:eastAsia="ru-RU"/>
              </w:rPr>
              <w:t>5</w:t>
            </w:r>
            <w:r w:rsidRPr="008E01B3">
              <w:rPr>
                <w:rFonts w:ascii="Times New Roman" w:eastAsia="Times New Roman" w:hAnsi="Times New Roman"/>
                <w:sz w:val="28"/>
                <w:szCs w:val="28"/>
                <w:lang w:eastAsia="ru-RU"/>
              </w:rPr>
              <w:t>х</w:t>
            </w:r>
            <w:r w:rsidR="008E01B3" w:rsidRPr="008E01B3">
              <w:rPr>
                <w:rFonts w:ascii="Times New Roman" w:eastAsia="Times New Roman" w:hAnsi="Times New Roman"/>
                <w:sz w:val="28"/>
                <w:szCs w:val="28"/>
                <w:lang w:eastAsia="ru-RU"/>
              </w:rPr>
              <w:t>10</w:t>
            </w:r>
            <w:r w:rsidRPr="008E01B3">
              <w:rPr>
                <w:rFonts w:ascii="Times New Roman" w:eastAsia="Times New Roman" w:hAnsi="Times New Roman"/>
                <w:sz w:val="28"/>
                <w:szCs w:val="28"/>
                <w:lang w:eastAsia="ru-RU"/>
              </w:rPr>
              <w:t xml:space="preserve"> м, с</w:t>
            </w:r>
          </w:p>
        </w:tc>
        <w:tc>
          <w:tcPr>
            <w:tcW w:w="1098" w:type="dxa"/>
            <w:tcBorders>
              <w:top w:val="single" w:sz="4" w:space="0" w:color="auto"/>
              <w:left w:val="nil"/>
              <w:bottom w:val="single" w:sz="4" w:space="0" w:color="auto"/>
              <w:right w:val="single" w:sz="4" w:space="0" w:color="auto"/>
            </w:tcBorders>
            <w:shd w:val="clear" w:color="auto" w:fill="auto"/>
          </w:tcPr>
          <w:p w14:paraId="78139301" w14:textId="4C361BFB"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2</w:t>
            </w:r>
            <w:r w:rsidR="008E01B3" w:rsidRPr="008E01B3">
              <w:rPr>
                <w:rFonts w:ascii="Times New Roman" w:hAnsi="Times New Roman"/>
                <w:sz w:val="28"/>
                <w:szCs w:val="28"/>
              </w:rPr>
              <w:t>7</w:t>
            </w:r>
            <w:r w:rsidRPr="008E01B3">
              <w:rPr>
                <w:rFonts w:ascii="Times New Roman" w:hAnsi="Times New Roman"/>
                <w:sz w:val="28"/>
                <w:szCs w:val="28"/>
              </w:rPr>
              <w:t>,</w:t>
            </w:r>
            <w:r w:rsidR="008E01B3" w:rsidRPr="008E01B3">
              <w:rPr>
                <w:rFonts w:ascii="Times New Roman" w:hAnsi="Times New Roman"/>
                <w:sz w:val="28"/>
                <w:szCs w:val="28"/>
              </w:rPr>
              <w:t>3</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1FB8254" w14:textId="4FE7DEC9" w:rsidR="00597905" w:rsidRPr="008E01B3" w:rsidRDefault="008E01B3"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1</w:t>
            </w:r>
            <w:r w:rsidR="00597905" w:rsidRPr="008E01B3">
              <w:rPr>
                <w:rFonts w:ascii="Times New Roman" w:hAnsi="Times New Roman"/>
                <w:sz w:val="28"/>
                <w:szCs w:val="28"/>
              </w:rPr>
              <w:t>,3</w:t>
            </w:r>
            <w:r w:rsidRPr="008E01B3">
              <w:rPr>
                <w:rFonts w:ascii="Times New Roman" w:hAnsi="Times New Roman"/>
                <w:sz w:val="28"/>
                <w:szCs w:val="28"/>
              </w:rPr>
              <w:t>5</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8C398D2" w14:textId="4D7BC754"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2</w:t>
            </w:r>
            <w:r w:rsidR="008E01B3" w:rsidRPr="008E01B3">
              <w:rPr>
                <w:rFonts w:ascii="Times New Roman" w:hAnsi="Times New Roman"/>
                <w:sz w:val="28"/>
                <w:szCs w:val="28"/>
              </w:rPr>
              <w:t>4</w:t>
            </w:r>
            <w:r w:rsidRPr="008E01B3">
              <w:rPr>
                <w:rFonts w:ascii="Times New Roman" w:hAnsi="Times New Roman"/>
                <w:sz w:val="28"/>
                <w:szCs w:val="28"/>
              </w:rPr>
              <w:t>,</w:t>
            </w:r>
            <w:r w:rsidR="008E01B3" w:rsidRPr="008E01B3">
              <w:rPr>
                <w:rFonts w:ascii="Times New Roman" w:hAnsi="Times New Roman"/>
                <w:sz w:val="28"/>
                <w:szCs w:val="28"/>
              </w:rPr>
              <w:t>5</w:t>
            </w:r>
          </w:p>
        </w:tc>
        <w:tc>
          <w:tcPr>
            <w:tcW w:w="1099" w:type="dxa"/>
            <w:tcBorders>
              <w:top w:val="single" w:sz="4" w:space="0" w:color="auto"/>
              <w:left w:val="single" w:sz="4" w:space="0" w:color="auto"/>
              <w:bottom w:val="single" w:sz="4" w:space="0" w:color="auto"/>
              <w:right w:val="nil"/>
            </w:tcBorders>
            <w:shd w:val="clear" w:color="auto" w:fill="auto"/>
          </w:tcPr>
          <w:p w14:paraId="12CA94FF" w14:textId="6AF2C527" w:rsidR="00597905" w:rsidRPr="008E01B3" w:rsidRDefault="008E01B3"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1</w:t>
            </w:r>
            <w:r w:rsidR="00597905" w:rsidRPr="008E01B3">
              <w:rPr>
                <w:rFonts w:ascii="Times New Roman" w:hAnsi="Times New Roman"/>
                <w:sz w:val="28"/>
                <w:szCs w:val="28"/>
              </w:rPr>
              <w:t>,3</w:t>
            </w:r>
            <w:r w:rsidRPr="008E01B3">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5657EE" w14:textId="77777777"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&lt; 0,05</w:t>
            </w:r>
          </w:p>
        </w:tc>
      </w:tr>
      <w:tr w:rsidR="008E01B3" w:rsidRPr="008E01B3" w14:paraId="3D2ED55C" w14:textId="77777777" w:rsidTr="00597905">
        <w:trPr>
          <w:trHeight w:val="284"/>
        </w:trPr>
        <w:tc>
          <w:tcPr>
            <w:tcW w:w="3964" w:type="dxa"/>
            <w:shd w:val="clear" w:color="auto" w:fill="auto"/>
          </w:tcPr>
          <w:p w14:paraId="22FC629C" w14:textId="77777777" w:rsidR="00597905" w:rsidRPr="008E01B3" w:rsidRDefault="00597905" w:rsidP="008E01B3">
            <w:pPr>
              <w:spacing w:beforeLines="60" w:before="144" w:afterLines="60" w:after="144" w:line="240" w:lineRule="auto"/>
              <w:rPr>
                <w:rFonts w:ascii="Times New Roman" w:eastAsia="Times New Roman" w:hAnsi="Times New Roman"/>
                <w:sz w:val="28"/>
                <w:szCs w:val="28"/>
                <w:lang w:eastAsia="ru-RU"/>
              </w:rPr>
            </w:pPr>
            <w:r w:rsidRPr="008E01B3">
              <w:rPr>
                <w:rFonts w:ascii="Times New Roman" w:eastAsia="Times New Roman" w:hAnsi="Times New Roman"/>
                <w:sz w:val="28"/>
                <w:szCs w:val="28"/>
                <w:lang w:eastAsia="ru-RU"/>
              </w:rPr>
              <w:t>Ускладнена проба Ромберга, с</w:t>
            </w:r>
          </w:p>
        </w:tc>
        <w:tc>
          <w:tcPr>
            <w:tcW w:w="1098" w:type="dxa"/>
            <w:tcBorders>
              <w:top w:val="single" w:sz="4" w:space="0" w:color="auto"/>
              <w:left w:val="nil"/>
              <w:bottom w:val="single" w:sz="4" w:space="0" w:color="auto"/>
              <w:right w:val="single" w:sz="4" w:space="0" w:color="auto"/>
            </w:tcBorders>
            <w:shd w:val="clear" w:color="auto" w:fill="auto"/>
          </w:tcPr>
          <w:p w14:paraId="475FC334" w14:textId="674B8A4B"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6,</w:t>
            </w:r>
            <w:r w:rsidR="008E01B3" w:rsidRPr="008E01B3">
              <w:rPr>
                <w:rFonts w:ascii="Times New Roman" w:hAnsi="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FD07523" w14:textId="5DD431A8" w:rsidR="00597905" w:rsidRPr="008E01B3" w:rsidRDefault="00597905" w:rsidP="00936804">
            <w:pPr>
              <w:spacing w:beforeLines="60" w:before="144" w:afterLines="60" w:after="144" w:line="240" w:lineRule="auto"/>
              <w:jc w:val="center"/>
              <w:rPr>
                <w:rFonts w:ascii="Times New Roman" w:eastAsia="Times New Roman" w:hAnsi="Times New Roman"/>
                <w:sz w:val="28"/>
                <w:szCs w:val="28"/>
                <w:lang w:eastAsia="ru-RU"/>
              </w:rPr>
            </w:pPr>
            <w:r w:rsidRPr="008E01B3">
              <w:rPr>
                <w:rFonts w:ascii="Times New Roman" w:hAnsi="Times New Roman"/>
                <w:sz w:val="28"/>
                <w:szCs w:val="28"/>
              </w:rPr>
              <w:t>1,</w:t>
            </w:r>
            <w:r w:rsidR="008E01B3" w:rsidRPr="008E01B3">
              <w:rPr>
                <w:rFonts w:ascii="Times New Roman" w:hAnsi="Times New Roman"/>
                <w:sz w:val="28"/>
                <w:szCs w:val="28"/>
              </w:rPr>
              <w:t>78</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B2A91FD" w14:textId="35C235F2"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1</w:t>
            </w:r>
            <w:r w:rsidR="008E01B3" w:rsidRPr="008E01B3">
              <w:rPr>
                <w:rFonts w:ascii="Times New Roman" w:hAnsi="Times New Roman"/>
                <w:sz w:val="28"/>
                <w:szCs w:val="28"/>
              </w:rPr>
              <w:t>5,4</w:t>
            </w:r>
          </w:p>
        </w:tc>
        <w:tc>
          <w:tcPr>
            <w:tcW w:w="1099" w:type="dxa"/>
            <w:tcBorders>
              <w:top w:val="single" w:sz="4" w:space="0" w:color="auto"/>
              <w:left w:val="single" w:sz="4" w:space="0" w:color="auto"/>
              <w:bottom w:val="single" w:sz="4" w:space="0" w:color="auto"/>
              <w:right w:val="nil"/>
            </w:tcBorders>
            <w:shd w:val="clear" w:color="auto" w:fill="auto"/>
          </w:tcPr>
          <w:p w14:paraId="6B2F5B51" w14:textId="6E09ADC6"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hAnsi="Times New Roman"/>
                <w:sz w:val="28"/>
                <w:szCs w:val="28"/>
              </w:rPr>
              <w:t>1,</w:t>
            </w:r>
            <w:r w:rsidR="008E01B3" w:rsidRPr="008E01B3">
              <w:rPr>
                <w:rFonts w:ascii="Times New Roman" w:hAnsi="Times New Roman"/>
                <w:sz w:val="28"/>
                <w:szCs w:val="28"/>
              </w:rPr>
              <w:t>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E786E5" w14:textId="77777777" w:rsidR="00597905" w:rsidRPr="008E01B3" w:rsidRDefault="00597905" w:rsidP="00936804">
            <w:pPr>
              <w:spacing w:beforeLines="60" w:before="144" w:afterLines="60" w:after="144" w:line="240" w:lineRule="auto"/>
              <w:jc w:val="center"/>
              <w:rPr>
                <w:rFonts w:ascii="Times New Roman" w:hAnsi="Times New Roman"/>
                <w:sz w:val="28"/>
                <w:szCs w:val="28"/>
              </w:rPr>
            </w:pPr>
            <w:r w:rsidRPr="008E01B3">
              <w:rPr>
                <w:rFonts w:ascii="Times New Roman" w:eastAsia="Times New Roman" w:hAnsi="Times New Roman"/>
                <w:sz w:val="28"/>
                <w:szCs w:val="28"/>
                <w:lang w:eastAsia="ru-RU"/>
              </w:rPr>
              <w:t>&lt; 0,01</w:t>
            </w:r>
          </w:p>
        </w:tc>
      </w:tr>
    </w:tbl>
    <w:p w14:paraId="74D7F86E" w14:textId="77777777" w:rsidR="00FD13B5" w:rsidRPr="007A3E67" w:rsidRDefault="00FD13B5" w:rsidP="00CC3D02">
      <w:pPr>
        <w:spacing w:after="0" w:line="360" w:lineRule="auto"/>
        <w:ind w:firstLine="709"/>
        <w:jc w:val="both"/>
        <w:rPr>
          <w:rFonts w:ascii="Times New Roman" w:hAnsi="Times New Roman" w:cs="Times New Roman"/>
          <w:sz w:val="28"/>
          <w:szCs w:val="28"/>
        </w:rPr>
      </w:pPr>
    </w:p>
    <w:p w14:paraId="78148DE1" w14:textId="36032CDE" w:rsidR="008E01B3" w:rsidRDefault="008E01B3" w:rsidP="008E01B3">
      <w:pPr>
        <w:spacing w:after="0" w:line="360" w:lineRule="auto"/>
        <w:ind w:firstLine="709"/>
        <w:jc w:val="both"/>
        <w:rPr>
          <w:rFonts w:ascii="Times New Roman" w:hAnsi="Times New Roman"/>
          <w:bCs/>
          <w:sz w:val="28"/>
          <w:szCs w:val="28"/>
        </w:rPr>
      </w:pPr>
      <w:r w:rsidRPr="00936804">
        <w:rPr>
          <w:rFonts w:ascii="Times New Roman" w:hAnsi="Times New Roman"/>
          <w:bCs/>
          <w:sz w:val="28"/>
          <w:szCs w:val="28"/>
        </w:rPr>
        <w:t xml:space="preserve">У руховому тесті </w:t>
      </w:r>
      <w:r w:rsidRPr="00936804">
        <w:rPr>
          <w:rFonts w:ascii="Times New Roman" w:hAnsi="Times New Roman"/>
          <w:sz w:val="28"/>
          <w:szCs w:val="28"/>
        </w:rPr>
        <w:t>нахил вперед з положення сидячи</w:t>
      </w:r>
      <w:r w:rsidRPr="00936804">
        <w:rPr>
          <w:rFonts w:ascii="Times New Roman" w:hAnsi="Times New Roman"/>
          <w:bCs/>
          <w:sz w:val="28"/>
          <w:szCs w:val="28"/>
        </w:rPr>
        <w:t xml:space="preserve">, який був використаний нами для оцінки гнучкості, середньостатистичний  показник збільшилися на </w:t>
      </w:r>
      <w:r w:rsidR="00936804" w:rsidRPr="00936804">
        <w:rPr>
          <w:rFonts w:ascii="Times New Roman" w:hAnsi="Times New Roman"/>
          <w:bCs/>
          <w:sz w:val="28"/>
          <w:szCs w:val="28"/>
        </w:rPr>
        <w:t>21</w:t>
      </w:r>
      <w:r w:rsidRPr="00936804">
        <w:rPr>
          <w:rFonts w:ascii="Times New Roman" w:hAnsi="Times New Roman"/>
          <w:bCs/>
          <w:sz w:val="28"/>
          <w:szCs w:val="28"/>
        </w:rPr>
        <w:t xml:space="preserve">%. Результати виконання тесту </w:t>
      </w:r>
      <w:r w:rsidRPr="00936804">
        <w:rPr>
          <w:rFonts w:ascii="Times New Roman" w:eastAsia="Times New Roman" w:hAnsi="Times New Roman"/>
          <w:sz w:val="28"/>
          <w:szCs w:val="28"/>
          <w:lang w:eastAsia="ru-RU"/>
        </w:rPr>
        <w:t>піднімання тулуба в сід з положення лежачи за 30 с, що був використаний для оцінки</w:t>
      </w:r>
      <w:r w:rsidRPr="00936804">
        <w:rPr>
          <w:rFonts w:ascii="Times New Roman" w:hAnsi="Times New Roman"/>
          <w:bCs/>
          <w:sz w:val="28"/>
          <w:szCs w:val="28"/>
        </w:rPr>
        <w:t xml:space="preserve"> м’язової витривалості також зазнав позитивних змін, та покращився на</w:t>
      </w:r>
      <w:r w:rsidRPr="00936804">
        <w:rPr>
          <w:rFonts w:ascii="Times New Roman" w:hAnsi="Times New Roman"/>
          <w:b/>
          <w:bCs/>
          <w:sz w:val="28"/>
          <w:szCs w:val="28"/>
        </w:rPr>
        <w:t xml:space="preserve"> </w:t>
      </w:r>
      <w:r w:rsidR="00936804" w:rsidRPr="00936804">
        <w:rPr>
          <w:rFonts w:ascii="Times New Roman" w:hAnsi="Times New Roman"/>
          <w:bCs/>
          <w:sz w:val="28"/>
          <w:szCs w:val="28"/>
        </w:rPr>
        <w:t>30</w:t>
      </w:r>
      <w:r w:rsidRPr="00936804">
        <w:rPr>
          <w:rFonts w:ascii="Times New Roman" w:hAnsi="Times New Roman"/>
          <w:bCs/>
          <w:sz w:val="28"/>
          <w:szCs w:val="28"/>
        </w:rPr>
        <w:t>%. Статична сила м’язів спини жінок другого періоду зрілого віку статистично достовірно покращилась</w:t>
      </w:r>
      <w:r w:rsidR="00936804" w:rsidRPr="00936804">
        <w:rPr>
          <w:rFonts w:ascii="Times New Roman" w:hAnsi="Times New Roman"/>
          <w:bCs/>
          <w:sz w:val="28"/>
          <w:szCs w:val="28"/>
        </w:rPr>
        <w:t xml:space="preserve"> (19%)</w:t>
      </w:r>
      <w:r w:rsidRPr="00936804">
        <w:rPr>
          <w:rFonts w:ascii="Times New Roman" w:hAnsi="Times New Roman"/>
          <w:bCs/>
          <w:sz w:val="28"/>
          <w:szCs w:val="28"/>
        </w:rPr>
        <w:t>, про що свідчать отримані нами в процесі дослідження результати тесту</w:t>
      </w:r>
      <w:r w:rsidR="00936804" w:rsidRPr="00936804">
        <w:rPr>
          <w:rFonts w:ascii="Times New Roman" w:hAnsi="Times New Roman"/>
          <w:bCs/>
          <w:sz w:val="28"/>
          <w:szCs w:val="28"/>
        </w:rPr>
        <w:t xml:space="preserve">. </w:t>
      </w:r>
      <w:r w:rsidRPr="00936804">
        <w:rPr>
          <w:rFonts w:ascii="Times New Roman" w:hAnsi="Times New Roman"/>
          <w:bCs/>
          <w:sz w:val="28"/>
          <w:szCs w:val="28"/>
        </w:rPr>
        <w:t xml:space="preserve">Середньостатистичний результат </w:t>
      </w:r>
      <w:r w:rsidR="00936804" w:rsidRPr="00936804">
        <w:rPr>
          <w:rFonts w:ascii="Times New Roman" w:hAnsi="Times New Roman"/>
          <w:bCs/>
          <w:sz w:val="28"/>
          <w:szCs w:val="28"/>
        </w:rPr>
        <w:t>виконання тесту</w:t>
      </w:r>
      <w:r w:rsidRPr="00936804">
        <w:rPr>
          <w:rFonts w:ascii="Times New Roman" w:hAnsi="Times New Roman"/>
          <w:bCs/>
          <w:sz w:val="28"/>
          <w:szCs w:val="28"/>
        </w:rPr>
        <w:t xml:space="preserve"> човников</w:t>
      </w:r>
      <w:r w:rsidR="00936804" w:rsidRPr="00936804">
        <w:rPr>
          <w:rFonts w:ascii="Times New Roman" w:hAnsi="Times New Roman"/>
          <w:bCs/>
          <w:sz w:val="28"/>
          <w:szCs w:val="28"/>
        </w:rPr>
        <w:t>ий</w:t>
      </w:r>
      <w:r w:rsidRPr="00936804">
        <w:rPr>
          <w:rFonts w:ascii="Times New Roman" w:hAnsi="Times New Roman"/>
          <w:bCs/>
          <w:sz w:val="28"/>
          <w:szCs w:val="28"/>
        </w:rPr>
        <w:t xml:space="preserve"> біг </w:t>
      </w:r>
      <w:r w:rsidR="00936804" w:rsidRPr="00936804">
        <w:rPr>
          <w:rFonts w:ascii="Times New Roman" w:hAnsi="Times New Roman"/>
          <w:bCs/>
          <w:sz w:val="28"/>
          <w:szCs w:val="28"/>
        </w:rPr>
        <w:t>5</w:t>
      </w:r>
      <w:r w:rsidRPr="00936804">
        <w:rPr>
          <w:rFonts w:ascii="Times New Roman" w:hAnsi="Times New Roman"/>
          <w:bCs/>
          <w:sz w:val="28"/>
          <w:szCs w:val="28"/>
        </w:rPr>
        <w:t>х</w:t>
      </w:r>
      <w:r w:rsidR="00936804" w:rsidRPr="00936804">
        <w:rPr>
          <w:rFonts w:ascii="Times New Roman" w:hAnsi="Times New Roman"/>
          <w:bCs/>
          <w:sz w:val="28"/>
          <w:szCs w:val="28"/>
        </w:rPr>
        <w:t>10</w:t>
      </w:r>
      <w:r w:rsidRPr="00936804">
        <w:rPr>
          <w:rFonts w:ascii="Times New Roman" w:hAnsi="Times New Roman"/>
          <w:bCs/>
          <w:sz w:val="28"/>
          <w:szCs w:val="28"/>
        </w:rPr>
        <w:t xml:space="preserve"> м покращився на </w:t>
      </w:r>
      <w:r w:rsidR="00936804" w:rsidRPr="00936804">
        <w:rPr>
          <w:rFonts w:ascii="Times New Roman" w:hAnsi="Times New Roman"/>
          <w:bCs/>
          <w:sz w:val="28"/>
          <w:szCs w:val="28"/>
        </w:rPr>
        <w:t>10</w:t>
      </w:r>
      <w:r w:rsidRPr="00936804">
        <w:rPr>
          <w:rFonts w:ascii="Times New Roman" w:hAnsi="Times New Roman"/>
          <w:bCs/>
          <w:sz w:val="28"/>
          <w:szCs w:val="28"/>
        </w:rPr>
        <w:t xml:space="preserve"> %. Досить показовим</w:t>
      </w:r>
      <w:r w:rsidR="00936804" w:rsidRPr="00936804">
        <w:rPr>
          <w:rFonts w:ascii="Times New Roman" w:hAnsi="Times New Roman"/>
          <w:bCs/>
          <w:sz w:val="28"/>
          <w:szCs w:val="28"/>
        </w:rPr>
        <w:t>и</w:t>
      </w:r>
      <w:r w:rsidRPr="00936804">
        <w:rPr>
          <w:rFonts w:ascii="Times New Roman" w:hAnsi="Times New Roman"/>
          <w:bCs/>
          <w:sz w:val="28"/>
          <w:szCs w:val="28"/>
        </w:rPr>
        <w:t xml:space="preserve"> </w:t>
      </w:r>
      <w:r w:rsidR="00936804" w:rsidRPr="00936804">
        <w:rPr>
          <w:rFonts w:ascii="Times New Roman" w:hAnsi="Times New Roman"/>
          <w:bCs/>
          <w:sz w:val="28"/>
          <w:szCs w:val="28"/>
        </w:rPr>
        <w:t>є результати проби Ромберга</w:t>
      </w:r>
      <w:r w:rsidRPr="00936804">
        <w:rPr>
          <w:rFonts w:ascii="Times New Roman" w:hAnsi="Times New Roman"/>
          <w:bCs/>
          <w:sz w:val="28"/>
          <w:szCs w:val="28"/>
        </w:rPr>
        <w:t>, як</w:t>
      </w:r>
      <w:r w:rsidR="00936804" w:rsidRPr="00936804">
        <w:rPr>
          <w:rFonts w:ascii="Times New Roman" w:hAnsi="Times New Roman"/>
          <w:bCs/>
          <w:sz w:val="28"/>
          <w:szCs w:val="28"/>
        </w:rPr>
        <w:t>а характеризує</w:t>
      </w:r>
      <w:r w:rsidRPr="00936804">
        <w:rPr>
          <w:rFonts w:ascii="Times New Roman" w:hAnsi="Times New Roman"/>
          <w:bCs/>
          <w:sz w:val="28"/>
          <w:szCs w:val="28"/>
        </w:rPr>
        <w:t xml:space="preserve"> координаційні здібності</w:t>
      </w:r>
      <w:r w:rsidR="00936804" w:rsidRPr="00936804">
        <w:rPr>
          <w:rFonts w:ascii="Times New Roman" w:hAnsi="Times New Roman"/>
          <w:bCs/>
          <w:sz w:val="28"/>
          <w:szCs w:val="28"/>
        </w:rPr>
        <w:t>. Динаміка результатів даного тесту скала 38%.</w:t>
      </w:r>
    </w:p>
    <w:p w14:paraId="32DD091B" w14:textId="48872A16" w:rsidR="00936804" w:rsidRDefault="00936804" w:rsidP="008E01B3">
      <w:pPr>
        <w:spacing w:after="0" w:line="360" w:lineRule="auto"/>
        <w:ind w:firstLine="709"/>
        <w:jc w:val="both"/>
        <w:rPr>
          <w:rFonts w:ascii="Times New Roman" w:hAnsi="Times New Roman"/>
          <w:bCs/>
          <w:sz w:val="28"/>
          <w:szCs w:val="28"/>
        </w:rPr>
      </w:pPr>
      <w:r>
        <w:rPr>
          <w:rFonts w:ascii="Times New Roman" w:hAnsi="Times New Roman"/>
          <w:bCs/>
          <w:sz w:val="28"/>
          <w:szCs w:val="28"/>
        </w:rPr>
        <w:t>З метою всебічної оцінки запропонованої комплексної програми танцювальним фітнесом на показники фізичного стану жінок другого періоду зрілого віку, нами була використана методика САН, що дозволила оцінити їхнє самопочуття, активність та настрій до та після занять (табл. 3.6).</w:t>
      </w:r>
    </w:p>
    <w:p w14:paraId="2A00ECE1" w14:textId="7A355247" w:rsidR="00936804" w:rsidRPr="00C35267" w:rsidRDefault="00936804" w:rsidP="00C35267">
      <w:pPr>
        <w:spacing w:after="0" w:line="360" w:lineRule="auto"/>
        <w:ind w:firstLine="709"/>
        <w:jc w:val="right"/>
        <w:rPr>
          <w:rFonts w:ascii="Times New Roman" w:hAnsi="Times New Roman"/>
          <w:bCs/>
          <w:i/>
          <w:sz w:val="28"/>
          <w:szCs w:val="28"/>
        </w:rPr>
      </w:pPr>
      <w:r w:rsidRPr="00C35267">
        <w:rPr>
          <w:rFonts w:ascii="Times New Roman" w:hAnsi="Times New Roman"/>
          <w:bCs/>
          <w:i/>
          <w:sz w:val="28"/>
          <w:szCs w:val="28"/>
        </w:rPr>
        <w:t>Таблиця 3.6</w:t>
      </w:r>
    </w:p>
    <w:p w14:paraId="6AA260F5" w14:textId="74BD0627" w:rsidR="00936804" w:rsidRDefault="00936804" w:rsidP="008E01B3">
      <w:pPr>
        <w:spacing w:after="0" w:line="360" w:lineRule="auto"/>
        <w:ind w:firstLine="709"/>
        <w:jc w:val="both"/>
        <w:rPr>
          <w:rFonts w:ascii="Times New Roman" w:hAnsi="Times New Roman"/>
          <w:b/>
          <w:bCs/>
          <w:sz w:val="28"/>
          <w:szCs w:val="28"/>
        </w:rPr>
      </w:pPr>
      <w:r w:rsidRPr="00C35267">
        <w:rPr>
          <w:rFonts w:ascii="Times New Roman" w:hAnsi="Times New Roman"/>
          <w:b/>
          <w:bCs/>
          <w:sz w:val="28"/>
          <w:szCs w:val="28"/>
        </w:rPr>
        <w:t xml:space="preserve">Динаміка показників психоемоційного стану </w:t>
      </w:r>
      <w:r w:rsidR="00C35267" w:rsidRPr="00C35267">
        <w:rPr>
          <w:rFonts w:ascii="Times New Roman" w:hAnsi="Times New Roman"/>
          <w:b/>
          <w:bCs/>
          <w:sz w:val="28"/>
          <w:szCs w:val="28"/>
        </w:rPr>
        <w:t>жінок другого зрілого віку впродовж експерименту</w:t>
      </w:r>
    </w:p>
    <w:tbl>
      <w:tblPr>
        <w:tblStyle w:val="a5"/>
        <w:tblW w:w="0" w:type="auto"/>
        <w:tblLook w:val="04A0" w:firstRow="1" w:lastRow="0" w:firstColumn="1" w:lastColumn="0" w:noHBand="0" w:noVBand="1"/>
      </w:tblPr>
      <w:tblGrid>
        <w:gridCol w:w="2689"/>
        <w:gridCol w:w="2125"/>
        <w:gridCol w:w="2407"/>
        <w:gridCol w:w="2407"/>
      </w:tblGrid>
      <w:tr w:rsidR="00C35267" w14:paraId="7737B9AC" w14:textId="77777777" w:rsidTr="004D2393">
        <w:tc>
          <w:tcPr>
            <w:tcW w:w="2689" w:type="dxa"/>
            <w:vMerge w:val="restart"/>
          </w:tcPr>
          <w:p w14:paraId="4B252F78" w14:textId="05C7924A" w:rsidR="00C35267" w:rsidRDefault="00C35267" w:rsidP="008E01B3">
            <w:pPr>
              <w:spacing w:line="360" w:lineRule="auto"/>
              <w:jc w:val="both"/>
              <w:rPr>
                <w:rFonts w:ascii="Times New Roman" w:hAnsi="Times New Roman"/>
                <w:bCs/>
                <w:sz w:val="28"/>
                <w:szCs w:val="28"/>
              </w:rPr>
            </w:pPr>
            <w:r>
              <w:rPr>
                <w:rFonts w:ascii="Times New Roman" w:hAnsi="Times New Roman"/>
                <w:bCs/>
                <w:sz w:val="28"/>
                <w:szCs w:val="28"/>
              </w:rPr>
              <w:t>Етап дослідження</w:t>
            </w:r>
          </w:p>
        </w:tc>
        <w:tc>
          <w:tcPr>
            <w:tcW w:w="6939" w:type="dxa"/>
            <w:gridSpan w:val="3"/>
          </w:tcPr>
          <w:p w14:paraId="61EA5E7D" w14:textId="5BA6DDEC"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Показник</w:t>
            </w:r>
          </w:p>
        </w:tc>
      </w:tr>
      <w:tr w:rsidR="00C35267" w14:paraId="390C311A" w14:textId="77777777" w:rsidTr="00C35267">
        <w:tc>
          <w:tcPr>
            <w:tcW w:w="2689" w:type="dxa"/>
            <w:vMerge/>
          </w:tcPr>
          <w:p w14:paraId="5DF87FDB" w14:textId="77777777" w:rsidR="00C35267" w:rsidRDefault="00C35267" w:rsidP="008E01B3">
            <w:pPr>
              <w:spacing w:line="360" w:lineRule="auto"/>
              <w:jc w:val="both"/>
              <w:rPr>
                <w:rFonts w:ascii="Times New Roman" w:hAnsi="Times New Roman"/>
                <w:bCs/>
                <w:sz w:val="28"/>
                <w:szCs w:val="28"/>
              </w:rPr>
            </w:pPr>
          </w:p>
        </w:tc>
        <w:tc>
          <w:tcPr>
            <w:tcW w:w="2125" w:type="dxa"/>
          </w:tcPr>
          <w:p w14:paraId="214DE058" w14:textId="07AC223D"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самопочуття</w:t>
            </w:r>
          </w:p>
        </w:tc>
        <w:tc>
          <w:tcPr>
            <w:tcW w:w="2407" w:type="dxa"/>
          </w:tcPr>
          <w:p w14:paraId="43A461CA" w14:textId="014FE30F"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активність</w:t>
            </w:r>
          </w:p>
        </w:tc>
        <w:tc>
          <w:tcPr>
            <w:tcW w:w="2407" w:type="dxa"/>
          </w:tcPr>
          <w:p w14:paraId="144869B6" w14:textId="1F561488"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настрій</w:t>
            </w:r>
          </w:p>
        </w:tc>
      </w:tr>
      <w:tr w:rsidR="00C35267" w14:paraId="41E0226C" w14:textId="77777777" w:rsidTr="00C35267">
        <w:tc>
          <w:tcPr>
            <w:tcW w:w="2689" w:type="dxa"/>
          </w:tcPr>
          <w:p w14:paraId="2FDAFAA4" w14:textId="01400A9F" w:rsidR="00C35267" w:rsidRDefault="00C35267" w:rsidP="008E01B3">
            <w:pPr>
              <w:spacing w:line="360" w:lineRule="auto"/>
              <w:jc w:val="both"/>
              <w:rPr>
                <w:rFonts w:ascii="Times New Roman" w:hAnsi="Times New Roman"/>
                <w:bCs/>
                <w:sz w:val="28"/>
                <w:szCs w:val="28"/>
              </w:rPr>
            </w:pPr>
            <w:r>
              <w:rPr>
                <w:rFonts w:ascii="Times New Roman" w:hAnsi="Times New Roman"/>
                <w:bCs/>
                <w:sz w:val="28"/>
                <w:szCs w:val="28"/>
              </w:rPr>
              <w:t>до експерименту</w:t>
            </w:r>
          </w:p>
        </w:tc>
        <w:tc>
          <w:tcPr>
            <w:tcW w:w="2125" w:type="dxa"/>
          </w:tcPr>
          <w:p w14:paraId="7ECE227E" w14:textId="57798DA4"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4,78</w:t>
            </w:r>
          </w:p>
        </w:tc>
        <w:tc>
          <w:tcPr>
            <w:tcW w:w="2407" w:type="dxa"/>
          </w:tcPr>
          <w:p w14:paraId="450E2F76" w14:textId="78750E57"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4,52</w:t>
            </w:r>
          </w:p>
        </w:tc>
        <w:tc>
          <w:tcPr>
            <w:tcW w:w="2407" w:type="dxa"/>
          </w:tcPr>
          <w:p w14:paraId="4C3FAD17" w14:textId="192860F0"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5,71</w:t>
            </w:r>
          </w:p>
        </w:tc>
      </w:tr>
      <w:tr w:rsidR="00C35267" w14:paraId="786370C1" w14:textId="77777777" w:rsidTr="00C35267">
        <w:tc>
          <w:tcPr>
            <w:tcW w:w="2689" w:type="dxa"/>
          </w:tcPr>
          <w:p w14:paraId="4E95659F" w14:textId="3F3EA4F1" w:rsidR="00C35267" w:rsidRDefault="00C35267" w:rsidP="008E01B3">
            <w:pPr>
              <w:spacing w:line="360" w:lineRule="auto"/>
              <w:jc w:val="both"/>
              <w:rPr>
                <w:rFonts w:ascii="Times New Roman" w:hAnsi="Times New Roman"/>
                <w:bCs/>
                <w:sz w:val="28"/>
                <w:szCs w:val="28"/>
              </w:rPr>
            </w:pPr>
            <w:r>
              <w:rPr>
                <w:rFonts w:ascii="Times New Roman" w:hAnsi="Times New Roman"/>
                <w:bCs/>
                <w:sz w:val="28"/>
                <w:szCs w:val="28"/>
              </w:rPr>
              <w:t>після експерименту</w:t>
            </w:r>
          </w:p>
        </w:tc>
        <w:tc>
          <w:tcPr>
            <w:tcW w:w="2125" w:type="dxa"/>
          </w:tcPr>
          <w:p w14:paraId="54685D2D" w14:textId="57C8176D"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5,65</w:t>
            </w:r>
          </w:p>
        </w:tc>
        <w:tc>
          <w:tcPr>
            <w:tcW w:w="2407" w:type="dxa"/>
          </w:tcPr>
          <w:p w14:paraId="42CB6E13" w14:textId="0D8356BE"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5,85</w:t>
            </w:r>
          </w:p>
        </w:tc>
        <w:tc>
          <w:tcPr>
            <w:tcW w:w="2407" w:type="dxa"/>
          </w:tcPr>
          <w:p w14:paraId="114AA9DE" w14:textId="5F4789D7" w:rsidR="00C35267" w:rsidRDefault="00C35267" w:rsidP="00C35267">
            <w:pPr>
              <w:spacing w:line="360" w:lineRule="auto"/>
              <w:jc w:val="center"/>
              <w:rPr>
                <w:rFonts w:ascii="Times New Roman" w:hAnsi="Times New Roman"/>
                <w:bCs/>
                <w:sz w:val="28"/>
                <w:szCs w:val="28"/>
              </w:rPr>
            </w:pPr>
            <w:r>
              <w:rPr>
                <w:rFonts w:ascii="Times New Roman" w:hAnsi="Times New Roman"/>
                <w:bCs/>
                <w:sz w:val="28"/>
                <w:szCs w:val="28"/>
              </w:rPr>
              <w:t>6,82</w:t>
            </w:r>
          </w:p>
        </w:tc>
      </w:tr>
    </w:tbl>
    <w:p w14:paraId="52AEBBF8" w14:textId="77777777" w:rsidR="00C35267" w:rsidRPr="00C35267" w:rsidRDefault="00C35267" w:rsidP="00C35267">
      <w:pPr>
        <w:spacing w:after="0" w:line="360" w:lineRule="auto"/>
        <w:ind w:firstLine="709"/>
        <w:jc w:val="both"/>
        <w:rPr>
          <w:rFonts w:ascii="Times New Roman" w:hAnsi="Times New Roman"/>
          <w:bCs/>
          <w:sz w:val="28"/>
          <w:szCs w:val="28"/>
        </w:rPr>
      </w:pPr>
    </w:p>
    <w:p w14:paraId="647C5835" w14:textId="77777777" w:rsidR="00C35267" w:rsidRDefault="00C35267" w:rsidP="00C35267">
      <w:pPr>
        <w:spacing w:after="0" w:line="360" w:lineRule="auto"/>
        <w:ind w:firstLine="709"/>
        <w:jc w:val="both"/>
        <w:rPr>
          <w:rFonts w:ascii="Times New Roman" w:hAnsi="Times New Roman"/>
          <w:bCs/>
          <w:sz w:val="28"/>
          <w:szCs w:val="28"/>
        </w:rPr>
      </w:pPr>
      <w:r w:rsidRPr="00C35267">
        <w:rPr>
          <w:rFonts w:ascii="Times New Roman" w:hAnsi="Times New Roman"/>
          <w:bCs/>
          <w:sz w:val="28"/>
          <w:szCs w:val="28"/>
        </w:rPr>
        <w:t xml:space="preserve">Отримані результати вказують на </w:t>
      </w:r>
      <w:r>
        <w:rPr>
          <w:rFonts w:ascii="Times New Roman" w:hAnsi="Times New Roman"/>
          <w:bCs/>
          <w:sz w:val="28"/>
          <w:szCs w:val="28"/>
        </w:rPr>
        <w:t>наявність вірогідних</w:t>
      </w:r>
      <w:r w:rsidR="00936804" w:rsidRPr="00C35267">
        <w:rPr>
          <w:rFonts w:ascii="Times New Roman" w:hAnsi="Times New Roman"/>
          <w:bCs/>
          <w:sz w:val="28"/>
          <w:szCs w:val="28"/>
        </w:rPr>
        <w:t xml:space="preserve"> </w:t>
      </w:r>
      <w:r>
        <w:rPr>
          <w:rFonts w:ascii="Times New Roman" w:hAnsi="Times New Roman"/>
          <w:bCs/>
          <w:sz w:val="28"/>
          <w:szCs w:val="28"/>
        </w:rPr>
        <w:t>відмінностей</w:t>
      </w:r>
      <w:r w:rsidR="00936804" w:rsidRPr="00C35267">
        <w:rPr>
          <w:rFonts w:ascii="Times New Roman" w:hAnsi="Times New Roman"/>
          <w:bCs/>
          <w:sz w:val="28"/>
          <w:szCs w:val="28"/>
        </w:rPr>
        <w:t xml:space="preserve"> за показниками самопочуття, </w:t>
      </w:r>
      <w:r>
        <w:rPr>
          <w:rFonts w:ascii="Times New Roman" w:hAnsi="Times New Roman"/>
          <w:bCs/>
          <w:sz w:val="28"/>
          <w:szCs w:val="28"/>
        </w:rPr>
        <w:t>активності та настрою</w:t>
      </w:r>
      <w:r w:rsidR="00936804" w:rsidRPr="00C35267">
        <w:rPr>
          <w:rFonts w:ascii="Times New Roman" w:hAnsi="Times New Roman"/>
          <w:bCs/>
          <w:sz w:val="28"/>
          <w:szCs w:val="28"/>
        </w:rPr>
        <w:t xml:space="preserve"> перед </w:t>
      </w:r>
      <w:r>
        <w:rPr>
          <w:rFonts w:ascii="Times New Roman" w:hAnsi="Times New Roman"/>
          <w:bCs/>
          <w:sz w:val="28"/>
          <w:szCs w:val="28"/>
        </w:rPr>
        <w:t>початком занять</w:t>
      </w:r>
      <w:r w:rsidR="00936804" w:rsidRPr="00C35267">
        <w:rPr>
          <w:rFonts w:ascii="Times New Roman" w:hAnsi="Times New Roman"/>
          <w:bCs/>
          <w:sz w:val="28"/>
          <w:szCs w:val="28"/>
        </w:rPr>
        <w:t xml:space="preserve"> та </w:t>
      </w:r>
      <w:r>
        <w:rPr>
          <w:rFonts w:ascii="Times New Roman" w:hAnsi="Times New Roman"/>
          <w:bCs/>
          <w:sz w:val="28"/>
          <w:szCs w:val="28"/>
        </w:rPr>
        <w:t>наприкінці експерименту</w:t>
      </w:r>
      <w:r w:rsidR="00936804" w:rsidRPr="00C35267">
        <w:rPr>
          <w:rFonts w:ascii="Times New Roman" w:hAnsi="Times New Roman"/>
          <w:bCs/>
          <w:sz w:val="28"/>
          <w:szCs w:val="28"/>
        </w:rPr>
        <w:t>.</w:t>
      </w:r>
      <w:r>
        <w:rPr>
          <w:rFonts w:ascii="Times New Roman" w:hAnsi="Times New Roman"/>
          <w:bCs/>
          <w:sz w:val="28"/>
          <w:szCs w:val="28"/>
        </w:rPr>
        <w:t xml:space="preserve"> </w:t>
      </w:r>
    </w:p>
    <w:p w14:paraId="61F001C3" w14:textId="1150C98A" w:rsidR="00936804" w:rsidRDefault="00936804" w:rsidP="008E01B3">
      <w:pPr>
        <w:spacing w:after="0" w:line="360" w:lineRule="auto"/>
        <w:ind w:firstLine="709"/>
        <w:jc w:val="both"/>
        <w:rPr>
          <w:rFonts w:ascii="Times New Roman" w:hAnsi="Times New Roman"/>
          <w:bCs/>
          <w:sz w:val="28"/>
          <w:szCs w:val="28"/>
        </w:rPr>
      </w:pPr>
    </w:p>
    <w:p w14:paraId="63507644" w14:textId="75FEECEF" w:rsidR="00C35267" w:rsidRPr="00305321" w:rsidRDefault="00C35267" w:rsidP="008E01B3">
      <w:pPr>
        <w:spacing w:after="0" w:line="360" w:lineRule="auto"/>
        <w:ind w:firstLine="709"/>
        <w:jc w:val="both"/>
        <w:rPr>
          <w:rFonts w:ascii="Times New Roman" w:hAnsi="Times New Roman"/>
          <w:b/>
          <w:bCs/>
          <w:sz w:val="28"/>
          <w:szCs w:val="28"/>
        </w:rPr>
      </w:pPr>
      <w:r w:rsidRPr="00305321">
        <w:rPr>
          <w:rFonts w:ascii="Times New Roman" w:hAnsi="Times New Roman"/>
          <w:b/>
          <w:bCs/>
          <w:sz w:val="28"/>
          <w:szCs w:val="28"/>
        </w:rPr>
        <w:t>Висновки до розділу 3</w:t>
      </w:r>
    </w:p>
    <w:p w14:paraId="2852B5F2" w14:textId="44D98956" w:rsidR="00305321" w:rsidRPr="00305321" w:rsidRDefault="00305321" w:rsidP="003053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процесі констатувального експерименту було встановлено, що найбільш популярними видами занять серед жінок другого періоду зрілого віку є танцювальні фітнес програми, на що вказали 50% опитаних респондентів.</w:t>
      </w:r>
    </w:p>
    <w:p w14:paraId="4010958C" w14:textId="77777777" w:rsidR="00305321" w:rsidRDefault="00305321" w:rsidP="003053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Отримані нами в процесі анкетування дані стали передумовою розробки </w:t>
      </w:r>
      <w:r w:rsidRPr="00305321">
        <w:rPr>
          <w:rFonts w:ascii="Times New Roman" w:hAnsi="Times New Roman" w:cs="Times New Roman"/>
          <w:bCs/>
          <w:sz w:val="28"/>
          <w:szCs w:val="28"/>
        </w:rPr>
        <w:t xml:space="preserve">комплексної програми занять танцювальними видами фітнесу із жінками другого періоду зрілого віку. До занять було залучено 10 жінок, які протягом 3 місяців тричі на тиждень займались за розробленою нами програмою. </w:t>
      </w:r>
      <w:r>
        <w:rPr>
          <w:rFonts w:ascii="Times New Roman" w:hAnsi="Times New Roman" w:cs="Times New Roman"/>
          <w:bCs/>
          <w:sz w:val="28"/>
          <w:szCs w:val="28"/>
        </w:rPr>
        <w:t xml:space="preserve"> </w:t>
      </w:r>
    </w:p>
    <w:p w14:paraId="6D7B23E0" w14:textId="5745E55D" w:rsidR="00305321" w:rsidRDefault="00305321" w:rsidP="0030532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Програма складалась із трьох взаємопов’язаних етапів: підготовчого, тривалість якого становила 4 тижні, основного – 6 тижнів та підтримуючого – 2 тижні. </w:t>
      </w:r>
      <w:r w:rsidRPr="00272867">
        <w:rPr>
          <w:rFonts w:ascii="Times New Roman" w:hAnsi="Times New Roman" w:cs="Times New Roman"/>
          <w:bCs/>
          <w:sz w:val="28"/>
          <w:szCs w:val="28"/>
        </w:rPr>
        <w:t xml:space="preserve">Програма </w:t>
      </w:r>
      <w:r>
        <w:rPr>
          <w:rFonts w:ascii="Times New Roman" w:hAnsi="Times New Roman" w:cs="Times New Roman"/>
          <w:bCs/>
          <w:sz w:val="28"/>
          <w:szCs w:val="28"/>
        </w:rPr>
        <w:t>поєднувала в собі</w:t>
      </w:r>
      <w:r w:rsidRPr="00272867">
        <w:rPr>
          <w:rFonts w:ascii="Times New Roman" w:hAnsi="Times New Roman" w:cs="Times New Roman"/>
          <w:bCs/>
          <w:sz w:val="28"/>
          <w:szCs w:val="28"/>
        </w:rPr>
        <w:t xml:space="preserve"> елемент</w:t>
      </w:r>
      <w:r>
        <w:rPr>
          <w:rFonts w:ascii="Times New Roman" w:hAnsi="Times New Roman" w:cs="Times New Roman"/>
          <w:bCs/>
          <w:sz w:val="28"/>
          <w:szCs w:val="28"/>
        </w:rPr>
        <w:t>и</w:t>
      </w:r>
      <w:r w:rsidRPr="00272867">
        <w:rPr>
          <w:rFonts w:ascii="Times New Roman" w:hAnsi="Times New Roman" w:cs="Times New Roman"/>
          <w:bCs/>
          <w:sz w:val="28"/>
          <w:szCs w:val="28"/>
        </w:rPr>
        <w:t xml:space="preserve"> класичного та альтернативного латиноамериканського бального танцю, зокрема румби, самби, ча-ча-ча, джайву, сальси, бачати та кізомби</w:t>
      </w:r>
      <w:r>
        <w:rPr>
          <w:rFonts w:ascii="Times New Roman" w:hAnsi="Times New Roman" w:cs="Times New Roman"/>
          <w:bCs/>
          <w:sz w:val="28"/>
          <w:szCs w:val="28"/>
        </w:rPr>
        <w:t>.</w:t>
      </w:r>
    </w:p>
    <w:p w14:paraId="281C3732" w14:textId="06B1DC20" w:rsidR="00305321" w:rsidRDefault="00305321" w:rsidP="00305321">
      <w:pPr>
        <w:spacing w:after="0" w:line="360" w:lineRule="auto"/>
        <w:ind w:firstLine="709"/>
        <w:jc w:val="both"/>
        <w:rPr>
          <w:rFonts w:ascii="Times New Roman" w:hAnsi="Times New Roman" w:cs="Times New Roman"/>
          <w:bCs/>
          <w:sz w:val="28"/>
          <w:szCs w:val="28"/>
        </w:rPr>
      </w:pPr>
      <w:r w:rsidRPr="007111AD">
        <w:rPr>
          <w:rFonts w:ascii="Times New Roman" w:hAnsi="Times New Roman" w:cs="Times New Roman"/>
          <w:bCs/>
          <w:sz w:val="28"/>
          <w:szCs w:val="28"/>
        </w:rPr>
        <w:t>При проведенні занять дотримувалися певної</w:t>
      </w:r>
      <w:r>
        <w:rPr>
          <w:rFonts w:ascii="Times New Roman" w:hAnsi="Times New Roman" w:cs="Times New Roman"/>
          <w:bCs/>
          <w:sz w:val="28"/>
          <w:szCs w:val="28"/>
        </w:rPr>
        <w:t xml:space="preserve"> </w:t>
      </w:r>
      <w:r w:rsidRPr="007111AD">
        <w:rPr>
          <w:rFonts w:ascii="Times New Roman" w:hAnsi="Times New Roman" w:cs="Times New Roman"/>
          <w:bCs/>
          <w:sz w:val="28"/>
          <w:szCs w:val="28"/>
        </w:rPr>
        <w:t>стратегі</w:t>
      </w:r>
      <w:r>
        <w:rPr>
          <w:rFonts w:ascii="Times New Roman" w:hAnsi="Times New Roman" w:cs="Times New Roman"/>
          <w:bCs/>
          <w:sz w:val="28"/>
          <w:szCs w:val="28"/>
        </w:rPr>
        <w:t>ї</w:t>
      </w:r>
      <w:r w:rsidRPr="007111AD">
        <w:rPr>
          <w:rFonts w:ascii="Times New Roman" w:hAnsi="Times New Roman" w:cs="Times New Roman"/>
          <w:bCs/>
          <w:sz w:val="28"/>
          <w:szCs w:val="28"/>
        </w:rPr>
        <w:t xml:space="preserve"> навчання та ускладнення комплексів </w:t>
      </w:r>
      <w:r>
        <w:rPr>
          <w:rFonts w:ascii="Times New Roman" w:hAnsi="Times New Roman" w:cs="Times New Roman"/>
          <w:bCs/>
          <w:sz w:val="28"/>
          <w:szCs w:val="28"/>
        </w:rPr>
        <w:t xml:space="preserve">здійснювали </w:t>
      </w:r>
      <w:r w:rsidRPr="007111AD">
        <w:rPr>
          <w:rFonts w:ascii="Times New Roman" w:hAnsi="Times New Roman" w:cs="Times New Roman"/>
          <w:bCs/>
          <w:sz w:val="28"/>
          <w:szCs w:val="28"/>
        </w:rPr>
        <w:t xml:space="preserve">відповідно до рухового досвіду, підготовленості та віку </w:t>
      </w:r>
      <w:r>
        <w:rPr>
          <w:rFonts w:ascii="Times New Roman" w:hAnsi="Times New Roman" w:cs="Times New Roman"/>
          <w:bCs/>
          <w:sz w:val="28"/>
          <w:szCs w:val="28"/>
        </w:rPr>
        <w:t>жінок</w:t>
      </w:r>
      <w:r w:rsidRPr="007111AD">
        <w:rPr>
          <w:rFonts w:ascii="Times New Roman" w:hAnsi="Times New Roman" w:cs="Times New Roman"/>
          <w:bCs/>
          <w:sz w:val="28"/>
          <w:szCs w:val="28"/>
        </w:rPr>
        <w:t>. Застосовували</w:t>
      </w:r>
      <w:r>
        <w:rPr>
          <w:rFonts w:ascii="Times New Roman" w:hAnsi="Times New Roman" w:cs="Times New Roman"/>
          <w:bCs/>
          <w:sz w:val="28"/>
          <w:szCs w:val="28"/>
        </w:rPr>
        <w:t xml:space="preserve"> </w:t>
      </w:r>
      <w:r w:rsidRPr="007111AD">
        <w:rPr>
          <w:rFonts w:ascii="Times New Roman" w:hAnsi="Times New Roman" w:cs="Times New Roman"/>
          <w:bCs/>
          <w:sz w:val="28"/>
          <w:szCs w:val="28"/>
        </w:rPr>
        <w:t>специфічні методи з використанням оперативного зворотного зв</w:t>
      </w:r>
      <w:r>
        <w:rPr>
          <w:rFonts w:ascii="Times New Roman" w:hAnsi="Times New Roman" w:cs="Times New Roman"/>
          <w:bCs/>
          <w:sz w:val="28"/>
          <w:szCs w:val="28"/>
        </w:rPr>
        <w:t>’</w:t>
      </w:r>
      <w:r w:rsidRPr="007111AD">
        <w:rPr>
          <w:rFonts w:ascii="Times New Roman" w:hAnsi="Times New Roman" w:cs="Times New Roman"/>
          <w:bCs/>
          <w:sz w:val="28"/>
          <w:szCs w:val="28"/>
        </w:rPr>
        <w:t>язку, що забезпечували варіативність вправ: музичну інтерпретацію,</w:t>
      </w:r>
      <w:r>
        <w:rPr>
          <w:rFonts w:ascii="Times New Roman" w:hAnsi="Times New Roman" w:cs="Times New Roman"/>
          <w:bCs/>
          <w:sz w:val="28"/>
          <w:szCs w:val="28"/>
        </w:rPr>
        <w:t xml:space="preserve"> </w:t>
      </w:r>
      <w:r w:rsidRPr="007111AD">
        <w:rPr>
          <w:rFonts w:ascii="Times New Roman" w:hAnsi="Times New Roman" w:cs="Times New Roman"/>
          <w:bCs/>
          <w:sz w:val="28"/>
          <w:szCs w:val="28"/>
        </w:rPr>
        <w:t xml:space="preserve">ускладнення, блоки. </w:t>
      </w:r>
    </w:p>
    <w:p w14:paraId="5D7E4584" w14:textId="2A67D9B5" w:rsidR="00305321" w:rsidRDefault="00305321" w:rsidP="003053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Ефективність комплексної програми занять із використанням засобів танцювального фітнесу визначалась на основі динаміки показників фізичного стану жінок другого періоду зрілого віку, зокрема показників антропометрії, серцево-судинної та дихальної систем, фізичної підготовленості. </w:t>
      </w:r>
    </w:p>
    <w:p w14:paraId="4FD48DDA" w14:textId="77777777" w:rsidR="00305321" w:rsidRPr="00C35267" w:rsidRDefault="00305321" w:rsidP="008E01B3">
      <w:pPr>
        <w:spacing w:after="0" w:line="360" w:lineRule="auto"/>
        <w:ind w:firstLine="709"/>
        <w:jc w:val="both"/>
        <w:rPr>
          <w:rFonts w:ascii="Times New Roman" w:hAnsi="Times New Roman"/>
          <w:b/>
          <w:bCs/>
          <w:sz w:val="28"/>
          <w:szCs w:val="28"/>
        </w:rPr>
      </w:pPr>
    </w:p>
    <w:p w14:paraId="708B51E6" w14:textId="77777777" w:rsidR="00936804" w:rsidRPr="00936804" w:rsidRDefault="00936804" w:rsidP="008E01B3">
      <w:pPr>
        <w:spacing w:after="0" w:line="360" w:lineRule="auto"/>
        <w:ind w:firstLine="709"/>
        <w:jc w:val="both"/>
        <w:rPr>
          <w:rFonts w:ascii="Times New Roman" w:hAnsi="Times New Roman"/>
          <w:bCs/>
          <w:sz w:val="28"/>
          <w:szCs w:val="28"/>
        </w:rPr>
      </w:pPr>
    </w:p>
    <w:p w14:paraId="79C7582E" w14:textId="4793E6AD" w:rsidR="007111AD" w:rsidRDefault="008E01B3" w:rsidP="006571A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column"/>
      </w:r>
      <w:r w:rsidR="006571A4" w:rsidRPr="006571A4">
        <w:rPr>
          <w:rFonts w:ascii="Times New Roman" w:hAnsi="Times New Roman" w:cs="Times New Roman"/>
          <w:b/>
          <w:bCs/>
          <w:sz w:val="28"/>
          <w:szCs w:val="28"/>
        </w:rPr>
        <w:t>ВИСНОВКИ</w:t>
      </w:r>
    </w:p>
    <w:p w14:paraId="17A37FE0" w14:textId="766D7E07" w:rsidR="006571A4" w:rsidRDefault="006571A4" w:rsidP="006571A4">
      <w:pPr>
        <w:spacing w:after="0" w:line="360" w:lineRule="auto"/>
        <w:ind w:firstLine="709"/>
        <w:jc w:val="center"/>
        <w:rPr>
          <w:rFonts w:ascii="Times New Roman" w:hAnsi="Times New Roman" w:cs="Times New Roman"/>
          <w:bCs/>
          <w:sz w:val="28"/>
          <w:szCs w:val="28"/>
        </w:rPr>
      </w:pPr>
    </w:p>
    <w:p w14:paraId="6188C196" w14:textId="77777777" w:rsidR="006571A4" w:rsidRDefault="006571A4" w:rsidP="006571A4">
      <w:pPr>
        <w:spacing w:after="0" w:line="360" w:lineRule="auto"/>
        <w:ind w:firstLine="709"/>
        <w:jc w:val="center"/>
        <w:rPr>
          <w:rFonts w:ascii="Times New Roman" w:hAnsi="Times New Roman" w:cs="Times New Roman"/>
          <w:bCs/>
          <w:sz w:val="28"/>
          <w:szCs w:val="28"/>
        </w:rPr>
      </w:pPr>
    </w:p>
    <w:p w14:paraId="147C710D" w14:textId="3FC5549D" w:rsidR="006571A4" w:rsidRDefault="006571A4" w:rsidP="006571A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6571A4">
        <w:rPr>
          <w:rFonts w:ascii="Times New Roman" w:hAnsi="Times New Roman" w:cs="Times New Roman"/>
          <w:bCs/>
          <w:sz w:val="28"/>
          <w:szCs w:val="28"/>
        </w:rPr>
        <w:t>Зменшення рівня фізичної активності на сьогоднішній день є дуже гострим питанням у людей другого періоду зрілого віку, зокрема у жінок. Низка серйозних проблем зі здоров’ям, з якими стикнулося людство сьогодні, цілком або частково пов’язані з малорухливим способом життя. За дослідженнями науковців, у жінок другого періоду зрілого віку внаслідок вікових змін знижується рівень фізичної працездатності та погіршується психоемоційний стан. Встановлено, що після 35 років через значне зниження рухової активності у жінок підвищується маса тіла.</w:t>
      </w:r>
      <w:r>
        <w:rPr>
          <w:rFonts w:ascii="Times New Roman" w:hAnsi="Times New Roman" w:cs="Times New Roman"/>
          <w:bCs/>
          <w:sz w:val="28"/>
          <w:szCs w:val="28"/>
        </w:rPr>
        <w:t xml:space="preserve"> </w:t>
      </w:r>
      <w:r w:rsidRPr="006571A4">
        <w:rPr>
          <w:rFonts w:ascii="Times New Roman" w:hAnsi="Times New Roman" w:cs="Times New Roman"/>
          <w:bCs/>
          <w:sz w:val="28"/>
          <w:szCs w:val="28"/>
        </w:rPr>
        <w:t>Враховуючи такі дані актуальним залишається питання про вибір виду занять для збільшення рівня рухової активності. Тенденція останніх років розвитку сфери фізичної культури і рекреації хар</w:t>
      </w:r>
      <w:r>
        <w:rPr>
          <w:rFonts w:ascii="Times New Roman" w:hAnsi="Times New Roman" w:cs="Times New Roman"/>
          <w:bCs/>
          <w:sz w:val="28"/>
          <w:szCs w:val="28"/>
        </w:rPr>
        <w:t>а</w:t>
      </w:r>
      <w:r w:rsidRPr="006571A4">
        <w:rPr>
          <w:rFonts w:ascii="Times New Roman" w:hAnsi="Times New Roman" w:cs="Times New Roman"/>
          <w:bCs/>
          <w:sz w:val="28"/>
          <w:szCs w:val="28"/>
        </w:rPr>
        <w:t>ктеризується використанням нетрадиційних технологій і програм. До таких можна віднести і танцювальний фітнес.</w:t>
      </w:r>
    </w:p>
    <w:p w14:paraId="59B08237" w14:textId="6BC1F53D" w:rsidR="00D527E5" w:rsidRPr="00D527E5" w:rsidRDefault="006571A4" w:rsidP="00D527E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D527E5">
        <w:rPr>
          <w:rFonts w:ascii="Times New Roman" w:hAnsi="Times New Roman" w:cs="Times New Roman"/>
          <w:bCs/>
          <w:sz w:val="28"/>
          <w:szCs w:val="28"/>
        </w:rPr>
        <w:t>В процесі</w:t>
      </w:r>
      <w:r w:rsidR="00D527E5" w:rsidRPr="007111AD">
        <w:rPr>
          <w:rFonts w:ascii="Times New Roman" w:hAnsi="Times New Roman" w:cs="Times New Roman"/>
          <w:bCs/>
          <w:sz w:val="28"/>
          <w:szCs w:val="28"/>
        </w:rPr>
        <w:t xml:space="preserve"> соціологічного дослідженн</w:t>
      </w:r>
      <w:r w:rsidR="00D527E5">
        <w:rPr>
          <w:rFonts w:ascii="Times New Roman" w:hAnsi="Times New Roman" w:cs="Times New Roman"/>
          <w:bCs/>
          <w:sz w:val="28"/>
          <w:szCs w:val="28"/>
        </w:rPr>
        <w:t xml:space="preserve">я, спрямованого на вивчення мотивів жінок другого періоду зрілого віку до відвідування фітнес-занять, було встановлено, що ключовими мотивами, які їх спонукають є: </w:t>
      </w:r>
      <w:r w:rsidR="00D527E5" w:rsidRPr="007111AD">
        <w:rPr>
          <w:rFonts w:ascii="Times New Roman" w:hAnsi="Times New Roman" w:cs="Times New Roman"/>
          <w:bCs/>
          <w:sz w:val="28"/>
          <w:szCs w:val="28"/>
        </w:rPr>
        <w:t xml:space="preserve"> оптимізація маси тіла</w:t>
      </w:r>
      <w:r w:rsidR="00D527E5">
        <w:rPr>
          <w:rFonts w:ascii="Times New Roman" w:hAnsi="Times New Roman" w:cs="Times New Roman"/>
          <w:bCs/>
          <w:sz w:val="28"/>
          <w:szCs w:val="28"/>
        </w:rPr>
        <w:t xml:space="preserve"> (50</w:t>
      </w:r>
      <w:r w:rsidR="00D527E5" w:rsidRPr="007111AD">
        <w:rPr>
          <w:rFonts w:ascii="Times New Roman" w:hAnsi="Times New Roman" w:cs="Times New Roman"/>
          <w:bCs/>
          <w:sz w:val="28"/>
          <w:szCs w:val="28"/>
        </w:rPr>
        <w:t>%</w:t>
      </w:r>
      <w:r w:rsidR="00D527E5">
        <w:rPr>
          <w:rFonts w:ascii="Times New Roman" w:hAnsi="Times New Roman" w:cs="Times New Roman"/>
          <w:bCs/>
          <w:sz w:val="28"/>
          <w:szCs w:val="28"/>
        </w:rPr>
        <w:t>)</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корекція фігури»</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(30</w:t>
      </w:r>
      <w:r w:rsidR="00D527E5" w:rsidRPr="007111AD">
        <w:rPr>
          <w:rFonts w:ascii="Times New Roman" w:hAnsi="Times New Roman" w:cs="Times New Roman"/>
          <w:bCs/>
          <w:sz w:val="28"/>
          <w:szCs w:val="28"/>
        </w:rPr>
        <w:t>%</w:t>
      </w:r>
      <w:r w:rsidR="00D527E5">
        <w:rPr>
          <w:rFonts w:ascii="Times New Roman" w:hAnsi="Times New Roman" w:cs="Times New Roman"/>
          <w:bCs/>
          <w:sz w:val="28"/>
          <w:szCs w:val="28"/>
        </w:rPr>
        <w:t>), збільшення обсягу рухової активності</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(10</w:t>
      </w:r>
      <w:r w:rsidR="00D527E5" w:rsidRPr="007111AD">
        <w:rPr>
          <w:rFonts w:ascii="Times New Roman" w:hAnsi="Times New Roman" w:cs="Times New Roman"/>
          <w:bCs/>
          <w:sz w:val="28"/>
          <w:szCs w:val="28"/>
        </w:rPr>
        <w:t>%</w:t>
      </w:r>
      <w:r w:rsidR="00D527E5">
        <w:rPr>
          <w:rFonts w:ascii="Times New Roman" w:hAnsi="Times New Roman" w:cs="Times New Roman"/>
          <w:bCs/>
          <w:sz w:val="28"/>
          <w:szCs w:val="28"/>
        </w:rPr>
        <w:t xml:space="preserve">), самовдосконалення (10%). З-поміж </w:t>
      </w:r>
      <w:r w:rsidR="00D527E5" w:rsidRPr="007111AD">
        <w:rPr>
          <w:rFonts w:ascii="Times New Roman" w:hAnsi="Times New Roman" w:cs="Times New Roman"/>
          <w:bCs/>
          <w:sz w:val="28"/>
          <w:szCs w:val="28"/>
        </w:rPr>
        <w:t>психологічних мотивів</w:t>
      </w:r>
      <w:r w:rsidR="00D527E5">
        <w:rPr>
          <w:rFonts w:ascii="Times New Roman" w:hAnsi="Times New Roman" w:cs="Times New Roman"/>
          <w:bCs/>
          <w:sz w:val="28"/>
          <w:szCs w:val="28"/>
        </w:rPr>
        <w:t xml:space="preserve"> найбільш значущими є </w:t>
      </w:r>
      <w:r w:rsidR="00D527E5" w:rsidRPr="007111AD">
        <w:rPr>
          <w:rFonts w:ascii="Times New Roman" w:hAnsi="Times New Roman" w:cs="Times New Roman"/>
          <w:bCs/>
          <w:sz w:val="28"/>
          <w:szCs w:val="28"/>
        </w:rPr>
        <w:t>зниження емоційно</w:t>
      </w:r>
      <w:r w:rsidR="00D527E5">
        <w:rPr>
          <w:rFonts w:ascii="Times New Roman" w:hAnsi="Times New Roman" w:cs="Times New Roman"/>
          <w:bCs/>
          <w:sz w:val="28"/>
          <w:szCs w:val="28"/>
        </w:rPr>
        <w:t>го</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напруження</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(50</w:t>
      </w:r>
      <w:r w:rsidR="00D527E5" w:rsidRPr="007111AD">
        <w:rPr>
          <w:rFonts w:ascii="Times New Roman" w:hAnsi="Times New Roman" w:cs="Times New Roman"/>
          <w:bCs/>
          <w:sz w:val="28"/>
          <w:szCs w:val="28"/>
        </w:rPr>
        <w:t>%</w:t>
      </w:r>
      <w:r w:rsidR="00D527E5">
        <w:rPr>
          <w:rFonts w:ascii="Times New Roman" w:hAnsi="Times New Roman" w:cs="Times New Roman"/>
          <w:bCs/>
          <w:sz w:val="28"/>
          <w:szCs w:val="28"/>
        </w:rPr>
        <w:t>)</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попередження розвитку стресових станів, вдосконалення стресостійкості</w:t>
      </w:r>
      <w:r w:rsidR="00D527E5" w:rsidRPr="007111AD">
        <w:rPr>
          <w:rFonts w:ascii="Times New Roman" w:hAnsi="Times New Roman" w:cs="Times New Roman"/>
          <w:bCs/>
          <w:sz w:val="28"/>
          <w:szCs w:val="28"/>
        </w:rPr>
        <w:t xml:space="preserve"> </w:t>
      </w:r>
      <w:r w:rsidR="00D527E5">
        <w:rPr>
          <w:rFonts w:ascii="Times New Roman" w:hAnsi="Times New Roman" w:cs="Times New Roman"/>
          <w:bCs/>
          <w:sz w:val="28"/>
          <w:szCs w:val="28"/>
        </w:rPr>
        <w:t>(3</w:t>
      </w:r>
      <w:r w:rsidR="00D527E5" w:rsidRPr="007111AD">
        <w:rPr>
          <w:rFonts w:ascii="Times New Roman" w:hAnsi="Times New Roman" w:cs="Times New Roman"/>
          <w:bCs/>
          <w:sz w:val="28"/>
          <w:szCs w:val="28"/>
        </w:rPr>
        <w:t>5%</w:t>
      </w:r>
      <w:r w:rsidR="00D527E5">
        <w:rPr>
          <w:rFonts w:ascii="Times New Roman" w:hAnsi="Times New Roman" w:cs="Times New Roman"/>
          <w:bCs/>
          <w:sz w:val="28"/>
          <w:szCs w:val="28"/>
        </w:rPr>
        <w:t xml:space="preserve">), підвищення </w:t>
      </w:r>
      <w:r w:rsidR="00D527E5" w:rsidRPr="009A3E8B">
        <w:rPr>
          <w:rFonts w:ascii="Times New Roman" w:hAnsi="Times New Roman" w:cs="Times New Roman"/>
          <w:bCs/>
          <w:sz w:val="28"/>
          <w:szCs w:val="28"/>
        </w:rPr>
        <w:t>самооцінки</w:t>
      </w:r>
      <w:r w:rsidR="00D527E5">
        <w:rPr>
          <w:rFonts w:ascii="Times New Roman" w:hAnsi="Times New Roman" w:cs="Times New Roman"/>
          <w:bCs/>
          <w:sz w:val="28"/>
          <w:szCs w:val="28"/>
        </w:rPr>
        <w:t xml:space="preserve"> (15</w:t>
      </w:r>
      <w:r w:rsidR="00D527E5" w:rsidRPr="007111AD">
        <w:rPr>
          <w:rFonts w:ascii="Times New Roman" w:hAnsi="Times New Roman" w:cs="Times New Roman"/>
          <w:bCs/>
          <w:sz w:val="28"/>
          <w:szCs w:val="28"/>
        </w:rPr>
        <w:t>%</w:t>
      </w:r>
      <w:r w:rsidR="00D527E5">
        <w:rPr>
          <w:rFonts w:ascii="Times New Roman" w:hAnsi="Times New Roman" w:cs="Times New Roman"/>
          <w:bCs/>
          <w:sz w:val="28"/>
          <w:szCs w:val="28"/>
        </w:rPr>
        <w:t xml:space="preserve">). </w:t>
      </w:r>
    </w:p>
    <w:p w14:paraId="63805EA1" w14:textId="447BE314" w:rsidR="00D527E5" w:rsidRDefault="00D527E5" w:rsidP="00D527E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процесі дослідження нами було визначено, що найбільш популярними видами занять серед жінок другого періоду зрілого віку є танцювальні фітнес програми, на що вказали 50% респондентів.</w:t>
      </w:r>
    </w:p>
    <w:p w14:paraId="72DD85F4" w14:textId="77777777" w:rsidR="00D527E5" w:rsidRDefault="00D527E5" w:rsidP="00D527E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Отримані нами в процесі анкетування дані стали передумовою розробки </w:t>
      </w:r>
      <w:r w:rsidRPr="00E908B9">
        <w:rPr>
          <w:rFonts w:ascii="Times New Roman" w:hAnsi="Times New Roman" w:cs="Times New Roman"/>
          <w:sz w:val="28"/>
          <w:szCs w:val="28"/>
        </w:rPr>
        <w:t>комплексн</w:t>
      </w:r>
      <w:r>
        <w:rPr>
          <w:rFonts w:ascii="Times New Roman" w:hAnsi="Times New Roman" w:cs="Times New Roman"/>
          <w:sz w:val="28"/>
          <w:szCs w:val="28"/>
        </w:rPr>
        <w:t>ої</w:t>
      </w:r>
      <w:r w:rsidRPr="00E908B9">
        <w:rPr>
          <w:rFonts w:ascii="Times New Roman" w:hAnsi="Times New Roman" w:cs="Times New Roman"/>
          <w:sz w:val="28"/>
          <w:szCs w:val="28"/>
        </w:rPr>
        <w:t xml:space="preserve"> програм</w:t>
      </w:r>
      <w:r>
        <w:rPr>
          <w:rFonts w:ascii="Times New Roman" w:hAnsi="Times New Roman" w:cs="Times New Roman"/>
          <w:sz w:val="28"/>
          <w:szCs w:val="28"/>
        </w:rPr>
        <w:t>и</w:t>
      </w:r>
      <w:r w:rsidRPr="00E908B9">
        <w:rPr>
          <w:rFonts w:ascii="Times New Roman" w:hAnsi="Times New Roman" w:cs="Times New Roman"/>
          <w:sz w:val="28"/>
          <w:szCs w:val="28"/>
        </w:rPr>
        <w:t xml:space="preserve"> занять танцювальними видами фітнесу із жінками другого періоду зрілого віку</w:t>
      </w:r>
      <w:r>
        <w:rPr>
          <w:rFonts w:ascii="Times New Roman" w:hAnsi="Times New Roman" w:cs="Times New Roman"/>
          <w:sz w:val="28"/>
          <w:szCs w:val="28"/>
        </w:rPr>
        <w:t xml:space="preserve">. До занять було залучено 10 жінок, які протягом 3 місяців тричі на тиждень займались за розробленою нами програмою. </w:t>
      </w:r>
    </w:p>
    <w:p w14:paraId="2B491217" w14:textId="20E21408" w:rsidR="00D527E5" w:rsidRDefault="00D527E5" w:rsidP="00D527E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Програма складалась із трьох взаємопов’язаних етапів: підготовчого, тривалість якого становила 4 тижні, основного – 6 тижнів та підтримуючого – 2 тижні. </w:t>
      </w:r>
      <w:r w:rsidRPr="00272867">
        <w:rPr>
          <w:rFonts w:ascii="Times New Roman" w:hAnsi="Times New Roman" w:cs="Times New Roman"/>
          <w:bCs/>
          <w:sz w:val="28"/>
          <w:szCs w:val="28"/>
        </w:rPr>
        <w:t xml:space="preserve">Програма </w:t>
      </w:r>
      <w:r>
        <w:rPr>
          <w:rFonts w:ascii="Times New Roman" w:hAnsi="Times New Roman" w:cs="Times New Roman"/>
          <w:bCs/>
          <w:sz w:val="28"/>
          <w:szCs w:val="28"/>
        </w:rPr>
        <w:t>поєднувала в собі</w:t>
      </w:r>
      <w:r w:rsidRPr="00272867">
        <w:rPr>
          <w:rFonts w:ascii="Times New Roman" w:hAnsi="Times New Roman" w:cs="Times New Roman"/>
          <w:bCs/>
          <w:sz w:val="28"/>
          <w:szCs w:val="28"/>
        </w:rPr>
        <w:t xml:space="preserve"> елемент</w:t>
      </w:r>
      <w:r>
        <w:rPr>
          <w:rFonts w:ascii="Times New Roman" w:hAnsi="Times New Roman" w:cs="Times New Roman"/>
          <w:bCs/>
          <w:sz w:val="28"/>
          <w:szCs w:val="28"/>
        </w:rPr>
        <w:t>и</w:t>
      </w:r>
      <w:r w:rsidRPr="00272867">
        <w:rPr>
          <w:rFonts w:ascii="Times New Roman" w:hAnsi="Times New Roman" w:cs="Times New Roman"/>
          <w:bCs/>
          <w:sz w:val="28"/>
          <w:szCs w:val="28"/>
        </w:rPr>
        <w:t xml:space="preserve"> класичного та альтернативного латиноамериканського бального танцю, зокрема румби, самби, ча-ча-ча, джайву, сальси, бачати та кізомби</w:t>
      </w:r>
      <w:r>
        <w:rPr>
          <w:rFonts w:ascii="Times New Roman" w:hAnsi="Times New Roman" w:cs="Times New Roman"/>
          <w:bCs/>
          <w:sz w:val="28"/>
          <w:szCs w:val="28"/>
        </w:rPr>
        <w:t xml:space="preserve">. </w:t>
      </w:r>
      <w:r w:rsidRPr="007111AD">
        <w:rPr>
          <w:rFonts w:ascii="Times New Roman" w:hAnsi="Times New Roman" w:cs="Times New Roman"/>
          <w:bCs/>
          <w:sz w:val="28"/>
          <w:szCs w:val="28"/>
        </w:rPr>
        <w:t>Структура занять включала три</w:t>
      </w:r>
      <w:r>
        <w:rPr>
          <w:rFonts w:ascii="Times New Roman" w:hAnsi="Times New Roman" w:cs="Times New Roman"/>
          <w:bCs/>
          <w:sz w:val="28"/>
          <w:szCs w:val="28"/>
        </w:rPr>
        <w:t xml:space="preserve"> </w:t>
      </w:r>
      <w:r w:rsidRPr="007111AD">
        <w:rPr>
          <w:rFonts w:ascii="Times New Roman" w:hAnsi="Times New Roman" w:cs="Times New Roman"/>
          <w:bCs/>
          <w:sz w:val="28"/>
          <w:szCs w:val="28"/>
        </w:rPr>
        <w:t>частини: підготовчу, основну та заключну.</w:t>
      </w:r>
      <w:r>
        <w:rPr>
          <w:rFonts w:ascii="Times New Roman" w:hAnsi="Times New Roman" w:cs="Times New Roman"/>
          <w:bCs/>
          <w:sz w:val="28"/>
          <w:szCs w:val="28"/>
        </w:rPr>
        <w:t xml:space="preserve"> </w:t>
      </w:r>
      <w:r w:rsidR="002109BD" w:rsidRPr="007111AD">
        <w:rPr>
          <w:rFonts w:ascii="Times New Roman" w:hAnsi="Times New Roman" w:cs="Times New Roman"/>
          <w:bCs/>
          <w:sz w:val="28"/>
          <w:szCs w:val="28"/>
        </w:rPr>
        <w:t>У кожній з них</w:t>
      </w:r>
      <w:r w:rsidR="002109BD">
        <w:rPr>
          <w:rFonts w:ascii="Times New Roman" w:hAnsi="Times New Roman" w:cs="Times New Roman"/>
          <w:bCs/>
          <w:sz w:val="28"/>
          <w:szCs w:val="28"/>
        </w:rPr>
        <w:t xml:space="preserve"> </w:t>
      </w:r>
      <w:r w:rsidR="002109BD" w:rsidRPr="007111AD">
        <w:rPr>
          <w:rFonts w:ascii="Times New Roman" w:hAnsi="Times New Roman" w:cs="Times New Roman"/>
          <w:bCs/>
          <w:sz w:val="28"/>
          <w:szCs w:val="28"/>
        </w:rPr>
        <w:t>визначали характерні для цього напряму оздоровчих занять фрагменти та за їх допомогою вирішували певні приватні завдання.</w:t>
      </w:r>
      <w:r w:rsidR="002109BD">
        <w:rPr>
          <w:rFonts w:ascii="Times New Roman" w:hAnsi="Times New Roman" w:cs="Times New Roman"/>
          <w:bCs/>
          <w:sz w:val="28"/>
          <w:szCs w:val="28"/>
        </w:rPr>
        <w:t xml:space="preserve"> </w:t>
      </w:r>
      <w:r w:rsidRPr="007111AD">
        <w:rPr>
          <w:rFonts w:ascii="Times New Roman" w:hAnsi="Times New Roman" w:cs="Times New Roman"/>
          <w:bCs/>
          <w:sz w:val="28"/>
          <w:szCs w:val="28"/>
        </w:rPr>
        <w:t>При проведенні занять дотримувалися певної</w:t>
      </w:r>
      <w:r>
        <w:rPr>
          <w:rFonts w:ascii="Times New Roman" w:hAnsi="Times New Roman" w:cs="Times New Roman"/>
          <w:bCs/>
          <w:sz w:val="28"/>
          <w:szCs w:val="28"/>
        </w:rPr>
        <w:t xml:space="preserve"> </w:t>
      </w:r>
      <w:r w:rsidRPr="007111AD">
        <w:rPr>
          <w:rFonts w:ascii="Times New Roman" w:hAnsi="Times New Roman" w:cs="Times New Roman"/>
          <w:bCs/>
          <w:sz w:val="28"/>
          <w:szCs w:val="28"/>
        </w:rPr>
        <w:t>стратегі</w:t>
      </w:r>
      <w:r>
        <w:rPr>
          <w:rFonts w:ascii="Times New Roman" w:hAnsi="Times New Roman" w:cs="Times New Roman"/>
          <w:bCs/>
          <w:sz w:val="28"/>
          <w:szCs w:val="28"/>
        </w:rPr>
        <w:t>ї</w:t>
      </w:r>
      <w:r w:rsidRPr="007111AD">
        <w:rPr>
          <w:rFonts w:ascii="Times New Roman" w:hAnsi="Times New Roman" w:cs="Times New Roman"/>
          <w:bCs/>
          <w:sz w:val="28"/>
          <w:szCs w:val="28"/>
        </w:rPr>
        <w:t xml:space="preserve"> навчання та ускладнення комплексів відповідно до рухового досвіду, підготовленості та віку </w:t>
      </w:r>
      <w:r>
        <w:rPr>
          <w:rFonts w:ascii="Times New Roman" w:hAnsi="Times New Roman" w:cs="Times New Roman"/>
          <w:bCs/>
          <w:sz w:val="28"/>
          <w:szCs w:val="28"/>
        </w:rPr>
        <w:t>жінок</w:t>
      </w:r>
      <w:r w:rsidRPr="007111AD">
        <w:rPr>
          <w:rFonts w:ascii="Times New Roman" w:hAnsi="Times New Roman" w:cs="Times New Roman"/>
          <w:bCs/>
          <w:sz w:val="28"/>
          <w:szCs w:val="28"/>
        </w:rPr>
        <w:t>. Застосовували</w:t>
      </w:r>
      <w:r>
        <w:rPr>
          <w:rFonts w:ascii="Times New Roman" w:hAnsi="Times New Roman" w:cs="Times New Roman"/>
          <w:bCs/>
          <w:sz w:val="28"/>
          <w:szCs w:val="28"/>
        </w:rPr>
        <w:t xml:space="preserve"> </w:t>
      </w:r>
      <w:r w:rsidRPr="007111AD">
        <w:rPr>
          <w:rFonts w:ascii="Times New Roman" w:hAnsi="Times New Roman" w:cs="Times New Roman"/>
          <w:bCs/>
          <w:sz w:val="28"/>
          <w:szCs w:val="28"/>
        </w:rPr>
        <w:t>специфічні методи з використанням оперативного зворотного зв</w:t>
      </w:r>
      <w:r>
        <w:rPr>
          <w:rFonts w:ascii="Times New Roman" w:hAnsi="Times New Roman" w:cs="Times New Roman"/>
          <w:bCs/>
          <w:sz w:val="28"/>
          <w:szCs w:val="28"/>
        </w:rPr>
        <w:t>’</w:t>
      </w:r>
      <w:r w:rsidRPr="007111AD">
        <w:rPr>
          <w:rFonts w:ascii="Times New Roman" w:hAnsi="Times New Roman" w:cs="Times New Roman"/>
          <w:bCs/>
          <w:sz w:val="28"/>
          <w:szCs w:val="28"/>
        </w:rPr>
        <w:t>язку, що забезпечували варіативність вправ: музичну інтерпретацію,</w:t>
      </w:r>
      <w:r>
        <w:rPr>
          <w:rFonts w:ascii="Times New Roman" w:hAnsi="Times New Roman" w:cs="Times New Roman"/>
          <w:bCs/>
          <w:sz w:val="28"/>
          <w:szCs w:val="28"/>
        </w:rPr>
        <w:t xml:space="preserve"> </w:t>
      </w:r>
      <w:r w:rsidRPr="007111AD">
        <w:rPr>
          <w:rFonts w:ascii="Times New Roman" w:hAnsi="Times New Roman" w:cs="Times New Roman"/>
          <w:bCs/>
          <w:sz w:val="28"/>
          <w:szCs w:val="28"/>
        </w:rPr>
        <w:t xml:space="preserve">ускладнення, блоки. </w:t>
      </w:r>
    </w:p>
    <w:p w14:paraId="70CC0AAD" w14:textId="6EB6DABE" w:rsidR="002109BD" w:rsidRDefault="002109BD" w:rsidP="002109B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4. Ефективність </w:t>
      </w:r>
      <w:r>
        <w:rPr>
          <w:rFonts w:ascii="Times New Roman" w:hAnsi="Times New Roman" w:cs="Times New Roman"/>
          <w:sz w:val="28"/>
          <w:szCs w:val="28"/>
        </w:rPr>
        <w:t xml:space="preserve">комплексної програми занять із використанням засобів танцювального фітнесу визначалась на основі динаміки показників фізичного стану жінок другого періоду зрілого віку, зокрема показників антропометрії, серцево-судинної та дихальної систем, фізичної підготовленості і здоров’я, а також психоемоційного стану. </w:t>
      </w:r>
    </w:p>
    <w:p w14:paraId="5EC28FA6" w14:textId="2B24F4A6" w:rsidR="002109BD" w:rsidRDefault="002109BD" w:rsidP="00210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в процесі дослідження та їх статистична обробка засвідчили достовірне покращення показників серцево-судинної та дихальної систем жінок другого періоду зрілого віку протягом проведеного експерименту. Показник ЧСС у жінок, які взяли участь в експерименті, зменшився на 11%. Практично на 10% зменшився показник систолічного артеріального тиску, 7% – діастолічного тиску. Разом із тим, зафіксоване збільшення на 15% показників ЖЄЛ.</w:t>
      </w:r>
    </w:p>
    <w:p w14:paraId="690DB66F" w14:textId="197292E9" w:rsidR="002109BD" w:rsidRDefault="002109BD" w:rsidP="00210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Позитивна динаміка зафіксована і в динаміці значень адаптаційного потенціалу обстежуваної групи жінок: напруження механізмів адаптації, зафіксоване на початку дослідження (2,34;0,11 у.о.) було змінено на задовільну адаптацію (2,03;0,12 у.о.) наприкінці дослідження. </w:t>
      </w:r>
    </w:p>
    <w:p w14:paraId="4E1CA614" w14:textId="0A6927BB" w:rsidR="002109BD" w:rsidRDefault="002109BD" w:rsidP="002109BD">
      <w:pPr>
        <w:spacing w:after="0" w:line="360" w:lineRule="auto"/>
        <w:ind w:firstLine="709"/>
        <w:jc w:val="both"/>
        <w:rPr>
          <w:rFonts w:ascii="Times New Roman" w:hAnsi="Times New Roman"/>
          <w:bCs/>
          <w:sz w:val="28"/>
          <w:szCs w:val="28"/>
        </w:rPr>
      </w:pPr>
      <w:r>
        <w:rPr>
          <w:rFonts w:ascii="Times New Roman" w:hAnsi="Times New Roman"/>
          <w:bCs/>
          <w:sz w:val="28"/>
          <w:szCs w:val="28"/>
        </w:rPr>
        <w:t>5. Результати, отримані в процесі оцінки фізичної підготовленості жінок другого періоду зрілого віку засвідчили достовірне покращення сили, витривалості, координаційних здібностей та гнучкості. Результати тесту</w:t>
      </w:r>
      <w:r w:rsidRPr="00936804">
        <w:rPr>
          <w:rFonts w:ascii="Times New Roman" w:hAnsi="Times New Roman"/>
          <w:bCs/>
          <w:sz w:val="28"/>
          <w:szCs w:val="28"/>
        </w:rPr>
        <w:t xml:space="preserve"> </w:t>
      </w:r>
      <w:r w:rsidRPr="00936804">
        <w:rPr>
          <w:rFonts w:ascii="Times New Roman" w:hAnsi="Times New Roman"/>
          <w:sz w:val="28"/>
          <w:szCs w:val="28"/>
        </w:rPr>
        <w:t>нахил з положення сидячи</w:t>
      </w:r>
      <w:r>
        <w:rPr>
          <w:rFonts w:ascii="Times New Roman" w:hAnsi="Times New Roman"/>
          <w:bCs/>
          <w:sz w:val="28"/>
          <w:szCs w:val="28"/>
        </w:rPr>
        <w:t xml:space="preserve"> </w:t>
      </w:r>
      <w:r w:rsidRPr="00936804">
        <w:rPr>
          <w:rFonts w:ascii="Times New Roman" w:hAnsi="Times New Roman"/>
          <w:bCs/>
          <w:sz w:val="28"/>
          <w:szCs w:val="28"/>
        </w:rPr>
        <w:t>збільшилися на 21%</w:t>
      </w:r>
      <w:r>
        <w:rPr>
          <w:rFonts w:ascii="Times New Roman" w:hAnsi="Times New Roman"/>
          <w:bCs/>
          <w:sz w:val="28"/>
          <w:szCs w:val="28"/>
        </w:rPr>
        <w:t xml:space="preserve">, </w:t>
      </w:r>
      <w:r w:rsidRPr="00936804">
        <w:rPr>
          <w:rFonts w:ascii="Times New Roman" w:hAnsi="Times New Roman"/>
          <w:bCs/>
          <w:sz w:val="28"/>
          <w:szCs w:val="28"/>
        </w:rPr>
        <w:t xml:space="preserve">тесту </w:t>
      </w:r>
      <w:r w:rsidRPr="00936804">
        <w:rPr>
          <w:rFonts w:ascii="Times New Roman" w:eastAsia="Times New Roman" w:hAnsi="Times New Roman"/>
          <w:sz w:val="28"/>
          <w:szCs w:val="28"/>
          <w:lang w:eastAsia="ru-RU"/>
        </w:rPr>
        <w:t>піднімання тулуба в сід з положення лежачи за 30 с</w:t>
      </w:r>
      <w:r>
        <w:rPr>
          <w:rFonts w:ascii="Times New Roman" w:eastAsia="Times New Roman" w:hAnsi="Times New Roman"/>
          <w:sz w:val="28"/>
          <w:szCs w:val="28"/>
          <w:lang w:eastAsia="ru-RU"/>
        </w:rPr>
        <w:t xml:space="preserve"> – </w:t>
      </w:r>
      <w:r w:rsidRPr="00936804">
        <w:rPr>
          <w:rFonts w:ascii="Times New Roman" w:hAnsi="Times New Roman"/>
          <w:bCs/>
          <w:sz w:val="28"/>
          <w:szCs w:val="28"/>
        </w:rPr>
        <w:t>на</w:t>
      </w:r>
      <w:r w:rsidRPr="00936804">
        <w:rPr>
          <w:rFonts w:ascii="Times New Roman" w:hAnsi="Times New Roman"/>
          <w:b/>
          <w:bCs/>
          <w:sz w:val="28"/>
          <w:szCs w:val="28"/>
        </w:rPr>
        <w:t xml:space="preserve"> </w:t>
      </w:r>
      <w:r w:rsidRPr="00936804">
        <w:rPr>
          <w:rFonts w:ascii="Times New Roman" w:hAnsi="Times New Roman"/>
          <w:bCs/>
          <w:sz w:val="28"/>
          <w:szCs w:val="28"/>
        </w:rPr>
        <w:t>30%</w:t>
      </w:r>
      <w:r>
        <w:rPr>
          <w:rFonts w:ascii="Times New Roman" w:hAnsi="Times New Roman"/>
          <w:bCs/>
          <w:sz w:val="28"/>
          <w:szCs w:val="28"/>
        </w:rPr>
        <w:t>, с</w:t>
      </w:r>
      <w:r w:rsidRPr="00936804">
        <w:rPr>
          <w:rFonts w:ascii="Times New Roman" w:hAnsi="Times New Roman"/>
          <w:bCs/>
          <w:sz w:val="28"/>
          <w:szCs w:val="28"/>
        </w:rPr>
        <w:t>татичн</w:t>
      </w:r>
      <w:r>
        <w:rPr>
          <w:rFonts w:ascii="Times New Roman" w:hAnsi="Times New Roman"/>
          <w:bCs/>
          <w:sz w:val="28"/>
          <w:szCs w:val="28"/>
        </w:rPr>
        <w:t>ої</w:t>
      </w:r>
      <w:r w:rsidRPr="00936804">
        <w:rPr>
          <w:rFonts w:ascii="Times New Roman" w:hAnsi="Times New Roman"/>
          <w:bCs/>
          <w:sz w:val="28"/>
          <w:szCs w:val="28"/>
        </w:rPr>
        <w:t xml:space="preserve"> сил</w:t>
      </w:r>
      <w:r>
        <w:rPr>
          <w:rFonts w:ascii="Times New Roman" w:hAnsi="Times New Roman"/>
          <w:bCs/>
          <w:sz w:val="28"/>
          <w:szCs w:val="28"/>
        </w:rPr>
        <w:t>и</w:t>
      </w:r>
      <w:r w:rsidRPr="00936804">
        <w:rPr>
          <w:rFonts w:ascii="Times New Roman" w:hAnsi="Times New Roman"/>
          <w:bCs/>
          <w:sz w:val="28"/>
          <w:szCs w:val="28"/>
        </w:rPr>
        <w:t xml:space="preserve"> м’язів спини </w:t>
      </w:r>
      <w:r>
        <w:rPr>
          <w:rFonts w:ascii="Times New Roman" w:eastAsia="Times New Roman" w:hAnsi="Times New Roman"/>
          <w:sz w:val="28"/>
          <w:szCs w:val="28"/>
          <w:lang w:eastAsia="ru-RU"/>
        </w:rPr>
        <w:t xml:space="preserve">– </w:t>
      </w:r>
      <w:r>
        <w:rPr>
          <w:rFonts w:ascii="Times New Roman" w:hAnsi="Times New Roman"/>
          <w:bCs/>
          <w:sz w:val="28"/>
          <w:szCs w:val="28"/>
        </w:rPr>
        <w:t xml:space="preserve">на </w:t>
      </w:r>
      <w:r w:rsidRPr="00936804">
        <w:rPr>
          <w:rFonts w:ascii="Times New Roman" w:hAnsi="Times New Roman"/>
          <w:bCs/>
          <w:sz w:val="28"/>
          <w:szCs w:val="28"/>
        </w:rPr>
        <w:t xml:space="preserve">19%, результат виконання тесту човниковий біг 5х10 м </w:t>
      </w:r>
      <w:r>
        <w:rPr>
          <w:rFonts w:ascii="Times New Roman" w:eastAsia="Times New Roman" w:hAnsi="Times New Roman"/>
          <w:sz w:val="28"/>
          <w:szCs w:val="28"/>
          <w:lang w:eastAsia="ru-RU"/>
        </w:rPr>
        <w:t xml:space="preserve">– </w:t>
      </w:r>
      <w:r w:rsidRPr="00936804">
        <w:rPr>
          <w:rFonts w:ascii="Times New Roman" w:hAnsi="Times New Roman"/>
          <w:bCs/>
          <w:sz w:val="28"/>
          <w:szCs w:val="28"/>
        </w:rPr>
        <w:t>на 10 %</w:t>
      </w:r>
      <w:r>
        <w:rPr>
          <w:rFonts w:ascii="Times New Roman" w:hAnsi="Times New Roman"/>
          <w:bCs/>
          <w:sz w:val="28"/>
          <w:szCs w:val="28"/>
        </w:rPr>
        <w:t>, а результати</w:t>
      </w:r>
      <w:r w:rsidRPr="00936804">
        <w:rPr>
          <w:rFonts w:ascii="Times New Roman" w:hAnsi="Times New Roman"/>
          <w:bCs/>
          <w:sz w:val="28"/>
          <w:szCs w:val="28"/>
        </w:rPr>
        <w:t xml:space="preserve"> проби Ромберга </w:t>
      </w:r>
      <w:r w:rsidRPr="002109BD">
        <w:rPr>
          <w:rFonts w:ascii="Times New Roman" w:hAnsi="Times New Roman"/>
          <w:bCs/>
          <w:sz w:val="28"/>
          <w:szCs w:val="28"/>
        </w:rPr>
        <w:t>– на</w:t>
      </w:r>
      <w:r w:rsidRPr="00936804">
        <w:rPr>
          <w:rFonts w:ascii="Times New Roman" w:hAnsi="Times New Roman"/>
          <w:bCs/>
          <w:sz w:val="28"/>
          <w:szCs w:val="28"/>
        </w:rPr>
        <w:t xml:space="preserve"> 38%.</w:t>
      </w:r>
    </w:p>
    <w:p w14:paraId="1B344116" w14:textId="5E94832B" w:rsidR="002109BD" w:rsidRDefault="002109BD" w:rsidP="002109B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6. З метою всебічної оцінки запропонованої комплексної програми танцювальним фітнесом на показники фізичного стану жінок другого періоду зрілого віку, нами була використана методика САН, що дозволила оцінити їхнє самопочуття, активність та настрій до та після занять. </w:t>
      </w:r>
      <w:r w:rsidRPr="00C35267">
        <w:rPr>
          <w:rFonts w:ascii="Times New Roman" w:hAnsi="Times New Roman"/>
          <w:bCs/>
          <w:sz w:val="28"/>
          <w:szCs w:val="28"/>
        </w:rPr>
        <w:t xml:space="preserve">Отримані результати вказують на </w:t>
      </w:r>
      <w:r>
        <w:rPr>
          <w:rFonts w:ascii="Times New Roman" w:hAnsi="Times New Roman"/>
          <w:bCs/>
          <w:sz w:val="28"/>
          <w:szCs w:val="28"/>
        </w:rPr>
        <w:t>наявність вірогідних</w:t>
      </w:r>
      <w:r w:rsidRPr="00C35267">
        <w:rPr>
          <w:rFonts w:ascii="Times New Roman" w:hAnsi="Times New Roman"/>
          <w:bCs/>
          <w:sz w:val="28"/>
          <w:szCs w:val="28"/>
        </w:rPr>
        <w:t xml:space="preserve"> </w:t>
      </w:r>
      <w:r>
        <w:rPr>
          <w:rFonts w:ascii="Times New Roman" w:hAnsi="Times New Roman"/>
          <w:bCs/>
          <w:sz w:val="28"/>
          <w:szCs w:val="28"/>
        </w:rPr>
        <w:t>відмінностей</w:t>
      </w:r>
      <w:r w:rsidRPr="00C35267">
        <w:rPr>
          <w:rFonts w:ascii="Times New Roman" w:hAnsi="Times New Roman"/>
          <w:bCs/>
          <w:sz w:val="28"/>
          <w:szCs w:val="28"/>
        </w:rPr>
        <w:t xml:space="preserve"> за показниками самопочуття, </w:t>
      </w:r>
      <w:r>
        <w:rPr>
          <w:rFonts w:ascii="Times New Roman" w:hAnsi="Times New Roman"/>
          <w:bCs/>
          <w:sz w:val="28"/>
          <w:szCs w:val="28"/>
        </w:rPr>
        <w:t>активності та настрою</w:t>
      </w:r>
      <w:r w:rsidRPr="00C35267">
        <w:rPr>
          <w:rFonts w:ascii="Times New Roman" w:hAnsi="Times New Roman"/>
          <w:bCs/>
          <w:sz w:val="28"/>
          <w:szCs w:val="28"/>
        </w:rPr>
        <w:t xml:space="preserve"> перед </w:t>
      </w:r>
      <w:r>
        <w:rPr>
          <w:rFonts w:ascii="Times New Roman" w:hAnsi="Times New Roman"/>
          <w:bCs/>
          <w:sz w:val="28"/>
          <w:szCs w:val="28"/>
        </w:rPr>
        <w:t>початком занять</w:t>
      </w:r>
      <w:r w:rsidRPr="00C35267">
        <w:rPr>
          <w:rFonts w:ascii="Times New Roman" w:hAnsi="Times New Roman"/>
          <w:bCs/>
          <w:sz w:val="28"/>
          <w:szCs w:val="28"/>
        </w:rPr>
        <w:t xml:space="preserve"> та </w:t>
      </w:r>
      <w:r>
        <w:rPr>
          <w:rFonts w:ascii="Times New Roman" w:hAnsi="Times New Roman"/>
          <w:bCs/>
          <w:sz w:val="28"/>
          <w:szCs w:val="28"/>
        </w:rPr>
        <w:t>наприкінці експерименту</w:t>
      </w:r>
      <w:r w:rsidRPr="00C35267">
        <w:rPr>
          <w:rFonts w:ascii="Times New Roman" w:hAnsi="Times New Roman"/>
          <w:bCs/>
          <w:sz w:val="28"/>
          <w:szCs w:val="28"/>
        </w:rPr>
        <w:t>.</w:t>
      </w:r>
      <w:r>
        <w:rPr>
          <w:rFonts w:ascii="Times New Roman" w:hAnsi="Times New Roman"/>
          <w:bCs/>
          <w:sz w:val="28"/>
          <w:szCs w:val="28"/>
        </w:rPr>
        <w:t xml:space="preserve"> </w:t>
      </w:r>
    </w:p>
    <w:p w14:paraId="1E399E9B" w14:textId="08E82488" w:rsidR="002109BD" w:rsidRDefault="002109BD" w:rsidP="002109BD">
      <w:pPr>
        <w:spacing w:after="0" w:line="360" w:lineRule="auto"/>
        <w:ind w:firstLine="709"/>
        <w:jc w:val="both"/>
        <w:rPr>
          <w:rFonts w:ascii="Times New Roman" w:hAnsi="Times New Roman"/>
          <w:bCs/>
          <w:sz w:val="28"/>
          <w:szCs w:val="28"/>
        </w:rPr>
      </w:pPr>
    </w:p>
    <w:p w14:paraId="00639E6D" w14:textId="668A1B67" w:rsidR="00D527E5" w:rsidRPr="00D527E5" w:rsidRDefault="00D527E5" w:rsidP="00D527E5">
      <w:pPr>
        <w:spacing w:after="0" w:line="360" w:lineRule="auto"/>
        <w:ind w:firstLine="709"/>
        <w:jc w:val="both"/>
        <w:rPr>
          <w:rFonts w:ascii="Times New Roman" w:hAnsi="Times New Roman" w:cs="Times New Roman"/>
          <w:bCs/>
          <w:sz w:val="28"/>
          <w:szCs w:val="28"/>
        </w:rPr>
      </w:pPr>
    </w:p>
    <w:p w14:paraId="5FC35ECA" w14:textId="1C414BDF" w:rsidR="00D527E5" w:rsidRPr="00D527E5" w:rsidRDefault="00D527E5" w:rsidP="00D527E5">
      <w:pPr>
        <w:spacing w:after="0" w:line="360" w:lineRule="auto"/>
        <w:ind w:firstLine="709"/>
        <w:jc w:val="both"/>
        <w:rPr>
          <w:rFonts w:ascii="Times New Roman" w:hAnsi="Times New Roman" w:cs="Times New Roman"/>
          <w:bCs/>
          <w:sz w:val="28"/>
          <w:szCs w:val="28"/>
        </w:rPr>
      </w:pPr>
    </w:p>
    <w:p w14:paraId="104BEFAB" w14:textId="7204D12C" w:rsidR="006571A4" w:rsidRDefault="006571A4" w:rsidP="006571A4">
      <w:pPr>
        <w:spacing w:after="0" w:line="360" w:lineRule="auto"/>
        <w:ind w:firstLine="709"/>
        <w:jc w:val="both"/>
        <w:rPr>
          <w:rFonts w:ascii="Times New Roman" w:hAnsi="Times New Roman" w:cs="Times New Roman"/>
          <w:bCs/>
          <w:sz w:val="28"/>
          <w:szCs w:val="28"/>
        </w:rPr>
      </w:pPr>
    </w:p>
    <w:p w14:paraId="0AA1C282" w14:textId="77777777" w:rsidR="006571A4" w:rsidRDefault="006571A4" w:rsidP="006571A4">
      <w:pPr>
        <w:spacing w:after="0" w:line="360" w:lineRule="auto"/>
        <w:ind w:firstLine="709"/>
        <w:jc w:val="both"/>
        <w:rPr>
          <w:rFonts w:ascii="Times New Roman" w:hAnsi="Times New Roman" w:cs="Times New Roman"/>
          <w:bCs/>
          <w:sz w:val="28"/>
          <w:szCs w:val="28"/>
        </w:rPr>
      </w:pPr>
    </w:p>
    <w:p w14:paraId="1EB386C8" w14:textId="77777777" w:rsidR="007111AD" w:rsidRPr="002E28EF" w:rsidRDefault="007111AD" w:rsidP="007111AD">
      <w:pPr>
        <w:spacing w:after="0" w:line="360" w:lineRule="auto"/>
        <w:ind w:firstLine="709"/>
        <w:jc w:val="both"/>
        <w:rPr>
          <w:rFonts w:ascii="Times New Roman" w:hAnsi="Times New Roman" w:cs="Times New Roman"/>
          <w:bCs/>
          <w:sz w:val="28"/>
          <w:szCs w:val="28"/>
        </w:rPr>
      </w:pPr>
    </w:p>
    <w:p w14:paraId="782F6B21" w14:textId="6B600710" w:rsidR="004F51D2" w:rsidRPr="00D22126" w:rsidRDefault="001E29C5" w:rsidP="00120DFD">
      <w:pPr>
        <w:spacing w:after="0" w:line="360" w:lineRule="auto"/>
        <w:jc w:val="center"/>
        <w:rPr>
          <w:rFonts w:ascii="Times New Roman" w:hAnsi="Times New Roman" w:cs="Times New Roman"/>
          <w:b/>
          <w:bCs/>
          <w:sz w:val="28"/>
          <w:szCs w:val="28"/>
        </w:rPr>
      </w:pPr>
      <w:r w:rsidRPr="002E28EF">
        <w:rPr>
          <w:rFonts w:ascii="Times New Roman" w:hAnsi="Times New Roman" w:cs="Times New Roman"/>
          <w:bCs/>
          <w:sz w:val="28"/>
          <w:szCs w:val="28"/>
        </w:rPr>
        <w:br w:type="column"/>
      </w:r>
      <w:r w:rsidR="004F51D2" w:rsidRPr="00D22126">
        <w:rPr>
          <w:rFonts w:ascii="Times New Roman" w:hAnsi="Times New Roman" w:cs="Times New Roman"/>
          <w:b/>
          <w:bCs/>
          <w:sz w:val="28"/>
          <w:szCs w:val="28"/>
        </w:rPr>
        <w:t>СПИСОК ВИКОРИСТАНИХ ДЖЕРЕЛ</w:t>
      </w:r>
    </w:p>
    <w:p w14:paraId="4E2DDB28" w14:textId="77777777" w:rsidR="004F51D2" w:rsidRPr="00D22126" w:rsidRDefault="004F51D2" w:rsidP="004F51D2">
      <w:pPr>
        <w:pStyle w:val="a3"/>
        <w:spacing w:after="0" w:line="360" w:lineRule="auto"/>
        <w:ind w:left="1429"/>
        <w:jc w:val="both"/>
        <w:rPr>
          <w:rFonts w:ascii="Times New Roman" w:eastAsia="Calibri" w:hAnsi="Times New Roman" w:cs="Times New Roman"/>
          <w:sz w:val="28"/>
          <w:szCs w:val="28"/>
          <w:lang w:eastAsia="uk-UA"/>
        </w:rPr>
      </w:pPr>
    </w:p>
    <w:p w14:paraId="503D6546" w14:textId="77777777" w:rsidR="004F51D2" w:rsidRPr="00D22126" w:rsidRDefault="004F51D2" w:rsidP="004F51D2">
      <w:pPr>
        <w:pStyle w:val="a3"/>
        <w:spacing w:after="0" w:line="360" w:lineRule="auto"/>
        <w:ind w:left="1429"/>
        <w:jc w:val="both"/>
        <w:rPr>
          <w:rFonts w:ascii="Times New Roman" w:eastAsia="Calibri" w:hAnsi="Times New Roman" w:cs="Times New Roman"/>
          <w:sz w:val="28"/>
          <w:szCs w:val="28"/>
          <w:lang w:eastAsia="uk-UA"/>
        </w:rPr>
      </w:pPr>
    </w:p>
    <w:p w14:paraId="297526EA"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 w:name="_Ref120969643"/>
      <w:r w:rsidRPr="00A45D67">
        <w:rPr>
          <w:rFonts w:ascii="Times New Roman" w:eastAsia="Calibri" w:hAnsi="Times New Roman" w:cs="Times New Roman"/>
          <w:sz w:val="28"/>
          <w:szCs w:val="28"/>
          <w:lang w:eastAsia="uk-UA"/>
        </w:rPr>
        <w:t>Андрєєва О, Пацалюк К. Чинники, що детермінують рекреаційну активність осіб зрілого віку. Слобожанський науково-спортивний вісник</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2008</w:t>
      </w:r>
      <w:r>
        <w:rPr>
          <w:rFonts w:ascii="Times New Roman" w:eastAsia="Calibri" w:hAnsi="Times New Roman" w:cs="Times New Roman"/>
          <w:sz w:val="28"/>
          <w:szCs w:val="28"/>
          <w:lang w:eastAsia="uk-UA"/>
        </w:rPr>
        <w:t>;1:</w:t>
      </w:r>
      <w:r w:rsidRPr="00A45D67">
        <w:rPr>
          <w:rFonts w:ascii="Times New Roman" w:eastAsia="Calibri" w:hAnsi="Times New Roman" w:cs="Times New Roman"/>
          <w:sz w:val="28"/>
          <w:szCs w:val="28"/>
          <w:lang w:eastAsia="uk-UA"/>
        </w:rPr>
        <w:t>31-4.</w:t>
      </w:r>
      <w:bookmarkEnd w:id="4"/>
    </w:p>
    <w:p w14:paraId="0E62BA93"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 w:name="_Ref120969604"/>
      <w:r w:rsidRPr="00A45D67">
        <w:rPr>
          <w:rFonts w:ascii="Times New Roman" w:eastAsia="Calibri" w:hAnsi="Times New Roman" w:cs="Times New Roman"/>
          <w:sz w:val="28"/>
          <w:szCs w:val="28"/>
          <w:lang w:eastAsia="uk-UA"/>
        </w:rPr>
        <w:t>Андрєєва О. Історичні, теоретико-методологічні засади рекреаційної діяльності різних груп населення. Слобожанський науково-спортивний вісник. 2015</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2(46)</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19</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23.</w:t>
      </w:r>
      <w:bookmarkEnd w:id="5"/>
    </w:p>
    <w:p w14:paraId="7C9C4B87"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 w:name="_Ref121014240"/>
      <w:r w:rsidRPr="00944271">
        <w:rPr>
          <w:rFonts w:ascii="Times New Roman" w:eastAsia="Calibri" w:hAnsi="Times New Roman" w:cs="Times New Roman"/>
          <w:sz w:val="28"/>
          <w:szCs w:val="28"/>
          <w:lang w:eastAsia="uk-UA"/>
        </w:rPr>
        <w:t>Архипова СА, Нуждин ГА, Тарасова ЕГ. Влияние фитнес-беллиданса на оздоровление женщин. Известия ТулГУ. 2020;11:3-11.</w:t>
      </w:r>
      <w:bookmarkEnd w:id="6"/>
    </w:p>
    <w:p w14:paraId="130A67BE" w14:textId="77777777" w:rsidR="002109BD" w:rsidRPr="004F6AB9"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7" w:name="_Ref120902385"/>
      <w:r w:rsidRPr="004F6AB9">
        <w:rPr>
          <w:rFonts w:ascii="Times New Roman" w:eastAsia="Calibri" w:hAnsi="Times New Roman" w:cs="Times New Roman"/>
          <w:sz w:val="28"/>
          <w:szCs w:val="28"/>
          <w:lang w:eastAsia="uk-UA"/>
        </w:rPr>
        <w:t>Архипова СА, Нуждин ГА, Тарасова ЕГ. Технология использования танцевальных фитнес-программ в физическом воспитании женщин</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Известия тульского государственного университета. 2021</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4</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3-12</w:t>
      </w:r>
      <w:r>
        <w:rPr>
          <w:rFonts w:ascii="Times New Roman" w:eastAsia="Calibri" w:hAnsi="Times New Roman" w:cs="Times New Roman"/>
          <w:sz w:val="28"/>
          <w:szCs w:val="28"/>
          <w:lang w:eastAsia="uk-UA"/>
        </w:rPr>
        <w:t>.</w:t>
      </w:r>
      <w:bookmarkEnd w:id="7"/>
    </w:p>
    <w:p w14:paraId="113A9481"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8" w:name="_Ref121007925"/>
      <w:r w:rsidRPr="000F72C9">
        <w:rPr>
          <w:rFonts w:ascii="Times New Roman" w:eastAsia="Calibri" w:hAnsi="Times New Roman" w:cs="Times New Roman"/>
          <w:sz w:val="28"/>
          <w:szCs w:val="28"/>
          <w:lang w:eastAsia="uk-UA"/>
        </w:rPr>
        <w:t>Бальсевич ВК. Особенности мотивации занимающихся физической культурой и спортом на разных этапах онтогенеза человека</w:t>
      </w:r>
      <w:r>
        <w:rPr>
          <w:rFonts w:ascii="Times New Roman" w:eastAsia="Calibri" w:hAnsi="Times New Roman" w:cs="Times New Roman"/>
          <w:sz w:val="28"/>
          <w:szCs w:val="28"/>
          <w:lang w:eastAsia="uk-UA"/>
        </w:rPr>
        <w:t xml:space="preserve">. </w:t>
      </w:r>
      <w:r w:rsidRPr="000F72C9">
        <w:rPr>
          <w:rFonts w:ascii="Times New Roman" w:eastAsia="Calibri" w:hAnsi="Times New Roman" w:cs="Times New Roman"/>
          <w:sz w:val="28"/>
          <w:szCs w:val="28"/>
          <w:lang w:eastAsia="uk-UA"/>
        </w:rPr>
        <w:t>Физическая культура, спорт, туризм</w:t>
      </w:r>
      <w:r>
        <w:rPr>
          <w:rFonts w:ascii="Times New Roman" w:eastAsia="Calibri" w:hAnsi="Times New Roman" w:cs="Times New Roman"/>
          <w:sz w:val="28"/>
          <w:szCs w:val="28"/>
          <w:lang w:eastAsia="uk-UA"/>
        </w:rPr>
        <w:t xml:space="preserve">. </w:t>
      </w:r>
      <w:r w:rsidRPr="000F72C9">
        <w:rPr>
          <w:rFonts w:ascii="Times New Roman" w:eastAsia="Calibri" w:hAnsi="Times New Roman" w:cs="Times New Roman"/>
          <w:sz w:val="28"/>
          <w:szCs w:val="28"/>
          <w:lang w:eastAsia="uk-UA"/>
        </w:rPr>
        <w:t>2014</w:t>
      </w:r>
      <w:r>
        <w:rPr>
          <w:rFonts w:ascii="Times New Roman" w:eastAsia="Calibri" w:hAnsi="Times New Roman" w:cs="Times New Roman"/>
          <w:sz w:val="28"/>
          <w:szCs w:val="28"/>
          <w:lang w:eastAsia="uk-UA"/>
        </w:rPr>
        <w:t>;1:</w:t>
      </w:r>
      <w:r w:rsidRPr="000F72C9">
        <w:rPr>
          <w:rFonts w:ascii="Times New Roman" w:eastAsia="Calibri" w:hAnsi="Times New Roman" w:cs="Times New Roman"/>
          <w:sz w:val="28"/>
          <w:szCs w:val="28"/>
          <w:lang w:eastAsia="uk-UA"/>
        </w:rPr>
        <w:t>29</w:t>
      </w:r>
      <w:r>
        <w:rPr>
          <w:rFonts w:ascii="Times New Roman" w:eastAsia="Calibri" w:hAnsi="Times New Roman" w:cs="Times New Roman"/>
          <w:sz w:val="28"/>
          <w:szCs w:val="28"/>
          <w:lang w:eastAsia="uk-UA"/>
        </w:rPr>
        <w:t>-</w:t>
      </w:r>
      <w:r w:rsidRPr="000F72C9">
        <w:rPr>
          <w:rFonts w:ascii="Times New Roman" w:eastAsia="Calibri" w:hAnsi="Times New Roman" w:cs="Times New Roman"/>
          <w:sz w:val="28"/>
          <w:szCs w:val="28"/>
          <w:lang w:eastAsia="uk-UA"/>
        </w:rPr>
        <w:t>31.</w:t>
      </w:r>
      <w:bookmarkEnd w:id="8"/>
    </w:p>
    <w:p w14:paraId="0F5FE059" w14:textId="77777777" w:rsidR="002109BD" w:rsidRPr="004F6AB9"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9" w:name="_Ref120902386"/>
      <w:r w:rsidRPr="004F6AB9">
        <w:rPr>
          <w:rFonts w:ascii="Times New Roman" w:eastAsia="Calibri" w:hAnsi="Times New Roman" w:cs="Times New Roman"/>
          <w:sz w:val="28"/>
          <w:szCs w:val="28"/>
          <w:lang w:eastAsia="uk-UA"/>
        </w:rPr>
        <w:t>Беляева СВ. Развитие психологического здоровья женщин средствами оздоровительнофизкультурной деятельности</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ru-RU" w:eastAsia="uk-UA"/>
        </w:rPr>
        <w:t>диссертация</w:t>
      </w:r>
      <w:r w:rsidRPr="004F6AB9">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Ставрополь</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2004</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238 с.</w:t>
      </w:r>
      <w:bookmarkEnd w:id="9"/>
    </w:p>
    <w:p w14:paraId="6C2E74BF"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0" w:name="_Ref120973380"/>
      <w:r w:rsidRPr="00496F4E">
        <w:rPr>
          <w:rFonts w:ascii="Times New Roman" w:eastAsia="Calibri" w:hAnsi="Times New Roman" w:cs="Times New Roman"/>
          <w:sz w:val="28"/>
          <w:szCs w:val="28"/>
          <w:lang w:eastAsia="uk-UA"/>
        </w:rPr>
        <w:t>Беляк ЮІ. Фізичний стан жінок зрілого віку та його динаміка під впливом занять оздоровчим фітнесом. Спортивна медицина. 2014</w:t>
      </w:r>
      <w:r>
        <w:rPr>
          <w:rFonts w:ascii="Times New Roman" w:eastAsia="Calibri" w:hAnsi="Times New Roman" w:cs="Times New Roman"/>
          <w:sz w:val="28"/>
          <w:szCs w:val="28"/>
          <w:lang w:eastAsia="uk-UA"/>
        </w:rPr>
        <w:t>;(</w:t>
      </w:r>
      <w:r w:rsidRPr="00496F4E">
        <w:rPr>
          <w:rFonts w:ascii="Times New Roman" w:eastAsia="Calibri" w:hAnsi="Times New Roman" w:cs="Times New Roman"/>
          <w:sz w:val="28"/>
          <w:szCs w:val="28"/>
          <w:lang w:eastAsia="uk-UA"/>
        </w:rPr>
        <w:t>1</w:t>
      </w:r>
      <w:r>
        <w:rPr>
          <w:rFonts w:ascii="Times New Roman" w:eastAsia="Calibri" w:hAnsi="Times New Roman" w:cs="Times New Roman"/>
          <w:sz w:val="28"/>
          <w:szCs w:val="28"/>
          <w:lang w:eastAsia="uk-UA"/>
        </w:rPr>
        <w:t>):</w:t>
      </w:r>
      <w:r w:rsidRPr="00496F4E">
        <w:rPr>
          <w:rFonts w:ascii="Times New Roman" w:eastAsia="Calibri" w:hAnsi="Times New Roman" w:cs="Times New Roman"/>
          <w:sz w:val="28"/>
          <w:szCs w:val="28"/>
          <w:lang w:eastAsia="uk-UA"/>
        </w:rPr>
        <w:t>80-6.</w:t>
      </w:r>
      <w:bookmarkEnd w:id="10"/>
    </w:p>
    <w:p w14:paraId="4D41A8FD"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1" w:name="_Ref121014200"/>
      <w:r w:rsidRPr="00944271">
        <w:rPr>
          <w:rFonts w:ascii="Times New Roman" w:eastAsia="Calibri" w:hAnsi="Times New Roman" w:cs="Times New Roman"/>
          <w:sz w:val="28"/>
          <w:szCs w:val="28"/>
          <w:lang w:eastAsia="uk-UA"/>
        </w:rPr>
        <w:t>Благій ВО, Блецко АО. Особливості побудови програми функціонального тренінгу на плотах для жінок другого періоду зрілого віку. В: Фізична реабілітація та здоров’язбережувальні технології: реалії і перспективи. Матеріали V Всеукраїнської науково-практичної конференції з міжнародною участю; 2019 Лист 14; Полтава: Національний університет імені Юрія Кондратюка; 2019. 359 с.</w:t>
      </w:r>
      <w:bookmarkEnd w:id="11"/>
    </w:p>
    <w:p w14:paraId="6AFCD770"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2" w:name="_Ref120969644"/>
      <w:r>
        <w:rPr>
          <w:rFonts w:ascii="Times New Roman" w:eastAsia="Calibri" w:hAnsi="Times New Roman" w:cs="Times New Roman"/>
          <w:sz w:val="28"/>
          <w:szCs w:val="28"/>
          <w:lang w:eastAsia="uk-UA"/>
        </w:rPr>
        <w:t>Г</w:t>
      </w:r>
      <w:r w:rsidRPr="00A45D67">
        <w:rPr>
          <w:rFonts w:ascii="Times New Roman" w:eastAsia="Calibri" w:hAnsi="Times New Roman" w:cs="Times New Roman"/>
          <w:sz w:val="28"/>
          <w:szCs w:val="28"/>
          <w:lang w:eastAsia="uk-UA"/>
        </w:rPr>
        <w:t>акман А. Проблеми організації рекреаційно</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оздоровчої діяльності у структурі дозвілля людей похилого віку. Вісник Прикарпатського університету. 2017</w:t>
      </w:r>
      <w:r>
        <w:rPr>
          <w:rFonts w:ascii="Times New Roman" w:eastAsia="Calibri" w:hAnsi="Times New Roman" w:cs="Times New Roman"/>
          <w:sz w:val="28"/>
          <w:szCs w:val="28"/>
          <w:lang w:eastAsia="uk-UA"/>
        </w:rPr>
        <w:t>;1:</w:t>
      </w:r>
      <w:r w:rsidRPr="00A45D67">
        <w:rPr>
          <w:rFonts w:ascii="Times New Roman" w:eastAsia="Calibri" w:hAnsi="Times New Roman" w:cs="Times New Roman"/>
          <w:sz w:val="28"/>
          <w:szCs w:val="28"/>
          <w:lang w:eastAsia="uk-UA"/>
        </w:rPr>
        <w:t>42-6.</w:t>
      </w:r>
      <w:bookmarkEnd w:id="12"/>
      <w:r w:rsidRPr="00A45D67">
        <w:rPr>
          <w:rFonts w:ascii="Times New Roman" w:eastAsia="Calibri" w:hAnsi="Times New Roman" w:cs="Times New Roman"/>
          <w:sz w:val="28"/>
          <w:szCs w:val="28"/>
          <w:lang w:eastAsia="uk-UA"/>
        </w:rPr>
        <w:t xml:space="preserve"> </w:t>
      </w:r>
    </w:p>
    <w:p w14:paraId="00E1C240"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3" w:name="_Ref121014215"/>
      <w:r w:rsidRPr="00944271">
        <w:rPr>
          <w:rFonts w:ascii="Times New Roman" w:eastAsia="Calibri" w:hAnsi="Times New Roman" w:cs="Times New Roman"/>
          <w:sz w:val="28"/>
          <w:szCs w:val="28"/>
          <w:lang w:eastAsia="uk-UA"/>
        </w:rPr>
        <w:t>Гакман АВ, Дудіцька СП, Первухіна СЯ. Особливості оздоровчих видів гімнастики для жінок зрілого віку в умовах пандемії COVID-19.</w:t>
      </w:r>
      <w:r>
        <w:rPr>
          <w:rFonts w:ascii="Times New Roman" w:eastAsia="Calibri" w:hAnsi="Times New Roman" w:cs="Times New Roman"/>
          <w:sz w:val="28"/>
          <w:szCs w:val="28"/>
          <w:lang w:eastAsia="uk-UA"/>
        </w:rPr>
        <w:t xml:space="preserve"> </w:t>
      </w:r>
      <w:r w:rsidRPr="00944271">
        <w:rPr>
          <w:rFonts w:ascii="Times New Roman" w:eastAsia="Calibri" w:hAnsi="Times New Roman" w:cs="Times New Roman"/>
          <w:sz w:val="28"/>
          <w:szCs w:val="28"/>
          <w:lang w:eastAsia="uk-UA"/>
        </w:rPr>
        <w:t>Науковий часопис НПУ імені М. П. Драгоманова. 2021</w:t>
      </w:r>
      <w:r>
        <w:rPr>
          <w:rFonts w:ascii="Times New Roman" w:eastAsia="Calibri" w:hAnsi="Times New Roman" w:cs="Times New Roman"/>
          <w:sz w:val="28"/>
          <w:szCs w:val="28"/>
          <w:lang w:eastAsia="uk-UA"/>
        </w:rPr>
        <w:t>;9(140):28-31.</w:t>
      </w:r>
      <w:bookmarkEnd w:id="13"/>
    </w:p>
    <w:p w14:paraId="6FE5CDB7"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4" w:name="_Ref120973381"/>
      <w:r w:rsidRPr="00496F4E">
        <w:rPr>
          <w:rFonts w:ascii="Times New Roman" w:eastAsia="Calibri" w:hAnsi="Times New Roman" w:cs="Times New Roman"/>
          <w:sz w:val="28"/>
          <w:szCs w:val="28"/>
          <w:lang w:eastAsia="uk-UA"/>
        </w:rPr>
        <w:t>Гиптенко АВ. Влияние фитнеса на уровень физического состояния женщин первого зрелого возраста. Физическое воспитание студентов. 2009</w:t>
      </w:r>
      <w:r>
        <w:rPr>
          <w:rFonts w:ascii="Times New Roman" w:eastAsia="Calibri" w:hAnsi="Times New Roman" w:cs="Times New Roman"/>
          <w:sz w:val="28"/>
          <w:szCs w:val="28"/>
          <w:lang w:eastAsia="uk-UA"/>
        </w:rPr>
        <w:t>;(</w:t>
      </w:r>
      <w:r w:rsidRPr="00496F4E">
        <w:rPr>
          <w:rFonts w:ascii="Times New Roman" w:eastAsia="Calibri" w:hAnsi="Times New Roman" w:cs="Times New Roman"/>
          <w:sz w:val="28"/>
          <w:szCs w:val="28"/>
          <w:lang w:eastAsia="uk-UA"/>
        </w:rPr>
        <w:t>1</w:t>
      </w:r>
      <w:r>
        <w:rPr>
          <w:rFonts w:ascii="Times New Roman" w:eastAsia="Calibri" w:hAnsi="Times New Roman" w:cs="Times New Roman"/>
          <w:sz w:val="28"/>
          <w:szCs w:val="28"/>
          <w:lang w:eastAsia="uk-UA"/>
        </w:rPr>
        <w:t>):</w:t>
      </w:r>
      <w:r w:rsidRPr="00496F4E">
        <w:rPr>
          <w:rFonts w:ascii="Times New Roman" w:eastAsia="Calibri" w:hAnsi="Times New Roman" w:cs="Times New Roman"/>
          <w:sz w:val="28"/>
          <w:szCs w:val="28"/>
          <w:lang w:eastAsia="uk-UA"/>
        </w:rPr>
        <w:t>13-5.</w:t>
      </w:r>
      <w:bookmarkEnd w:id="14"/>
    </w:p>
    <w:p w14:paraId="5E11D5B9" w14:textId="77777777" w:rsidR="002109BD" w:rsidRDefault="002109BD" w:rsidP="0093135E">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5" w:name="_Ref120970249"/>
      <w:r w:rsidRPr="0093135E">
        <w:rPr>
          <w:rFonts w:ascii="Times New Roman" w:eastAsia="Calibri" w:hAnsi="Times New Roman" w:cs="Times New Roman"/>
          <w:sz w:val="28"/>
          <w:szCs w:val="28"/>
          <w:lang w:eastAsia="uk-UA"/>
        </w:rPr>
        <w:t>Говсієвич АГ</w:t>
      </w:r>
      <w:r>
        <w:rPr>
          <w:rFonts w:ascii="Times New Roman" w:eastAsia="Calibri" w:hAnsi="Times New Roman" w:cs="Times New Roman"/>
          <w:sz w:val="28"/>
          <w:szCs w:val="28"/>
          <w:lang w:eastAsia="uk-UA"/>
        </w:rPr>
        <w:t xml:space="preserve">, </w:t>
      </w:r>
      <w:r w:rsidRPr="0093135E">
        <w:rPr>
          <w:rFonts w:ascii="Times New Roman" w:eastAsia="Calibri" w:hAnsi="Times New Roman" w:cs="Times New Roman"/>
          <w:sz w:val="28"/>
          <w:szCs w:val="28"/>
          <w:lang w:eastAsia="uk-UA"/>
        </w:rPr>
        <w:t>Іванов</w:t>
      </w:r>
      <w:r>
        <w:rPr>
          <w:rFonts w:ascii="Times New Roman" w:eastAsia="Calibri" w:hAnsi="Times New Roman" w:cs="Times New Roman"/>
          <w:sz w:val="28"/>
          <w:szCs w:val="28"/>
          <w:lang w:eastAsia="uk-UA"/>
        </w:rPr>
        <w:t xml:space="preserve"> ІВ.</w:t>
      </w:r>
      <w:r w:rsidRPr="0093135E">
        <w:rPr>
          <w:rFonts w:ascii="Times New Roman" w:eastAsia="Calibri" w:hAnsi="Times New Roman" w:cs="Times New Roman"/>
          <w:sz w:val="28"/>
          <w:szCs w:val="28"/>
          <w:lang w:eastAsia="uk-UA"/>
        </w:rPr>
        <w:t xml:space="preserve"> Особливості фізичного та функціонального стану жінок першого зрілого віку у системі оздоровчого тренування</w:t>
      </w:r>
      <w:r>
        <w:rPr>
          <w:rFonts w:ascii="Times New Roman" w:eastAsia="Calibri" w:hAnsi="Times New Roman" w:cs="Times New Roman"/>
          <w:sz w:val="28"/>
          <w:szCs w:val="28"/>
          <w:lang w:eastAsia="uk-UA"/>
        </w:rPr>
        <w:t xml:space="preserve">. </w:t>
      </w:r>
      <w:r w:rsidRPr="0093135E">
        <w:rPr>
          <w:rFonts w:ascii="Times New Roman" w:eastAsia="Calibri" w:hAnsi="Times New Roman" w:cs="Times New Roman"/>
          <w:sz w:val="28"/>
          <w:szCs w:val="28"/>
          <w:lang w:eastAsia="uk-UA"/>
        </w:rPr>
        <w:t>Науковий часопис Національного педагогічного університету імені М.П. Драгоманова.</w:t>
      </w:r>
      <w:r>
        <w:rPr>
          <w:rFonts w:ascii="Times New Roman" w:eastAsia="Calibri" w:hAnsi="Times New Roman" w:cs="Times New Roman"/>
          <w:sz w:val="28"/>
          <w:szCs w:val="28"/>
          <w:lang w:eastAsia="uk-UA"/>
        </w:rPr>
        <w:t xml:space="preserve"> </w:t>
      </w:r>
      <w:r w:rsidRPr="0093135E">
        <w:rPr>
          <w:rFonts w:ascii="Times New Roman" w:eastAsia="Calibri" w:hAnsi="Times New Roman" w:cs="Times New Roman"/>
          <w:sz w:val="28"/>
          <w:szCs w:val="28"/>
          <w:lang w:eastAsia="uk-UA"/>
        </w:rPr>
        <w:t>2016</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5(75)16</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30</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3.</w:t>
      </w:r>
      <w:bookmarkEnd w:id="15"/>
      <w:r w:rsidRPr="0093135E">
        <w:rPr>
          <w:rFonts w:ascii="Times New Roman" w:eastAsia="Calibri" w:hAnsi="Times New Roman" w:cs="Times New Roman"/>
          <w:sz w:val="28"/>
          <w:szCs w:val="28"/>
          <w:lang w:eastAsia="uk-UA"/>
        </w:rPr>
        <w:t xml:space="preserve"> </w:t>
      </w:r>
    </w:p>
    <w:p w14:paraId="6D410354"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6" w:name="_Ref120973344"/>
      <w:r w:rsidRPr="00923C50">
        <w:rPr>
          <w:rFonts w:ascii="Times New Roman" w:eastAsia="Calibri" w:hAnsi="Times New Roman" w:cs="Times New Roman"/>
          <w:sz w:val="28"/>
          <w:szCs w:val="28"/>
          <w:lang w:eastAsia="uk-UA"/>
        </w:rPr>
        <w:t>Гоглюватая НО. Программирование физкультурнооздоровительных занятий аквафитнессом с женщинами первого зрелого возраста</w:t>
      </w:r>
      <w:r>
        <w:rPr>
          <w:rFonts w:ascii="Times New Roman" w:eastAsia="Calibri" w:hAnsi="Times New Roman" w:cs="Times New Roman"/>
          <w:sz w:val="28"/>
          <w:szCs w:val="28"/>
          <w:lang w:eastAsia="uk-UA"/>
        </w:rPr>
        <w:t xml:space="preserve"> </w:t>
      </w:r>
      <w:r w:rsidRPr="00923C50">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eastAsia="uk-UA"/>
        </w:rPr>
        <w:t>автореферат</w:t>
      </w:r>
      <w:r w:rsidRPr="00923C50">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ru-RU" w:eastAsia="uk-UA"/>
        </w:rPr>
        <w:t>.</w:t>
      </w:r>
      <w:r w:rsidRPr="00923C50">
        <w:rPr>
          <w:rFonts w:ascii="Times New Roman" w:eastAsia="Calibri" w:hAnsi="Times New Roman" w:cs="Times New Roman"/>
          <w:sz w:val="28"/>
          <w:szCs w:val="28"/>
          <w:lang w:eastAsia="uk-UA"/>
        </w:rPr>
        <w:t xml:space="preserve"> Киев</w:t>
      </w:r>
      <w:r>
        <w:rPr>
          <w:rFonts w:ascii="Times New Roman" w:eastAsia="Calibri" w:hAnsi="Times New Roman" w:cs="Times New Roman"/>
          <w:sz w:val="28"/>
          <w:szCs w:val="28"/>
          <w:lang w:eastAsia="uk-UA"/>
        </w:rPr>
        <w:t xml:space="preserve">: НУФВСУ; </w:t>
      </w:r>
      <w:r w:rsidRPr="00923C50">
        <w:rPr>
          <w:rFonts w:ascii="Times New Roman" w:eastAsia="Calibri" w:hAnsi="Times New Roman" w:cs="Times New Roman"/>
          <w:sz w:val="28"/>
          <w:szCs w:val="28"/>
          <w:lang w:eastAsia="uk-UA"/>
        </w:rPr>
        <w:t>2007. 21 с.</w:t>
      </w:r>
      <w:bookmarkEnd w:id="16"/>
    </w:p>
    <w:p w14:paraId="7229A7A5"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7" w:name="_Ref121007797"/>
      <w:r w:rsidRPr="000F72C9">
        <w:rPr>
          <w:rFonts w:ascii="Times New Roman" w:eastAsia="Calibri" w:hAnsi="Times New Roman" w:cs="Times New Roman"/>
          <w:sz w:val="28"/>
          <w:szCs w:val="28"/>
          <w:lang w:eastAsia="uk-UA"/>
        </w:rPr>
        <w:t>Горенко ЗА, Ягодка</w:t>
      </w:r>
      <w:r w:rsidRPr="000F72C9">
        <w:rPr>
          <w:rFonts w:ascii="Times New Roman" w:eastAsia="Calibri" w:hAnsi="Times New Roman" w:cs="Times New Roman"/>
          <w:sz w:val="28"/>
          <w:szCs w:val="28"/>
          <w:lang w:val="ru-RU" w:eastAsia="uk-UA"/>
        </w:rPr>
        <w:t xml:space="preserve"> </w:t>
      </w:r>
      <w:r>
        <w:rPr>
          <w:rFonts w:ascii="Times New Roman" w:eastAsia="Calibri" w:hAnsi="Times New Roman" w:cs="Times New Roman"/>
          <w:sz w:val="28"/>
          <w:szCs w:val="28"/>
          <w:lang w:eastAsia="uk-UA"/>
        </w:rPr>
        <w:t>ДО.</w:t>
      </w:r>
      <w:r w:rsidRPr="000F72C9">
        <w:rPr>
          <w:rFonts w:ascii="Times New Roman" w:eastAsia="Calibri" w:hAnsi="Times New Roman" w:cs="Times New Roman"/>
          <w:sz w:val="28"/>
          <w:szCs w:val="28"/>
          <w:lang w:eastAsia="uk-UA"/>
        </w:rPr>
        <w:t xml:space="preserve"> Корекція фізичного та психоемоційного стану жінок другого періоду зрілого віку засобами танцювального фітнесу. </w:t>
      </w:r>
      <w:r>
        <w:rPr>
          <w:rFonts w:ascii="Times New Roman" w:eastAsia="Calibri" w:hAnsi="Times New Roman" w:cs="Times New Roman"/>
          <w:sz w:val="28"/>
          <w:szCs w:val="28"/>
          <w:lang w:eastAsia="uk-UA"/>
        </w:rPr>
        <w:t xml:space="preserve">В: </w:t>
      </w:r>
      <w:r w:rsidRPr="000F72C9">
        <w:rPr>
          <w:rFonts w:ascii="Times New Roman" w:eastAsia="Calibri" w:hAnsi="Times New Roman" w:cs="Times New Roman"/>
          <w:sz w:val="28"/>
          <w:szCs w:val="28"/>
          <w:lang w:eastAsia="uk-UA"/>
        </w:rPr>
        <w:t>Актуальні питання впливу довкілля, фізичного виховання та спорту на здоров’я людини</w:t>
      </w:r>
      <w:r>
        <w:rPr>
          <w:rFonts w:ascii="Times New Roman" w:eastAsia="Calibri" w:hAnsi="Times New Roman" w:cs="Times New Roman"/>
          <w:sz w:val="28"/>
          <w:szCs w:val="28"/>
          <w:lang w:eastAsia="uk-UA"/>
        </w:rPr>
        <w:t xml:space="preserve">. Матеріали </w:t>
      </w:r>
      <w:r w:rsidRPr="000F72C9">
        <w:rPr>
          <w:rFonts w:ascii="Times New Roman" w:eastAsia="Calibri" w:hAnsi="Times New Roman" w:cs="Times New Roman"/>
          <w:sz w:val="28"/>
          <w:szCs w:val="28"/>
          <w:lang w:eastAsia="uk-UA"/>
        </w:rPr>
        <w:t>V Міжнародної науково-практичної онлайн конференції</w:t>
      </w:r>
      <w:r>
        <w:rPr>
          <w:rFonts w:ascii="Times New Roman" w:eastAsia="Calibri" w:hAnsi="Times New Roman" w:cs="Times New Roman"/>
          <w:sz w:val="28"/>
          <w:szCs w:val="28"/>
          <w:lang w:eastAsia="uk-UA"/>
        </w:rPr>
        <w:t xml:space="preserve">; 2021 Вер 16-17; </w:t>
      </w:r>
      <w:r w:rsidRPr="000F72C9">
        <w:rPr>
          <w:rFonts w:ascii="Times New Roman" w:eastAsia="Calibri" w:hAnsi="Times New Roman" w:cs="Times New Roman"/>
          <w:sz w:val="28"/>
          <w:szCs w:val="28"/>
          <w:lang w:eastAsia="uk-UA"/>
        </w:rPr>
        <w:t>Бердянськ: БДПУ</w:t>
      </w:r>
      <w:r>
        <w:rPr>
          <w:rFonts w:ascii="Times New Roman" w:eastAsia="Calibri" w:hAnsi="Times New Roman" w:cs="Times New Roman"/>
          <w:sz w:val="28"/>
          <w:szCs w:val="28"/>
          <w:lang w:eastAsia="uk-UA"/>
        </w:rPr>
        <w:t>;</w:t>
      </w:r>
      <w:r w:rsidRPr="000F72C9">
        <w:rPr>
          <w:rFonts w:ascii="Times New Roman" w:eastAsia="Calibri" w:hAnsi="Times New Roman" w:cs="Times New Roman"/>
          <w:sz w:val="28"/>
          <w:szCs w:val="28"/>
          <w:lang w:eastAsia="uk-UA"/>
        </w:rPr>
        <w:t xml:space="preserve"> 2021. с.</w:t>
      </w:r>
      <w:r>
        <w:rPr>
          <w:rFonts w:ascii="Times New Roman" w:eastAsia="Calibri" w:hAnsi="Times New Roman" w:cs="Times New Roman"/>
          <w:sz w:val="28"/>
          <w:szCs w:val="28"/>
          <w:lang w:eastAsia="uk-UA"/>
        </w:rPr>
        <w:t xml:space="preserve"> 9.</w:t>
      </w:r>
      <w:bookmarkEnd w:id="17"/>
    </w:p>
    <w:p w14:paraId="43116824" w14:textId="77777777" w:rsidR="002109BD" w:rsidRPr="00C54DA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8" w:name="_Ref120902173"/>
      <w:r w:rsidRPr="00C54DA6">
        <w:rPr>
          <w:rFonts w:ascii="Times New Roman" w:eastAsia="Calibri" w:hAnsi="Times New Roman" w:cs="Times New Roman"/>
          <w:sz w:val="28"/>
          <w:szCs w:val="28"/>
          <w:lang w:eastAsia="uk-UA"/>
        </w:rPr>
        <w:t xml:space="preserve">Давидюк ОС. Роль и значение музыкального сопровождения в повышении эффективности занятий фитнес-аэробикой и спортивными танцами </w:t>
      </w:r>
      <w:r>
        <w:rPr>
          <w:rFonts w:ascii="Times New Roman" w:eastAsia="Calibri" w:hAnsi="Times New Roman" w:cs="Times New Roman"/>
          <w:sz w:val="28"/>
          <w:szCs w:val="28"/>
          <w:lang w:eastAsia="uk-UA"/>
        </w:rPr>
        <w:t xml:space="preserve">В: </w:t>
      </w:r>
      <w:r w:rsidRPr="00C54DA6">
        <w:rPr>
          <w:rFonts w:ascii="Times New Roman" w:eastAsia="Calibri" w:hAnsi="Times New Roman" w:cs="Times New Roman"/>
          <w:sz w:val="28"/>
          <w:szCs w:val="28"/>
          <w:lang w:eastAsia="uk-UA"/>
        </w:rPr>
        <w:t>Модернизация культуры: от человека традиции к креативному субъекту</w:t>
      </w:r>
      <w:r>
        <w:rPr>
          <w:rFonts w:ascii="Times New Roman" w:eastAsia="Calibri" w:hAnsi="Times New Roman" w:cs="Times New Roman"/>
          <w:sz w:val="28"/>
          <w:szCs w:val="28"/>
          <w:lang w:eastAsia="uk-UA"/>
        </w:rPr>
        <w:t>. М</w:t>
      </w:r>
      <w:r w:rsidRPr="00C54DA6">
        <w:rPr>
          <w:rFonts w:ascii="Times New Roman" w:eastAsia="Calibri" w:hAnsi="Times New Roman" w:cs="Times New Roman"/>
          <w:sz w:val="28"/>
          <w:szCs w:val="28"/>
          <w:lang w:eastAsia="uk-UA"/>
        </w:rPr>
        <w:t xml:space="preserve">атериалы V Междунар. науч.-практ. </w:t>
      </w:r>
      <w:r>
        <w:rPr>
          <w:rFonts w:ascii="Times New Roman" w:eastAsia="Calibri" w:hAnsi="Times New Roman" w:cs="Times New Roman"/>
          <w:sz w:val="28"/>
          <w:szCs w:val="28"/>
          <w:lang w:eastAsia="uk-UA"/>
        </w:rPr>
        <w:t>конференции. Самара: И</w:t>
      </w:r>
      <w:r w:rsidRPr="00C54DA6">
        <w:rPr>
          <w:rFonts w:ascii="Times New Roman" w:eastAsia="Calibri" w:hAnsi="Times New Roman" w:cs="Times New Roman"/>
          <w:sz w:val="28"/>
          <w:szCs w:val="28"/>
          <w:lang w:eastAsia="uk-UA"/>
        </w:rPr>
        <w:t>зд-во СГИК</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 xml:space="preserve">2017. </w:t>
      </w:r>
      <w:r>
        <w:rPr>
          <w:rFonts w:ascii="Times New Roman" w:eastAsia="Calibri" w:hAnsi="Times New Roman" w:cs="Times New Roman"/>
          <w:sz w:val="28"/>
          <w:szCs w:val="28"/>
          <w:lang w:eastAsia="uk-UA"/>
        </w:rPr>
        <w:t>с</w:t>
      </w:r>
      <w:r w:rsidRPr="00C54DA6">
        <w:rPr>
          <w:rFonts w:ascii="Times New Roman" w:eastAsia="Calibri" w:hAnsi="Times New Roman" w:cs="Times New Roman"/>
          <w:sz w:val="28"/>
          <w:szCs w:val="28"/>
          <w:lang w:eastAsia="uk-UA"/>
        </w:rPr>
        <w:t>. 294</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8.</w:t>
      </w:r>
      <w:bookmarkEnd w:id="18"/>
    </w:p>
    <w:p w14:paraId="0DD50905"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19" w:name="_Ref121013875"/>
      <w:r w:rsidRPr="00B70DFC">
        <w:rPr>
          <w:rFonts w:ascii="Times New Roman" w:eastAsia="Calibri" w:hAnsi="Times New Roman" w:cs="Times New Roman"/>
          <w:sz w:val="28"/>
          <w:szCs w:val="28"/>
          <w:lang w:eastAsia="uk-UA"/>
        </w:rPr>
        <w:t>Дворкина НИ</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Рябова</w:t>
      </w:r>
      <w:r>
        <w:rPr>
          <w:rFonts w:ascii="Times New Roman" w:eastAsia="Calibri" w:hAnsi="Times New Roman" w:cs="Times New Roman"/>
          <w:sz w:val="28"/>
          <w:szCs w:val="28"/>
          <w:lang w:eastAsia="uk-UA"/>
        </w:rPr>
        <w:t xml:space="preserve"> ОД.</w:t>
      </w:r>
      <w:r w:rsidRPr="00B70DFC">
        <w:rPr>
          <w:rFonts w:ascii="Times New Roman" w:eastAsia="Calibri" w:hAnsi="Times New Roman" w:cs="Times New Roman"/>
          <w:sz w:val="28"/>
          <w:szCs w:val="28"/>
          <w:lang w:eastAsia="uk-UA"/>
        </w:rPr>
        <w:t xml:space="preserve"> Состояние здоровья женщин 30-35 лет, занятых интеллектуальным трудом</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Физическая культура и спорт. Олимпийское образование</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2021</w:t>
      </w:r>
      <w:r>
        <w:rPr>
          <w:rFonts w:ascii="Times New Roman" w:eastAsia="Calibri" w:hAnsi="Times New Roman" w:cs="Times New Roman"/>
          <w:sz w:val="28"/>
          <w:szCs w:val="28"/>
          <w:lang w:eastAsia="uk-UA"/>
        </w:rPr>
        <w:t>;1:</w:t>
      </w:r>
      <w:r w:rsidRPr="00B70DFC">
        <w:rPr>
          <w:rFonts w:ascii="Times New Roman" w:eastAsia="Calibri" w:hAnsi="Times New Roman" w:cs="Times New Roman"/>
          <w:sz w:val="28"/>
          <w:szCs w:val="28"/>
          <w:lang w:eastAsia="uk-UA"/>
        </w:rPr>
        <w:t>170-1.</w:t>
      </w:r>
      <w:bookmarkEnd w:id="19"/>
      <w:r w:rsidRPr="00B70DFC">
        <w:rPr>
          <w:rFonts w:ascii="Times New Roman" w:eastAsia="Calibri" w:hAnsi="Times New Roman" w:cs="Times New Roman"/>
          <w:sz w:val="28"/>
          <w:szCs w:val="28"/>
          <w:lang w:eastAsia="uk-UA"/>
        </w:rPr>
        <w:t xml:space="preserve"> </w:t>
      </w:r>
    </w:p>
    <w:p w14:paraId="40C7B36C"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0" w:name="_Ref120972947"/>
      <w:r w:rsidRPr="00923C50">
        <w:rPr>
          <w:rFonts w:ascii="Times New Roman" w:eastAsia="Calibri" w:hAnsi="Times New Roman" w:cs="Times New Roman"/>
          <w:sz w:val="28"/>
          <w:szCs w:val="28"/>
          <w:lang w:eastAsia="uk-UA"/>
        </w:rPr>
        <w:t>Демідова О, Краснокутська М. Корекція маси тіла жінок першого періоду зрілого віку засобами джампінг-фітнесу. Спортивний вісник Придніпров</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я</w:t>
      </w:r>
      <w:r>
        <w:rPr>
          <w:rFonts w:ascii="Times New Roman" w:eastAsia="Calibri" w:hAnsi="Times New Roman" w:cs="Times New Roman"/>
          <w:sz w:val="28"/>
          <w:szCs w:val="28"/>
          <w:lang w:eastAsia="uk-UA"/>
        </w:rPr>
        <w:t xml:space="preserve">. </w:t>
      </w:r>
      <w:r w:rsidRPr="00923C50">
        <w:rPr>
          <w:rFonts w:ascii="Times New Roman" w:eastAsia="Calibri" w:hAnsi="Times New Roman" w:cs="Times New Roman"/>
          <w:sz w:val="28"/>
          <w:szCs w:val="28"/>
          <w:lang w:eastAsia="uk-UA"/>
        </w:rPr>
        <w:t>2018</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(2)</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25-32.</w:t>
      </w:r>
      <w:bookmarkEnd w:id="20"/>
    </w:p>
    <w:p w14:paraId="483B0F53"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1" w:name="_Ref120972886"/>
      <w:r w:rsidRPr="00923C50">
        <w:rPr>
          <w:rFonts w:ascii="Times New Roman" w:eastAsia="Calibri" w:hAnsi="Times New Roman" w:cs="Times New Roman"/>
          <w:sz w:val="28"/>
          <w:szCs w:val="28"/>
          <w:lang w:eastAsia="uk-UA"/>
        </w:rPr>
        <w:t>Джампинг фитнес. [</w:t>
      </w:r>
      <w:r>
        <w:rPr>
          <w:rFonts w:ascii="Times New Roman" w:eastAsia="Calibri" w:hAnsi="Times New Roman" w:cs="Times New Roman"/>
          <w:sz w:val="28"/>
          <w:szCs w:val="28"/>
          <w:lang w:eastAsia="uk-UA"/>
        </w:rPr>
        <w:t>Інтернет</w:t>
      </w:r>
      <w:r w:rsidRPr="00923C50">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Доступно</w:t>
      </w:r>
      <w:r w:rsidRPr="00923C50">
        <w:rPr>
          <w:rFonts w:ascii="Times New Roman" w:eastAsia="Calibri" w:hAnsi="Times New Roman" w:cs="Times New Roman"/>
          <w:sz w:val="28"/>
          <w:szCs w:val="28"/>
          <w:lang w:eastAsia="uk-UA"/>
        </w:rPr>
        <w:t xml:space="preserve">: </w:t>
      </w:r>
      <w:hyperlink r:id="rId21" w:history="1">
        <w:r w:rsidRPr="00412EC1">
          <w:rPr>
            <w:rStyle w:val="a6"/>
            <w:rFonts w:ascii="Times New Roman" w:eastAsia="Calibri" w:hAnsi="Times New Roman" w:cs="Times New Roman"/>
            <w:sz w:val="28"/>
            <w:szCs w:val="28"/>
            <w:lang w:eastAsia="uk-UA"/>
          </w:rPr>
          <w:t>http://sportwiki.to/Джампинг_фитнес</w:t>
        </w:r>
      </w:hyperlink>
      <w:bookmarkEnd w:id="21"/>
      <w:r>
        <w:rPr>
          <w:rFonts w:ascii="Times New Roman" w:eastAsia="Calibri" w:hAnsi="Times New Roman" w:cs="Times New Roman"/>
          <w:sz w:val="28"/>
          <w:szCs w:val="28"/>
          <w:lang w:eastAsia="uk-UA"/>
        </w:rPr>
        <w:t xml:space="preserve"> </w:t>
      </w:r>
    </w:p>
    <w:p w14:paraId="1CC7BBDF"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2" w:name="_Ref120969849"/>
      <w:r w:rsidRPr="00A45D67">
        <w:rPr>
          <w:rFonts w:ascii="Times New Roman" w:eastAsia="Calibri" w:hAnsi="Times New Roman" w:cs="Times New Roman"/>
          <w:sz w:val="28"/>
          <w:szCs w:val="28"/>
          <w:lang w:eastAsia="uk-UA"/>
        </w:rPr>
        <w:t xml:space="preserve">Дудіцька </w:t>
      </w:r>
      <w:r>
        <w:rPr>
          <w:rFonts w:ascii="Times New Roman" w:eastAsia="Calibri" w:hAnsi="Times New Roman" w:cs="Times New Roman"/>
          <w:sz w:val="28"/>
          <w:szCs w:val="28"/>
          <w:lang w:eastAsia="uk-UA"/>
        </w:rPr>
        <w:t>С</w:t>
      </w:r>
      <w:r w:rsidRPr="00A45D67">
        <w:rPr>
          <w:rFonts w:ascii="Times New Roman" w:eastAsia="Calibri" w:hAnsi="Times New Roman" w:cs="Times New Roman"/>
          <w:sz w:val="28"/>
          <w:szCs w:val="28"/>
          <w:lang w:eastAsia="uk-UA"/>
        </w:rPr>
        <w:t xml:space="preserve">, Гакман </w:t>
      </w:r>
      <w:r>
        <w:rPr>
          <w:rFonts w:ascii="Times New Roman" w:eastAsia="Calibri" w:hAnsi="Times New Roman" w:cs="Times New Roman"/>
          <w:sz w:val="28"/>
          <w:szCs w:val="28"/>
          <w:lang w:eastAsia="uk-UA"/>
        </w:rPr>
        <w:t>А</w:t>
      </w:r>
      <w:r w:rsidRPr="00A45D67">
        <w:rPr>
          <w:rFonts w:ascii="Times New Roman" w:eastAsia="Calibri" w:hAnsi="Times New Roman" w:cs="Times New Roman"/>
          <w:sz w:val="28"/>
          <w:szCs w:val="28"/>
          <w:lang w:eastAsia="uk-UA"/>
        </w:rPr>
        <w:t>, Вип</w:t>
      </w:r>
      <w:r>
        <w:rPr>
          <w:rFonts w:ascii="Times New Roman" w:eastAsia="Calibri" w:hAnsi="Times New Roman" w:cs="Times New Roman"/>
          <w:sz w:val="28"/>
          <w:szCs w:val="28"/>
          <w:lang w:eastAsia="uk-UA"/>
        </w:rPr>
        <w:t>а</w:t>
      </w:r>
      <w:r w:rsidRPr="00A45D67">
        <w:rPr>
          <w:rFonts w:ascii="Times New Roman" w:eastAsia="Calibri" w:hAnsi="Times New Roman" w:cs="Times New Roman"/>
          <w:sz w:val="28"/>
          <w:szCs w:val="28"/>
          <w:lang w:eastAsia="uk-UA"/>
        </w:rPr>
        <w:t>сняк І. Аналіз структури вільного часу жінок похилого віку. Фізична культура, спорт та здоров’я нації</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2019</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7(26)</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50-6.</w:t>
      </w:r>
      <w:bookmarkEnd w:id="22"/>
    </w:p>
    <w:p w14:paraId="357F0FE3" w14:textId="77777777" w:rsidR="002109BD" w:rsidRPr="009325AB"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3" w:name="_Ref120969583"/>
      <w:r w:rsidRPr="00A45D67">
        <w:rPr>
          <w:rFonts w:ascii="Times New Roman" w:eastAsia="Calibri" w:hAnsi="Times New Roman" w:cs="Times New Roman"/>
          <w:sz w:val="28"/>
          <w:szCs w:val="28"/>
          <w:lang w:eastAsia="uk-UA"/>
        </w:rPr>
        <w:t>Дутчак МВ. Спорт для всіх в Україні: теорія та практика. К</w:t>
      </w:r>
      <w:r>
        <w:rPr>
          <w:rFonts w:ascii="Times New Roman" w:eastAsia="Calibri" w:hAnsi="Times New Roman" w:cs="Times New Roman"/>
          <w:sz w:val="28"/>
          <w:szCs w:val="28"/>
          <w:lang w:eastAsia="uk-UA"/>
        </w:rPr>
        <w:t>иїв</w:t>
      </w:r>
      <w:r w:rsidRPr="00A45D67">
        <w:rPr>
          <w:rFonts w:ascii="Times New Roman" w:eastAsia="Calibri" w:hAnsi="Times New Roman" w:cs="Times New Roman"/>
          <w:sz w:val="28"/>
          <w:szCs w:val="28"/>
          <w:lang w:eastAsia="uk-UA"/>
        </w:rPr>
        <w:t>: Олімпійська література</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 xml:space="preserve"> 2009. 279 с.</w:t>
      </w:r>
      <w:bookmarkEnd w:id="23"/>
      <w:r w:rsidRPr="00A45D67">
        <w:rPr>
          <w:rFonts w:ascii="Times New Roman" w:eastAsia="Calibri" w:hAnsi="Times New Roman" w:cs="Times New Roman"/>
          <w:sz w:val="28"/>
          <w:szCs w:val="28"/>
          <w:lang w:eastAsia="uk-UA"/>
        </w:rPr>
        <w:t xml:space="preserve"> </w:t>
      </w:r>
    </w:p>
    <w:p w14:paraId="669141F1" w14:textId="77777777" w:rsidR="002109BD" w:rsidRPr="0093135E" w:rsidRDefault="002109BD" w:rsidP="0093135E">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4" w:name="_Ref120970251"/>
      <w:r w:rsidRPr="0093135E">
        <w:rPr>
          <w:rFonts w:ascii="Times New Roman" w:eastAsia="Calibri" w:hAnsi="Times New Roman" w:cs="Times New Roman"/>
          <w:sz w:val="28"/>
          <w:szCs w:val="28"/>
          <w:lang w:eastAsia="uk-UA"/>
        </w:rPr>
        <w:t xml:space="preserve">Ершкова ЕВ. Оздоровительная физическая культура женщин первого зрелого возраста на основе применения упражнений с локальными отягощениями </w:t>
      </w:r>
      <w:r w:rsidRPr="0093135E">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eastAsia="uk-UA"/>
        </w:rPr>
        <w:t>автореферат</w:t>
      </w:r>
      <w:r w:rsidRPr="0093135E">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 xml:space="preserve"> Москва</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 xml:space="preserve"> 2015. 25 с.</w:t>
      </w:r>
      <w:bookmarkEnd w:id="24"/>
    </w:p>
    <w:p w14:paraId="6D9BA984"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5" w:name="_Ref120973339"/>
      <w:r w:rsidRPr="00923C50">
        <w:rPr>
          <w:rFonts w:ascii="Times New Roman" w:eastAsia="Calibri" w:hAnsi="Times New Roman" w:cs="Times New Roman"/>
          <w:sz w:val="28"/>
          <w:szCs w:val="28"/>
          <w:lang w:eastAsia="uk-UA"/>
        </w:rPr>
        <w:t>Завійська В. Дослідження ефективності занять шейпингом жінок першого зрілого віку. Молода спортивна наука України. 2015</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4</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35-9.</w:t>
      </w:r>
      <w:bookmarkEnd w:id="25"/>
    </w:p>
    <w:p w14:paraId="07C32D89"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6" w:name="_Ref120969586"/>
      <w:r w:rsidRPr="00A45D67">
        <w:rPr>
          <w:rFonts w:ascii="Times New Roman" w:eastAsia="Calibri" w:hAnsi="Times New Roman" w:cs="Times New Roman"/>
          <w:sz w:val="28"/>
          <w:szCs w:val="28"/>
          <w:lang w:eastAsia="uk-UA"/>
        </w:rPr>
        <w:t>Имас</w:t>
      </w:r>
      <w:r>
        <w:rPr>
          <w:rFonts w:ascii="Times New Roman" w:eastAsia="Calibri" w:hAnsi="Times New Roman" w:cs="Times New Roman"/>
          <w:sz w:val="28"/>
          <w:szCs w:val="28"/>
          <w:lang w:eastAsia="uk-UA"/>
        </w:rPr>
        <w:t xml:space="preserve"> ЕВ,</w:t>
      </w:r>
      <w:r w:rsidRPr="00A45D67">
        <w:rPr>
          <w:rFonts w:ascii="Times New Roman" w:eastAsia="Calibri" w:hAnsi="Times New Roman" w:cs="Times New Roman"/>
          <w:sz w:val="28"/>
          <w:szCs w:val="28"/>
          <w:lang w:eastAsia="uk-UA"/>
        </w:rPr>
        <w:t xml:space="preserve"> Дутчак</w:t>
      </w:r>
      <w:r>
        <w:rPr>
          <w:rFonts w:ascii="Times New Roman" w:eastAsia="Calibri" w:hAnsi="Times New Roman" w:cs="Times New Roman"/>
          <w:sz w:val="28"/>
          <w:szCs w:val="28"/>
          <w:lang w:eastAsia="uk-UA"/>
        </w:rPr>
        <w:t xml:space="preserve"> МВ</w:t>
      </w:r>
      <w:r w:rsidRPr="00A45D67">
        <w:rPr>
          <w:rFonts w:ascii="Times New Roman" w:eastAsia="Calibri" w:hAnsi="Times New Roman" w:cs="Times New Roman"/>
          <w:sz w:val="28"/>
          <w:szCs w:val="28"/>
          <w:lang w:eastAsia="uk-UA"/>
        </w:rPr>
        <w:t>, Трачук</w:t>
      </w:r>
      <w:r>
        <w:rPr>
          <w:rFonts w:ascii="Times New Roman" w:eastAsia="Calibri" w:hAnsi="Times New Roman" w:cs="Times New Roman"/>
          <w:sz w:val="28"/>
          <w:szCs w:val="28"/>
          <w:lang w:eastAsia="uk-UA"/>
        </w:rPr>
        <w:t xml:space="preserve"> СВ</w:t>
      </w:r>
      <w:r w:rsidRPr="00A45D67">
        <w:rPr>
          <w:rFonts w:ascii="Times New Roman" w:eastAsia="Calibri" w:hAnsi="Times New Roman" w:cs="Times New Roman"/>
          <w:sz w:val="28"/>
          <w:szCs w:val="28"/>
          <w:lang w:eastAsia="uk-UA"/>
        </w:rPr>
        <w:t>. Стратегии и рекомендации по здоровому образу жизни и двигательной активности</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НУФВСУ</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 xml:space="preserve"> «Олимп</w:t>
      </w:r>
      <w:r>
        <w:rPr>
          <w:rFonts w:ascii="Times New Roman" w:eastAsia="Calibri" w:hAnsi="Times New Roman" w:cs="Times New Roman"/>
          <w:sz w:val="28"/>
          <w:szCs w:val="28"/>
          <w:lang w:eastAsia="uk-UA"/>
        </w:rPr>
        <w:t>ийская</w:t>
      </w:r>
      <w:r w:rsidRPr="00A45D67">
        <w:rPr>
          <w:rFonts w:ascii="Times New Roman" w:eastAsia="Calibri" w:hAnsi="Times New Roman" w:cs="Times New Roman"/>
          <w:sz w:val="28"/>
          <w:szCs w:val="28"/>
          <w:lang w:eastAsia="uk-UA"/>
        </w:rPr>
        <w:t xml:space="preserve"> лит</w:t>
      </w:r>
      <w:r>
        <w:rPr>
          <w:rFonts w:ascii="Times New Roman" w:eastAsia="Calibri" w:hAnsi="Times New Roman" w:cs="Times New Roman"/>
          <w:sz w:val="28"/>
          <w:szCs w:val="28"/>
          <w:lang w:eastAsia="uk-UA"/>
        </w:rPr>
        <w:t>ература</w:t>
      </w:r>
      <w:r w:rsidRPr="00A45D67">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 xml:space="preserve"> 2013. 528 с.</w:t>
      </w:r>
      <w:bookmarkEnd w:id="26"/>
    </w:p>
    <w:p w14:paraId="65B6888E" w14:textId="70C9C80F" w:rsidR="002109BD" w:rsidRPr="00D2212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7" w:name="_Ref120899734"/>
      <w:r w:rsidRPr="00D22126">
        <w:rPr>
          <w:rFonts w:ascii="Times New Roman" w:eastAsia="Calibri" w:hAnsi="Times New Roman" w:cs="Times New Roman"/>
          <w:sz w:val="28"/>
          <w:szCs w:val="28"/>
          <w:lang w:eastAsia="uk-UA"/>
        </w:rPr>
        <w:t>Ільницький ІВ. Вплив фізичної активності на здоров'я людини", Проблеми активізації рекреаційно-оздоровчої діяльності населення. 2014;17:177-9.</w:t>
      </w:r>
      <w:bookmarkEnd w:id="27"/>
    </w:p>
    <w:p w14:paraId="26A19ABC"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8" w:name="_Ref120973390"/>
      <w:r w:rsidRPr="00496F4E">
        <w:rPr>
          <w:rFonts w:ascii="Times New Roman" w:eastAsia="Calibri" w:hAnsi="Times New Roman" w:cs="Times New Roman"/>
          <w:sz w:val="28"/>
          <w:szCs w:val="28"/>
          <w:lang w:eastAsia="uk-UA"/>
        </w:rPr>
        <w:t>Кашуба В, Усиченко В, Бібік Р. Сучасні підходи до корекції порушень постави жінок першого зрілого віку засобами оздоровчого фітнесу. Спортивний вісник Придніпров’я. 2016</w:t>
      </w:r>
      <w:r>
        <w:rPr>
          <w:rFonts w:ascii="Times New Roman" w:eastAsia="Calibri" w:hAnsi="Times New Roman" w:cs="Times New Roman"/>
          <w:sz w:val="28"/>
          <w:szCs w:val="28"/>
          <w:lang w:eastAsia="uk-UA"/>
        </w:rPr>
        <w:t>;(3):</w:t>
      </w:r>
      <w:r w:rsidRPr="00496F4E">
        <w:rPr>
          <w:rFonts w:ascii="Times New Roman" w:eastAsia="Calibri" w:hAnsi="Times New Roman" w:cs="Times New Roman"/>
          <w:sz w:val="28"/>
          <w:szCs w:val="28"/>
          <w:lang w:eastAsia="uk-UA"/>
        </w:rPr>
        <w:t>64-70.</w:t>
      </w:r>
      <w:bookmarkEnd w:id="28"/>
    </w:p>
    <w:p w14:paraId="20B9EE66" w14:textId="77777777" w:rsidR="002109BD" w:rsidRPr="00C54DA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29" w:name="_Ref120902193"/>
      <w:r w:rsidRPr="00C54DA6">
        <w:rPr>
          <w:rFonts w:ascii="Times New Roman" w:eastAsia="Calibri" w:hAnsi="Times New Roman" w:cs="Times New Roman"/>
          <w:sz w:val="28"/>
          <w:szCs w:val="28"/>
          <w:lang w:eastAsia="uk-UA"/>
        </w:rPr>
        <w:t>Кондратенко АД. Эмоциональные особенности женщин, занимающихся фитнесом и танцами</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Психология и педагогика в Крыму: пути развития. 2018</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3</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5.</w:t>
      </w:r>
      <w:bookmarkEnd w:id="29"/>
    </w:p>
    <w:p w14:paraId="17FB7934" w14:textId="6CF2AA25" w:rsidR="002109BD" w:rsidRPr="00D2212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0" w:name="_Ref120899758"/>
      <w:r w:rsidRPr="00D22126">
        <w:rPr>
          <w:rFonts w:ascii="Times New Roman" w:eastAsia="Calibri" w:hAnsi="Times New Roman" w:cs="Times New Roman"/>
          <w:sz w:val="28"/>
          <w:szCs w:val="28"/>
          <w:lang w:eastAsia="uk-UA"/>
        </w:rPr>
        <w:t>Крендєлєва ВА. Фітнес як засіб  оздоровлення жінок другого зрілого віку. Фізичне виховання, спорт і культура здоров’я у сучасному суспільстві. 2008;2:65-71.</w:t>
      </w:r>
      <w:bookmarkEnd w:id="30"/>
    </w:p>
    <w:p w14:paraId="25657192"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1" w:name="_Ref120969605"/>
      <w:r w:rsidRPr="00A45D67">
        <w:rPr>
          <w:rFonts w:ascii="Times New Roman" w:eastAsia="Calibri" w:hAnsi="Times New Roman" w:cs="Times New Roman"/>
          <w:sz w:val="28"/>
          <w:szCs w:val="28"/>
          <w:lang w:eastAsia="uk-UA"/>
        </w:rPr>
        <w:t>Круцевич ТЮ, Безверхня ГВ. Рекреація у фізичній культурі різних груп населення: навч</w:t>
      </w:r>
      <w:r>
        <w:rPr>
          <w:rFonts w:ascii="Times New Roman" w:eastAsia="Calibri" w:hAnsi="Times New Roman" w:cs="Times New Roman"/>
          <w:sz w:val="28"/>
          <w:szCs w:val="28"/>
          <w:lang w:eastAsia="uk-UA"/>
        </w:rPr>
        <w:t>альний</w:t>
      </w:r>
      <w:r w:rsidRPr="00A45D67">
        <w:rPr>
          <w:rFonts w:ascii="Times New Roman" w:eastAsia="Calibri" w:hAnsi="Times New Roman" w:cs="Times New Roman"/>
          <w:sz w:val="28"/>
          <w:szCs w:val="28"/>
          <w:lang w:eastAsia="uk-UA"/>
        </w:rPr>
        <w:t xml:space="preserve"> посібник. К</w:t>
      </w:r>
      <w:r>
        <w:rPr>
          <w:rFonts w:ascii="Times New Roman" w:eastAsia="Calibri" w:hAnsi="Times New Roman" w:cs="Times New Roman"/>
          <w:sz w:val="28"/>
          <w:szCs w:val="28"/>
          <w:lang w:eastAsia="uk-UA"/>
        </w:rPr>
        <w:t>иїв</w:t>
      </w:r>
      <w:r w:rsidRPr="00A45D67">
        <w:rPr>
          <w:rFonts w:ascii="Times New Roman" w:eastAsia="Calibri" w:hAnsi="Times New Roman" w:cs="Times New Roman"/>
          <w:sz w:val="28"/>
          <w:szCs w:val="28"/>
          <w:lang w:eastAsia="uk-UA"/>
        </w:rPr>
        <w:t>: Олімп</w:t>
      </w:r>
      <w:r>
        <w:rPr>
          <w:rFonts w:ascii="Times New Roman" w:eastAsia="Calibri" w:hAnsi="Times New Roman" w:cs="Times New Roman"/>
          <w:sz w:val="28"/>
          <w:szCs w:val="28"/>
          <w:lang w:eastAsia="uk-UA"/>
        </w:rPr>
        <w:t>ійська література;</w:t>
      </w:r>
      <w:r w:rsidRPr="00A45D67">
        <w:rPr>
          <w:rFonts w:ascii="Times New Roman" w:eastAsia="Calibri" w:hAnsi="Times New Roman" w:cs="Times New Roman"/>
          <w:sz w:val="28"/>
          <w:szCs w:val="28"/>
          <w:lang w:eastAsia="uk-UA"/>
        </w:rPr>
        <w:t xml:space="preserve"> 2010. 370 с.</w:t>
      </w:r>
      <w:bookmarkEnd w:id="31"/>
    </w:p>
    <w:p w14:paraId="3FC2B1ED" w14:textId="77777777" w:rsidR="002109BD" w:rsidRPr="00363F9E" w:rsidRDefault="002109BD" w:rsidP="004D2393">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2" w:name="_Ref121005399"/>
      <w:r w:rsidRPr="00363F9E">
        <w:rPr>
          <w:rFonts w:ascii="Times New Roman" w:eastAsia="Calibri" w:hAnsi="Times New Roman" w:cs="Times New Roman"/>
          <w:sz w:val="28"/>
          <w:szCs w:val="28"/>
          <w:lang w:eastAsia="uk-UA"/>
        </w:rPr>
        <w:t>Круцевич ТЮ, Воробьев МІ, Безверхня ГВ. Контроль у фізичному вихованні дітей, підлітків і молоді</w:t>
      </w:r>
      <w:r>
        <w:rPr>
          <w:rFonts w:ascii="Times New Roman" w:eastAsia="Calibri" w:hAnsi="Times New Roman" w:cs="Times New Roman"/>
          <w:sz w:val="28"/>
          <w:szCs w:val="28"/>
          <w:lang w:eastAsia="uk-UA"/>
        </w:rPr>
        <w:t>. Київ: Олімпійська література; 2011. 316 с.</w:t>
      </w:r>
      <w:bookmarkEnd w:id="32"/>
    </w:p>
    <w:p w14:paraId="2B309A4E" w14:textId="77777777" w:rsidR="002109BD" w:rsidRPr="00A45D67"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3" w:name="_Ref120969642"/>
      <w:r w:rsidRPr="00A45D67">
        <w:rPr>
          <w:rFonts w:ascii="Times New Roman" w:eastAsia="Calibri" w:hAnsi="Times New Roman" w:cs="Times New Roman"/>
          <w:sz w:val="28"/>
          <w:szCs w:val="28"/>
          <w:lang w:eastAsia="uk-UA"/>
        </w:rPr>
        <w:t xml:space="preserve">Литвак РА, Резанович </w:t>
      </w:r>
      <w:r>
        <w:rPr>
          <w:rFonts w:ascii="Times New Roman" w:eastAsia="Calibri" w:hAnsi="Times New Roman" w:cs="Times New Roman"/>
          <w:sz w:val="28"/>
          <w:szCs w:val="28"/>
          <w:lang w:eastAsia="uk-UA"/>
        </w:rPr>
        <w:t>И</w:t>
      </w:r>
      <w:r w:rsidRPr="00A45D67">
        <w:rPr>
          <w:rFonts w:ascii="Times New Roman" w:eastAsia="Calibri" w:hAnsi="Times New Roman" w:cs="Times New Roman"/>
          <w:sz w:val="28"/>
          <w:szCs w:val="28"/>
          <w:lang w:eastAsia="uk-UA"/>
        </w:rPr>
        <w:t>В. Организация досуговой деятельности пожилых людей в фитнесклубе. Современные проблемы науки и образования. 2011</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6</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177.</w:t>
      </w:r>
      <w:bookmarkEnd w:id="33"/>
    </w:p>
    <w:p w14:paraId="029C6793"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4" w:name="_Ref120973391"/>
      <w:r w:rsidRPr="00496F4E">
        <w:rPr>
          <w:rFonts w:ascii="Times New Roman" w:eastAsia="Calibri" w:hAnsi="Times New Roman" w:cs="Times New Roman"/>
          <w:sz w:val="28"/>
          <w:szCs w:val="28"/>
          <w:lang w:eastAsia="uk-UA"/>
        </w:rPr>
        <w:t>Мороз ОО. Корекція маси та складу тіла жінок 21-35 років засобами оздоровчого фітнесу</w:t>
      </w:r>
      <w:r>
        <w:rPr>
          <w:rFonts w:ascii="Times New Roman" w:eastAsia="Calibri" w:hAnsi="Times New Roman" w:cs="Times New Roman"/>
          <w:sz w:val="28"/>
          <w:szCs w:val="28"/>
          <w:lang w:eastAsia="uk-UA"/>
        </w:rPr>
        <w:t xml:space="preserve"> </w:t>
      </w:r>
      <w:r w:rsidRPr="00496F4E">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дисертація</w:t>
      </w:r>
      <w:r w:rsidRPr="00496F4E">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w:t>
      </w:r>
      <w:r w:rsidRPr="00496F4E">
        <w:rPr>
          <w:rFonts w:ascii="Times New Roman" w:eastAsia="Calibri" w:hAnsi="Times New Roman" w:cs="Times New Roman"/>
          <w:sz w:val="28"/>
          <w:szCs w:val="28"/>
          <w:lang w:eastAsia="uk-UA"/>
        </w:rPr>
        <w:t xml:space="preserve"> Київ</w:t>
      </w:r>
      <w:r>
        <w:rPr>
          <w:rFonts w:ascii="Times New Roman" w:eastAsia="Calibri" w:hAnsi="Times New Roman" w:cs="Times New Roman"/>
          <w:sz w:val="28"/>
          <w:szCs w:val="28"/>
          <w:lang w:eastAsia="uk-UA"/>
        </w:rPr>
        <w:t xml:space="preserve">: НУФВСУ; </w:t>
      </w:r>
      <w:r w:rsidRPr="00496F4E">
        <w:rPr>
          <w:rFonts w:ascii="Times New Roman" w:eastAsia="Calibri" w:hAnsi="Times New Roman" w:cs="Times New Roman"/>
          <w:sz w:val="28"/>
          <w:szCs w:val="28"/>
          <w:lang w:eastAsia="uk-UA"/>
        </w:rPr>
        <w:t>2011. 234 с.</w:t>
      </w:r>
      <w:bookmarkEnd w:id="34"/>
    </w:p>
    <w:p w14:paraId="453E1F96"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5" w:name="_Ref121014208"/>
      <w:r w:rsidRPr="00944271">
        <w:rPr>
          <w:rFonts w:ascii="Times New Roman" w:eastAsia="Calibri" w:hAnsi="Times New Roman" w:cs="Times New Roman"/>
          <w:sz w:val="28"/>
          <w:szCs w:val="28"/>
          <w:lang w:eastAsia="uk-UA"/>
        </w:rPr>
        <w:t>Нагорна АЮ</w:t>
      </w:r>
      <w:r>
        <w:rPr>
          <w:rFonts w:ascii="Times New Roman" w:eastAsia="Calibri" w:hAnsi="Times New Roman" w:cs="Times New Roman"/>
          <w:sz w:val="28"/>
          <w:szCs w:val="28"/>
          <w:lang w:eastAsia="uk-UA"/>
        </w:rPr>
        <w:t>,</w:t>
      </w:r>
      <w:r w:rsidRPr="00944271">
        <w:rPr>
          <w:rFonts w:ascii="Times New Roman" w:eastAsia="Calibri" w:hAnsi="Times New Roman" w:cs="Times New Roman"/>
          <w:sz w:val="28"/>
          <w:szCs w:val="28"/>
          <w:lang w:eastAsia="uk-UA"/>
        </w:rPr>
        <w:t xml:space="preserve"> Андрєєва</w:t>
      </w:r>
      <w:r>
        <w:rPr>
          <w:rFonts w:ascii="Times New Roman" w:eastAsia="Calibri" w:hAnsi="Times New Roman" w:cs="Times New Roman"/>
          <w:sz w:val="28"/>
          <w:szCs w:val="28"/>
          <w:lang w:eastAsia="uk-UA"/>
        </w:rPr>
        <w:t xml:space="preserve"> ОВ</w:t>
      </w:r>
      <w:r w:rsidRPr="00944271">
        <w:rPr>
          <w:rFonts w:ascii="Times New Roman" w:eastAsia="Calibri" w:hAnsi="Times New Roman" w:cs="Times New Roman"/>
          <w:sz w:val="28"/>
          <w:szCs w:val="28"/>
          <w:lang w:eastAsia="uk-UA"/>
        </w:rPr>
        <w:t xml:space="preserve">, Лишевська </w:t>
      </w:r>
      <w:r>
        <w:rPr>
          <w:rFonts w:ascii="Times New Roman" w:eastAsia="Calibri" w:hAnsi="Times New Roman" w:cs="Times New Roman"/>
          <w:sz w:val="28"/>
          <w:szCs w:val="28"/>
          <w:lang w:eastAsia="uk-UA"/>
        </w:rPr>
        <w:t xml:space="preserve">ВМ. </w:t>
      </w:r>
      <w:r w:rsidRPr="00944271">
        <w:rPr>
          <w:rFonts w:ascii="Times New Roman" w:eastAsia="Calibri" w:hAnsi="Times New Roman" w:cs="Times New Roman"/>
          <w:sz w:val="28"/>
          <w:szCs w:val="28"/>
          <w:lang w:eastAsia="uk-UA"/>
        </w:rPr>
        <w:t>Корекція показників фізичного стану жінок другого періоду зрілого віку з надлишковою масою тіла в процесі занять оздоровчим фітнесом</w:t>
      </w:r>
      <w:r>
        <w:rPr>
          <w:rFonts w:ascii="Times New Roman" w:eastAsia="Calibri" w:hAnsi="Times New Roman" w:cs="Times New Roman"/>
          <w:sz w:val="28"/>
          <w:szCs w:val="28"/>
          <w:lang w:eastAsia="uk-UA"/>
        </w:rPr>
        <w:t xml:space="preserve">. </w:t>
      </w:r>
      <w:r w:rsidRPr="00944271">
        <w:rPr>
          <w:rFonts w:ascii="Times New Roman" w:eastAsia="Calibri" w:hAnsi="Times New Roman" w:cs="Times New Roman"/>
          <w:sz w:val="28"/>
          <w:szCs w:val="28"/>
          <w:lang w:eastAsia="uk-UA"/>
        </w:rPr>
        <w:t>Науковий часопис НПУ імені М.</w:t>
      </w:r>
      <w:r>
        <w:rPr>
          <w:rFonts w:ascii="Times New Roman" w:eastAsia="Calibri" w:hAnsi="Times New Roman" w:cs="Times New Roman"/>
          <w:sz w:val="28"/>
          <w:szCs w:val="28"/>
          <w:lang w:eastAsia="uk-UA"/>
        </w:rPr>
        <w:t> </w:t>
      </w:r>
      <w:r w:rsidRPr="00944271">
        <w:rPr>
          <w:rFonts w:ascii="Times New Roman" w:eastAsia="Calibri" w:hAnsi="Times New Roman" w:cs="Times New Roman"/>
          <w:sz w:val="28"/>
          <w:szCs w:val="28"/>
          <w:lang w:eastAsia="uk-UA"/>
        </w:rPr>
        <w:t>П.</w:t>
      </w:r>
      <w:r>
        <w:rPr>
          <w:rFonts w:ascii="Times New Roman" w:eastAsia="Calibri" w:hAnsi="Times New Roman" w:cs="Times New Roman"/>
          <w:sz w:val="28"/>
          <w:szCs w:val="28"/>
          <w:lang w:eastAsia="uk-UA"/>
        </w:rPr>
        <w:t> </w:t>
      </w:r>
      <w:r w:rsidRPr="00944271">
        <w:rPr>
          <w:rFonts w:ascii="Times New Roman" w:eastAsia="Calibri" w:hAnsi="Times New Roman" w:cs="Times New Roman"/>
          <w:sz w:val="28"/>
          <w:szCs w:val="28"/>
          <w:lang w:eastAsia="uk-UA"/>
        </w:rPr>
        <w:t xml:space="preserve">Драгоманова. </w:t>
      </w:r>
      <w:r>
        <w:rPr>
          <w:rFonts w:ascii="Times New Roman" w:eastAsia="Calibri" w:hAnsi="Times New Roman" w:cs="Times New Roman"/>
          <w:sz w:val="28"/>
          <w:szCs w:val="28"/>
          <w:lang w:eastAsia="uk-UA"/>
        </w:rPr>
        <w:t>2020;</w:t>
      </w:r>
      <w:r w:rsidRPr="00944271">
        <w:rPr>
          <w:rFonts w:ascii="Times New Roman" w:eastAsia="Calibri" w:hAnsi="Times New Roman" w:cs="Times New Roman"/>
          <w:sz w:val="28"/>
          <w:szCs w:val="28"/>
          <w:lang w:eastAsia="uk-UA"/>
        </w:rPr>
        <w:t>7(127)</w:t>
      </w:r>
      <w:r>
        <w:rPr>
          <w:rFonts w:ascii="Times New Roman" w:eastAsia="Calibri" w:hAnsi="Times New Roman" w:cs="Times New Roman"/>
          <w:sz w:val="28"/>
          <w:szCs w:val="28"/>
          <w:lang w:eastAsia="uk-UA"/>
        </w:rPr>
        <w:t>:</w:t>
      </w:r>
      <w:r w:rsidRPr="00944271">
        <w:rPr>
          <w:rFonts w:ascii="Times New Roman" w:eastAsia="Calibri" w:hAnsi="Times New Roman" w:cs="Times New Roman"/>
          <w:sz w:val="28"/>
          <w:szCs w:val="28"/>
          <w:lang w:eastAsia="uk-UA"/>
        </w:rPr>
        <w:t>129-135.</w:t>
      </w:r>
      <w:bookmarkEnd w:id="35"/>
      <w:r w:rsidRPr="00944271">
        <w:rPr>
          <w:rFonts w:ascii="Times New Roman" w:eastAsia="Calibri" w:hAnsi="Times New Roman" w:cs="Times New Roman"/>
          <w:sz w:val="28"/>
          <w:szCs w:val="28"/>
          <w:lang w:eastAsia="uk-UA"/>
        </w:rPr>
        <w:t xml:space="preserve"> </w:t>
      </w:r>
    </w:p>
    <w:p w14:paraId="7B4E8546" w14:textId="77777777" w:rsidR="002109BD" w:rsidRPr="00923C50"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6" w:name="_Ref120973349"/>
      <w:r w:rsidRPr="00923C50">
        <w:rPr>
          <w:rFonts w:ascii="Times New Roman" w:eastAsia="Calibri" w:hAnsi="Times New Roman" w:cs="Times New Roman"/>
          <w:sz w:val="28"/>
          <w:szCs w:val="28"/>
          <w:lang w:eastAsia="uk-UA"/>
        </w:rPr>
        <w:t>Наконечна А. Показники фізичного стану жінок другого зрілого віку, які займаються за системою Дж. Пілатеса. Фізичне виховання, спорт і культура здоров’я у сучасному суспільстві</w:t>
      </w:r>
      <w:r>
        <w:rPr>
          <w:rFonts w:ascii="Times New Roman" w:eastAsia="Calibri" w:hAnsi="Times New Roman" w:cs="Times New Roman"/>
          <w:sz w:val="28"/>
          <w:szCs w:val="28"/>
          <w:lang w:eastAsia="uk-UA"/>
        </w:rPr>
        <w:t xml:space="preserve">. </w:t>
      </w:r>
      <w:r w:rsidRPr="00923C50">
        <w:rPr>
          <w:rFonts w:ascii="Times New Roman" w:eastAsia="Calibri" w:hAnsi="Times New Roman" w:cs="Times New Roman"/>
          <w:sz w:val="28"/>
          <w:szCs w:val="28"/>
          <w:lang w:eastAsia="uk-UA"/>
        </w:rPr>
        <w:t>2012</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3</w:t>
      </w:r>
      <w:r>
        <w:rPr>
          <w:rFonts w:ascii="Times New Roman" w:eastAsia="Calibri" w:hAnsi="Times New Roman" w:cs="Times New Roman"/>
          <w:sz w:val="28"/>
          <w:szCs w:val="28"/>
          <w:lang w:eastAsia="uk-UA"/>
        </w:rPr>
        <w:t>):</w:t>
      </w:r>
      <w:r w:rsidRPr="00923C50">
        <w:rPr>
          <w:rFonts w:ascii="Times New Roman" w:eastAsia="Calibri" w:hAnsi="Times New Roman" w:cs="Times New Roman"/>
          <w:sz w:val="28"/>
          <w:szCs w:val="28"/>
          <w:lang w:eastAsia="uk-UA"/>
        </w:rPr>
        <w:t>233-6.</w:t>
      </w:r>
      <w:bookmarkEnd w:id="36"/>
    </w:p>
    <w:p w14:paraId="0E5BBFBA"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7" w:name="_Ref121013894"/>
      <w:r w:rsidRPr="00B70DFC">
        <w:rPr>
          <w:rFonts w:ascii="Times New Roman" w:eastAsia="Calibri" w:hAnsi="Times New Roman" w:cs="Times New Roman"/>
          <w:sz w:val="28"/>
          <w:szCs w:val="28"/>
          <w:lang w:eastAsia="uk-UA"/>
        </w:rPr>
        <w:t>Ончукова ЕИ</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Трофимова</w:t>
      </w:r>
      <w:r>
        <w:rPr>
          <w:rFonts w:ascii="Times New Roman" w:eastAsia="Calibri" w:hAnsi="Times New Roman" w:cs="Times New Roman"/>
          <w:sz w:val="28"/>
          <w:szCs w:val="28"/>
          <w:lang w:eastAsia="uk-UA"/>
        </w:rPr>
        <w:t xml:space="preserve"> ОС</w:t>
      </w:r>
      <w:r w:rsidRPr="00B70DFC">
        <w:rPr>
          <w:rFonts w:ascii="Times New Roman" w:eastAsia="Calibri" w:hAnsi="Times New Roman" w:cs="Times New Roman"/>
          <w:sz w:val="28"/>
          <w:szCs w:val="28"/>
          <w:lang w:eastAsia="uk-UA"/>
        </w:rPr>
        <w:t>, Горбунова</w:t>
      </w:r>
      <w:r>
        <w:rPr>
          <w:rFonts w:ascii="Times New Roman" w:eastAsia="Calibri" w:hAnsi="Times New Roman" w:cs="Times New Roman"/>
          <w:sz w:val="28"/>
          <w:szCs w:val="28"/>
          <w:lang w:eastAsia="uk-UA"/>
        </w:rPr>
        <w:t xml:space="preserve"> ОВ.</w:t>
      </w:r>
      <w:r w:rsidRPr="00B70DFC">
        <w:rPr>
          <w:rFonts w:ascii="Times New Roman" w:eastAsia="Calibri" w:hAnsi="Times New Roman" w:cs="Times New Roman"/>
          <w:sz w:val="28"/>
          <w:szCs w:val="28"/>
          <w:lang w:eastAsia="uk-UA"/>
        </w:rPr>
        <w:t xml:space="preserve"> Возможности фитнес-индустрии в формировании человеческого потенциала</w:t>
      </w:r>
      <w:r>
        <w:rPr>
          <w:rFonts w:ascii="Times New Roman" w:eastAsia="Calibri" w:hAnsi="Times New Roman" w:cs="Times New Roman"/>
          <w:sz w:val="28"/>
          <w:szCs w:val="28"/>
          <w:lang w:eastAsia="uk-UA"/>
        </w:rPr>
        <w:t xml:space="preserve">. В: </w:t>
      </w:r>
      <w:r w:rsidRPr="00B70DFC">
        <w:rPr>
          <w:rFonts w:ascii="Times New Roman" w:eastAsia="Calibri" w:hAnsi="Times New Roman" w:cs="Times New Roman"/>
          <w:sz w:val="28"/>
          <w:szCs w:val="28"/>
          <w:lang w:eastAsia="uk-UA"/>
        </w:rPr>
        <w:t>«Трансформация социально</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экономического пространства России и мира»</w:t>
      </w:r>
      <w:r>
        <w:rPr>
          <w:rFonts w:ascii="Times New Roman" w:eastAsia="Calibri" w:hAnsi="Times New Roman" w:cs="Times New Roman"/>
          <w:sz w:val="28"/>
          <w:szCs w:val="28"/>
          <w:lang w:eastAsia="uk-UA"/>
        </w:rPr>
        <w:t>. М</w:t>
      </w:r>
      <w:r w:rsidRPr="00B70DFC">
        <w:rPr>
          <w:rFonts w:ascii="Times New Roman" w:eastAsia="Calibri" w:hAnsi="Times New Roman" w:cs="Times New Roman"/>
          <w:sz w:val="28"/>
          <w:szCs w:val="28"/>
          <w:lang w:eastAsia="uk-UA"/>
        </w:rPr>
        <w:t>атериалы Международной научно-практической конференции. Краснодар</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2020.</w:t>
      </w:r>
      <w:r>
        <w:rPr>
          <w:rFonts w:ascii="Times New Roman" w:eastAsia="Calibri" w:hAnsi="Times New Roman" w:cs="Times New Roman"/>
          <w:sz w:val="28"/>
          <w:szCs w:val="28"/>
          <w:lang w:eastAsia="uk-UA"/>
        </w:rPr>
        <w:t xml:space="preserve"> с</w:t>
      </w:r>
      <w:r w:rsidRPr="00B70DFC">
        <w:rPr>
          <w:rFonts w:ascii="Times New Roman" w:eastAsia="Calibri" w:hAnsi="Times New Roman" w:cs="Times New Roman"/>
          <w:sz w:val="28"/>
          <w:szCs w:val="28"/>
          <w:lang w:eastAsia="uk-UA"/>
        </w:rPr>
        <w:t>. 223</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8.</w:t>
      </w:r>
      <w:bookmarkEnd w:id="37"/>
      <w:r w:rsidRPr="00B70DFC">
        <w:rPr>
          <w:rFonts w:ascii="Times New Roman" w:eastAsia="Calibri" w:hAnsi="Times New Roman" w:cs="Times New Roman"/>
          <w:sz w:val="28"/>
          <w:szCs w:val="28"/>
          <w:lang w:eastAsia="uk-UA"/>
        </w:rPr>
        <w:t xml:space="preserve"> </w:t>
      </w:r>
    </w:p>
    <w:p w14:paraId="70D6E842" w14:textId="77777777" w:rsidR="002109BD" w:rsidRPr="00572761"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8" w:name="_Ref120969584"/>
      <w:r w:rsidRPr="00A45D67">
        <w:rPr>
          <w:rFonts w:ascii="Times New Roman" w:eastAsia="Calibri" w:hAnsi="Times New Roman" w:cs="Times New Roman"/>
          <w:sz w:val="28"/>
          <w:szCs w:val="28"/>
          <w:lang w:eastAsia="uk-UA"/>
        </w:rPr>
        <w:t>Павлова Ю. Оздоровчо-рекреаційні технології та якість життя людини: монографія. Львів: ЛДУФК</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 xml:space="preserve"> 2016. 356 с.</w:t>
      </w:r>
      <w:bookmarkEnd w:id="38"/>
      <w:r w:rsidRPr="00A45D67">
        <w:rPr>
          <w:rFonts w:ascii="Times New Roman" w:eastAsia="Calibri" w:hAnsi="Times New Roman" w:cs="Times New Roman"/>
          <w:sz w:val="28"/>
          <w:szCs w:val="28"/>
          <w:lang w:eastAsia="uk-UA"/>
        </w:rPr>
        <w:t xml:space="preserve"> </w:t>
      </w:r>
    </w:p>
    <w:p w14:paraId="7F9913D3" w14:textId="79BC48C9"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39" w:name="_Ref121014233"/>
      <w:r w:rsidRPr="00944271">
        <w:rPr>
          <w:rFonts w:ascii="Times New Roman" w:eastAsia="Calibri" w:hAnsi="Times New Roman" w:cs="Times New Roman"/>
          <w:sz w:val="28"/>
          <w:szCs w:val="28"/>
          <w:lang w:eastAsia="uk-UA"/>
        </w:rPr>
        <w:t>Перевалина ЕА, Шестаков ММ, Аникиенко ЖГ. Структура и содержание методики комплексирования разных программ фитнеса на базовом этапе занятий для женщин 30-40 лет. Физическая культура, спорт - наука и практика. 2019;2:51.</w:t>
      </w:r>
      <w:bookmarkEnd w:id="39"/>
    </w:p>
    <w:p w14:paraId="2E9A7C91"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0" w:name="_Ref121013881"/>
      <w:r w:rsidRPr="00B70DFC">
        <w:rPr>
          <w:rFonts w:ascii="Times New Roman" w:eastAsia="Calibri" w:hAnsi="Times New Roman" w:cs="Times New Roman"/>
          <w:sz w:val="28"/>
          <w:szCs w:val="28"/>
          <w:lang w:eastAsia="uk-UA"/>
        </w:rPr>
        <w:t>Попова АВ</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Хазова</w:t>
      </w:r>
      <w:r>
        <w:rPr>
          <w:rFonts w:ascii="Times New Roman" w:eastAsia="Calibri" w:hAnsi="Times New Roman" w:cs="Times New Roman"/>
          <w:sz w:val="28"/>
          <w:szCs w:val="28"/>
          <w:lang w:eastAsia="uk-UA"/>
        </w:rPr>
        <w:t xml:space="preserve"> СА</w:t>
      </w:r>
      <w:r w:rsidRPr="00B70DFC">
        <w:rPr>
          <w:rFonts w:ascii="Times New Roman" w:eastAsia="Calibri" w:hAnsi="Times New Roman" w:cs="Times New Roman"/>
          <w:sz w:val="28"/>
          <w:szCs w:val="28"/>
          <w:lang w:eastAsia="uk-UA"/>
        </w:rPr>
        <w:t>, Никитина ЯА. Потенциал фитнес-технологий в поддержании здоровья женщин 40–50 лет</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Вестник Адыгейского государственного университета. 2020</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4(268)</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96</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102.</w:t>
      </w:r>
      <w:bookmarkEnd w:id="40"/>
    </w:p>
    <w:p w14:paraId="77A98457"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1" w:name="_Ref120902387"/>
      <w:r w:rsidRPr="004F6AB9">
        <w:rPr>
          <w:rFonts w:ascii="Times New Roman" w:eastAsia="Calibri" w:hAnsi="Times New Roman" w:cs="Times New Roman"/>
          <w:sz w:val="28"/>
          <w:szCs w:val="28"/>
          <w:lang w:eastAsia="uk-UA"/>
        </w:rPr>
        <w:t>Прилепский ИА. Условия формирования танцевальной культуры личности среднего возраста в системе фитнес-клубов</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ru-RU" w:eastAsia="uk-UA"/>
        </w:rPr>
        <w:t>диссертация</w:t>
      </w:r>
      <w:r w:rsidRPr="004F6AB9">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М</w:t>
      </w:r>
      <w:r>
        <w:rPr>
          <w:rFonts w:ascii="Times New Roman" w:eastAsia="Calibri" w:hAnsi="Times New Roman" w:cs="Times New Roman"/>
          <w:sz w:val="28"/>
          <w:szCs w:val="28"/>
          <w:lang w:eastAsia="uk-UA"/>
        </w:rPr>
        <w:t>осква;</w:t>
      </w:r>
      <w:r w:rsidRPr="004F6AB9">
        <w:rPr>
          <w:rFonts w:ascii="Times New Roman" w:eastAsia="Calibri" w:hAnsi="Times New Roman" w:cs="Times New Roman"/>
          <w:sz w:val="28"/>
          <w:szCs w:val="28"/>
          <w:lang w:eastAsia="uk-UA"/>
        </w:rPr>
        <w:t xml:space="preserve"> 2013</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205 с.</w:t>
      </w:r>
      <w:bookmarkEnd w:id="41"/>
    </w:p>
    <w:p w14:paraId="3D46EA41"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2" w:name="_Ref121014227"/>
      <w:r w:rsidRPr="00944271">
        <w:rPr>
          <w:rFonts w:ascii="Times New Roman" w:eastAsia="Calibri" w:hAnsi="Times New Roman" w:cs="Times New Roman"/>
          <w:sz w:val="28"/>
          <w:szCs w:val="28"/>
          <w:lang w:eastAsia="uk-UA"/>
        </w:rPr>
        <w:t>Прилуцька Т, Хабінець Т, Лазько О, Данильченко В. Особливості структури дозвілля, мотваційних пріоритетів до занять слайд-аеробікою та соціально-психологічної сфери жінок другого періоду зрілого віку. Молодіжний науковий вісник Східноєвропейського національного університету імені Лесі Українки. 2018; 31:5-54.</w:t>
      </w:r>
      <w:bookmarkEnd w:id="42"/>
    </w:p>
    <w:p w14:paraId="649581C6"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3" w:name="_Ref120970026"/>
      <w:r w:rsidRPr="0093135E">
        <w:rPr>
          <w:rFonts w:ascii="Times New Roman" w:eastAsia="Calibri" w:hAnsi="Times New Roman" w:cs="Times New Roman"/>
          <w:sz w:val="28"/>
          <w:szCs w:val="28"/>
          <w:lang w:eastAsia="uk-UA"/>
        </w:rPr>
        <w:t>Путятіна Г. Особливості організації оздоровчо-рекреаційної активності жінок другого періоду зрілого віку</w:t>
      </w:r>
      <w:r>
        <w:rPr>
          <w:rFonts w:ascii="Times New Roman" w:eastAsia="Calibri" w:hAnsi="Times New Roman" w:cs="Times New Roman"/>
          <w:sz w:val="28"/>
          <w:szCs w:val="28"/>
          <w:lang w:eastAsia="uk-UA"/>
        </w:rPr>
        <w:t xml:space="preserve">. </w:t>
      </w:r>
      <w:r w:rsidRPr="0093135E">
        <w:rPr>
          <w:rFonts w:ascii="Times New Roman" w:eastAsia="Calibri" w:hAnsi="Times New Roman" w:cs="Times New Roman"/>
          <w:sz w:val="28"/>
          <w:szCs w:val="28"/>
          <w:lang w:eastAsia="uk-UA"/>
        </w:rPr>
        <w:t>Актуальні проблеми фізичного виховання та методики спортивного тренування. 2019</w:t>
      </w:r>
      <w:r>
        <w:rPr>
          <w:rFonts w:ascii="Times New Roman" w:eastAsia="Calibri" w:hAnsi="Times New Roman" w:cs="Times New Roman"/>
          <w:sz w:val="28"/>
          <w:szCs w:val="28"/>
          <w:lang w:eastAsia="uk-UA"/>
        </w:rPr>
        <w:t>;1(9):1</w:t>
      </w:r>
      <w:r w:rsidRPr="0093135E">
        <w:rPr>
          <w:rFonts w:ascii="Times New Roman" w:eastAsia="Calibri" w:hAnsi="Times New Roman" w:cs="Times New Roman"/>
          <w:sz w:val="28"/>
          <w:szCs w:val="28"/>
          <w:lang w:eastAsia="uk-UA"/>
        </w:rPr>
        <w:t>5-20.</w:t>
      </w:r>
      <w:bookmarkEnd w:id="43"/>
    </w:p>
    <w:p w14:paraId="56A071AE"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4" w:name="_Ref120975578"/>
      <w:r w:rsidRPr="00621C7A">
        <w:rPr>
          <w:rFonts w:ascii="Times New Roman" w:eastAsia="Calibri" w:hAnsi="Times New Roman" w:cs="Times New Roman"/>
          <w:sz w:val="28"/>
          <w:szCs w:val="28"/>
          <w:lang w:eastAsia="uk-UA"/>
        </w:rPr>
        <w:t>Романенко ВА, Хорьяков ВА, Мосенз ВА. Измерение и оценка двигательных способностей человека с позиций метрологии и физиологии мышечной деятельности</w:t>
      </w:r>
      <w:r>
        <w:rPr>
          <w:rFonts w:ascii="Times New Roman" w:eastAsia="Calibri" w:hAnsi="Times New Roman" w:cs="Times New Roman"/>
          <w:sz w:val="28"/>
          <w:szCs w:val="28"/>
          <w:lang w:eastAsia="uk-UA"/>
        </w:rPr>
        <w:t xml:space="preserve">. </w:t>
      </w:r>
      <w:r w:rsidRPr="00621C7A">
        <w:rPr>
          <w:rFonts w:ascii="Times New Roman" w:eastAsia="Calibri" w:hAnsi="Times New Roman" w:cs="Times New Roman"/>
          <w:sz w:val="28"/>
          <w:szCs w:val="28"/>
          <w:lang w:eastAsia="uk-UA"/>
        </w:rPr>
        <w:t>Педагогика, психология и медико-биологические проблемы физического воспитания и спорта. 2009</w:t>
      </w:r>
      <w:r>
        <w:rPr>
          <w:rFonts w:ascii="Times New Roman" w:eastAsia="Calibri" w:hAnsi="Times New Roman" w:cs="Times New Roman"/>
          <w:sz w:val="28"/>
          <w:szCs w:val="28"/>
          <w:lang w:eastAsia="uk-UA"/>
        </w:rPr>
        <w:t>;(</w:t>
      </w:r>
      <w:r w:rsidRPr="00621C7A">
        <w:rPr>
          <w:rFonts w:ascii="Times New Roman" w:eastAsia="Calibri" w:hAnsi="Times New Roman" w:cs="Times New Roman"/>
          <w:sz w:val="28"/>
          <w:szCs w:val="28"/>
          <w:lang w:eastAsia="uk-UA"/>
        </w:rPr>
        <w:t>1</w:t>
      </w:r>
      <w:r>
        <w:rPr>
          <w:rFonts w:ascii="Times New Roman" w:eastAsia="Calibri" w:hAnsi="Times New Roman" w:cs="Times New Roman"/>
          <w:sz w:val="28"/>
          <w:szCs w:val="28"/>
          <w:lang w:eastAsia="uk-UA"/>
        </w:rPr>
        <w:t>):</w:t>
      </w:r>
      <w:r w:rsidRPr="00621C7A">
        <w:rPr>
          <w:rFonts w:ascii="Times New Roman" w:eastAsia="Calibri" w:hAnsi="Times New Roman" w:cs="Times New Roman"/>
          <w:sz w:val="28"/>
          <w:szCs w:val="28"/>
          <w:lang w:eastAsia="uk-UA"/>
        </w:rPr>
        <w:t>118</w:t>
      </w:r>
      <w:r>
        <w:rPr>
          <w:rFonts w:ascii="Times New Roman" w:eastAsia="Calibri" w:hAnsi="Times New Roman" w:cs="Times New Roman"/>
          <w:sz w:val="28"/>
          <w:szCs w:val="28"/>
          <w:lang w:eastAsia="uk-UA"/>
        </w:rPr>
        <w:t>-</w:t>
      </w:r>
      <w:r w:rsidRPr="00621C7A">
        <w:rPr>
          <w:rFonts w:ascii="Times New Roman" w:eastAsia="Calibri" w:hAnsi="Times New Roman" w:cs="Times New Roman"/>
          <w:sz w:val="28"/>
          <w:szCs w:val="28"/>
          <w:lang w:eastAsia="uk-UA"/>
        </w:rPr>
        <w:t>2.</w:t>
      </w:r>
      <w:bookmarkEnd w:id="44"/>
    </w:p>
    <w:p w14:paraId="6435F780"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5" w:name="_Ref121014560"/>
      <w:r w:rsidRPr="00944271">
        <w:rPr>
          <w:rFonts w:ascii="Times New Roman" w:eastAsia="Calibri" w:hAnsi="Times New Roman" w:cs="Times New Roman"/>
          <w:sz w:val="28"/>
          <w:szCs w:val="28"/>
          <w:lang w:eastAsia="uk-UA"/>
        </w:rPr>
        <w:t>Савин СВ. Методологические основания для построения оздоровительно-кондиционных (фитнес-) программ для лиц зрелого возраста. </w:t>
      </w:r>
      <w:r>
        <w:rPr>
          <w:rFonts w:ascii="Times New Roman" w:eastAsia="Calibri" w:hAnsi="Times New Roman" w:cs="Times New Roman"/>
          <w:sz w:val="28"/>
          <w:szCs w:val="28"/>
          <w:lang w:eastAsia="uk-UA"/>
        </w:rPr>
        <w:t xml:space="preserve">В: </w:t>
      </w:r>
      <w:r w:rsidRPr="00944271">
        <w:rPr>
          <w:rFonts w:ascii="Times New Roman" w:eastAsia="Calibri" w:hAnsi="Times New Roman" w:cs="Times New Roman"/>
          <w:sz w:val="28"/>
          <w:szCs w:val="28"/>
          <w:lang w:eastAsia="uk-UA"/>
        </w:rPr>
        <w:t>Психолого-педагогическое сопровождение личности в образовании: союз науки и практики. Материалы V Международной научно-практической конференции</w:t>
      </w:r>
      <w:r>
        <w:rPr>
          <w:rFonts w:ascii="Times New Roman" w:eastAsia="Calibri" w:hAnsi="Times New Roman" w:cs="Times New Roman"/>
          <w:sz w:val="28"/>
          <w:szCs w:val="28"/>
          <w:lang w:eastAsia="uk-UA"/>
        </w:rPr>
        <w:t>; 2017 Февр 26;</w:t>
      </w:r>
      <w:r w:rsidRPr="00944271">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Москва; 2017. с. 48.</w:t>
      </w:r>
      <w:bookmarkEnd w:id="45"/>
    </w:p>
    <w:p w14:paraId="0564DACC"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6" w:name="_Ref120900111"/>
      <w:r w:rsidRPr="00D22126">
        <w:rPr>
          <w:rFonts w:ascii="Times New Roman" w:eastAsia="Calibri" w:hAnsi="Times New Roman" w:cs="Times New Roman"/>
          <w:sz w:val="28"/>
          <w:szCs w:val="28"/>
          <w:lang w:eastAsia="uk-UA"/>
        </w:rPr>
        <w:t>Савіна С, Подрігало О. Вплив комплексної фітнес-технології на психоемоційний стан жінок другого зрілого віку. Слобожанський науково-спортивний вісник. 2019;(6):84-8.</w:t>
      </w:r>
      <w:bookmarkEnd w:id="46"/>
    </w:p>
    <w:p w14:paraId="092A69CD"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7" w:name="_Ref120902984"/>
      <w:r w:rsidRPr="00623F81">
        <w:rPr>
          <w:rFonts w:ascii="Times New Roman" w:eastAsia="Calibri" w:hAnsi="Times New Roman" w:cs="Times New Roman"/>
          <w:sz w:val="28"/>
          <w:szCs w:val="28"/>
          <w:lang w:eastAsia="uk-UA"/>
        </w:rPr>
        <w:t>Семенив ДА, Коваленко ТА, Маркелова ЕБ. Исследование адаптационного потенциала у женщин зрелого возраста, занимающихся танцевальной фитнес программой Зумба</w:t>
      </w:r>
      <w:r>
        <w:rPr>
          <w:rFonts w:ascii="Times New Roman" w:eastAsia="Calibri" w:hAnsi="Times New Roman" w:cs="Times New Roman"/>
          <w:sz w:val="28"/>
          <w:szCs w:val="28"/>
          <w:lang w:eastAsia="uk-UA"/>
        </w:rPr>
        <w:t xml:space="preserve">. </w:t>
      </w:r>
      <w:r w:rsidRPr="00623F81">
        <w:rPr>
          <w:rFonts w:ascii="Times New Roman" w:eastAsia="Calibri" w:hAnsi="Times New Roman" w:cs="Times New Roman"/>
          <w:sz w:val="28"/>
          <w:szCs w:val="28"/>
          <w:lang w:eastAsia="uk-UA"/>
        </w:rPr>
        <w:t>Бюллетень науки и практики. 2021</w:t>
      </w:r>
      <w:r>
        <w:rPr>
          <w:rFonts w:ascii="Times New Roman" w:eastAsia="Calibri" w:hAnsi="Times New Roman" w:cs="Times New Roman"/>
          <w:sz w:val="28"/>
          <w:szCs w:val="28"/>
          <w:lang w:eastAsia="uk-UA"/>
        </w:rPr>
        <w:t>;</w:t>
      </w:r>
      <w:r w:rsidRPr="00623F81">
        <w:rPr>
          <w:rFonts w:ascii="Times New Roman" w:eastAsia="Calibri" w:hAnsi="Times New Roman" w:cs="Times New Roman"/>
          <w:sz w:val="28"/>
          <w:szCs w:val="28"/>
          <w:lang w:eastAsia="uk-UA"/>
        </w:rPr>
        <w:t>7</w:t>
      </w:r>
      <w:r>
        <w:rPr>
          <w:rFonts w:ascii="Times New Roman" w:eastAsia="Calibri" w:hAnsi="Times New Roman" w:cs="Times New Roman"/>
          <w:sz w:val="28"/>
          <w:szCs w:val="28"/>
          <w:lang w:eastAsia="uk-UA"/>
        </w:rPr>
        <w:t>(</w:t>
      </w:r>
      <w:r w:rsidRPr="00623F81">
        <w:rPr>
          <w:rFonts w:ascii="Times New Roman" w:eastAsia="Calibri" w:hAnsi="Times New Roman" w:cs="Times New Roman"/>
          <w:sz w:val="28"/>
          <w:szCs w:val="28"/>
          <w:lang w:eastAsia="uk-UA"/>
        </w:rPr>
        <w:t>6</w:t>
      </w:r>
      <w:r>
        <w:rPr>
          <w:rFonts w:ascii="Times New Roman" w:eastAsia="Calibri" w:hAnsi="Times New Roman" w:cs="Times New Roman"/>
          <w:sz w:val="28"/>
          <w:szCs w:val="28"/>
          <w:lang w:eastAsia="uk-UA"/>
        </w:rPr>
        <w:t>):</w:t>
      </w:r>
      <w:r w:rsidRPr="00623F81">
        <w:rPr>
          <w:rFonts w:ascii="Times New Roman" w:eastAsia="Calibri" w:hAnsi="Times New Roman" w:cs="Times New Roman"/>
          <w:sz w:val="28"/>
          <w:szCs w:val="28"/>
          <w:lang w:eastAsia="uk-UA"/>
        </w:rPr>
        <w:t>314-8.</w:t>
      </w:r>
      <w:bookmarkEnd w:id="47"/>
    </w:p>
    <w:p w14:paraId="3B299EF6" w14:textId="77777777" w:rsidR="002109BD" w:rsidRPr="00D2212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8" w:name="_Ref120899895"/>
      <w:r w:rsidRPr="00D22126">
        <w:rPr>
          <w:rFonts w:ascii="Times New Roman" w:eastAsia="Calibri" w:hAnsi="Times New Roman" w:cs="Times New Roman"/>
          <w:sz w:val="28"/>
          <w:szCs w:val="28"/>
          <w:lang w:eastAsia="uk-UA"/>
        </w:rPr>
        <w:t>Синиця СВ, Шестерова ЛЄ. Оздоровча аеробіка. Спортивно-педагогічне вдосконалення: навчальний посібник. Полтава: ПНПУ; 2010. 244 с.</w:t>
      </w:r>
      <w:bookmarkEnd w:id="48"/>
    </w:p>
    <w:p w14:paraId="46C413C4" w14:textId="77777777" w:rsidR="002109BD" w:rsidRPr="00C54DA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49" w:name="_Ref120902194"/>
      <w:r w:rsidRPr="00C54DA6">
        <w:rPr>
          <w:rFonts w:ascii="Times New Roman" w:eastAsia="Calibri" w:hAnsi="Times New Roman" w:cs="Times New Roman"/>
          <w:sz w:val="28"/>
          <w:szCs w:val="28"/>
          <w:lang w:eastAsia="uk-UA"/>
        </w:rPr>
        <w:t>Смирнова ЮВ. Возможности внедрения курса музыкально-танцевальной терапии в подготовку специалистов по физической культуре</w:t>
      </w:r>
      <w:r>
        <w:rPr>
          <w:rFonts w:ascii="Times New Roman" w:eastAsia="Calibri" w:hAnsi="Times New Roman" w:cs="Times New Roman"/>
          <w:sz w:val="28"/>
          <w:szCs w:val="28"/>
          <w:lang w:eastAsia="uk-UA"/>
        </w:rPr>
        <w:t xml:space="preserve">. В: </w:t>
      </w:r>
      <w:r w:rsidRPr="00C54DA6">
        <w:rPr>
          <w:rFonts w:ascii="Times New Roman" w:eastAsia="Calibri" w:hAnsi="Times New Roman" w:cs="Times New Roman"/>
          <w:sz w:val="28"/>
          <w:szCs w:val="28"/>
          <w:lang w:eastAsia="uk-UA"/>
        </w:rPr>
        <w:t>Фитнес в инновационных процессах современной физической культуры</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val="ru-RU" w:eastAsia="uk-UA"/>
        </w:rPr>
        <w:t>Материалы</w:t>
      </w:r>
      <w:r w:rsidRPr="00C54DA6">
        <w:rPr>
          <w:rFonts w:ascii="Times New Roman" w:eastAsia="Calibri" w:hAnsi="Times New Roman" w:cs="Times New Roman"/>
          <w:sz w:val="28"/>
          <w:szCs w:val="28"/>
          <w:lang w:eastAsia="uk-UA"/>
        </w:rPr>
        <w:t xml:space="preserve"> Всероссийской научно-практической конференции. СПб.: Изд-во РГП им. А.И. Герцена</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2008</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261</w:t>
      </w:r>
      <w:r>
        <w:rPr>
          <w:rFonts w:ascii="Times New Roman" w:eastAsia="Calibri" w:hAnsi="Times New Roman" w:cs="Times New Roman"/>
          <w:sz w:val="28"/>
          <w:szCs w:val="28"/>
          <w:lang w:eastAsia="uk-UA"/>
        </w:rPr>
        <w:t> </w:t>
      </w:r>
      <w:r w:rsidRPr="00C54DA6">
        <w:rPr>
          <w:rFonts w:ascii="Times New Roman" w:eastAsia="Calibri" w:hAnsi="Times New Roman" w:cs="Times New Roman"/>
          <w:sz w:val="28"/>
          <w:szCs w:val="28"/>
          <w:lang w:eastAsia="uk-UA"/>
        </w:rPr>
        <w:t>с.</w:t>
      </w:r>
      <w:bookmarkEnd w:id="49"/>
    </w:p>
    <w:p w14:paraId="6B371C38" w14:textId="77777777" w:rsidR="002109BD" w:rsidRPr="00C54DA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0" w:name="_Ref120902225"/>
      <w:r w:rsidRPr="004F6AB9">
        <w:rPr>
          <w:rFonts w:ascii="Times New Roman" w:eastAsia="Calibri" w:hAnsi="Times New Roman" w:cs="Times New Roman"/>
          <w:sz w:val="28"/>
          <w:szCs w:val="28"/>
          <w:lang w:eastAsia="uk-UA"/>
        </w:rPr>
        <w:t>Соколова ИВ. Анализ востребованности групповых программ в фитнес-клубе</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Научно-педагогическое обозрение. 2019</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4(26)</w:t>
      </w:r>
      <w:r>
        <w:rPr>
          <w:rFonts w:ascii="Times New Roman" w:eastAsia="Calibri" w:hAnsi="Times New Roman" w:cs="Times New Roman"/>
          <w:sz w:val="28"/>
          <w:szCs w:val="28"/>
          <w:lang w:eastAsia="uk-UA"/>
        </w:rPr>
        <w:t>:1</w:t>
      </w:r>
      <w:r w:rsidRPr="004F6AB9">
        <w:rPr>
          <w:rFonts w:ascii="Times New Roman" w:eastAsia="Calibri" w:hAnsi="Times New Roman" w:cs="Times New Roman"/>
          <w:sz w:val="28"/>
          <w:szCs w:val="28"/>
          <w:lang w:eastAsia="uk-UA"/>
        </w:rPr>
        <w:t>62-171.</w:t>
      </w:r>
      <w:bookmarkEnd w:id="50"/>
    </w:p>
    <w:p w14:paraId="3C427E44"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1" w:name="_Ref121013895"/>
      <w:r w:rsidRPr="00B70DFC">
        <w:rPr>
          <w:rFonts w:ascii="Times New Roman" w:eastAsia="Calibri" w:hAnsi="Times New Roman" w:cs="Times New Roman"/>
          <w:sz w:val="28"/>
          <w:szCs w:val="28"/>
          <w:lang w:eastAsia="uk-UA"/>
        </w:rPr>
        <w:t>Сударь ВВ</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Романенко</w:t>
      </w:r>
      <w:r>
        <w:rPr>
          <w:rFonts w:ascii="Times New Roman" w:eastAsia="Calibri" w:hAnsi="Times New Roman" w:cs="Times New Roman"/>
          <w:sz w:val="28"/>
          <w:szCs w:val="28"/>
          <w:lang w:eastAsia="uk-UA"/>
        </w:rPr>
        <w:t xml:space="preserve"> НИ</w:t>
      </w:r>
      <w:r w:rsidRPr="00B70DFC">
        <w:rPr>
          <w:rFonts w:ascii="Times New Roman" w:eastAsia="Calibri" w:hAnsi="Times New Roman" w:cs="Times New Roman"/>
          <w:sz w:val="28"/>
          <w:szCs w:val="28"/>
          <w:lang w:eastAsia="uk-UA"/>
        </w:rPr>
        <w:t>. Влияние занятий персональной фитнес-тренировкой силовой направленности на антропометрические показатели женщин первого зрелого возраста</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«Состояние, проблемы и пути совершенствования спортивной и оздоровительной тренировки»</w:t>
      </w:r>
      <w:r>
        <w:rPr>
          <w:rFonts w:ascii="Times New Roman" w:eastAsia="Calibri" w:hAnsi="Times New Roman" w:cs="Times New Roman"/>
          <w:sz w:val="28"/>
          <w:szCs w:val="28"/>
          <w:lang w:eastAsia="uk-UA"/>
        </w:rPr>
        <w:t>. М</w:t>
      </w:r>
      <w:r w:rsidRPr="00B70DFC">
        <w:rPr>
          <w:rFonts w:ascii="Times New Roman" w:eastAsia="Calibri" w:hAnsi="Times New Roman" w:cs="Times New Roman"/>
          <w:sz w:val="28"/>
          <w:szCs w:val="28"/>
          <w:lang w:eastAsia="uk-UA"/>
        </w:rPr>
        <w:t>атериалы I Всероссийской научно-практической конференции с международным участием. Казань</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2021. </w:t>
      </w:r>
      <w:r>
        <w:rPr>
          <w:rFonts w:ascii="Times New Roman" w:eastAsia="Calibri" w:hAnsi="Times New Roman" w:cs="Times New Roman"/>
          <w:sz w:val="28"/>
          <w:szCs w:val="28"/>
          <w:lang w:eastAsia="uk-UA"/>
        </w:rPr>
        <w:t>с</w:t>
      </w:r>
      <w:r w:rsidRPr="00B70DFC">
        <w:rPr>
          <w:rFonts w:ascii="Times New Roman" w:eastAsia="Calibri" w:hAnsi="Times New Roman" w:cs="Times New Roman"/>
          <w:sz w:val="28"/>
          <w:szCs w:val="28"/>
          <w:lang w:eastAsia="uk-UA"/>
        </w:rPr>
        <w:t>. 287</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289.</w:t>
      </w:r>
      <w:bookmarkEnd w:id="51"/>
      <w:r w:rsidRPr="00B70DFC">
        <w:rPr>
          <w:rFonts w:ascii="Times New Roman" w:eastAsia="Calibri" w:hAnsi="Times New Roman" w:cs="Times New Roman"/>
          <w:sz w:val="28"/>
          <w:szCs w:val="28"/>
          <w:lang w:eastAsia="uk-UA"/>
        </w:rPr>
        <w:t xml:space="preserve"> </w:t>
      </w:r>
    </w:p>
    <w:p w14:paraId="5DF2BC29"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2" w:name="_Ref120902500"/>
      <w:r w:rsidRPr="004F6AB9">
        <w:rPr>
          <w:rFonts w:ascii="Times New Roman" w:eastAsia="Calibri" w:hAnsi="Times New Roman" w:cs="Times New Roman"/>
          <w:sz w:val="28"/>
          <w:szCs w:val="28"/>
          <w:lang w:eastAsia="uk-UA"/>
        </w:rPr>
        <w:t>Тарабарова НБ. Влияние танцевальных направлений фитнеса на социально-психологические характеристики женщин среднего возраста.</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Человеческий капитал</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2021</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11(155)</w:t>
      </w:r>
      <w:r>
        <w:rPr>
          <w:rFonts w:ascii="Times New Roman" w:eastAsia="Calibri" w:hAnsi="Times New Roman" w:cs="Times New Roman"/>
          <w:sz w:val="28"/>
          <w:szCs w:val="28"/>
          <w:lang w:eastAsia="uk-UA"/>
        </w:rPr>
        <w:t>:117.</w:t>
      </w:r>
      <w:bookmarkEnd w:id="52"/>
      <w:r>
        <w:rPr>
          <w:rFonts w:ascii="Times New Roman" w:eastAsia="Calibri" w:hAnsi="Times New Roman" w:cs="Times New Roman"/>
          <w:sz w:val="28"/>
          <w:szCs w:val="28"/>
          <w:lang w:eastAsia="uk-UA"/>
        </w:rPr>
        <w:t xml:space="preserve"> </w:t>
      </w:r>
    </w:p>
    <w:p w14:paraId="44295958"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3" w:name="_Ref120903122"/>
      <w:r w:rsidRPr="00623F81">
        <w:rPr>
          <w:rFonts w:ascii="Times New Roman" w:eastAsia="Calibri" w:hAnsi="Times New Roman" w:cs="Times New Roman"/>
          <w:sz w:val="28"/>
          <w:szCs w:val="28"/>
          <w:lang w:eastAsia="uk-UA"/>
        </w:rPr>
        <w:t>Тарабарова НБ. Динамика социально-психологических факторов адаптации женщин среднего возраста при занятиях танцевальным фитнесом с применением комплексной программы психологического сопровождения</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 xml:space="preserve"> Психология. Историко-критические обзоры и современные исследования. 2022</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11</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2А</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368-377.</w:t>
      </w:r>
      <w:bookmarkEnd w:id="53"/>
      <w:r w:rsidRPr="00623F81">
        <w:rPr>
          <w:rFonts w:ascii="Times New Roman" w:eastAsia="Calibri" w:hAnsi="Times New Roman" w:cs="Times New Roman"/>
          <w:sz w:val="28"/>
          <w:szCs w:val="28"/>
          <w:lang w:eastAsia="uk-UA"/>
        </w:rPr>
        <w:t xml:space="preserve"> </w:t>
      </w:r>
    </w:p>
    <w:p w14:paraId="015566C1" w14:textId="77777777" w:rsidR="002109BD" w:rsidRPr="00C54DA6"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4" w:name="_Ref120902174"/>
      <w:r w:rsidRPr="00C54DA6">
        <w:rPr>
          <w:rFonts w:ascii="Times New Roman" w:eastAsia="Calibri" w:hAnsi="Times New Roman" w:cs="Times New Roman"/>
          <w:sz w:val="28"/>
          <w:szCs w:val="28"/>
          <w:lang w:eastAsia="uk-UA"/>
        </w:rPr>
        <w:t>Татаринцев</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АН</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 xml:space="preserve">Лоскутова </w:t>
      </w:r>
      <w:r>
        <w:rPr>
          <w:rFonts w:ascii="Times New Roman" w:eastAsia="Calibri" w:hAnsi="Times New Roman" w:cs="Times New Roman"/>
          <w:sz w:val="28"/>
          <w:szCs w:val="28"/>
          <w:lang w:eastAsia="uk-UA"/>
        </w:rPr>
        <w:t xml:space="preserve">МВ. </w:t>
      </w:r>
      <w:r w:rsidRPr="00C54DA6">
        <w:rPr>
          <w:rFonts w:ascii="Times New Roman" w:eastAsia="Calibri" w:hAnsi="Times New Roman" w:cs="Times New Roman"/>
          <w:sz w:val="28"/>
          <w:szCs w:val="28"/>
          <w:lang w:eastAsia="uk-UA"/>
        </w:rPr>
        <w:t>Перспективы развития российского рынка фитнес-услуг</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Тамбовский государственный университет имени Г. Р. Державина. Тамбов</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 xml:space="preserve"> 2016. </w:t>
      </w:r>
      <w:r>
        <w:rPr>
          <w:rFonts w:ascii="Times New Roman" w:eastAsia="Calibri" w:hAnsi="Times New Roman" w:cs="Times New Roman"/>
          <w:sz w:val="28"/>
          <w:szCs w:val="28"/>
          <w:lang w:eastAsia="uk-UA"/>
        </w:rPr>
        <w:t>с</w:t>
      </w:r>
      <w:r w:rsidRPr="00C54DA6">
        <w:rPr>
          <w:rFonts w:ascii="Times New Roman" w:eastAsia="Calibri" w:hAnsi="Times New Roman" w:cs="Times New Roman"/>
          <w:sz w:val="28"/>
          <w:szCs w:val="28"/>
          <w:lang w:eastAsia="uk-UA"/>
        </w:rPr>
        <w:t>. 125-6</w:t>
      </w:r>
      <w:r>
        <w:rPr>
          <w:rFonts w:ascii="Times New Roman" w:eastAsia="Calibri" w:hAnsi="Times New Roman" w:cs="Times New Roman"/>
          <w:sz w:val="28"/>
          <w:szCs w:val="28"/>
          <w:lang w:eastAsia="uk-UA"/>
        </w:rPr>
        <w:t>.</w:t>
      </w:r>
      <w:bookmarkEnd w:id="54"/>
    </w:p>
    <w:p w14:paraId="4453AF2A" w14:textId="77777777" w:rsidR="002109BD" w:rsidRPr="00944271" w:rsidRDefault="002109BD" w:rsidP="00944271">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5" w:name="_Ref121014221"/>
      <w:r w:rsidRPr="00944271">
        <w:rPr>
          <w:rFonts w:ascii="Times New Roman" w:eastAsia="Calibri" w:hAnsi="Times New Roman" w:cs="Times New Roman"/>
          <w:sz w:val="28"/>
          <w:szCs w:val="28"/>
          <w:lang w:eastAsia="uk-UA"/>
        </w:rPr>
        <w:t>Тітова ГВ, Данильченко СІ, Тулайдан ВГ, Петрушко МІ, Мордвінцев ГО, Шкірта МІ. Вплив різних за структурою навантажень силового фітнесу на характер зміни морфометричних показників у жінок другого періоду зрілого віку. Український журнал медицини, біології та спорту. 2022;3(37):274-281.</w:t>
      </w:r>
      <w:bookmarkEnd w:id="55"/>
      <w:r w:rsidRPr="00944271">
        <w:rPr>
          <w:rFonts w:ascii="Times New Roman" w:eastAsia="Calibri" w:hAnsi="Times New Roman" w:cs="Times New Roman"/>
          <w:sz w:val="28"/>
          <w:szCs w:val="28"/>
          <w:lang w:eastAsia="uk-UA"/>
        </w:rPr>
        <w:t xml:space="preserve"> </w:t>
      </w:r>
    </w:p>
    <w:p w14:paraId="5973A8D0"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6" w:name="_Ref120902985"/>
      <w:r w:rsidRPr="00623F81">
        <w:rPr>
          <w:rFonts w:ascii="Times New Roman" w:eastAsia="Calibri" w:hAnsi="Times New Roman" w:cs="Times New Roman"/>
          <w:sz w:val="28"/>
          <w:szCs w:val="28"/>
          <w:lang w:eastAsia="uk-UA"/>
        </w:rPr>
        <w:t xml:space="preserve">Толстова ДА. Социальные латиноамериканские танцы как средство гармонизации коммуникативной сферы личности </w:t>
      </w:r>
      <w:r w:rsidRPr="00623F81">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ru-RU" w:eastAsia="uk-UA"/>
        </w:rPr>
        <w:t>диссертация</w:t>
      </w:r>
      <w:r w:rsidRPr="00623F81">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 xml:space="preserve"> М</w:t>
      </w:r>
      <w:r>
        <w:rPr>
          <w:rFonts w:ascii="Times New Roman" w:eastAsia="Calibri" w:hAnsi="Times New Roman" w:cs="Times New Roman"/>
          <w:sz w:val="28"/>
          <w:szCs w:val="28"/>
          <w:lang w:val="ru-RU" w:eastAsia="uk-UA"/>
        </w:rPr>
        <w:t>осква;</w:t>
      </w:r>
      <w:r w:rsidRPr="00623F81">
        <w:rPr>
          <w:rFonts w:ascii="Times New Roman" w:eastAsia="Calibri" w:hAnsi="Times New Roman" w:cs="Times New Roman"/>
          <w:sz w:val="28"/>
          <w:szCs w:val="28"/>
          <w:lang w:eastAsia="uk-UA"/>
        </w:rPr>
        <w:t xml:space="preserve"> 2014</w:t>
      </w:r>
      <w:r>
        <w:rPr>
          <w:rFonts w:ascii="Times New Roman" w:eastAsia="Calibri" w:hAnsi="Times New Roman" w:cs="Times New Roman"/>
          <w:sz w:val="28"/>
          <w:szCs w:val="28"/>
          <w:lang w:val="ru-RU" w:eastAsia="uk-UA"/>
        </w:rPr>
        <w:t>.</w:t>
      </w:r>
      <w:r w:rsidRPr="00623F81">
        <w:rPr>
          <w:rFonts w:ascii="Times New Roman" w:eastAsia="Calibri" w:hAnsi="Times New Roman" w:cs="Times New Roman"/>
          <w:sz w:val="28"/>
          <w:szCs w:val="28"/>
          <w:lang w:eastAsia="uk-UA"/>
        </w:rPr>
        <w:t xml:space="preserve"> 268 с.</w:t>
      </w:r>
      <w:bookmarkEnd w:id="56"/>
    </w:p>
    <w:p w14:paraId="45200E9A" w14:textId="77777777" w:rsidR="002109BD" w:rsidRPr="0093135E" w:rsidRDefault="002109BD" w:rsidP="0093135E">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7" w:name="_Ref120970265"/>
      <w:r w:rsidRPr="0093135E">
        <w:rPr>
          <w:rFonts w:ascii="Times New Roman" w:eastAsia="Calibri" w:hAnsi="Times New Roman" w:cs="Times New Roman"/>
          <w:sz w:val="28"/>
          <w:szCs w:val="28"/>
          <w:lang w:eastAsia="uk-UA"/>
        </w:rPr>
        <w:t>Томіліна Ю. Особливості фізичного стану жінок першого періоду зрілого віку, які займаються пілатесом</w:t>
      </w:r>
      <w:r>
        <w:rPr>
          <w:rFonts w:ascii="Times New Roman" w:eastAsia="Calibri" w:hAnsi="Times New Roman" w:cs="Times New Roman"/>
          <w:sz w:val="28"/>
          <w:szCs w:val="28"/>
          <w:lang w:eastAsia="uk-UA"/>
        </w:rPr>
        <w:t xml:space="preserve">. Приступа ЄН, редактор. </w:t>
      </w:r>
      <w:r w:rsidRPr="0093135E">
        <w:rPr>
          <w:rFonts w:ascii="Times New Roman" w:eastAsia="Calibri" w:hAnsi="Times New Roman" w:cs="Times New Roman"/>
          <w:sz w:val="28"/>
          <w:szCs w:val="28"/>
          <w:lang w:eastAsia="uk-UA"/>
        </w:rPr>
        <w:t>Молода спортивна наука України: зб. наук. пр. Львів</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 xml:space="preserve"> 2016. Вип. 20.</w:t>
      </w:r>
      <w:r>
        <w:rPr>
          <w:rFonts w:ascii="Times New Roman" w:eastAsia="Calibri" w:hAnsi="Times New Roman" w:cs="Times New Roman"/>
          <w:sz w:val="28"/>
          <w:szCs w:val="28"/>
          <w:lang w:eastAsia="uk-UA"/>
        </w:rPr>
        <w:t xml:space="preserve"> с.</w:t>
      </w:r>
      <w:r w:rsidRPr="0093135E">
        <w:rPr>
          <w:rFonts w:ascii="Times New Roman" w:eastAsia="Calibri" w:hAnsi="Times New Roman" w:cs="Times New Roman"/>
          <w:sz w:val="28"/>
          <w:szCs w:val="28"/>
          <w:lang w:eastAsia="uk-UA"/>
        </w:rPr>
        <w:t xml:space="preserve"> 153</w:t>
      </w:r>
      <w:r>
        <w:rPr>
          <w:rFonts w:ascii="Times New Roman" w:eastAsia="Calibri" w:hAnsi="Times New Roman" w:cs="Times New Roman"/>
          <w:sz w:val="28"/>
          <w:szCs w:val="28"/>
          <w:lang w:eastAsia="uk-UA"/>
        </w:rPr>
        <w:t>-</w:t>
      </w:r>
      <w:r w:rsidRPr="0093135E">
        <w:rPr>
          <w:rFonts w:ascii="Times New Roman" w:eastAsia="Calibri" w:hAnsi="Times New Roman" w:cs="Times New Roman"/>
          <w:sz w:val="28"/>
          <w:szCs w:val="28"/>
          <w:lang w:eastAsia="uk-UA"/>
        </w:rPr>
        <w:t>7.</w:t>
      </w:r>
      <w:bookmarkEnd w:id="57"/>
      <w:r w:rsidRPr="0093135E">
        <w:rPr>
          <w:rFonts w:ascii="Times New Roman" w:eastAsia="Calibri" w:hAnsi="Times New Roman" w:cs="Times New Roman"/>
          <w:sz w:val="28"/>
          <w:szCs w:val="28"/>
          <w:lang w:eastAsia="uk-UA"/>
        </w:rPr>
        <w:t xml:space="preserve"> </w:t>
      </w:r>
    </w:p>
    <w:p w14:paraId="79DCF804"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8" w:name="_Ref121013912"/>
      <w:r w:rsidRPr="00B70DFC">
        <w:rPr>
          <w:rFonts w:ascii="Times New Roman" w:eastAsia="Calibri" w:hAnsi="Times New Roman" w:cs="Times New Roman"/>
          <w:sz w:val="28"/>
          <w:szCs w:val="28"/>
          <w:lang w:eastAsia="uk-UA"/>
        </w:rPr>
        <w:t>Трофимова ОС</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Ончукова МИ. Буланая Влияние музыкального сопровождения на эффективность занятий Zumba Fitness с женщинами 25-30 лет</w:t>
      </w:r>
      <w:r>
        <w:rPr>
          <w:rFonts w:ascii="Times New Roman" w:eastAsia="Calibri" w:hAnsi="Times New Roman" w:cs="Times New Roman"/>
          <w:sz w:val="28"/>
          <w:szCs w:val="28"/>
          <w:lang w:eastAsia="uk-UA"/>
        </w:rPr>
        <w:t xml:space="preserve">. В: </w:t>
      </w:r>
      <w:r w:rsidRPr="00B70DFC">
        <w:rPr>
          <w:rFonts w:ascii="Times New Roman" w:eastAsia="Calibri" w:hAnsi="Times New Roman" w:cs="Times New Roman"/>
          <w:sz w:val="28"/>
          <w:szCs w:val="28"/>
          <w:lang w:eastAsia="uk-UA"/>
        </w:rPr>
        <w:t>«Физическая культура и спорт. Олимпийское образование»</w:t>
      </w:r>
      <w:r>
        <w:rPr>
          <w:rFonts w:ascii="Times New Roman" w:eastAsia="Calibri" w:hAnsi="Times New Roman" w:cs="Times New Roman"/>
          <w:sz w:val="28"/>
          <w:szCs w:val="28"/>
          <w:lang w:eastAsia="uk-UA"/>
        </w:rPr>
        <w:t>. М</w:t>
      </w:r>
      <w:r w:rsidRPr="00B70DFC">
        <w:rPr>
          <w:rFonts w:ascii="Times New Roman" w:eastAsia="Calibri" w:hAnsi="Times New Roman" w:cs="Times New Roman"/>
          <w:sz w:val="28"/>
          <w:szCs w:val="28"/>
          <w:lang w:eastAsia="uk-UA"/>
        </w:rPr>
        <w:t>атериалы Международной научнопрактической конференции</w:t>
      </w:r>
      <w:r>
        <w:rPr>
          <w:rFonts w:ascii="Times New Roman" w:eastAsia="Calibri" w:hAnsi="Times New Roman" w:cs="Times New Roman"/>
          <w:sz w:val="28"/>
          <w:szCs w:val="28"/>
          <w:lang w:eastAsia="uk-UA"/>
        </w:rPr>
        <w:t xml:space="preserve">. </w:t>
      </w:r>
      <w:r w:rsidRPr="00B70DFC">
        <w:rPr>
          <w:rFonts w:ascii="Times New Roman" w:eastAsia="Calibri" w:hAnsi="Times New Roman" w:cs="Times New Roman"/>
          <w:sz w:val="28"/>
          <w:szCs w:val="28"/>
          <w:lang w:eastAsia="uk-UA"/>
        </w:rPr>
        <w:t>Краснодар</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 xml:space="preserve"> 2021.</w:t>
      </w:r>
      <w:r>
        <w:rPr>
          <w:rFonts w:ascii="Times New Roman" w:eastAsia="Calibri" w:hAnsi="Times New Roman" w:cs="Times New Roman"/>
          <w:sz w:val="28"/>
          <w:szCs w:val="28"/>
          <w:lang w:eastAsia="uk-UA"/>
        </w:rPr>
        <w:t xml:space="preserve"> с</w:t>
      </w:r>
      <w:r w:rsidRPr="00B70DFC">
        <w:rPr>
          <w:rFonts w:ascii="Times New Roman" w:eastAsia="Calibri" w:hAnsi="Times New Roman" w:cs="Times New Roman"/>
          <w:sz w:val="28"/>
          <w:szCs w:val="28"/>
          <w:lang w:eastAsia="uk-UA"/>
        </w:rPr>
        <w:t>. 238</w:t>
      </w:r>
      <w:r>
        <w:rPr>
          <w:rFonts w:ascii="Times New Roman" w:eastAsia="Calibri" w:hAnsi="Times New Roman" w:cs="Times New Roman"/>
          <w:sz w:val="28"/>
          <w:szCs w:val="28"/>
          <w:lang w:eastAsia="uk-UA"/>
        </w:rPr>
        <w:t>-</w:t>
      </w:r>
      <w:r w:rsidRPr="00B70DFC">
        <w:rPr>
          <w:rFonts w:ascii="Times New Roman" w:eastAsia="Calibri" w:hAnsi="Times New Roman" w:cs="Times New Roman"/>
          <w:sz w:val="28"/>
          <w:szCs w:val="28"/>
          <w:lang w:eastAsia="uk-UA"/>
        </w:rPr>
        <w:t>240.</w:t>
      </w:r>
      <w:bookmarkEnd w:id="58"/>
    </w:p>
    <w:p w14:paraId="2D23BBFF"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59" w:name="_Ref121013361"/>
      <w:r w:rsidRPr="00755E54">
        <w:rPr>
          <w:rFonts w:ascii="Times New Roman" w:eastAsia="Calibri" w:hAnsi="Times New Roman" w:cs="Times New Roman"/>
          <w:sz w:val="28"/>
          <w:szCs w:val="28"/>
          <w:lang w:eastAsia="uk-UA"/>
        </w:rPr>
        <w:t>Цуриков АН. Бачата - пример современного социального танца</w:t>
      </w:r>
      <w:r>
        <w:rPr>
          <w:rFonts w:ascii="Times New Roman" w:eastAsia="Calibri" w:hAnsi="Times New Roman" w:cs="Times New Roman"/>
          <w:sz w:val="28"/>
          <w:szCs w:val="28"/>
          <w:lang w:eastAsia="uk-UA"/>
        </w:rPr>
        <w:t>.</w:t>
      </w:r>
      <w:r w:rsidRPr="00755E54">
        <w:rPr>
          <w:rFonts w:ascii="Times New Roman" w:eastAsia="Calibri" w:hAnsi="Times New Roman" w:cs="Times New Roman"/>
          <w:sz w:val="28"/>
          <w:szCs w:val="28"/>
          <w:lang w:eastAsia="uk-UA"/>
        </w:rPr>
        <w:t xml:space="preserve"> Символ науки. 2020</w:t>
      </w:r>
      <w:r>
        <w:rPr>
          <w:rFonts w:ascii="Times New Roman" w:eastAsia="Calibri" w:hAnsi="Times New Roman" w:cs="Times New Roman"/>
          <w:sz w:val="28"/>
          <w:szCs w:val="28"/>
          <w:lang w:eastAsia="uk-UA"/>
        </w:rPr>
        <w:t>;</w:t>
      </w:r>
      <w:r w:rsidRPr="00755E54">
        <w:rPr>
          <w:rFonts w:ascii="Times New Roman" w:eastAsia="Calibri" w:hAnsi="Times New Roman" w:cs="Times New Roman"/>
          <w:sz w:val="28"/>
          <w:szCs w:val="28"/>
          <w:lang w:eastAsia="uk-UA"/>
        </w:rPr>
        <w:t>1</w:t>
      </w:r>
      <w:r w:rsidRPr="00B70DFC">
        <w:rPr>
          <w:rFonts w:ascii="Times New Roman" w:eastAsia="Calibri" w:hAnsi="Times New Roman" w:cs="Times New Roman"/>
          <w:sz w:val="28"/>
          <w:szCs w:val="28"/>
          <w:lang w:eastAsia="uk-UA"/>
        </w:rPr>
        <w:t>:98</w:t>
      </w:r>
      <w:bookmarkEnd w:id="59"/>
      <w:r>
        <w:rPr>
          <w:rFonts w:ascii="Times New Roman" w:eastAsia="Calibri" w:hAnsi="Times New Roman" w:cs="Times New Roman"/>
          <w:sz w:val="28"/>
          <w:szCs w:val="28"/>
          <w:lang w:eastAsia="uk-UA"/>
        </w:rPr>
        <w:t>.</w:t>
      </w:r>
    </w:p>
    <w:p w14:paraId="4EEFF9EE" w14:textId="7777777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0" w:name="_Ref120972882"/>
      <w:r w:rsidRPr="00923C50">
        <w:rPr>
          <w:rFonts w:ascii="Times New Roman" w:eastAsia="Calibri" w:hAnsi="Times New Roman" w:cs="Times New Roman"/>
          <w:sz w:val="28"/>
          <w:szCs w:val="28"/>
          <w:lang w:eastAsia="uk-UA"/>
        </w:rPr>
        <w:t>Что такое джмпинг-фитнес? [</w:t>
      </w:r>
      <w:r>
        <w:rPr>
          <w:rFonts w:ascii="Times New Roman" w:eastAsia="Calibri" w:hAnsi="Times New Roman" w:cs="Times New Roman"/>
          <w:sz w:val="28"/>
          <w:szCs w:val="28"/>
          <w:lang w:eastAsia="uk-UA"/>
        </w:rPr>
        <w:t>Інтернет</w:t>
      </w:r>
      <w:r w:rsidRPr="00923C50">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Доступно</w:t>
      </w:r>
      <w:r w:rsidRPr="00923C50">
        <w:rPr>
          <w:rFonts w:ascii="Times New Roman" w:eastAsia="Calibri" w:hAnsi="Times New Roman" w:cs="Times New Roman"/>
          <w:sz w:val="28"/>
          <w:szCs w:val="28"/>
          <w:lang w:eastAsia="uk-UA"/>
        </w:rPr>
        <w:t>: https://www. sympaty.net/20150725/dzhamping-fitnes/</w:t>
      </w:r>
      <w:bookmarkEnd w:id="60"/>
      <w:r>
        <w:rPr>
          <w:rFonts w:ascii="Times New Roman" w:eastAsia="Calibri" w:hAnsi="Times New Roman" w:cs="Times New Roman"/>
          <w:sz w:val="28"/>
          <w:szCs w:val="28"/>
          <w:lang w:eastAsia="uk-UA"/>
        </w:rPr>
        <w:t xml:space="preserve">  </w:t>
      </w:r>
    </w:p>
    <w:p w14:paraId="6754068F" w14:textId="77777777" w:rsidR="002109BD" w:rsidRPr="0093135E" w:rsidRDefault="002109BD" w:rsidP="0093135E">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1" w:name="_Ref120970276"/>
      <w:r>
        <w:rPr>
          <w:rFonts w:ascii="Times New Roman" w:eastAsia="Calibri" w:hAnsi="Times New Roman" w:cs="Times New Roman"/>
          <w:sz w:val="28"/>
          <w:szCs w:val="28"/>
          <w:lang w:eastAsia="uk-UA"/>
        </w:rPr>
        <w:t xml:space="preserve">Чупрун Н. </w:t>
      </w:r>
      <w:r w:rsidRPr="0093135E">
        <w:rPr>
          <w:rFonts w:ascii="Times New Roman" w:eastAsia="Calibri" w:hAnsi="Times New Roman" w:cs="Times New Roman"/>
          <w:sz w:val="28"/>
          <w:szCs w:val="28"/>
          <w:lang w:eastAsia="uk-UA"/>
        </w:rPr>
        <w:t>Оптимізація рухової активності жінок першого зрілого віку засобами танцювального фітнесу</w:t>
      </w:r>
      <w:r>
        <w:rPr>
          <w:rFonts w:ascii="Times New Roman" w:eastAsia="Calibri" w:hAnsi="Times New Roman" w:cs="Times New Roman"/>
          <w:sz w:val="28"/>
          <w:szCs w:val="28"/>
          <w:lang w:eastAsia="uk-UA"/>
        </w:rPr>
        <w:t xml:space="preserve">. </w:t>
      </w:r>
      <w:r w:rsidRPr="0093135E">
        <w:rPr>
          <w:rFonts w:ascii="Times New Roman" w:eastAsia="Calibri" w:hAnsi="Times New Roman" w:cs="Times New Roman"/>
          <w:sz w:val="28"/>
          <w:szCs w:val="28"/>
          <w:lang w:eastAsia="uk-UA"/>
        </w:rPr>
        <w:t>Молода спортивна наука України. 2020</w:t>
      </w:r>
      <w:r>
        <w:rPr>
          <w:rFonts w:ascii="Times New Roman" w:eastAsia="Calibri" w:hAnsi="Times New Roman" w:cs="Times New Roman"/>
          <w:sz w:val="28"/>
          <w:szCs w:val="28"/>
          <w:lang w:eastAsia="uk-UA"/>
        </w:rPr>
        <w:t>;(2):</w:t>
      </w:r>
      <w:r w:rsidRPr="0093135E">
        <w:rPr>
          <w:rFonts w:ascii="Times New Roman" w:eastAsia="Calibri" w:hAnsi="Times New Roman" w:cs="Times New Roman"/>
          <w:sz w:val="28"/>
          <w:szCs w:val="28"/>
          <w:lang w:eastAsia="uk-UA"/>
        </w:rPr>
        <w:t>74-5.</w:t>
      </w:r>
      <w:bookmarkEnd w:id="61"/>
    </w:p>
    <w:p w14:paraId="1D8C99C2" w14:textId="0146FF27" w:rsidR="002109BD" w:rsidRDefault="002109BD" w:rsidP="004F51D2">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2" w:name="_Ref120902202"/>
      <w:r w:rsidRPr="00C54DA6">
        <w:rPr>
          <w:rFonts w:ascii="Times New Roman" w:eastAsia="Calibri" w:hAnsi="Times New Roman" w:cs="Times New Roman"/>
          <w:sz w:val="28"/>
          <w:szCs w:val="28"/>
          <w:lang w:eastAsia="uk-UA"/>
        </w:rPr>
        <w:t>Шкурко ТА. Программа танцевально-экспрессивного тренинга и комментарии к ней</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 xml:space="preserve"> Ростов-на-Дону: Изд-во РГУ</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 xml:space="preserve"> 2004. 107 с.</w:t>
      </w:r>
      <w:bookmarkEnd w:id="62"/>
    </w:p>
    <w:p w14:paraId="2BEB31EB" w14:textId="77777777" w:rsidR="002109BD" w:rsidRPr="00C54DA6"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3" w:name="_Ref120902210"/>
      <w:r w:rsidRPr="00C54DA6">
        <w:rPr>
          <w:rFonts w:ascii="Times New Roman" w:eastAsia="Calibri" w:hAnsi="Times New Roman" w:cs="Times New Roman"/>
          <w:sz w:val="28"/>
          <w:szCs w:val="28"/>
          <w:lang w:eastAsia="uk-UA"/>
        </w:rPr>
        <w:t>Adam D Ramli</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 xml:space="preserve"> Shahar S. Effectiveness of a combined dance and relaxation intervention on reducing anxiety and depression and improving quality of life among the cognitively impaired elderly. Sultan Qaboos Univ</w:t>
      </w:r>
      <w:r>
        <w:rPr>
          <w:rFonts w:ascii="Times New Roman" w:eastAsia="Calibri" w:hAnsi="Times New Roman" w:cs="Times New Roman"/>
          <w:sz w:val="28"/>
          <w:szCs w:val="28"/>
          <w:lang w:val="en-US" w:eastAsia="uk-UA"/>
        </w:rPr>
        <w:t>ersal</w:t>
      </w:r>
      <w:r w:rsidRPr="00C54DA6">
        <w:rPr>
          <w:rFonts w:ascii="Times New Roman" w:eastAsia="Calibri" w:hAnsi="Times New Roman" w:cs="Times New Roman"/>
          <w:sz w:val="28"/>
          <w:szCs w:val="28"/>
          <w:lang w:eastAsia="uk-UA"/>
        </w:rPr>
        <w:t xml:space="preserve"> Med</w:t>
      </w:r>
      <w:r>
        <w:rPr>
          <w:rFonts w:ascii="Times New Roman" w:eastAsia="Calibri" w:hAnsi="Times New Roman" w:cs="Times New Roman"/>
          <w:sz w:val="28"/>
          <w:szCs w:val="28"/>
          <w:lang w:val="en-US" w:eastAsia="uk-UA"/>
        </w:rPr>
        <w:t>icine</w:t>
      </w:r>
      <w:r w:rsidRPr="00C54DA6">
        <w:rPr>
          <w:rFonts w:ascii="Times New Roman" w:eastAsia="Calibri" w:hAnsi="Times New Roman" w:cs="Times New Roman"/>
          <w:sz w:val="28"/>
          <w:szCs w:val="28"/>
          <w:lang w:eastAsia="uk-UA"/>
        </w:rPr>
        <w:t xml:space="preserve"> J</w:t>
      </w:r>
      <w:r>
        <w:rPr>
          <w:rFonts w:ascii="Times New Roman" w:eastAsia="Calibri" w:hAnsi="Times New Roman" w:cs="Times New Roman"/>
          <w:sz w:val="28"/>
          <w:szCs w:val="28"/>
          <w:lang w:val="en-US" w:eastAsia="uk-UA"/>
        </w:rPr>
        <w:t>ournal.</w:t>
      </w:r>
      <w:r>
        <w:rPr>
          <w:rFonts w:ascii="Times New Roman" w:eastAsia="Calibri" w:hAnsi="Times New Roman" w:cs="Times New Roman"/>
          <w:sz w:val="28"/>
          <w:szCs w:val="28"/>
          <w:lang w:eastAsia="uk-UA"/>
        </w:rPr>
        <w:t xml:space="preserve"> </w:t>
      </w:r>
      <w:r w:rsidRPr="00C54DA6">
        <w:rPr>
          <w:rFonts w:ascii="Times New Roman" w:eastAsia="Calibri" w:hAnsi="Times New Roman" w:cs="Times New Roman"/>
          <w:sz w:val="28"/>
          <w:szCs w:val="28"/>
          <w:lang w:eastAsia="uk-UA"/>
        </w:rPr>
        <w:t>2016;16(1):47</w:t>
      </w:r>
      <w:r>
        <w:rPr>
          <w:rFonts w:ascii="Times New Roman" w:eastAsia="Calibri" w:hAnsi="Times New Roman" w:cs="Times New Roman"/>
          <w:sz w:val="28"/>
          <w:szCs w:val="28"/>
          <w:lang w:eastAsia="uk-UA"/>
        </w:rPr>
        <w:t>-</w:t>
      </w:r>
      <w:r w:rsidRPr="00C54DA6">
        <w:rPr>
          <w:rFonts w:ascii="Times New Roman" w:eastAsia="Calibri" w:hAnsi="Times New Roman" w:cs="Times New Roman"/>
          <w:sz w:val="28"/>
          <w:szCs w:val="28"/>
          <w:lang w:eastAsia="uk-UA"/>
        </w:rPr>
        <w:t>53.</w:t>
      </w:r>
      <w:bookmarkEnd w:id="63"/>
      <w:r w:rsidRPr="00C54DA6">
        <w:rPr>
          <w:rFonts w:ascii="Times New Roman" w:eastAsia="Calibri" w:hAnsi="Times New Roman" w:cs="Times New Roman"/>
          <w:sz w:val="28"/>
          <w:szCs w:val="28"/>
          <w:lang w:eastAsia="uk-UA"/>
        </w:rPr>
        <w:t xml:space="preserve"> </w:t>
      </w:r>
    </w:p>
    <w:p w14:paraId="78E6C674" w14:textId="77777777" w:rsidR="002109BD" w:rsidRPr="00A45D67"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4" w:name="_Ref120969859"/>
      <w:r w:rsidRPr="00A45D67">
        <w:rPr>
          <w:rFonts w:ascii="Times New Roman" w:eastAsia="Calibri" w:hAnsi="Times New Roman" w:cs="Times New Roman"/>
          <w:sz w:val="28"/>
          <w:szCs w:val="28"/>
          <w:lang w:eastAsia="uk-UA"/>
        </w:rPr>
        <w:t>Andreeva O</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Hakman A, Babalatska</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L. Factors which determine the involvement of elderly people to health and recreational physical activity. Trends and perspectives in physical culture and sports.</w:t>
      </w:r>
      <w:r>
        <w:rPr>
          <w:rFonts w:ascii="Times New Roman" w:eastAsia="Calibri" w:hAnsi="Times New Roman" w:cs="Times New Roman"/>
          <w:sz w:val="28"/>
          <w:szCs w:val="28"/>
          <w:lang w:eastAsia="uk-UA"/>
        </w:rPr>
        <w:t xml:space="preserve"> </w:t>
      </w:r>
      <w:r w:rsidRPr="00A45D67">
        <w:rPr>
          <w:rFonts w:ascii="Times New Roman" w:eastAsia="Calibri" w:hAnsi="Times New Roman" w:cs="Times New Roman"/>
          <w:sz w:val="28"/>
          <w:szCs w:val="28"/>
          <w:lang w:eastAsia="uk-UA"/>
        </w:rPr>
        <w:t>2016</w:t>
      </w:r>
      <w:r>
        <w:rPr>
          <w:rFonts w:ascii="Times New Roman" w:eastAsia="Calibri" w:hAnsi="Times New Roman" w:cs="Times New Roman"/>
          <w:sz w:val="28"/>
          <w:szCs w:val="28"/>
          <w:lang w:eastAsia="uk-UA"/>
        </w:rPr>
        <w:t>;1:</w:t>
      </w:r>
      <w:r w:rsidRPr="00A45D67">
        <w:rPr>
          <w:rFonts w:ascii="Times New Roman" w:eastAsia="Calibri" w:hAnsi="Times New Roman" w:cs="Times New Roman"/>
          <w:sz w:val="28"/>
          <w:szCs w:val="28"/>
          <w:lang w:eastAsia="uk-UA"/>
        </w:rPr>
        <w:t>41-7.</w:t>
      </w:r>
      <w:bookmarkEnd w:id="64"/>
      <w:r>
        <w:rPr>
          <w:rFonts w:ascii="Times New Roman" w:eastAsia="Calibri" w:hAnsi="Times New Roman" w:cs="Times New Roman"/>
          <w:sz w:val="28"/>
          <w:szCs w:val="28"/>
          <w:lang w:eastAsia="uk-UA"/>
        </w:rPr>
        <w:t xml:space="preserve"> </w:t>
      </w:r>
    </w:p>
    <w:p w14:paraId="48585849" w14:textId="77777777" w:rsidR="002109BD"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5" w:name="_Ref68407236"/>
      <w:r w:rsidRPr="00363F9E">
        <w:rPr>
          <w:rFonts w:ascii="Times New Roman" w:eastAsia="Calibri" w:hAnsi="Times New Roman" w:cs="Times New Roman"/>
          <w:sz w:val="28"/>
          <w:szCs w:val="28"/>
          <w:lang w:eastAsia="uk-UA"/>
        </w:rPr>
        <w:t>Brown WJ, Burton NW, Rowan PJ. Updating the evidence on physical activity and health in women. American journal of preventive medicine. 2007;33(5);404-411.</w:t>
      </w:r>
      <w:bookmarkEnd w:id="65"/>
    </w:p>
    <w:p w14:paraId="003FC403" w14:textId="77777777" w:rsidR="002109BD" w:rsidRPr="00C54DA6"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6" w:name="_Ref120902211"/>
      <w:r w:rsidRPr="004F6AB9">
        <w:rPr>
          <w:rFonts w:ascii="Times New Roman" w:eastAsia="Calibri" w:hAnsi="Times New Roman" w:cs="Times New Roman"/>
          <w:sz w:val="28"/>
          <w:szCs w:val="28"/>
          <w:lang w:eastAsia="uk-UA"/>
        </w:rPr>
        <w:t>Douka S, Zilidou VI, Lilou O</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Manou V</w:t>
      </w:r>
      <w:r>
        <w:rPr>
          <w:rFonts w:ascii="Times New Roman" w:eastAsia="Calibri" w:hAnsi="Times New Roman" w:cs="Times New Roman"/>
          <w:sz w:val="28"/>
          <w:szCs w:val="28"/>
          <w:lang w:eastAsia="uk-UA"/>
        </w:rPr>
        <w:t xml:space="preserve">. </w:t>
      </w:r>
      <w:r w:rsidRPr="004F6AB9">
        <w:rPr>
          <w:rFonts w:ascii="Times New Roman" w:eastAsia="Calibri" w:hAnsi="Times New Roman" w:cs="Times New Roman"/>
          <w:sz w:val="28"/>
          <w:szCs w:val="28"/>
          <w:lang w:eastAsia="uk-UA"/>
        </w:rPr>
        <w:t>Traditional Dance Improves the Physical Fitness and Well-Being of the Elderly. Front. Aging Neurosci. 2019</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11:75.</w:t>
      </w:r>
      <w:bookmarkEnd w:id="66"/>
      <w:r w:rsidRPr="004F6AB9">
        <w:rPr>
          <w:rFonts w:ascii="Times New Roman" w:eastAsia="Calibri" w:hAnsi="Times New Roman" w:cs="Times New Roman"/>
          <w:sz w:val="28"/>
          <w:szCs w:val="28"/>
          <w:lang w:eastAsia="uk-UA"/>
        </w:rPr>
        <w:t xml:space="preserve"> </w:t>
      </w:r>
    </w:p>
    <w:p w14:paraId="294F5240" w14:textId="77777777" w:rsidR="002109BD"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7" w:name="_Ref120902250"/>
      <w:r w:rsidRPr="004F6AB9">
        <w:rPr>
          <w:rFonts w:ascii="Times New Roman" w:eastAsia="Calibri" w:hAnsi="Times New Roman" w:cs="Times New Roman"/>
          <w:sz w:val="28"/>
          <w:szCs w:val="28"/>
          <w:lang w:eastAsia="uk-UA"/>
        </w:rPr>
        <w:t>Environ J. Dance Fitness Classes Improve the Health-Related Quality of Life in Sedentary Women</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Res</w:t>
      </w:r>
      <w:r>
        <w:rPr>
          <w:rFonts w:ascii="Times New Roman" w:eastAsia="Calibri" w:hAnsi="Times New Roman" w:cs="Times New Roman"/>
          <w:sz w:val="28"/>
          <w:szCs w:val="28"/>
          <w:lang w:eastAsia="uk-UA"/>
        </w:rPr>
        <w:t>р</w:t>
      </w:r>
      <w:r w:rsidRPr="004F6AB9">
        <w:rPr>
          <w:rFonts w:ascii="Times New Roman" w:eastAsia="Calibri" w:hAnsi="Times New Roman" w:cs="Times New Roman"/>
          <w:sz w:val="28"/>
          <w:szCs w:val="28"/>
          <w:lang w:eastAsia="uk-UA"/>
        </w:rPr>
        <w:t>ublic Health</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 xml:space="preserve"> 2020</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7(11)</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3771</w:t>
      </w:r>
      <w:r>
        <w:rPr>
          <w:rFonts w:ascii="Times New Roman" w:eastAsia="Calibri" w:hAnsi="Times New Roman" w:cs="Times New Roman"/>
          <w:sz w:val="28"/>
          <w:szCs w:val="28"/>
          <w:lang w:eastAsia="uk-UA"/>
        </w:rPr>
        <w:t>.</w:t>
      </w:r>
      <w:bookmarkEnd w:id="67"/>
    </w:p>
    <w:p w14:paraId="63132CB4" w14:textId="77777777" w:rsidR="002109BD" w:rsidRPr="00C35267"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r w:rsidRPr="008D33ED">
        <w:rPr>
          <w:rFonts w:ascii="Times New Roman" w:hAnsi="Times New Roman"/>
          <w:sz w:val="28"/>
          <w:szCs w:val="28"/>
        </w:rPr>
        <w:t xml:space="preserve">Garber CE, Blissmer B, Deschenes MR, Franklin BA, Lamonte MJ, Lee </w:t>
      </w:r>
      <w:r w:rsidRPr="00C35267">
        <w:rPr>
          <w:rFonts w:ascii="Times New Roman" w:eastAsia="Calibri" w:hAnsi="Times New Roman" w:cs="Times New Roman"/>
          <w:sz w:val="28"/>
          <w:szCs w:val="28"/>
          <w:lang w:eastAsia="uk-UA"/>
        </w:rPr>
        <w:t>IM, Nieman DC, Swain DP; American College of Sports Medicine. American College of Sports Medicine position stand. Quantity and quality of exercise for developing and maintaining cardiorespiratory, musculoskeletal, and neuromotor fitness in apparently healthy adults: guidance for prescribing exercise. Med Sci Sports Exerc. 2011 Jul;</w:t>
      </w:r>
      <w:r>
        <w:rPr>
          <w:rFonts w:ascii="Times New Roman" w:eastAsia="Calibri" w:hAnsi="Times New Roman" w:cs="Times New Roman"/>
          <w:sz w:val="28"/>
          <w:szCs w:val="28"/>
          <w:lang w:eastAsia="uk-UA"/>
        </w:rPr>
        <w:t xml:space="preserve"> </w:t>
      </w:r>
      <w:r w:rsidRPr="00C35267">
        <w:rPr>
          <w:rFonts w:ascii="Times New Roman" w:eastAsia="Calibri" w:hAnsi="Times New Roman" w:cs="Times New Roman"/>
          <w:sz w:val="28"/>
          <w:szCs w:val="28"/>
          <w:lang w:eastAsia="uk-UA"/>
        </w:rPr>
        <w:t xml:space="preserve">43(7):1334-59. </w:t>
      </w:r>
    </w:p>
    <w:p w14:paraId="71A6DA3E" w14:textId="77777777" w:rsidR="002109BD" w:rsidRPr="00A45D67"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8" w:name="_Ref120969606"/>
      <w:r w:rsidRPr="00A45D67">
        <w:rPr>
          <w:rFonts w:ascii="Times New Roman" w:eastAsia="Calibri" w:hAnsi="Times New Roman" w:cs="Times New Roman"/>
          <w:sz w:val="28"/>
          <w:szCs w:val="28"/>
          <w:lang w:eastAsia="uk-UA"/>
        </w:rPr>
        <w:t xml:space="preserve">Khimenes K. Improvement of sportsmen physical fitness during previous basic training (based on sport orienteering material). </w:t>
      </w:r>
      <w:r w:rsidRPr="00A45D67">
        <w:rPr>
          <w:rFonts w:ascii="Times New Roman" w:eastAsia="Calibri" w:hAnsi="Times New Roman" w:cs="Times New Roman"/>
          <w:sz w:val="28"/>
          <w:szCs w:val="28"/>
          <w:lang w:val="en-US" w:eastAsia="uk-UA"/>
        </w:rPr>
        <w:t>Journal physical education sport</w:t>
      </w:r>
      <w:r w:rsidRPr="00A45D67">
        <w:rPr>
          <w:rFonts w:ascii="Times New Roman" w:eastAsia="Calibri" w:hAnsi="Times New Roman" w:cs="Times New Roman"/>
          <w:sz w:val="28"/>
          <w:szCs w:val="28"/>
          <w:lang w:eastAsia="uk-UA"/>
        </w:rPr>
        <w:t xml:space="preserve"> 2016;16(2)</w:t>
      </w:r>
      <w:r>
        <w:rPr>
          <w:rFonts w:ascii="Times New Roman" w:eastAsia="Calibri" w:hAnsi="Times New Roman" w:cs="Times New Roman"/>
          <w:sz w:val="28"/>
          <w:szCs w:val="28"/>
          <w:lang w:eastAsia="uk-UA"/>
        </w:rPr>
        <w:t>:</w:t>
      </w:r>
      <w:r w:rsidRPr="00A45D67">
        <w:rPr>
          <w:rFonts w:ascii="Times New Roman" w:eastAsia="Calibri" w:hAnsi="Times New Roman" w:cs="Times New Roman"/>
          <w:sz w:val="28"/>
          <w:szCs w:val="28"/>
          <w:lang w:eastAsia="uk-UA"/>
        </w:rPr>
        <w:t>392-6.</w:t>
      </w:r>
      <w:bookmarkEnd w:id="68"/>
    </w:p>
    <w:p w14:paraId="290F6919" w14:textId="77777777" w:rsidR="002109BD" w:rsidRPr="00C54DA6"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69" w:name="_Ref120902213"/>
      <w:r w:rsidRPr="004F6AB9">
        <w:rPr>
          <w:rFonts w:ascii="Times New Roman" w:eastAsia="Calibri" w:hAnsi="Times New Roman" w:cs="Times New Roman"/>
          <w:sz w:val="28"/>
          <w:szCs w:val="28"/>
          <w:lang w:eastAsia="uk-UA"/>
        </w:rPr>
        <w:t>Koch SC, Morlinghaus K, Fuchs T. The joy dance: specific effects of a single dance intervention on psychiatric patients with depression. Arts Psychother 2007;34(4):340</w:t>
      </w:r>
      <w:r>
        <w:rPr>
          <w:rFonts w:ascii="Times New Roman" w:eastAsia="Calibri" w:hAnsi="Times New Roman" w:cs="Times New Roman"/>
          <w:sz w:val="28"/>
          <w:szCs w:val="28"/>
          <w:lang w:eastAsia="uk-UA"/>
        </w:rPr>
        <w:t>-</w:t>
      </w:r>
      <w:r w:rsidRPr="004F6AB9">
        <w:rPr>
          <w:rFonts w:ascii="Times New Roman" w:eastAsia="Calibri" w:hAnsi="Times New Roman" w:cs="Times New Roman"/>
          <w:sz w:val="28"/>
          <w:szCs w:val="28"/>
          <w:lang w:eastAsia="uk-UA"/>
        </w:rPr>
        <w:t>9.</w:t>
      </w:r>
      <w:bookmarkEnd w:id="69"/>
    </w:p>
    <w:p w14:paraId="4F3F9F33" w14:textId="4A57EA16" w:rsidR="002109BD" w:rsidRPr="00D22126"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70" w:name="_Ref120900021"/>
      <w:r w:rsidRPr="00D22126">
        <w:rPr>
          <w:rFonts w:ascii="Times New Roman" w:eastAsia="Calibri" w:hAnsi="Times New Roman" w:cs="Times New Roman"/>
          <w:sz w:val="28"/>
          <w:szCs w:val="28"/>
          <w:lang w:eastAsia="uk-UA"/>
        </w:rPr>
        <w:t>Ozkaya GY, Aydin H, Toraman NF, Kizilay F, Ozdemir O,  Cetinkaya VJ. Effect of strength and endurance training on cognitionin older people. Sports Science Medicine. 2005;4:300-13.</w:t>
      </w:r>
      <w:bookmarkEnd w:id="70"/>
    </w:p>
    <w:p w14:paraId="56CB4D6E" w14:textId="77777777" w:rsidR="002109BD" w:rsidRDefault="002109BD" w:rsidP="002109BD">
      <w:pPr>
        <w:pStyle w:val="a3"/>
        <w:numPr>
          <w:ilvl w:val="0"/>
          <w:numId w:val="15"/>
        </w:numPr>
        <w:spacing w:after="0" w:line="360" w:lineRule="auto"/>
        <w:ind w:left="0" w:firstLine="709"/>
        <w:jc w:val="both"/>
        <w:rPr>
          <w:rFonts w:ascii="Times New Roman" w:eastAsia="Calibri" w:hAnsi="Times New Roman" w:cs="Times New Roman"/>
          <w:sz w:val="28"/>
          <w:szCs w:val="28"/>
          <w:lang w:eastAsia="uk-UA"/>
        </w:rPr>
      </w:pPr>
      <w:bookmarkStart w:id="71" w:name="_Ref121002450"/>
      <w:r w:rsidRPr="00C35267">
        <w:rPr>
          <w:rFonts w:ascii="Times New Roman" w:eastAsia="Calibri" w:hAnsi="Times New Roman" w:cs="Times New Roman"/>
          <w:sz w:val="28"/>
          <w:szCs w:val="28"/>
          <w:lang w:eastAsia="uk-UA"/>
        </w:rPr>
        <w:t>Thompson PD, Arena R, Riebe D, Pescatello LS; American College of Sports Medicine. ACSM's new preparticipation health screening recommendations from ACSM's guidelines for exercise testing and prescription, ninth edition. Curr Sports Med Rep. 2013 Jul-Aug; 12(4):215-7.</w:t>
      </w:r>
      <w:bookmarkEnd w:id="71"/>
      <w:r w:rsidRPr="00C35267">
        <w:rPr>
          <w:rFonts w:ascii="Times New Roman" w:eastAsia="Calibri" w:hAnsi="Times New Roman" w:cs="Times New Roman"/>
          <w:sz w:val="28"/>
          <w:szCs w:val="28"/>
          <w:lang w:eastAsia="uk-UA"/>
        </w:rPr>
        <w:t xml:space="preserve"> </w:t>
      </w:r>
    </w:p>
    <w:p w14:paraId="1BB72A3A" w14:textId="77777777" w:rsidR="002109BD" w:rsidRDefault="002109BD" w:rsidP="002109BD">
      <w:pPr>
        <w:pStyle w:val="a3"/>
        <w:spacing w:after="0" w:line="360" w:lineRule="auto"/>
        <w:ind w:left="709"/>
        <w:jc w:val="both"/>
        <w:rPr>
          <w:rFonts w:ascii="Times New Roman" w:eastAsia="Calibri" w:hAnsi="Times New Roman" w:cs="Times New Roman"/>
          <w:sz w:val="28"/>
          <w:szCs w:val="28"/>
          <w:lang w:eastAsia="uk-UA"/>
        </w:rPr>
      </w:pPr>
    </w:p>
    <w:p w14:paraId="5BA2DEB5" w14:textId="0D9896FC" w:rsidR="00FE7756" w:rsidRPr="00944271" w:rsidRDefault="004F51D2" w:rsidP="002109BD">
      <w:pPr>
        <w:pStyle w:val="a3"/>
        <w:spacing w:after="0" w:line="360" w:lineRule="auto"/>
        <w:ind w:left="709"/>
        <w:jc w:val="right"/>
        <w:rPr>
          <w:rFonts w:ascii="Times New Roman" w:hAnsi="Times New Roman" w:cs="Times New Roman"/>
          <w:i/>
          <w:sz w:val="28"/>
          <w:szCs w:val="28"/>
        </w:rPr>
      </w:pPr>
      <w:r w:rsidRPr="00944271">
        <w:rPr>
          <w:rFonts w:ascii="Times New Roman" w:eastAsia="Calibri" w:hAnsi="Times New Roman" w:cs="Times New Roman"/>
          <w:sz w:val="28"/>
          <w:szCs w:val="28"/>
          <w:lang w:eastAsia="uk-UA"/>
        </w:rPr>
        <w:br w:type="column"/>
      </w:r>
      <w:r w:rsidR="00FE7756" w:rsidRPr="00944271">
        <w:rPr>
          <w:rFonts w:ascii="Times New Roman" w:hAnsi="Times New Roman" w:cs="Times New Roman"/>
          <w:i/>
          <w:sz w:val="28"/>
          <w:szCs w:val="28"/>
        </w:rPr>
        <w:t>Додаток А</w:t>
      </w:r>
    </w:p>
    <w:p w14:paraId="12469F5F" w14:textId="77777777" w:rsidR="00FE7756" w:rsidRPr="00AA2906" w:rsidRDefault="00FE7756" w:rsidP="00FE7756">
      <w:pPr>
        <w:pStyle w:val="a3"/>
        <w:widowControl w:val="0"/>
        <w:spacing w:after="0" w:line="360" w:lineRule="auto"/>
        <w:ind w:left="0" w:firstLine="709"/>
        <w:jc w:val="center"/>
        <w:rPr>
          <w:rFonts w:ascii="Times New Roman" w:hAnsi="Times New Roman"/>
          <w:b/>
          <w:sz w:val="28"/>
          <w:szCs w:val="28"/>
        </w:rPr>
      </w:pPr>
      <w:r w:rsidRPr="00AA2906">
        <w:rPr>
          <w:rFonts w:ascii="Times New Roman" w:hAnsi="Times New Roman"/>
          <w:b/>
          <w:sz w:val="28"/>
          <w:szCs w:val="28"/>
        </w:rPr>
        <w:t>Експрес-оцінка САН: самопочуття, активн</w:t>
      </w:r>
      <w:r>
        <w:rPr>
          <w:rFonts w:ascii="Times New Roman" w:hAnsi="Times New Roman"/>
          <w:b/>
          <w:sz w:val="28"/>
          <w:szCs w:val="28"/>
        </w:rPr>
        <w:t>ість, настрій</w:t>
      </w:r>
    </w:p>
    <w:p w14:paraId="3A5CBC47" w14:textId="77777777" w:rsidR="00FE7756" w:rsidRPr="008073D5" w:rsidRDefault="00FE7756" w:rsidP="00FE7756">
      <w:pPr>
        <w:spacing w:line="360" w:lineRule="auto"/>
        <w:ind w:firstLine="709"/>
        <w:jc w:val="both"/>
        <w:rPr>
          <w:rFonts w:ascii="Times New Roman" w:hAnsi="Times New Roman"/>
          <w:sz w:val="28"/>
          <w:szCs w:val="28"/>
        </w:rPr>
      </w:pPr>
      <w:r w:rsidRPr="008073D5">
        <w:rPr>
          <w:rFonts w:ascii="Times New Roman" w:hAnsi="Times New Roman"/>
          <w:b/>
          <w:bCs/>
          <w:sz w:val="28"/>
          <w:szCs w:val="28"/>
        </w:rPr>
        <w:t>Бланк для оперативної оцінки самопочуття, активності і настрою</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180"/>
        <w:gridCol w:w="3115"/>
      </w:tblGrid>
      <w:tr w:rsidR="00FE7756" w:rsidRPr="00780CCD" w14:paraId="7EA028F5" w14:textId="77777777" w:rsidTr="00FE7756">
        <w:trPr>
          <w:trHeight w:val="690"/>
          <w:jc w:val="center"/>
        </w:trPr>
        <w:tc>
          <w:tcPr>
            <w:tcW w:w="8375" w:type="dxa"/>
            <w:gridSpan w:val="3"/>
            <w:tcBorders>
              <w:top w:val="single" w:sz="4" w:space="0" w:color="auto"/>
              <w:left w:val="single" w:sz="4" w:space="0" w:color="auto"/>
              <w:bottom w:val="single" w:sz="4" w:space="0" w:color="auto"/>
              <w:right w:val="single" w:sz="4" w:space="0" w:color="auto"/>
            </w:tcBorders>
            <w:vAlign w:val="center"/>
            <w:hideMark/>
          </w:tcPr>
          <w:p w14:paraId="12AFD58C" w14:textId="77777777" w:rsidR="00FE7756" w:rsidRPr="00780CCD" w:rsidRDefault="00FE7756" w:rsidP="00FE7756">
            <w:pPr>
              <w:spacing w:after="0" w:line="240" w:lineRule="auto"/>
              <w:jc w:val="center"/>
              <w:rPr>
                <w:rFonts w:ascii="Times New Roman" w:hAnsi="Times New Roman"/>
                <w:sz w:val="24"/>
                <w:szCs w:val="24"/>
              </w:rPr>
            </w:pPr>
            <w:r w:rsidRPr="00780CCD">
              <w:rPr>
                <w:rFonts w:ascii="Times New Roman" w:hAnsi="Times New Roman"/>
                <w:sz w:val="24"/>
                <w:szCs w:val="24"/>
              </w:rPr>
              <w:t>Необхідно вибрати і відзначити цифру, що найточніше відображає Ваш стан на даний момент (1 - поганий стан, 7 - відмінний стан)</w:t>
            </w:r>
          </w:p>
        </w:tc>
      </w:tr>
      <w:tr w:rsidR="00FE7756" w:rsidRPr="00780CCD" w14:paraId="67CC261A" w14:textId="77777777" w:rsidTr="00FE7756">
        <w:trPr>
          <w:trHeight w:val="369"/>
          <w:jc w:val="center"/>
        </w:trPr>
        <w:tc>
          <w:tcPr>
            <w:tcW w:w="3080" w:type="dxa"/>
            <w:tcBorders>
              <w:top w:val="single" w:sz="4" w:space="0" w:color="auto"/>
              <w:left w:val="single" w:sz="4" w:space="0" w:color="auto"/>
              <w:bottom w:val="single" w:sz="4" w:space="0" w:color="auto"/>
              <w:right w:val="single" w:sz="4" w:space="0" w:color="auto"/>
            </w:tcBorders>
            <w:vAlign w:val="bottom"/>
            <w:hideMark/>
          </w:tcPr>
          <w:p w14:paraId="61503BAF"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Характеристика стану</w:t>
            </w:r>
          </w:p>
        </w:tc>
        <w:tc>
          <w:tcPr>
            <w:tcW w:w="2180" w:type="dxa"/>
            <w:tcBorders>
              <w:top w:val="single" w:sz="4" w:space="0" w:color="auto"/>
              <w:left w:val="single" w:sz="4" w:space="0" w:color="auto"/>
              <w:bottom w:val="single" w:sz="4" w:space="0" w:color="auto"/>
              <w:right w:val="single" w:sz="4" w:space="0" w:color="auto"/>
            </w:tcBorders>
            <w:vAlign w:val="bottom"/>
            <w:hideMark/>
          </w:tcPr>
          <w:p w14:paraId="5E0E8C0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Варіант відповіді</w:t>
            </w:r>
          </w:p>
        </w:tc>
        <w:tc>
          <w:tcPr>
            <w:tcW w:w="3115" w:type="dxa"/>
            <w:tcBorders>
              <w:top w:val="single" w:sz="4" w:space="0" w:color="auto"/>
              <w:left w:val="single" w:sz="4" w:space="0" w:color="auto"/>
              <w:bottom w:val="single" w:sz="4" w:space="0" w:color="auto"/>
              <w:right w:val="single" w:sz="4" w:space="0" w:color="auto"/>
            </w:tcBorders>
            <w:vAlign w:val="bottom"/>
            <w:hideMark/>
          </w:tcPr>
          <w:p w14:paraId="6F1DDDA0"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характеристика стану</w:t>
            </w:r>
          </w:p>
        </w:tc>
      </w:tr>
      <w:tr w:rsidR="00FE7756" w:rsidRPr="00780CCD" w14:paraId="6BF24892"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1DDEB1B4"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Добре самопочуття</w:t>
            </w:r>
          </w:p>
        </w:tc>
        <w:tc>
          <w:tcPr>
            <w:tcW w:w="2180" w:type="dxa"/>
            <w:tcBorders>
              <w:top w:val="single" w:sz="4" w:space="0" w:color="auto"/>
              <w:left w:val="single" w:sz="4" w:space="0" w:color="auto"/>
              <w:bottom w:val="single" w:sz="4" w:space="0" w:color="auto"/>
              <w:right w:val="single" w:sz="4" w:space="0" w:color="auto"/>
            </w:tcBorders>
            <w:hideMark/>
          </w:tcPr>
          <w:p w14:paraId="0353FC58"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804670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погане самопочуття</w:t>
            </w:r>
          </w:p>
        </w:tc>
      </w:tr>
      <w:tr w:rsidR="00FE7756" w:rsidRPr="00780CCD" w14:paraId="4491C26C"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48D6FAA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Відчуваю себе сильним</w:t>
            </w:r>
          </w:p>
        </w:tc>
        <w:tc>
          <w:tcPr>
            <w:tcW w:w="2180" w:type="dxa"/>
            <w:tcBorders>
              <w:top w:val="single" w:sz="4" w:space="0" w:color="auto"/>
              <w:left w:val="single" w:sz="4" w:space="0" w:color="auto"/>
              <w:bottom w:val="single" w:sz="4" w:space="0" w:color="auto"/>
              <w:right w:val="single" w:sz="4" w:space="0" w:color="auto"/>
            </w:tcBorders>
            <w:hideMark/>
          </w:tcPr>
          <w:p w14:paraId="7A59DA69"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641CEBDF"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відчуваю себе слабким</w:t>
            </w:r>
          </w:p>
        </w:tc>
      </w:tr>
      <w:tr w:rsidR="00FE7756" w:rsidRPr="00780CCD" w14:paraId="1CBF083A"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26DC7F1B"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Пасивний</w:t>
            </w:r>
          </w:p>
        </w:tc>
        <w:tc>
          <w:tcPr>
            <w:tcW w:w="2180" w:type="dxa"/>
            <w:tcBorders>
              <w:top w:val="single" w:sz="4" w:space="0" w:color="auto"/>
              <w:left w:val="single" w:sz="4" w:space="0" w:color="auto"/>
              <w:bottom w:val="single" w:sz="4" w:space="0" w:color="auto"/>
              <w:right w:val="single" w:sz="4" w:space="0" w:color="auto"/>
            </w:tcBorders>
            <w:hideMark/>
          </w:tcPr>
          <w:p w14:paraId="7404E86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7B55919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Активний</w:t>
            </w:r>
          </w:p>
        </w:tc>
      </w:tr>
      <w:tr w:rsidR="00FE7756" w:rsidRPr="00780CCD" w14:paraId="24074E3F"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7AB5FB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Малорухливий</w:t>
            </w:r>
          </w:p>
        </w:tc>
        <w:tc>
          <w:tcPr>
            <w:tcW w:w="2180" w:type="dxa"/>
            <w:tcBorders>
              <w:top w:val="single" w:sz="4" w:space="0" w:color="auto"/>
              <w:left w:val="single" w:sz="4" w:space="0" w:color="auto"/>
              <w:bottom w:val="single" w:sz="4" w:space="0" w:color="auto"/>
              <w:right w:val="single" w:sz="4" w:space="0" w:color="auto"/>
            </w:tcBorders>
            <w:hideMark/>
          </w:tcPr>
          <w:p w14:paraId="3484476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51B4E6C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Жвавий</w:t>
            </w:r>
          </w:p>
        </w:tc>
      </w:tr>
      <w:tr w:rsidR="00FE7756" w:rsidRPr="00780CCD" w14:paraId="79499534"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47517F7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Веселий</w:t>
            </w:r>
          </w:p>
        </w:tc>
        <w:tc>
          <w:tcPr>
            <w:tcW w:w="2180" w:type="dxa"/>
            <w:tcBorders>
              <w:top w:val="single" w:sz="4" w:space="0" w:color="auto"/>
              <w:left w:val="single" w:sz="4" w:space="0" w:color="auto"/>
              <w:bottom w:val="single" w:sz="4" w:space="0" w:color="auto"/>
              <w:right w:val="single" w:sz="4" w:space="0" w:color="auto"/>
            </w:tcBorders>
            <w:hideMark/>
          </w:tcPr>
          <w:p w14:paraId="1C938AA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633B697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Сумний</w:t>
            </w:r>
          </w:p>
        </w:tc>
      </w:tr>
      <w:tr w:rsidR="00FE7756" w:rsidRPr="00780CCD" w14:paraId="4A5242B2"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16EDD4B8"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Гарний настрій</w:t>
            </w:r>
          </w:p>
        </w:tc>
        <w:tc>
          <w:tcPr>
            <w:tcW w:w="2180" w:type="dxa"/>
            <w:tcBorders>
              <w:top w:val="single" w:sz="4" w:space="0" w:color="auto"/>
              <w:left w:val="single" w:sz="4" w:space="0" w:color="auto"/>
              <w:bottom w:val="single" w:sz="4" w:space="0" w:color="auto"/>
              <w:right w:val="single" w:sz="4" w:space="0" w:color="auto"/>
            </w:tcBorders>
            <w:hideMark/>
          </w:tcPr>
          <w:p w14:paraId="3D064ED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360A75B4"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поганий настрій</w:t>
            </w:r>
          </w:p>
        </w:tc>
      </w:tr>
      <w:tr w:rsidR="00FE7756" w:rsidRPr="00780CCD" w14:paraId="0B49F386"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0D58B5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Працездатний</w:t>
            </w:r>
          </w:p>
        </w:tc>
        <w:tc>
          <w:tcPr>
            <w:tcW w:w="2180" w:type="dxa"/>
            <w:tcBorders>
              <w:top w:val="single" w:sz="4" w:space="0" w:color="auto"/>
              <w:left w:val="single" w:sz="4" w:space="0" w:color="auto"/>
              <w:bottom w:val="single" w:sz="4" w:space="0" w:color="auto"/>
              <w:right w:val="single" w:sz="4" w:space="0" w:color="auto"/>
            </w:tcBorders>
            <w:hideMark/>
          </w:tcPr>
          <w:p w14:paraId="2B5073C9"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876A94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Розбитий</w:t>
            </w:r>
          </w:p>
        </w:tc>
      </w:tr>
      <w:tr w:rsidR="00FE7756" w:rsidRPr="00780CCD" w14:paraId="4B7C78D6"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2F101B8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Повний сил</w:t>
            </w:r>
          </w:p>
        </w:tc>
        <w:tc>
          <w:tcPr>
            <w:tcW w:w="2180" w:type="dxa"/>
            <w:tcBorders>
              <w:top w:val="single" w:sz="4" w:space="0" w:color="auto"/>
              <w:left w:val="single" w:sz="4" w:space="0" w:color="auto"/>
              <w:bottom w:val="single" w:sz="4" w:space="0" w:color="auto"/>
              <w:right w:val="single" w:sz="4" w:space="0" w:color="auto"/>
            </w:tcBorders>
            <w:hideMark/>
          </w:tcPr>
          <w:p w14:paraId="17FC8DD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EDB3B3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Знесилений</w:t>
            </w:r>
          </w:p>
        </w:tc>
      </w:tr>
      <w:tr w:rsidR="00FE7756" w:rsidRPr="00780CCD" w14:paraId="08094378"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0134963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Повільний</w:t>
            </w:r>
          </w:p>
        </w:tc>
        <w:tc>
          <w:tcPr>
            <w:tcW w:w="2180" w:type="dxa"/>
            <w:tcBorders>
              <w:top w:val="single" w:sz="4" w:space="0" w:color="auto"/>
              <w:left w:val="single" w:sz="4" w:space="0" w:color="auto"/>
              <w:bottom w:val="single" w:sz="4" w:space="0" w:color="auto"/>
              <w:right w:val="single" w:sz="4" w:space="0" w:color="auto"/>
            </w:tcBorders>
            <w:hideMark/>
          </w:tcPr>
          <w:p w14:paraId="59747C99"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64DCDCA3"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Швидкий</w:t>
            </w:r>
          </w:p>
        </w:tc>
      </w:tr>
      <w:tr w:rsidR="00FE7756" w:rsidRPr="00780CCD" w14:paraId="47B9DCF0"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66DF56F"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Бездіяльний</w:t>
            </w:r>
          </w:p>
        </w:tc>
        <w:tc>
          <w:tcPr>
            <w:tcW w:w="2180" w:type="dxa"/>
            <w:tcBorders>
              <w:top w:val="single" w:sz="4" w:space="0" w:color="auto"/>
              <w:left w:val="single" w:sz="4" w:space="0" w:color="auto"/>
              <w:bottom w:val="single" w:sz="4" w:space="0" w:color="auto"/>
              <w:right w:val="single" w:sz="4" w:space="0" w:color="auto"/>
            </w:tcBorders>
            <w:hideMark/>
          </w:tcPr>
          <w:p w14:paraId="236D8EEC"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3D10C748"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Діяльний</w:t>
            </w:r>
          </w:p>
        </w:tc>
      </w:tr>
      <w:tr w:rsidR="00FE7756" w:rsidRPr="00780CCD" w14:paraId="083E45F5"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405DBD7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Щасливий</w:t>
            </w:r>
          </w:p>
        </w:tc>
        <w:tc>
          <w:tcPr>
            <w:tcW w:w="2180" w:type="dxa"/>
            <w:tcBorders>
              <w:top w:val="single" w:sz="4" w:space="0" w:color="auto"/>
              <w:left w:val="single" w:sz="4" w:space="0" w:color="auto"/>
              <w:bottom w:val="single" w:sz="4" w:space="0" w:color="auto"/>
              <w:right w:val="single" w:sz="4" w:space="0" w:color="auto"/>
            </w:tcBorders>
            <w:hideMark/>
          </w:tcPr>
          <w:p w14:paraId="673AC670"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54DB9DB7"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Нещасний</w:t>
            </w:r>
          </w:p>
        </w:tc>
      </w:tr>
      <w:tr w:rsidR="00FE7756" w:rsidRPr="00780CCD" w14:paraId="73D3E584"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80E7EA0"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Життєрадісний</w:t>
            </w:r>
          </w:p>
        </w:tc>
        <w:tc>
          <w:tcPr>
            <w:tcW w:w="2180" w:type="dxa"/>
            <w:tcBorders>
              <w:top w:val="single" w:sz="4" w:space="0" w:color="auto"/>
              <w:left w:val="single" w:sz="4" w:space="0" w:color="auto"/>
              <w:bottom w:val="single" w:sz="4" w:space="0" w:color="auto"/>
              <w:right w:val="single" w:sz="4" w:space="0" w:color="auto"/>
            </w:tcBorders>
            <w:hideMark/>
          </w:tcPr>
          <w:p w14:paraId="3F1CA9E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9AFAEDB"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Похмурий</w:t>
            </w:r>
          </w:p>
        </w:tc>
      </w:tr>
      <w:tr w:rsidR="00FE7756" w:rsidRPr="00780CCD" w14:paraId="3A940C28"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2318F09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Напружений</w:t>
            </w:r>
          </w:p>
        </w:tc>
        <w:tc>
          <w:tcPr>
            <w:tcW w:w="2180" w:type="dxa"/>
            <w:tcBorders>
              <w:top w:val="single" w:sz="4" w:space="0" w:color="auto"/>
              <w:left w:val="single" w:sz="4" w:space="0" w:color="auto"/>
              <w:bottom w:val="single" w:sz="4" w:space="0" w:color="auto"/>
              <w:right w:val="single" w:sz="4" w:space="0" w:color="auto"/>
            </w:tcBorders>
            <w:hideMark/>
          </w:tcPr>
          <w:p w14:paraId="0ED3940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65E26D9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Розслаблений</w:t>
            </w:r>
          </w:p>
        </w:tc>
      </w:tr>
      <w:tr w:rsidR="00FE7756" w:rsidRPr="00780CCD" w14:paraId="79F9B49B"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CA3387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Здоровий</w:t>
            </w:r>
          </w:p>
        </w:tc>
        <w:tc>
          <w:tcPr>
            <w:tcW w:w="2180" w:type="dxa"/>
            <w:tcBorders>
              <w:top w:val="single" w:sz="4" w:space="0" w:color="auto"/>
              <w:left w:val="single" w:sz="4" w:space="0" w:color="auto"/>
              <w:bottom w:val="single" w:sz="4" w:space="0" w:color="auto"/>
              <w:right w:val="single" w:sz="4" w:space="0" w:color="auto"/>
            </w:tcBorders>
            <w:hideMark/>
          </w:tcPr>
          <w:p w14:paraId="7CBB0B1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2EA48E74"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Хворий</w:t>
            </w:r>
          </w:p>
        </w:tc>
      </w:tr>
      <w:tr w:rsidR="00FE7756" w:rsidRPr="00780CCD" w14:paraId="33EAA49F"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7B928E8C"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Байдужий</w:t>
            </w:r>
          </w:p>
        </w:tc>
        <w:tc>
          <w:tcPr>
            <w:tcW w:w="2180" w:type="dxa"/>
            <w:tcBorders>
              <w:top w:val="single" w:sz="4" w:space="0" w:color="auto"/>
              <w:left w:val="single" w:sz="4" w:space="0" w:color="auto"/>
              <w:bottom w:val="single" w:sz="4" w:space="0" w:color="auto"/>
              <w:right w:val="single" w:sz="4" w:space="0" w:color="auto"/>
            </w:tcBorders>
            <w:hideMark/>
          </w:tcPr>
          <w:p w14:paraId="407394F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2D265DD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Захоплений</w:t>
            </w:r>
          </w:p>
        </w:tc>
      </w:tr>
      <w:tr w:rsidR="00FE7756" w:rsidRPr="00780CCD" w14:paraId="42E67DBF"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4BBA4559"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Спокійний</w:t>
            </w:r>
          </w:p>
        </w:tc>
        <w:tc>
          <w:tcPr>
            <w:tcW w:w="2180" w:type="dxa"/>
            <w:tcBorders>
              <w:top w:val="single" w:sz="4" w:space="0" w:color="auto"/>
              <w:left w:val="single" w:sz="4" w:space="0" w:color="auto"/>
              <w:bottom w:val="single" w:sz="4" w:space="0" w:color="auto"/>
              <w:right w:val="single" w:sz="4" w:space="0" w:color="auto"/>
            </w:tcBorders>
            <w:hideMark/>
          </w:tcPr>
          <w:p w14:paraId="44033C27"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4B276F52"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Схвильований</w:t>
            </w:r>
          </w:p>
        </w:tc>
      </w:tr>
      <w:tr w:rsidR="00FE7756" w:rsidRPr="00780CCD" w14:paraId="2A85DB32"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1F72E3E0"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Захоплений</w:t>
            </w:r>
          </w:p>
        </w:tc>
        <w:tc>
          <w:tcPr>
            <w:tcW w:w="2180" w:type="dxa"/>
            <w:tcBorders>
              <w:top w:val="single" w:sz="4" w:space="0" w:color="auto"/>
              <w:left w:val="single" w:sz="4" w:space="0" w:color="auto"/>
              <w:bottom w:val="single" w:sz="4" w:space="0" w:color="auto"/>
              <w:right w:val="single" w:sz="4" w:space="0" w:color="auto"/>
            </w:tcBorders>
            <w:hideMark/>
          </w:tcPr>
          <w:p w14:paraId="159CD9E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3D601802"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Сумовитий</w:t>
            </w:r>
          </w:p>
        </w:tc>
      </w:tr>
      <w:tr w:rsidR="00FE7756" w:rsidRPr="00780CCD" w14:paraId="3C857E79"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C36D82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Радісний</w:t>
            </w:r>
          </w:p>
        </w:tc>
        <w:tc>
          <w:tcPr>
            <w:tcW w:w="2180" w:type="dxa"/>
            <w:tcBorders>
              <w:top w:val="single" w:sz="4" w:space="0" w:color="auto"/>
              <w:left w:val="single" w:sz="4" w:space="0" w:color="auto"/>
              <w:bottom w:val="single" w:sz="4" w:space="0" w:color="auto"/>
              <w:right w:val="single" w:sz="4" w:space="0" w:color="auto"/>
            </w:tcBorders>
            <w:hideMark/>
          </w:tcPr>
          <w:p w14:paraId="0F0FBCA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69C4C34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Сумний</w:t>
            </w:r>
          </w:p>
        </w:tc>
      </w:tr>
      <w:tr w:rsidR="00FE7756" w:rsidRPr="00780CCD" w14:paraId="471AB0B7"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851BA73"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Відпочивший</w:t>
            </w:r>
          </w:p>
        </w:tc>
        <w:tc>
          <w:tcPr>
            <w:tcW w:w="2180" w:type="dxa"/>
            <w:tcBorders>
              <w:top w:val="single" w:sz="4" w:space="0" w:color="auto"/>
              <w:left w:val="single" w:sz="4" w:space="0" w:color="auto"/>
              <w:bottom w:val="single" w:sz="4" w:space="0" w:color="auto"/>
              <w:right w:val="single" w:sz="4" w:space="0" w:color="auto"/>
            </w:tcBorders>
            <w:hideMark/>
          </w:tcPr>
          <w:p w14:paraId="226ACD7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7658C8C2"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Втомлений</w:t>
            </w:r>
          </w:p>
        </w:tc>
      </w:tr>
      <w:tr w:rsidR="00FE7756" w:rsidRPr="00780CCD" w14:paraId="000B7516"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5FA283B"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Свіжий</w:t>
            </w:r>
          </w:p>
        </w:tc>
        <w:tc>
          <w:tcPr>
            <w:tcW w:w="2180" w:type="dxa"/>
            <w:tcBorders>
              <w:top w:val="single" w:sz="4" w:space="0" w:color="auto"/>
              <w:left w:val="single" w:sz="4" w:space="0" w:color="auto"/>
              <w:bottom w:val="single" w:sz="4" w:space="0" w:color="auto"/>
              <w:right w:val="single" w:sz="4" w:space="0" w:color="auto"/>
            </w:tcBorders>
            <w:hideMark/>
          </w:tcPr>
          <w:p w14:paraId="48E651C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6DBF9D0"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Виснажений</w:t>
            </w:r>
          </w:p>
        </w:tc>
      </w:tr>
      <w:tr w:rsidR="00FE7756" w:rsidRPr="00780CCD" w14:paraId="1BC21B0E"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2977C4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Сонливий</w:t>
            </w:r>
          </w:p>
        </w:tc>
        <w:tc>
          <w:tcPr>
            <w:tcW w:w="2180" w:type="dxa"/>
            <w:tcBorders>
              <w:top w:val="single" w:sz="4" w:space="0" w:color="auto"/>
              <w:left w:val="single" w:sz="4" w:space="0" w:color="auto"/>
              <w:bottom w:val="single" w:sz="4" w:space="0" w:color="auto"/>
              <w:right w:val="single" w:sz="4" w:space="0" w:color="auto"/>
            </w:tcBorders>
            <w:hideMark/>
          </w:tcPr>
          <w:p w14:paraId="18875483"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1AC1E6DB"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Збуджений</w:t>
            </w:r>
          </w:p>
        </w:tc>
      </w:tr>
      <w:tr w:rsidR="00FE7756" w:rsidRPr="00780CCD" w14:paraId="624887FE"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0094A41C"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Бажання відпочити</w:t>
            </w:r>
          </w:p>
        </w:tc>
        <w:tc>
          <w:tcPr>
            <w:tcW w:w="2180" w:type="dxa"/>
            <w:tcBorders>
              <w:top w:val="single" w:sz="4" w:space="0" w:color="auto"/>
              <w:left w:val="single" w:sz="4" w:space="0" w:color="auto"/>
              <w:bottom w:val="single" w:sz="4" w:space="0" w:color="auto"/>
              <w:right w:val="single" w:sz="4" w:space="0" w:color="auto"/>
            </w:tcBorders>
            <w:hideMark/>
          </w:tcPr>
          <w:p w14:paraId="6168663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7D272878"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бажання працювати</w:t>
            </w:r>
          </w:p>
        </w:tc>
      </w:tr>
      <w:tr w:rsidR="00FE7756" w:rsidRPr="00780CCD" w14:paraId="008A6931"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1395F39E"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Спокійний</w:t>
            </w:r>
          </w:p>
        </w:tc>
        <w:tc>
          <w:tcPr>
            <w:tcW w:w="2180" w:type="dxa"/>
            <w:tcBorders>
              <w:top w:val="single" w:sz="4" w:space="0" w:color="auto"/>
              <w:left w:val="single" w:sz="4" w:space="0" w:color="auto"/>
              <w:bottom w:val="single" w:sz="4" w:space="0" w:color="auto"/>
              <w:right w:val="single" w:sz="4" w:space="0" w:color="auto"/>
            </w:tcBorders>
            <w:hideMark/>
          </w:tcPr>
          <w:p w14:paraId="7AAFADC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0AB23D5"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Стурбований</w:t>
            </w:r>
          </w:p>
        </w:tc>
      </w:tr>
      <w:tr w:rsidR="00FE7756" w:rsidRPr="00780CCD" w14:paraId="1A805CE8"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8F222D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Оптимістичний</w:t>
            </w:r>
          </w:p>
        </w:tc>
        <w:tc>
          <w:tcPr>
            <w:tcW w:w="2180" w:type="dxa"/>
            <w:tcBorders>
              <w:top w:val="single" w:sz="4" w:space="0" w:color="auto"/>
              <w:left w:val="single" w:sz="4" w:space="0" w:color="auto"/>
              <w:bottom w:val="single" w:sz="4" w:space="0" w:color="auto"/>
              <w:right w:val="single" w:sz="4" w:space="0" w:color="auto"/>
            </w:tcBorders>
            <w:hideMark/>
          </w:tcPr>
          <w:p w14:paraId="5C305C9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65DE0A8"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Песимістичний</w:t>
            </w:r>
          </w:p>
        </w:tc>
      </w:tr>
      <w:tr w:rsidR="00FE7756" w:rsidRPr="00780CCD" w14:paraId="2E5C1FAE"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4978FBE2"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Витривалий</w:t>
            </w:r>
          </w:p>
        </w:tc>
        <w:tc>
          <w:tcPr>
            <w:tcW w:w="2180" w:type="dxa"/>
            <w:tcBorders>
              <w:top w:val="single" w:sz="4" w:space="0" w:color="auto"/>
              <w:left w:val="single" w:sz="4" w:space="0" w:color="auto"/>
              <w:bottom w:val="single" w:sz="4" w:space="0" w:color="auto"/>
              <w:right w:val="single" w:sz="4" w:space="0" w:color="auto"/>
            </w:tcBorders>
            <w:hideMark/>
          </w:tcPr>
          <w:p w14:paraId="4163F18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3234CAF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Втомлений</w:t>
            </w:r>
          </w:p>
        </w:tc>
      </w:tr>
      <w:tr w:rsidR="00FE7756" w:rsidRPr="00780CCD" w14:paraId="0BDB3B90"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1F3832E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Бадьорий</w:t>
            </w:r>
          </w:p>
        </w:tc>
        <w:tc>
          <w:tcPr>
            <w:tcW w:w="2180" w:type="dxa"/>
            <w:tcBorders>
              <w:top w:val="single" w:sz="4" w:space="0" w:color="auto"/>
              <w:left w:val="single" w:sz="4" w:space="0" w:color="auto"/>
              <w:bottom w:val="single" w:sz="4" w:space="0" w:color="auto"/>
              <w:right w:val="single" w:sz="4" w:space="0" w:color="auto"/>
            </w:tcBorders>
            <w:hideMark/>
          </w:tcPr>
          <w:p w14:paraId="4A056F7B"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4D9297E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Млявий</w:t>
            </w:r>
          </w:p>
        </w:tc>
      </w:tr>
      <w:tr w:rsidR="00FE7756" w:rsidRPr="00780CCD" w14:paraId="0033CC8E"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7488BC54"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Міркувати важко</w:t>
            </w:r>
          </w:p>
        </w:tc>
        <w:tc>
          <w:tcPr>
            <w:tcW w:w="2180" w:type="dxa"/>
            <w:tcBorders>
              <w:top w:val="single" w:sz="4" w:space="0" w:color="auto"/>
              <w:left w:val="single" w:sz="4" w:space="0" w:color="auto"/>
              <w:bottom w:val="single" w:sz="4" w:space="0" w:color="auto"/>
              <w:right w:val="single" w:sz="4" w:space="0" w:color="auto"/>
            </w:tcBorders>
            <w:hideMark/>
          </w:tcPr>
          <w:p w14:paraId="3CADEB7C"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772FCF62"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міркувати легко</w:t>
            </w:r>
          </w:p>
        </w:tc>
      </w:tr>
      <w:tr w:rsidR="00FE7756" w:rsidRPr="00780CCD" w14:paraId="13D805DD"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5E3B1111"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Неуважний</w:t>
            </w:r>
          </w:p>
        </w:tc>
        <w:tc>
          <w:tcPr>
            <w:tcW w:w="2180" w:type="dxa"/>
            <w:tcBorders>
              <w:top w:val="single" w:sz="4" w:space="0" w:color="auto"/>
              <w:left w:val="single" w:sz="4" w:space="0" w:color="auto"/>
              <w:bottom w:val="single" w:sz="4" w:space="0" w:color="auto"/>
              <w:right w:val="single" w:sz="4" w:space="0" w:color="auto"/>
            </w:tcBorders>
            <w:hideMark/>
          </w:tcPr>
          <w:p w14:paraId="1B0A9CD6"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1  2  3  4  5  6  7</w:t>
            </w:r>
          </w:p>
        </w:tc>
        <w:tc>
          <w:tcPr>
            <w:tcW w:w="3115" w:type="dxa"/>
            <w:tcBorders>
              <w:top w:val="single" w:sz="4" w:space="0" w:color="auto"/>
              <w:left w:val="single" w:sz="4" w:space="0" w:color="auto"/>
              <w:bottom w:val="single" w:sz="4" w:space="0" w:color="auto"/>
              <w:right w:val="single" w:sz="4" w:space="0" w:color="auto"/>
            </w:tcBorders>
            <w:hideMark/>
          </w:tcPr>
          <w:p w14:paraId="012F6F93"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Уважний</w:t>
            </w:r>
          </w:p>
        </w:tc>
      </w:tr>
      <w:tr w:rsidR="00FE7756" w:rsidRPr="00780CCD" w14:paraId="5FEA3430" w14:textId="77777777" w:rsidTr="00FE7756">
        <w:trPr>
          <w:trHeight w:hRule="exact" w:val="295"/>
          <w:jc w:val="center"/>
        </w:trPr>
        <w:tc>
          <w:tcPr>
            <w:tcW w:w="3080" w:type="dxa"/>
            <w:tcBorders>
              <w:top w:val="single" w:sz="4" w:space="0" w:color="auto"/>
              <w:left w:val="single" w:sz="4" w:space="0" w:color="auto"/>
              <w:bottom w:val="single" w:sz="4" w:space="0" w:color="auto"/>
              <w:right w:val="single" w:sz="4" w:space="0" w:color="auto"/>
            </w:tcBorders>
            <w:hideMark/>
          </w:tcPr>
          <w:p w14:paraId="6165B03F"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Повний надій</w:t>
            </w:r>
          </w:p>
        </w:tc>
        <w:tc>
          <w:tcPr>
            <w:tcW w:w="2180" w:type="dxa"/>
            <w:tcBorders>
              <w:top w:val="single" w:sz="4" w:space="0" w:color="auto"/>
              <w:left w:val="single" w:sz="4" w:space="0" w:color="auto"/>
              <w:bottom w:val="single" w:sz="4" w:space="0" w:color="auto"/>
              <w:right w:val="single" w:sz="4" w:space="0" w:color="auto"/>
            </w:tcBorders>
            <w:hideMark/>
          </w:tcPr>
          <w:p w14:paraId="152758BD"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2183FF69"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Розчарований</w:t>
            </w:r>
          </w:p>
        </w:tc>
      </w:tr>
      <w:tr w:rsidR="00FE7756" w:rsidRPr="00780CCD" w14:paraId="40C460D1" w14:textId="77777777" w:rsidTr="00FE7756">
        <w:trPr>
          <w:trHeight w:hRule="exact" w:val="575"/>
          <w:jc w:val="center"/>
        </w:trPr>
        <w:tc>
          <w:tcPr>
            <w:tcW w:w="3080" w:type="dxa"/>
            <w:tcBorders>
              <w:top w:val="single" w:sz="4" w:space="0" w:color="auto"/>
              <w:left w:val="single" w:sz="4" w:space="0" w:color="auto"/>
              <w:bottom w:val="single" w:sz="4" w:space="0" w:color="auto"/>
              <w:right w:val="single" w:sz="4" w:space="0" w:color="auto"/>
            </w:tcBorders>
            <w:hideMark/>
          </w:tcPr>
          <w:p w14:paraId="36E0F57F"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Задоволений</w:t>
            </w:r>
          </w:p>
        </w:tc>
        <w:tc>
          <w:tcPr>
            <w:tcW w:w="2180" w:type="dxa"/>
            <w:tcBorders>
              <w:top w:val="single" w:sz="4" w:space="0" w:color="auto"/>
              <w:left w:val="single" w:sz="4" w:space="0" w:color="auto"/>
              <w:bottom w:val="single" w:sz="4" w:space="0" w:color="auto"/>
              <w:right w:val="single" w:sz="4" w:space="0" w:color="auto"/>
            </w:tcBorders>
            <w:hideMark/>
          </w:tcPr>
          <w:p w14:paraId="6F36DDBA"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7  6  5  4  3  2  1</w:t>
            </w:r>
          </w:p>
        </w:tc>
        <w:tc>
          <w:tcPr>
            <w:tcW w:w="3115" w:type="dxa"/>
            <w:tcBorders>
              <w:top w:val="single" w:sz="4" w:space="0" w:color="auto"/>
              <w:left w:val="single" w:sz="4" w:space="0" w:color="auto"/>
              <w:bottom w:val="single" w:sz="4" w:space="0" w:color="auto"/>
              <w:right w:val="single" w:sz="4" w:space="0" w:color="auto"/>
            </w:tcBorders>
            <w:hideMark/>
          </w:tcPr>
          <w:p w14:paraId="26E52B8C" w14:textId="77777777" w:rsidR="00FE7756" w:rsidRPr="00780CCD" w:rsidRDefault="00FE7756" w:rsidP="00FE7756">
            <w:pPr>
              <w:spacing w:after="0" w:line="240" w:lineRule="auto"/>
              <w:jc w:val="both"/>
              <w:rPr>
                <w:rFonts w:ascii="Times New Roman" w:hAnsi="Times New Roman"/>
                <w:sz w:val="24"/>
                <w:szCs w:val="24"/>
              </w:rPr>
            </w:pPr>
            <w:r w:rsidRPr="00780CCD">
              <w:rPr>
                <w:rFonts w:ascii="Times New Roman" w:hAnsi="Times New Roman"/>
                <w:sz w:val="24"/>
                <w:szCs w:val="24"/>
              </w:rPr>
              <w:t>Незадоволений</w:t>
            </w:r>
          </w:p>
        </w:tc>
      </w:tr>
    </w:tbl>
    <w:p w14:paraId="2850E8E9" w14:textId="2242116A" w:rsidR="00623F81" w:rsidRPr="00CC3D02" w:rsidRDefault="00623F81" w:rsidP="00CC3D02">
      <w:pPr>
        <w:tabs>
          <w:tab w:val="left" w:pos="2284"/>
        </w:tabs>
        <w:rPr>
          <w:rFonts w:ascii="Times New Roman" w:hAnsi="Times New Roman" w:cs="Times New Roman"/>
          <w:sz w:val="28"/>
          <w:szCs w:val="28"/>
          <w:lang w:eastAsia="uk-UA"/>
        </w:rPr>
      </w:pPr>
    </w:p>
    <w:sectPr w:rsidR="00623F81" w:rsidRPr="00CC3D02" w:rsidSect="00DF5D80">
      <w:headerReference w:type="default" r:id="rId2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FFB9B" w14:textId="77777777" w:rsidR="009C0578" w:rsidRDefault="009C0578" w:rsidP="008D00F0">
      <w:pPr>
        <w:spacing w:after="0" w:line="240" w:lineRule="auto"/>
      </w:pPr>
      <w:r>
        <w:separator/>
      </w:r>
    </w:p>
  </w:endnote>
  <w:endnote w:type="continuationSeparator" w:id="0">
    <w:p w14:paraId="540337D1" w14:textId="77777777" w:rsidR="009C0578" w:rsidRDefault="009C0578" w:rsidP="008D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DA869" w14:textId="77777777" w:rsidR="009C0578" w:rsidRDefault="009C0578" w:rsidP="008D00F0">
      <w:pPr>
        <w:spacing w:after="0" w:line="240" w:lineRule="auto"/>
      </w:pPr>
      <w:r>
        <w:separator/>
      </w:r>
    </w:p>
  </w:footnote>
  <w:footnote w:type="continuationSeparator" w:id="0">
    <w:p w14:paraId="7E1AFA5B" w14:textId="77777777" w:rsidR="009C0578" w:rsidRDefault="009C0578" w:rsidP="008D0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415948"/>
      <w:docPartObj>
        <w:docPartGallery w:val="Page Numbers (Top of Page)"/>
        <w:docPartUnique/>
      </w:docPartObj>
    </w:sdtPr>
    <w:sdtEndPr/>
    <w:sdtContent>
      <w:p w14:paraId="3702D1B0" w14:textId="77777777" w:rsidR="00B70DFC" w:rsidRPr="00035977" w:rsidRDefault="00B70DFC" w:rsidP="008D00F0">
        <w:pPr>
          <w:pStyle w:val="a8"/>
          <w:jc w:val="right"/>
          <w:rPr>
            <w:rFonts w:ascii="Times New Roman" w:hAnsi="Times New Roman" w:cs="Times New Roman"/>
            <w:sz w:val="28"/>
            <w:szCs w:val="28"/>
          </w:rPr>
        </w:pPr>
        <w:r w:rsidRPr="00035977">
          <w:rPr>
            <w:rFonts w:ascii="Times New Roman" w:hAnsi="Times New Roman" w:cs="Times New Roman"/>
            <w:sz w:val="28"/>
            <w:szCs w:val="28"/>
          </w:rPr>
          <w:fldChar w:fldCharType="begin"/>
        </w:r>
        <w:r w:rsidRPr="00035977">
          <w:rPr>
            <w:rFonts w:ascii="Times New Roman" w:hAnsi="Times New Roman" w:cs="Times New Roman"/>
            <w:sz w:val="28"/>
            <w:szCs w:val="28"/>
          </w:rPr>
          <w:instrText>PAGE   \* MERGEFORMAT</w:instrText>
        </w:r>
        <w:r w:rsidRPr="00035977">
          <w:rPr>
            <w:rFonts w:ascii="Times New Roman" w:hAnsi="Times New Roman" w:cs="Times New Roman"/>
            <w:sz w:val="28"/>
            <w:szCs w:val="28"/>
          </w:rPr>
          <w:fldChar w:fldCharType="separate"/>
        </w:r>
        <w:r w:rsidR="002240EA" w:rsidRPr="002240EA">
          <w:rPr>
            <w:rFonts w:ascii="Times New Roman" w:hAnsi="Times New Roman" w:cs="Times New Roman"/>
            <w:noProof/>
            <w:sz w:val="28"/>
            <w:szCs w:val="28"/>
            <w:lang w:val="ru-RU"/>
          </w:rPr>
          <w:t>33</w:t>
        </w:r>
        <w:r w:rsidRPr="00035977">
          <w:rPr>
            <w:rFonts w:ascii="Times New Roman" w:hAnsi="Times New Roman" w:cs="Times New Roman"/>
            <w:sz w:val="28"/>
            <w:szCs w:val="28"/>
          </w:rPr>
          <w:fldChar w:fldCharType="end"/>
        </w:r>
      </w:p>
      <w:p w14:paraId="2010CFF1" w14:textId="012301A5" w:rsidR="00B70DFC" w:rsidRDefault="009C0578" w:rsidP="008D00F0">
        <w:pPr>
          <w:pStyle w:val="a8"/>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
    <w:nsid w:val="02984134"/>
    <w:multiLevelType w:val="hybridMultilevel"/>
    <w:tmpl w:val="35348BFC"/>
    <w:lvl w:ilvl="0" w:tplc="0422000F">
      <w:start w:val="1"/>
      <w:numFmt w:val="decimal"/>
      <w:lvlText w:val="%1."/>
      <w:lvlJc w:val="left"/>
      <w:pPr>
        <w:ind w:left="1429" w:hanging="360"/>
      </w:pPr>
    </w:lvl>
    <w:lvl w:ilvl="1" w:tplc="D8FAAE2A">
      <w:numFmt w:val="bullet"/>
      <w:lvlText w:val=""/>
      <w:lvlJc w:val="left"/>
      <w:pPr>
        <w:ind w:left="2149" w:hanging="360"/>
      </w:pPr>
      <w:rPr>
        <w:rFonts w:ascii="Times New Roman" w:eastAsiaTheme="minorHAnsi" w:hAnsi="Times New Roman" w:cs="Times New Roman" w:hint="default"/>
      </w:rPr>
    </w:lvl>
    <w:lvl w:ilvl="2" w:tplc="AE601BE4">
      <w:numFmt w:val="bullet"/>
      <w:lvlText w:val="-"/>
      <w:lvlJc w:val="left"/>
      <w:pPr>
        <w:ind w:left="3049" w:hanging="360"/>
      </w:pPr>
      <w:rPr>
        <w:rFonts w:ascii="Times New Roman" w:eastAsiaTheme="minorHAnsi" w:hAnsi="Times New Roman" w:cs="Times New Roman"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2516076F"/>
    <w:multiLevelType w:val="hybridMultilevel"/>
    <w:tmpl w:val="BD66A73A"/>
    <w:lvl w:ilvl="0" w:tplc="ABC6589C">
      <w:start w:val="1"/>
      <w:numFmt w:val="decimal"/>
      <w:lvlText w:val="%1."/>
      <w:lvlJc w:val="left"/>
      <w:pPr>
        <w:ind w:left="1556"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B355E"/>
    <w:multiLevelType w:val="multilevel"/>
    <w:tmpl w:val="207EE89E"/>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A886BC8"/>
    <w:multiLevelType w:val="hybridMultilevel"/>
    <w:tmpl w:val="6254CC9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C980796"/>
    <w:multiLevelType w:val="multilevel"/>
    <w:tmpl w:val="4D5C3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B7C56"/>
    <w:multiLevelType w:val="hybridMultilevel"/>
    <w:tmpl w:val="8A4CFA1C"/>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6E22FB1"/>
    <w:multiLevelType w:val="hybridMultilevel"/>
    <w:tmpl w:val="CF32326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FC47373"/>
    <w:multiLevelType w:val="hybridMultilevel"/>
    <w:tmpl w:val="8E0E2A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51D50E9A"/>
    <w:multiLevelType w:val="hybridMultilevel"/>
    <w:tmpl w:val="C1788F3E"/>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9BD65A2"/>
    <w:multiLevelType w:val="hybridMultilevel"/>
    <w:tmpl w:val="73A02E02"/>
    <w:lvl w:ilvl="0" w:tplc="04220003">
      <w:start w:val="1"/>
      <w:numFmt w:val="bullet"/>
      <w:lvlText w:val="o"/>
      <w:lvlJc w:val="left"/>
      <w:pPr>
        <w:ind w:left="1571" w:hanging="360"/>
      </w:pPr>
      <w:rPr>
        <w:rFonts w:ascii="Courier New" w:hAnsi="Courier New" w:cs="Courier New"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62D26E4B"/>
    <w:multiLevelType w:val="multilevel"/>
    <w:tmpl w:val="271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6E75AA"/>
    <w:multiLevelType w:val="multilevel"/>
    <w:tmpl w:val="AAEA3EC2"/>
    <w:lvl w:ilvl="0">
      <w:start w:val="1"/>
      <w:numFmt w:val="decimal"/>
      <w:lvlText w:val="%1."/>
      <w:lvlJc w:val="left"/>
      <w:pPr>
        <w:tabs>
          <w:tab w:val="num" w:pos="720"/>
        </w:tabs>
        <w:ind w:left="720" w:hanging="360"/>
      </w:pPr>
    </w:lvl>
    <w:lvl w:ilvl="1">
      <w:start w:val="2"/>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67057CD0"/>
    <w:multiLevelType w:val="hybridMultilevel"/>
    <w:tmpl w:val="8AEABB4A"/>
    <w:lvl w:ilvl="0" w:tplc="73AE6082">
      <w:start w:val="3"/>
      <w:numFmt w:val="bullet"/>
      <w:lvlText w:val="–"/>
      <w:lvlJc w:val="left"/>
      <w:pPr>
        <w:ind w:left="1571" w:hanging="360"/>
      </w:pPr>
      <w:rPr>
        <w:rFonts w:ascii="Times New Roman" w:eastAsiaTheme="minorHAnsi"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nsid w:val="68141AE8"/>
    <w:multiLevelType w:val="hybridMultilevel"/>
    <w:tmpl w:val="9A0675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nsid w:val="6A307CC3"/>
    <w:multiLevelType w:val="hybridMultilevel"/>
    <w:tmpl w:val="20189972"/>
    <w:lvl w:ilvl="0" w:tplc="94725998">
      <w:start w:val="25"/>
      <w:numFmt w:val="bullet"/>
      <w:lvlText w:val="–"/>
      <w:lvlJc w:val="left"/>
      <w:pPr>
        <w:ind w:left="1429" w:hanging="360"/>
      </w:pPr>
      <w:rPr>
        <w:rFonts w:ascii="Times New Roman" w:eastAsia="Batang"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2153ED"/>
    <w:multiLevelType w:val="hybridMultilevel"/>
    <w:tmpl w:val="9A0675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6FE44047"/>
    <w:multiLevelType w:val="multilevel"/>
    <w:tmpl w:val="11C8824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3DA512E"/>
    <w:multiLevelType w:val="hybridMultilevel"/>
    <w:tmpl w:val="151AC542"/>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6270114"/>
    <w:multiLevelType w:val="hybridMultilevel"/>
    <w:tmpl w:val="123AA466"/>
    <w:lvl w:ilvl="0" w:tplc="73AE6082">
      <w:start w:val="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793ACB"/>
    <w:multiLevelType w:val="hybridMultilevel"/>
    <w:tmpl w:val="9E26B69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3"/>
  </w:num>
  <w:num w:numId="5">
    <w:abstractNumId w:val="12"/>
  </w:num>
  <w:num w:numId="6">
    <w:abstractNumId w:val="14"/>
  </w:num>
  <w:num w:numId="7">
    <w:abstractNumId w:val="16"/>
  </w:num>
  <w:num w:numId="8">
    <w:abstractNumId w:val="1"/>
  </w:num>
  <w:num w:numId="9">
    <w:abstractNumId w:val="5"/>
  </w:num>
  <w:num w:numId="10">
    <w:abstractNumId w:val="11"/>
  </w:num>
  <w:num w:numId="11">
    <w:abstractNumId w:val="4"/>
  </w:num>
  <w:num w:numId="12">
    <w:abstractNumId w:val="18"/>
  </w:num>
  <w:num w:numId="13">
    <w:abstractNumId w:val="20"/>
  </w:num>
  <w:num w:numId="14">
    <w:abstractNumId w:val="9"/>
  </w:num>
  <w:num w:numId="15">
    <w:abstractNumId w:val="8"/>
  </w:num>
  <w:num w:numId="16">
    <w:abstractNumId w:val="10"/>
  </w:num>
  <w:num w:numId="17">
    <w:abstractNumId w:val="6"/>
  </w:num>
  <w:num w:numId="18">
    <w:abstractNumId w:val="2"/>
  </w:num>
  <w:num w:numId="19">
    <w:abstractNumId w:val="15"/>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9B"/>
    <w:rsid w:val="00003545"/>
    <w:rsid w:val="00005775"/>
    <w:rsid w:val="0001530B"/>
    <w:rsid w:val="0002107E"/>
    <w:rsid w:val="00035977"/>
    <w:rsid w:val="0004448F"/>
    <w:rsid w:val="000631B4"/>
    <w:rsid w:val="00081DF6"/>
    <w:rsid w:val="00091083"/>
    <w:rsid w:val="000C7784"/>
    <w:rsid w:val="000E4AA9"/>
    <w:rsid w:val="000F72C9"/>
    <w:rsid w:val="00103B46"/>
    <w:rsid w:val="00115C8C"/>
    <w:rsid w:val="00120DFD"/>
    <w:rsid w:val="001340D4"/>
    <w:rsid w:val="00134DE5"/>
    <w:rsid w:val="00143B35"/>
    <w:rsid w:val="00162B9C"/>
    <w:rsid w:val="001766EC"/>
    <w:rsid w:val="0018556F"/>
    <w:rsid w:val="00192394"/>
    <w:rsid w:val="001928F0"/>
    <w:rsid w:val="00196133"/>
    <w:rsid w:val="001E29C5"/>
    <w:rsid w:val="00204753"/>
    <w:rsid w:val="002109BD"/>
    <w:rsid w:val="002240EA"/>
    <w:rsid w:val="00244DFB"/>
    <w:rsid w:val="00272867"/>
    <w:rsid w:val="00275FA7"/>
    <w:rsid w:val="002A155A"/>
    <w:rsid w:val="002A48C9"/>
    <w:rsid w:val="002A4F65"/>
    <w:rsid w:val="002A67F8"/>
    <w:rsid w:val="002B7C16"/>
    <w:rsid w:val="002C4C3E"/>
    <w:rsid w:val="002E28EF"/>
    <w:rsid w:val="002F0681"/>
    <w:rsid w:val="002F6234"/>
    <w:rsid w:val="00301F9A"/>
    <w:rsid w:val="00305321"/>
    <w:rsid w:val="00326699"/>
    <w:rsid w:val="003368EE"/>
    <w:rsid w:val="00357859"/>
    <w:rsid w:val="00361418"/>
    <w:rsid w:val="00363F9E"/>
    <w:rsid w:val="00366228"/>
    <w:rsid w:val="003721E2"/>
    <w:rsid w:val="003862BC"/>
    <w:rsid w:val="00387439"/>
    <w:rsid w:val="00387ED8"/>
    <w:rsid w:val="003A05BE"/>
    <w:rsid w:val="003A65E8"/>
    <w:rsid w:val="004100D4"/>
    <w:rsid w:val="004108F7"/>
    <w:rsid w:val="00444163"/>
    <w:rsid w:val="00447ED1"/>
    <w:rsid w:val="00477CA7"/>
    <w:rsid w:val="004920BC"/>
    <w:rsid w:val="004949D8"/>
    <w:rsid w:val="00496F4E"/>
    <w:rsid w:val="004A1E7B"/>
    <w:rsid w:val="004B7B65"/>
    <w:rsid w:val="004C58D4"/>
    <w:rsid w:val="004D2393"/>
    <w:rsid w:val="004D3ECC"/>
    <w:rsid w:val="004D757B"/>
    <w:rsid w:val="004F1F98"/>
    <w:rsid w:val="004F51D2"/>
    <w:rsid w:val="004F6AB9"/>
    <w:rsid w:val="00515583"/>
    <w:rsid w:val="00541DA6"/>
    <w:rsid w:val="00550A8D"/>
    <w:rsid w:val="00572761"/>
    <w:rsid w:val="00595097"/>
    <w:rsid w:val="005955EE"/>
    <w:rsid w:val="00596FCF"/>
    <w:rsid w:val="00597905"/>
    <w:rsid w:val="005A22B3"/>
    <w:rsid w:val="005C29C0"/>
    <w:rsid w:val="005D15A8"/>
    <w:rsid w:val="005D2C8F"/>
    <w:rsid w:val="005D4BF3"/>
    <w:rsid w:val="005D7882"/>
    <w:rsid w:val="005F0F83"/>
    <w:rsid w:val="00612BA0"/>
    <w:rsid w:val="00615DB1"/>
    <w:rsid w:val="00620682"/>
    <w:rsid w:val="00620A37"/>
    <w:rsid w:val="00621C7A"/>
    <w:rsid w:val="00623F81"/>
    <w:rsid w:val="00650AD7"/>
    <w:rsid w:val="006571A4"/>
    <w:rsid w:val="00662920"/>
    <w:rsid w:val="006661C9"/>
    <w:rsid w:val="00667880"/>
    <w:rsid w:val="00676867"/>
    <w:rsid w:val="00691D3E"/>
    <w:rsid w:val="006E1504"/>
    <w:rsid w:val="007111AD"/>
    <w:rsid w:val="007131B3"/>
    <w:rsid w:val="00713761"/>
    <w:rsid w:val="00744B07"/>
    <w:rsid w:val="007464C0"/>
    <w:rsid w:val="00755E54"/>
    <w:rsid w:val="00770B87"/>
    <w:rsid w:val="00780CCD"/>
    <w:rsid w:val="00783AAF"/>
    <w:rsid w:val="007874F3"/>
    <w:rsid w:val="007A3E67"/>
    <w:rsid w:val="007B314A"/>
    <w:rsid w:val="007C2542"/>
    <w:rsid w:val="007C3064"/>
    <w:rsid w:val="007C3B24"/>
    <w:rsid w:val="007E43D8"/>
    <w:rsid w:val="007E5ADB"/>
    <w:rsid w:val="007F029E"/>
    <w:rsid w:val="007F3A66"/>
    <w:rsid w:val="00802654"/>
    <w:rsid w:val="00811E76"/>
    <w:rsid w:val="0081571F"/>
    <w:rsid w:val="00831842"/>
    <w:rsid w:val="008632DC"/>
    <w:rsid w:val="008839FB"/>
    <w:rsid w:val="0088425B"/>
    <w:rsid w:val="00884DA3"/>
    <w:rsid w:val="008C17A0"/>
    <w:rsid w:val="008D00F0"/>
    <w:rsid w:val="008D73FC"/>
    <w:rsid w:val="008D7560"/>
    <w:rsid w:val="008E01B3"/>
    <w:rsid w:val="008F11E2"/>
    <w:rsid w:val="008F1B0F"/>
    <w:rsid w:val="009031EC"/>
    <w:rsid w:val="00904750"/>
    <w:rsid w:val="009150EC"/>
    <w:rsid w:val="00923C50"/>
    <w:rsid w:val="00925B2F"/>
    <w:rsid w:val="0093135E"/>
    <w:rsid w:val="009325AB"/>
    <w:rsid w:val="00932829"/>
    <w:rsid w:val="00936804"/>
    <w:rsid w:val="00942259"/>
    <w:rsid w:val="00943C90"/>
    <w:rsid w:val="00944271"/>
    <w:rsid w:val="009736B8"/>
    <w:rsid w:val="00975C62"/>
    <w:rsid w:val="00981D43"/>
    <w:rsid w:val="00996E0A"/>
    <w:rsid w:val="009A3E8B"/>
    <w:rsid w:val="009C0578"/>
    <w:rsid w:val="009D3E84"/>
    <w:rsid w:val="009F0C8D"/>
    <w:rsid w:val="009F4418"/>
    <w:rsid w:val="009F67C8"/>
    <w:rsid w:val="00A03D60"/>
    <w:rsid w:val="00A15204"/>
    <w:rsid w:val="00A21052"/>
    <w:rsid w:val="00A2665E"/>
    <w:rsid w:val="00A3717B"/>
    <w:rsid w:val="00A45D67"/>
    <w:rsid w:val="00A7719B"/>
    <w:rsid w:val="00A86BD2"/>
    <w:rsid w:val="00AA5BFF"/>
    <w:rsid w:val="00AC5318"/>
    <w:rsid w:val="00AE6342"/>
    <w:rsid w:val="00B164CD"/>
    <w:rsid w:val="00B42C38"/>
    <w:rsid w:val="00B70DFC"/>
    <w:rsid w:val="00B7267A"/>
    <w:rsid w:val="00B90A1F"/>
    <w:rsid w:val="00BA4867"/>
    <w:rsid w:val="00BC0489"/>
    <w:rsid w:val="00BC7E74"/>
    <w:rsid w:val="00BD360B"/>
    <w:rsid w:val="00BD5DEF"/>
    <w:rsid w:val="00BE5FBB"/>
    <w:rsid w:val="00C23791"/>
    <w:rsid w:val="00C32A50"/>
    <w:rsid w:val="00C35267"/>
    <w:rsid w:val="00C366AB"/>
    <w:rsid w:val="00C44FE1"/>
    <w:rsid w:val="00C54DA6"/>
    <w:rsid w:val="00C5652C"/>
    <w:rsid w:val="00CB762A"/>
    <w:rsid w:val="00CC3D02"/>
    <w:rsid w:val="00CD4F3E"/>
    <w:rsid w:val="00CF49D2"/>
    <w:rsid w:val="00D06703"/>
    <w:rsid w:val="00D22126"/>
    <w:rsid w:val="00D41451"/>
    <w:rsid w:val="00D45596"/>
    <w:rsid w:val="00D45E1C"/>
    <w:rsid w:val="00D527E5"/>
    <w:rsid w:val="00D55D95"/>
    <w:rsid w:val="00D56894"/>
    <w:rsid w:val="00D62B80"/>
    <w:rsid w:val="00D738F0"/>
    <w:rsid w:val="00D923B2"/>
    <w:rsid w:val="00D96DE5"/>
    <w:rsid w:val="00DE22DF"/>
    <w:rsid w:val="00DE5D06"/>
    <w:rsid w:val="00DF18B9"/>
    <w:rsid w:val="00DF289B"/>
    <w:rsid w:val="00DF5D80"/>
    <w:rsid w:val="00DF7369"/>
    <w:rsid w:val="00E04753"/>
    <w:rsid w:val="00E13B4A"/>
    <w:rsid w:val="00E63AE5"/>
    <w:rsid w:val="00E735C9"/>
    <w:rsid w:val="00E849B5"/>
    <w:rsid w:val="00E908B9"/>
    <w:rsid w:val="00EA53C0"/>
    <w:rsid w:val="00EB5243"/>
    <w:rsid w:val="00EC3D75"/>
    <w:rsid w:val="00ED6573"/>
    <w:rsid w:val="00ED67E1"/>
    <w:rsid w:val="00EE5F5E"/>
    <w:rsid w:val="00EF479D"/>
    <w:rsid w:val="00F02182"/>
    <w:rsid w:val="00F104E5"/>
    <w:rsid w:val="00F23109"/>
    <w:rsid w:val="00F318C4"/>
    <w:rsid w:val="00F32B1E"/>
    <w:rsid w:val="00F90EFB"/>
    <w:rsid w:val="00F92F85"/>
    <w:rsid w:val="00F95AE3"/>
    <w:rsid w:val="00FD13B5"/>
    <w:rsid w:val="00FD20DF"/>
    <w:rsid w:val="00FD6949"/>
    <w:rsid w:val="00FE4817"/>
    <w:rsid w:val="00FE4D5C"/>
    <w:rsid w:val="00FE7756"/>
    <w:rsid w:val="00FF2731"/>
    <w:rsid w:val="00FF3E0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57859"/>
    <w:pPr>
      <w:ind w:left="720"/>
      <w:contextualSpacing/>
    </w:pPr>
  </w:style>
  <w:style w:type="table" w:styleId="a5">
    <w:name w:val="Table Grid"/>
    <w:basedOn w:val="a1"/>
    <w:uiPriority w:val="39"/>
    <w:rsid w:val="00DF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7267A"/>
    <w:rPr>
      <w:color w:val="0563C1" w:themeColor="hyperlink"/>
      <w:u w:val="single"/>
    </w:rPr>
  </w:style>
  <w:style w:type="character" w:customStyle="1" w:styleId="UnresolvedMention">
    <w:name w:val="Unresolved Mention"/>
    <w:basedOn w:val="a0"/>
    <w:uiPriority w:val="99"/>
    <w:semiHidden/>
    <w:unhideWhenUsed/>
    <w:rsid w:val="00B7267A"/>
    <w:rPr>
      <w:color w:val="605E5C"/>
      <w:shd w:val="clear" w:color="auto" w:fill="E1DFDD"/>
    </w:rPr>
  </w:style>
  <w:style w:type="paragraph" w:customStyle="1" w:styleId="a7">
    <w:name w:val="абзац"/>
    <w:rsid w:val="00783AAF"/>
    <w:pPr>
      <w:widowControl w:val="0"/>
      <w:spacing w:after="0" w:line="440" w:lineRule="exact"/>
      <w:ind w:left="6" w:firstLine="720"/>
      <w:jc w:val="both"/>
    </w:pPr>
    <w:rPr>
      <w:rFonts w:ascii="Times New Roman" w:eastAsia="Times New Roman" w:hAnsi="Times New Roman" w:cs="Times New Roman"/>
      <w:sz w:val="28"/>
      <w:szCs w:val="20"/>
      <w:lang w:val="ru-RU" w:eastAsia="ru-RU"/>
    </w:rPr>
  </w:style>
  <w:style w:type="paragraph" w:customStyle="1" w:styleId="rvps7">
    <w:name w:val="rvps7"/>
    <w:basedOn w:val="a"/>
    <w:rsid w:val="00783A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rsid w:val="00BD360B"/>
    <w:pPr>
      <w:widowControl w:val="0"/>
      <w:spacing w:after="200" w:line="276" w:lineRule="auto"/>
    </w:pPr>
    <w:rPr>
      <w:rFonts w:ascii="Calibri" w:eastAsia="Calibri" w:hAnsi="Calibri" w:cs="Calibri"/>
      <w:color w:val="00000A"/>
      <w:lang w:eastAsia="uk-UA"/>
    </w:rPr>
  </w:style>
  <w:style w:type="character" w:customStyle="1" w:styleId="a4">
    <w:name w:val="Абзац списка Знак"/>
    <w:link w:val="a3"/>
    <w:uiPriority w:val="34"/>
    <w:rsid w:val="00103B46"/>
  </w:style>
  <w:style w:type="paragraph" w:styleId="a8">
    <w:name w:val="header"/>
    <w:basedOn w:val="a"/>
    <w:link w:val="a9"/>
    <w:uiPriority w:val="99"/>
    <w:unhideWhenUsed/>
    <w:rsid w:val="008D00F0"/>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8D00F0"/>
  </w:style>
  <w:style w:type="paragraph" w:styleId="aa">
    <w:name w:val="footer"/>
    <w:basedOn w:val="a"/>
    <w:link w:val="ab"/>
    <w:uiPriority w:val="99"/>
    <w:unhideWhenUsed/>
    <w:rsid w:val="008D00F0"/>
    <w:pPr>
      <w:tabs>
        <w:tab w:val="center" w:pos="4513"/>
        <w:tab w:val="right" w:pos="9026"/>
      </w:tabs>
      <w:spacing w:after="0" w:line="240" w:lineRule="auto"/>
    </w:pPr>
  </w:style>
  <w:style w:type="character" w:customStyle="1" w:styleId="ab">
    <w:name w:val="Нижний колонтитул Знак"/>
    <w:basedOn w:val="a0"/>
    <w:link w:val="aa"/>
    <w:uiPriority w:val="99"/>
    <w:rsid w:val="008D00F0"/>
  </w:style>
  <w:style w:type="paragraph" w:styleId="ac">
    <w:name w:val="No Spacing"/>
    <w:link w:val="ad"/>
    <w:uiPriority w:val="1"/>
    <w:qFormat/>
    <w:rsid w:val="007F3A66"/>
    <w:pPr>
      <w:spacing w:after="0" w:line="240" w:lineRule="auto"/>
    </w:pPr>
    <w:rPr>
      <w:rFonts w:eastAsiaTheme="minorEastAsia"/>
      <w:lang w:eastAsia="uk-UA"/>
    </w:rPr>
  </w:style>
  <w:style w:type="character" w:customStyle="1" w:styleId="ad">
    <w:name w:val="Без интервала Знак"/>
    <w:basedOn w:val="a0"/>
    <w:link w:val="ac"/>
    <w:uiPriority w:val="1"/>
    <w:rsid w:val="007F3A66"/>
    <w:rPr>
      <w:rFonts w:eastAsiaTheme="minorEastAsia"/>
      <w:lang w:eastAsia="uk-UA"/>
    </w:rPr>
  </w:style>
  <w:style w:type="character" w:styleId="ae">
    <w:name w:val="Strong"/>
    <w:basedOn w:val="a0"/>
    <w:uiPriority w:val="22"/>
    <w:qFormat/>
    <w:rsid w:val="00F02182"/>
    <w:rPr>
      <w:b/>
      <w:bCs/>
    </w:rPr>
  </w:style>
  <w:style w:type="character" w:styleId="af">
    <w:name w:val="annotation reference"/>
    <w:basedOn w:val="a0"/>
    <w:uiPriority w:val="99"/>
    <w:semiHidden/>
    <w:unhideWhenUsed/>
    <w:rsid w:val="001340D4"/>
    <w:rPr>
      <w:sz w:val="16"/>
      <w:szCs w:val="16"/>
    </w:rPr>
  </w:style>
  <w:style w:type="paragraph" w:styleId="af0">
    <w:name w:val="annotation text"/>
    <w:basedOn w:val="a"/>
    <w:link w:val="af1"/>
    <w:uiPriority w:val="99"/>
    <w:semiHidden/>
    <w:unhideWhenUsed/>
    <w:rsid w:val="001340D4"/>
    <w:pPr>
      <w:spacing w:line="240" w:lineRule="auto"/>
    </w:pPr>
    <w:rPr>
      <w:sz w:val="20"/>
      <w:szCs w:val="20"/>
    </w:rPr>
  </w:style>
  <w:style w:type="character" w:customStyle="1" w:styleId="af1">
    <w:name w:val="Текст примечания Знак"/>
    <w:basedOn w:val="a0"/>
    <w:link w:val="af0"/>
    <w:uiPriority w:val="99"/>
    <w:semiHidden/>
    <w:rsid w:val="001340D4"/>
    <w:rPr>
      <w:sz w:val="20"/>
      <w:szCs w:val="20"/>
    </w:rPr>
  </w:style>
  <w:style w:type="paragraph" w:styleId="af2">
    <w:name w:val="annotation subject"/>
    <w:basedOn w:val="af0"/>
    <w:next w:val="af0"/>
    <w:link w:val="af3"/>
    <w:uiPriority w:val="99"/>
    <w:semiHidden/>
    <w:unhideWhenUsed/>
    <w:rsid w:val="001340D4"/>
    <w:rPr>
      <w:b/>
      <w:bCs/>
    </w:rPr>
  </w:style>
  <w:style w:type="character" w:customStyle="1" w:styleId="af3">
    <w:name w:val="Тема примечания Знак"/>
    <w:basedOn w:val="af1"/>
    <w:link w:val="af2"/>
    <w:uiPriority w:val="99"/>
    <w:semiHidden/>
    <w:rsid w:val="001340D4"/>
    <w:rPr>
      <w:b/>
      <w:bCs/>
      <w:sz w:val="20"/>
      <w:szCs w:val="20"/>
    </w:rPr>
  </w:style>
  <w:style w:type="paragraph" w:styleId="af4">
    <w:name w:val="Balloon Text"/>
    <w:basedOn w:val="a"/>
    <w:link w:val="af5"/>
    <w:uiPriority w:val="99"/>
    <w:semiHidden/>
    <w:unhideWhenUsed/>
    <w:rsid w:val="001340D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340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57859"/>
    <w:pPr>
      <w:ind w:left="720"/>
      <w:contextualSpacing/>
    </w:pPr>
  </w:style>
  <w:style w:type="table" w:styleId="a5">
    <w:name w:val="Table Grid"/>
    <w:basedOn w:val="a1"/>
    <w:uiPriority w:val="39"/>
    <w:rsid w:val="00DF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7267A"/>
    <w:rPr>
      <w:color w:val="0563C1" w:themeColor="hyperlink"/>
      <w:u w:val="single"/>
    </w:rPr>
  </w:style>
  <w:style w:type="character" w:customStyle="1" w:styleId="UnresolvedMention">
    <w:name w:val="Unresolved Mention"/>
    <w:basedOn w:val="a0"/>
    <w:uiPriority w:val="99"/>
    <w:semiHidden/>
    <w:unhideWhenUsed/>
    <w:rsid w:val="00B7267A"/>
    <w:rPr>
      <w:color w:val="605E5C"/>
      <w:shd w:val="clear" w:color="auto" w:fill="E1DFDD"/>
    </w:rPr>
  </w:style>
  <w:style w:type="paragraph" w:customStyle="1" w:styleId="a7">
    <w:name w:val="абзац"/>
    <w:rsid w:val="00783AAF"/>
    <w:pPr>
      <w:widowControl w:val="0"/>
      <w:spacing w:after="0" w:line="440" w:lineRule="exact"/>
      <w:ind w:left="6" w:firstLine="720"/>
      <w:jc w:val="both"/>
    </w:pPr>
    <w:rPr>
      <w:rFonts w:ascii="Times New Roman" w:eastAsia="Times New Roman" w:hAnsi="Times New Roman" w:cs="Times New Roman"/>
      <w:sz w:val="28"/>
      <w:szCs w:val="20"/>
      <w:lang w:val="ru-RU" w:eastAsia="ru-RU"/>
    </w:rPr>
  </w:style>
  <w:style w:type="paragraph" w:customStyle="1" w:styleId="rvps7">
    <w:name w:val="rvps7"/>
    <w:basedOn w:val="a"/>
    <w:rsid w:val="00783A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rsid w:val="00BD360B"/>
    <w:pPr>
      <w:widowControl w:val="0"/>
      <w:spacing w:after="200" w:line="276" w:lineRule="auto"/>
    </w:pPr>
    <w:rPr>
      <w:rFonts w:ascii="Calibri" w:eastAsia="Calibri" w:hAnsi="Calibri" w:cs="Calibri"/>
      <w:color w:val="00000A"/>
      <w:lang w:eastAsia="uk-UA"/>
    </w:rPr>
  </w:style>
  <w:style w:type="character" w:customStyle="1" w:styleId="a4">
    <w:name w:val="Абзац списка Знак"/>
    <w:link w:val="a3"/>
    <w:uiPriority w:val="34"/>
    <w:rsid w:val="00103B46"/>
  </w:style>
  <w:style w:type="paragraph" w:styleId="a8">
    <w:name w:val="header"/>
    <w:basedOn w:val="a"/>
    <w:link w:val="a9"/>
    <w:uiPriority w:val="99"/>
    <w:unhideWhenUsed/>
    <w:rsid w:val="008D00F0"/>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8D00F0"/>
  </w:style>
  <w:style w:type="paragraph" w:styleId="aa">
    <w:name w:val="footer"/>
    <w:basedOn w:val="a"/>
    <w:link w:val="ab"/>
    <w:uiPriority w:val="99"/>
    <w:unhideWhenUsed/>
    <w:rsid w:val="008D00F0"/>
    <w:pPr>
      <w:tabs>
        <w:tab w:val="center" w:pos="4513"/>
        <w:tab w:val="right" w:pos="9026"/>
      </w:tabs>
      <w:spacing w:after="0" w:line="240" w:lineRule="auto"/>
    </w:pPr>
  </w:style>
  <w:style w:type="character" w:customStyle="1" w:styleId="ab">
    <w:name w:val="Нижний колонтитул Знак"/>
    <w:basedOn w:val="a0"/>
    <w:link w:val="aa"/>
    <w:uiPriority w:val="99"/>
    <w:rsid w:val="008D00F0"/>
  </w:style>
  <w:style w:type="paragraph" w:styleId="ac">
    <w:name w:val="No Spacing"/>
    <w:link w:val="ad"/>
    <w:uiPriority w:val="1"/>
    <w:qFormat/>
    <w:rsid w:val="007F3A66"/>
    <w:pPr>
      <w:spacing w:after="0" w:line="240" w:lineRule="auto"/>
    </w:pPr>
    <w:rPr>
      <w:rFonts w:eastAsiaTheme="minorEastAsia"/>
      <w:lang w:eastAsia="uk-UA"/>
    </w:rPr>
  </w:style>
  <w:style w:type="character" w:customStyle="1" w:styleId="ad">
    <w:name w:val="Без интервала Знак"/>
    <w:basedOn w:val="a0"/>
    <w:link w:val="ac"/>
    <w:uiPriority w:val="1"/>
    <w:rsid w:val="007F3A66"/>
    <w:rPr>
      <w:rFonts w:eastAsiaTheme="minorEastAsia"/>
      <w:lang w:eastAsia="uk-UA"/>
    </w:rPr>
  </w:style>
  <w:style w:type="character" w:styleId="ae">
    <w:name w:val="Strong"/>
    <w:basedOn w:val="a0"/>
    <w:uiPriority w:val="22"/>
    <w:qFormat/>
    <w:rsid w:val="00F02182"/>
    <w:rPr>
      <w:b/>
      <w:bCs/>
    </w:rPr>
  </w:style>
  <w:style w:type="character" w:styleId="af">
    <w:name w:val="annotation reference"/>
    <w:basedOn w:val="a0"/>
    <w:uiPriority w:val="99"/>
    <w:semiHidden/>
    <w:unhideWhenUsed/>
    <w:rsid w:val="001340D4"/>
    <w:rPr>
      <w:sz w:val="16"/>
      <w:szCs w:val="16"/>
    </w:rPr>
  </w:style>
  <w:style w:type="paragraph" w:styleId="af0">
    <w:name w:val="annotation text"/>
    <w:basedOn w:val="a"/>
    <w:link w:val="af1"/>
    <w:uiPriority w:val="99"/>
    <w:semiHidden/>
    <w:unhideWhenUsed/>
    <w:rsid w:val="001340D4"/>
    <w:pPr>
      <w:spacing w:line="240" w:lineRule="auto"/>
    </w:pPr>
    <w:rPr>
      <w:sz w:val="20"/>
      <w:szCs w:val="20"/>
    </w:rPr>
  </w:style>
  <w:style w:type="character" w:customStyle="1" w:styleId="af1">
    <w:name w:val="Текст примечания Знак"/>
    <w:basedOn w:val="a0"/>
    <w:link w:val="af0"/>
    <w:uiPriority w:val="99"/>
    <w:semiHidden/>
    <w:rsid w:val="001340D4"/>
    <w:rPr>
      <w:sz w:val="20"/>
      <w:szCs w:val="20"/>
    </w:rPr>
  </w:style>
  <w:style w:type="paragraph" w:styleId="af2">
    <w:name w:val="annotation subject"/>
    <w:basedOn w:val="af0"/>
    <w:next w:val="af0"/>
    <w:link w:val="af3"/>
    <w:uiPriority w:val="99"/>
    <w:semiHidden/>
    <w:unhideWhenUsed/>
    <w:rsid w:val="001340D4"/>
    <w:rPr>
      <w:b/>
      <w:bCs/>
    </w:rPr>
  </w:style>
  <w:style w:type="character" w:customStyle="1" w:styleId="af3">
    <w:name w:val="Тема примечания Знак"/>
    <w:basedOn w:val="af1"/>
    <w:link w:val="af2"/>
    <w:uiPriority w:val="99"/>
    <w:semiHidden/>
    <w:rsid w:val="001340D4"/>
    <w:rPr>
      <w:b/>
      <w:bCs/>
      <w:sz w:val="20"/>
      <w:szCs w:val="20"/>
    </w:rPr>
  </w:style>
  <w:style w:type="paragraph" w:styleId="af4">
    <w:name w:val="Balloon Text"/>
    <w:basedOn w:val="a"/>
    <w:link w:val="af5"/>
    <w:uiPriority w:val="99"/>
    <w:semiHidden/>
    <w:unhideWhenUsed/>
    <w:rsid w:val="001340D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34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48094">
      <w:bodyDiv w:val="1"/>
      <w:marLeft w:val="0"/>
      <w:marRight w:val="0"/>
      <w:marTop w:val="0"/>
      <w:marBottom w:val="0"/>
      <w:divBdr>
        <w:top w:val="none" w:sz="0" w:space="0" w:color="auto"/>
        <w:left w:val="none" w:sz="0" w:space="0" w:color="auto"/>
        <w:bottom w:val="none" w:sz="0" w:space="0" w:color="auto"/>
        <w:right w:val="none" w:sz="0" w:space="0" w:color="auto"/>
      </w:divBdr>
    </w:div>
    <w:div w:id="11208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portwiki.to/&#1044;&#1078;&#1072;&#1084;&#1087;&#1080;&#1085;&#1075;_&#1092;&#1080;&#1090;&#1085;&#1077;&#1089;"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uk.wikipedia.org/wiki/%D0%A0%D0%B5%D1%81%D0%BF%D0%BE%D0%BD%D0%B4%D0%B5%D0%BD%D1%82"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923611111111111"/>
          <c:y val="4.621047369078865E-2"/>
          <c:w val="0.8405415208515602"/>
          <c:h val="0.79617047869016377"/>
        </c:manualLayout>
      </c:layout>
      <c:bar3DChart>
        <c:barDir val="col"/>
        <c:grouping val="clustered"/>
        <c:varyColors val="0"/>
        <c:ser>
          <c:idx val="0"/>
          <c:order val="0"/>
          <c:tx>
            <c:strRef>
              <c:f>Лист1!$B$1</c:f>
              <c:strCache>
                <c:ptCount val="1"/>
                <c:pt idx="0">
                  <c:v>Стовпець2</c:v>
                </c:pt>
              </c:strCache>
            </c:strRef>
          </c:tx>
          <c:spPr>
            <a:pattFill prst="pct20">
              <a:fgClr>
                <a:schemeClr val="tx1"/>
              </a:fgClr>
              <a:bgClr>
                <a:schemeClr val="bg1"/>
              </a:bgClr>
            </a:pattFill>
          </c:spPr>
          <c:invertIfNegative val="0"/>
          <c:dPt>
            <c:idx val="0"/>
            <c:invertIfNegative val="0"/>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2-23D7-4A65-98FD-D9B5AE058B5A}"/>
              </c:ext>
            </c:extLst>
          </c:dPt>
          <c:dPt>
            <c:idx val="1"/>
            <c:invertIfNegative val="0"/>
            <c:bubble3D val="0"/>
            <c:spPr>
              <a:pattFill prst="wdDnDiag">
                <a:fgClr>
                  <a:schemeClr val="tx1"/>
                </a:fgClr>
                <a:bgClr>
                  <a:schemeClr val="bg1"/>
                </a:bgClr>
              </a:pattFill>
            </c:spPr>
            <c:extLst xmlns:c16r2="http://schemas.microsoft.com/office/drawing/2015/06/chart">
              <c:ext xmlns:c16="http://schemas.microsoft.com/office/drawing/2014/chart" uri="{C3380CC4-5D6E-409C-BE32-E72D297353CC}">
                <c16:uniqueId val="{00000003-23D7-4A65-98FD-D9B5AE058B5A}"/>
              </c:ext>
            </c:extLst>
          </c:dPt>
          <c:dPt>
            <c:idx val="2"/>
            <c:invertIfNegative val="0"/>
            <c:bubble3D val="0"/>
            <c:spPr>
              <a:pattFill prst="dashHorz">
                <a:fgClr>
                  <a:schemeClr val="tx1"/>
                </a:fgClr>
                <a:bgClr>
                  <a:schemeClr val="bg1"/>
                </a:bgClr>
              </a:pattFill>
            </c:spPr>
            <c:extLst xmlns:c16r2="http://schemas.microsoft.com/office/drawing/2015/06/chart">
              <c:ext xmlns:c16="http://schemas.microsoft.com/office/drawing/2014/chart" uri="{C3380CC4-5D6E-409C-BE32-E72D297353CC}">
                <c16:uniqueId val="{00000004-23D7-4A65-98FD-D9B5AE058B5A}"/>
              </c:ext>
            </c:extLst>
          </c:dPt>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50</c:v>
                </c:pt>
                <c:pt idx="1">
                  <c:v>30</c:v>
                </c:pt>
                <c:pt idx="2">
                  <c:v>10</c:v>
                </c:pt>
                <c:pt idx="3">
                  <c:v>10</c:v>
                </c:pt>
              </c:numCache>
            </c:numRef>
          </c:val>
          <c:extLst xmlns:c16r2="http://schemas.microsoft.com/office/drawing/2015/06/chart">
            <c:ext xmlns:c16="http://schemas.microsoft.com/office/drawing/2014/chart" uri="{C3380CC4-5D6E-409C-BE32-E72D297353CC}">
              <c16:uniqueId val="{00000000-23D7-4A65-98FD-D9B5AE058B5A}"/>
            </c:ext>
          </c:extLst>
        </c:ser>
        <c:dLbls>
          <c:showLegendKey val="0"/>
          <c:showVal val="0"/>
          <c:showCatName val="0"/>
          <c:showSerName val="0"/>
          <c:showPercent val="0"/>
          <c:showBubbleSize val="0"/>
        </c:dLbls>
        <c:gapWidth val="150"/>
        <c:shape val="box"/>
        <c:axId val="224063488"/>
        <c:axId val="215616896"/>
        <c:axId val="0"/>
      </c:bar3DChart>
      <c:catAx>
        <c:axId val="224063488"/>
        <c:scaling>
          <c:orientation val="minMax"/>
        </c:scaling>
        <c:delete val="0"/>
        <c:axPos val="b"/>
        <c:title>
          <c:tx>
            <c:rich>
              <a:bodyPr/>
              <a:lstStyle/>
              <a:p>
                <a:pPr>
                  <a:defRPr/>
                </a:pPr>
                <a:r>
                  <a:rPr lang="uk-UA"/>
                  <a:t>Мотив</a:t>
                </a:r>
              </a:p>
            </c:rich>
          </c:tx>
          <c:layout>
            <c:manualLayout>
              <c:xMode val="edge"/>
              <c:yMode val="edge"/>
              <c:x val="0.90123778798483523"/>
              <c:y val="0.85061898512685918"/>
            </c:manualLayout>
          </c:layout>
          <c:overlay val="0"/>
        </c:title>
        <c:numFmt formatCode="General" sourceLinked="1"/>
        <c:majorTickMark val="none"/>
        <c:minorTickMark val="none"/>
        <c:tickLblPos val="nextTo"/>
        <c:crossAx val="215616896"/>
        <c:crosses val="autoZero"/>
        <c:auto val="1"/>
        <c:lblAlgn val="ctr"/>
        <c:lblOffset val="100"/>
        <c:noMultiLvlLbl val="0"/>
      </c:catAx>
      <c:valAx>
        <c:axId val="215616896"/>
        <c:scaling>
          <c:orientation val="minMax"/>
        </c:scaling>
        <c:delete val="0"/>
        <c:axPos val="l"/>
        <c:majorGridlines/>
        <c:title>
          <c:tx>
            <c:rich>
              <a:bodyPr/>
              <a:lstStyle/>
              <a:p>
                <a:pPr>
                  <a:defRPr/>
                </a:pPr>
                <a:r>
                  <a:rPr lang="uk-UA"/>
                  <a:t>Кількість жінок, %</a:t>
                </a:r>
              </a:p>
            </c:rich>
          </c:tx>
          <c:layout>
            <c:manualLayout>
              <c:xMode val="edge"/>
              <c:yMode val="edge"/>
              <c:x val="2.5039187809857096E-2"/>
              <c:y val="0.22963817022872141"/>
            </c:manualLayout>
          </c:layout>
          <c:overlay val="0"/>
        </c:title>
        <c:numFmt formatCode="General" sourceLinked="1"/>
        <c:majorTickMark val="out"/>
        <c:minorTickMark val="none"/>
        <c:tickLblPos val="nextTo"/>
        <c:crossAx val="224063488"/>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923611111111111"/>
          <c:y val="4.621047369078865E-2"/>
          <c:w val="0.8405415208515602"/>
          <c:h val="0.79617047869016377"/>
        </c:manualLayout>
      </c:layout>
      <c:bar3DChart>
        <c:barDir val="col"/>
        <c:grouping val="clustered"/>
        <c:varyColors val="0"/>
        <c:ser>
          <c:idx val="0"/>
          <c:order val="0"/>
          <c:tx>
            <c:strRef>
              <c:f>Лист1!$B$1</c:f>
              <c:strCache>
                <c:ptCount val="1"/>
                <c:pt idx="0">
                  <c:v>Стовпець2</c:v>
                </c:pt>
              </c:strCache>
            </c:strRef>
          </c:tx>
          <c:spPr>
            <a:pattFill prst="pct20">
              <a:fgClr>
                <a:schemeClr val="tx1"/>
              </a:fgClr>
              <a:bgClr>
                <a:schemeClr val="bg1"/>
              </a:bgClr>
            </a:pattFill>
          </c:spPr>
          <c:invertIfNegative val="0"/>
          <c:dPt>
            <c:idx val="0"/>
            <c:invertIfNegative val="0"/>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1-43C6-4E43-8D8E-8F5DE994EE84}"/>
              </c:ext>
            </c:extLst>
          </c:dPt>
          <c:dPt>
            <c:idx val="1"/>
            <c:invertIfNegative val="0"/>
            <c:bubble3D val="0"/>
            <c:spPr>
              <a:pattFill prst="wdDnDiag">
                <a:fgClr>
                  <a:schemeClr val="tx1"/>
                </a:fgClr>
                <a:bgClr>
                  <a:schemeClr val="bg1"/>
                </a:bgClr>
              </a:pattFill>
            </c:spPr>
            <c:extLst xmlns:c16r2="http://schemas.microsoft.com/office/drawing/2015/06/chart">
              <c:ext xmlns:c16="http://schemas.microsoft.com/office/drawing/2014/chart" uri="{C3380CC4-5D6E-409C-BE32-E72D297353CC}">
                <c16:uniqueId val="{00000003-43C6-4E43-8D8E-8F5DE994EE84}"/>
              </c:ext>
            </c:extLst>
          </c:dPt>
          <c:dPt>
            <c:idx val="2"/>
            <c:invertIfNegative val="0"/>
            <c:bubble3D val="0"/>
            <c:spPr>
              <a:pattFill prst="dashHorz">
                <a:fgClr>
                  <a:schemeClr val="tx1"/>
                </a:fgClr>
                <a:bgClr>
                  <a:schemeClr val="bg1"/>
                </a:bgClr>
              </a:pattFill>
            </c:spPr>
            <c:extLst xmlns:c16r2="http://schemas.microsoft.com/office/drawing/2015/06/chart">
              <c:ext xmlns:c16="http://schemas.microsoft.com/office/drawing/2014/chart" uri="{C3380CC4-5D6E-409C-BE32-E72D297353CC}">
                <c16:uniqueId val="{00000005-43C6-4E43-8D8E-8F5DE994EE84}"/>
              </c:ext>
            </c:extLst>
          </c:dPt>
          <c:cat>
            <c:numRef>
              <c:f>Лист1!$A$2:$A$4</c:f>
              <c:numCache>
                <c:formatCode>General</c:formatCode>
                <c:ptCount val="3"/>
                <c:pt idx="0">
                  <c:v>1</c:v>
                </c:pt>
                <c:pt idx="1">
                  <c:v>2</c:v>
                </c:pt>
                <c:pt idx="2">
                  <c:v>3</c:v>
                </c:pt>
              </c:numCache>
            </c:numRef>
          </c:cat>
          <c:val>
            <c:numRef>
              <c:f>Лист1!$B$2:$B$4</c:f>
              <c:numCache>
                <c:formatCode>General</c:formatCode>
                <c:ptCount val="3"/>
                <c:pt idx="0">
                  <c:v>50</c:v>
                </c:pt>
                <c:pt idx="1">
                  <c:v>35</c:v>
                </c:pt>
                <c:pt idx="2">
                  <c:v>15</c:v>
                </c:pt>
              </c:numCache>
            </c:numRef>
          </c:val>
          <c:extLst xmlns:c16r2="http://schemas.microsoft.com/office/drawing/2015/06/chart">
            <c:ext xmlns:c16="http://schemas.microsoft.com/office/drawing/2014/chart" uri="{C3380CC4-5D6E-409C-BE32-E72D297353CC}">
              <c16:uniqueId val="{00000006-43C6-4E43-8D8E-8F5DE994EE84}"/>
            </c:ext>
          </c:extLst>
        </c:ser>
        <c:dLbls>
          <c:showLegendKey val="0"/>
          <c:showVal val="0"/>
          <c:showCatName val="0"/>
          <c:showSerName val="0"/>
          <c:showPercent val="0"/>
          <c:showBubbleSize val="0"/>
        </c:dLbls>
        <c:gapWidth val="150"/>
        <c:shape val="box"/>
        <c:axId val="236192256"/>
        <c:axId val="215618624"/>
        <c:axId val="0"/>
      </c:bar3DChart>
      <c:catAx>
        <c:axId val="236192256"/>
        <c:scaling>
          <c:orientation val="minMax"/>
        </c:scaling>
        <c:delete val="0"/>
        <c:axPos val="b"/>
        <c:title>
          <c:tx>
            <c:rich>
              <a:bodyPr/>
              <a:lstStyle/>
              <a:p>
                <a:pPr>
                  <a:defRPr/>
                </a:pPr>
                <a:r>
                  <a:rPr lang="uk-UA"/>
                  <a:t>Мотив</a:t>
                </a:r>
              </a:p>
            </c:rich>
          </c:tx>
          <c:layout>
            <c:manualLayout>
              <c:xMode val="edge"/>
              <c:yMode val="edge"/>
              <c:x val="0.90123778798483523"/>
              <c:y val="0.85061898512685918"/>
            </c:manualLayout>
          </c:layout>
          <c:overlay val="0"/>
        </c:title>
        <c:numFmt formatCode="General" sourceLinked="1"/>
        <c:majorTickMark val="none"/>
        <c:minorTickMark val="none"/>
        <c:tickLblPos val="nextTo"/>
        <c:crossAx val="215618624"/>
        <c:crosses val="autoZero"/>
        <c:auto val="1"/>
        <c:lblAlgn val="ctr"/>
        <c:lblOffset val="100"/>
        <c:noMultiLvlLbl val="0"/>
      </c:catAx>
      <c:valAx>
        <c:axId val="215618624"/>
        <c:scaling>
          <c:orientation val="minMax"/>
        </c:scaling>
        <c:delete val="0"/>
        <c:axPos val="l"/>
        <c:majorGridlines/>
        <c:title>
          <c:tx>
            <c:rich>
              <a:bodyPr/>
              <a:lstStyle/>
              <a:p>
                <a:pPr>
                  <a:defRPr/>
                </a:pPr>
                <a:r>
                  <a:rPr lang="uk-UA"/>
                  <a:t>Кількість жінок, %</a:t>
                </a:r>
              </a:p>
            </c:rich>
          </c:tx>
          <c:layout>
            <c:manualLayout>
              <c:xMode val="edge"/>
              <c:yMode val="edge"/>
              <c:x val="2.5039187809857096E-2"/>
              <c:y val="0.22963817022872141"/>
            </c:manualLayout>
          </c:layout>
          <c:overlay val="0"/>
        </c:title>
        <c:numFmt formatCode="General" sourceLinked="1"/>
        <c:majorTickMark val="out"/>
        <c:minorTickMark val="none"/>
        <c:tickLblPos val="nextTo"/>
        <c:crossAx val="236192256"/>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923611111111111"/>
          <c:y val="4.621047369078865E-2"/>
          <c:w val="0.8405415208515602"/>
          <c:h val="0.79617047869016377"/>
        </c:manualLayout>
      </c:layout>
      <c:bar3DChart>
        <c:barDir val="col"/>
        <c:grouping val="clustered"/>
        <c:varyColors val="0"/>
        <c:ser>
          <c:idx val="0"/>
          <c:order val="0"/>
          <c:tx>
            <c:strRef>
              <c:f>Лист1!$B$1</c:f>
              <c:strCache>
                <c:ptCount val="1"/>
                <c:pt idx="0">
                  <c:v>Стовпець2</c:v>
                </c:pt>
              </c:strCache>
            </c:strRef>
          </c:tx>
          <c:spPr>
            <a:pattFill prst="pct20">
              <a:fgClr>
                <a:schemeClr val="tx1"/>
              </a:fgClr>
              <a:bgClr>
                <a:schemeClr val="bg1"/>
              </a:bgClr>
            </a:pattFill>
          </c:spPr>
          <c:invertIfNegative val="0"/>
          <c:dPt>
            <c:idx val="0"/>
            <c:invertIfNegative val="0"/>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1-B945-4D56-8492-66FB78D1B2BA}"/>
              </c:ext>
            </c:extLst>
          </c:dPt>
          <c:dPt>
            <c:idx val="1"/>
            <c:invertIfNegative val="0"/>
            <c:bubble3D val="0"/>
            <c:spPr>
              <a:pattFill prst="wdDnDiag">
                <a:fgClr>
                  <a:schemeClr val="tx1"/>
                </a:fgClr>
                <a:bgClr>
                  <a:schemeClr val="bg1"/>
                </a:bgClr>
              </a:pattFill>
            </c:spPr>
            <c:extLst xmlns:c16r2="http://schemas.microsoft.com/office/drawing/2015/06/chart">
              <c:ext xmlns:c16="http://schemas.microsoft.com/office/drawing/2014/chart" uri="{C3380CC4-5D6E-409C-BE32-E72D297353CC}">
                <c16:uniqueId val="{00000003-B945-4D56-8492-66FB78D1B2BA}"/>
              </c:ext>
            </c:extLst>
          </c:dPt>
          <c:dPt>
            <c:idx val="2"/>
            <c:invertIfNegative val="0"/>
            <c:bubble3D val="0"/>
            <c:spPr>
              <a:pattFill prst="dashHorz">
                <a:fgClr>
                  <a:schemeClr val="tx1"/>
                </a:fgClr>
                <a:bgClr>
                  <a:schemeClr val="bg1"/>
                </a:bgClr>
              </a:pattFill>
            </c:spPr>
            <c:extLst xmlns:c16r2="http://schemas.microsoft.com/office/drawing/2015/06/chart">
              <c:ext xmlns:c16="http://schemas.microsoft.com/office/drawing/2014/chart" uri="{C3380CC4-5D6E-409C-BE32-E72D297353CC}">
                <c16:uniqueId val="{00000005-B945-4D56-8492-66FB78D1B2BA}"/>
              </c:ext>
            </c:extLst>
          </c:dPt>
          <c:cat>
            <c:numRef>
              <c:f>Лист1!$A$2:$A$4</c:f>
              <c:numCache>
                <c:formatCode>General</c:formatCode>
                <c:ptCount val="3"/>
                <c:pt idx="0">
                  <c:v>1</c:v>
                </c:pt>
                <c:pt idx="1">
                  <c:v>2</c:v>
                </c:pt>
                <c:pt idx="2">
                  <c:v>3</c:v>
                </c:pt>
              </c:numCache>
            </c:numRef>
          </c:cat>
          <c:val>
            <c:numRef>
              <c:f>Лист1!$B$2:$B$4</c:f>
              <c:numCache>
                <c:formatCode>General</c:formatCode>
                <c:ptCount val="3"/>
                <c:pt idx="0">
                  <c:v>50</c:v>
                </c:pt>
                <c:pt idx="1">
                  <c:v>30</c:v>
                </c:pt>
                <c:pt idx="2">
                  <c:v>20</c:v>
                </c:pt>
              </c:numCache>
            </c:numRef>
          </c:val>
          <c:extLst xmlns:c16r2="http://schemas.microsoft.com/office/drawing/2015/06/chart">
            <c:ext xmlns:c16="http://schemas.microsoft.com/office/drawing/2014/chart" uri="{C3380CC4-5D6E-409C-BE32-E72D297353CC}">
              <c16:uniqueId val="{00000006-B945-4D56-8492-66FB78D1B2BA}"/>
            </c:ext>
          </c:extLst>
        </c:ser>
        <c:dLbls>
          <c:showLegendKey val="0"/>
          <c:showVal val="0"/>
          <c:showCatName val="0"/>
          <c:showSerName val="0"/>
          <c:showPercent val="0"/>
          <c:showBubbleSize val="0"/>
        </c:dLbls>
        <c:gapWidth val="150"/>
        <c:shape val="box"/>
        <c:axId val="236193792"/>
        <c:axId val="215620352"/>
        <c:axId val="0"/>
      </c:bar3DChart>
      <c:catAx>
        <c:axId val="236193792"/>
        <c:scaling>
          <c:orientation val="minMax"/>
        </c:scaling>
        <c:delete val="0"/>
        <c:axPos val="b"/>
        <c:title>
          <c:tx>
            <c:rich>
              <a:bodyPr/>
              <a:lstStyle/>
              <a:p>
                <a:pPr>
                  <a:defRPr/>
                </a:pPr>
                <a:r>
                  <a:rPr lang="uk-UA"/>
                  <a:t>Мотив</a:t>
                </a:r>
              </a:p>
            </c:rich>
          </c:tx>
          <c:layout>
            <c:manualLayout>
              <c:xMode val="edge"/>
              <c:yMode val="edge"/>
              <c:x val="0.90123778798483523"/>
              <c:y val="0.85061898512685918"/>
            </c:manualLayout>
          </c:layout>
          <c:overlay val="0"/>
        </c:title>
        <c:numFmt formatCode="General" sourceLinked="1"/>
        <c:majorTickMark val="none"/>
        <c:minorTickMark val="none"/>
        <c:tickLblPos val="nextTo"/>
        <c:crossAx val="215620352"/>
        <c:crosses val="autoZero"/>
        <c:auto val="1"/>
        <c:lblAlgn val="ctr"/>
        <c:lblOffset val="100"/>
        <c:noMultiLvlLbl val="0"/>
      </c:catAx>
      <c:valAx>
        <c:axId val="215620352"/>
        <c:scaling>
          <c:orientation val="minMax"/>
        </c:scaling>
        <c:delete val="0"/>
        <c:axPos val="l"/>
        <c:majorGridlines/>
        <c:title>
          <c:tx>
            <c:rich>
              <a:bodyPr/>
              <a:lstStyle/>
              <a:p>
                <a:pPr>
                  <a:defRPr/>
                </a:pPr>
                <a:r>
                  <a:rPr lang="uk-UA"/>
                  <a:t>Кількість жінок, %</a:t>
                </a:r>
              </a:p>
            </c:rich>
          </c:tx>
          <c:layout>
            <c:manualLayout>
              <c:xMode val="edge"/>
              <c:yMode val="edge"/>
              <c:x val="2.5039187809857096E-2"/>
              <c:y val="0.22963817022872141"/>
            </c:manualLayout>
          </c:layout>
          <c:overlay val="0"/>
        </c:title>
        <c:numFmt formatCode="General" sourceLinked="1"/>
        <c:majorTickMark val="out"/>
        <c:minorTickMark val="none"/>
        <c:tickLblPos val="nextTo"/>
        <c:crossAx val="236193792"/>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4762321376495"/>
          <c:y val="3.5801464605370217E-2"/>
          <c:w val="0.74847058180227477"/>
          <c:h val="0.74156775561720367"/>
        </c:manualLayout>
      </c:layout>
      <c:barChart>
        <c:barDir val="col"/>
        <c:grouping val="clustered"/>
        <c:varyColors val="0"/>
        <c:ser>
          <c:idx val="0"/>
          <c:order val="0"/>
          <c:tx>
            <c:strRef>
              <c:f>Аркуш1!$B$1</c:f>
              <c:strCache>
                <c:ptCount val="1"/>
                <c:pt idx="0">
                  <c:v>до експерименту</c:v>
                </c:pt>
              </c:strCache>
            </c:strRef>
          </c:tx>
          <c:spPr>
            <a:pattFill prst="pct80">
              <a:fgClr>
                <a:sysClr val="windowText" lastClr="000000"/>
              </a:fgClr>
              <a:bgClr>
                <a:schemeClr val="bg1"/>
              </a:bgClr>
            </a:pattFill>
            <a:ln>
              <a:noFill/>
            </a:ln>
            <a:effectLst/>
          </c:spPr>
          <c:invertIfNegative val="0"/>
          <c:cat>
            <c:strRef>
              <c:f>Аркуш1!$A$2:$A$4</c:f>
              <c:strCache>
                <c:ptCount val="3"/>
                <c:pt idx="0">
                  <c:v>низький</c:v>
                </c:pt>
                <c:pt idx="1">
                  <c:v>нижчий за середній</c:v>
                </c:pt>
                <c:pt idx="2">
                  <c:v>середній</c:v>
                </c:pt>
              </c:strCache>
            </c:strRef>
          </c:cat>
          <c:val>
            <c:numRef>
              <c:f>Аркуш1!$B$2:$B$4</c:f>
              <c:numCache>
                <c:formatCode>General</c:formatCode>
                <c:ptCount val="3"/>
                <c:pt idx="0">
                  <c:v>60</c:v>
                </c:pt>
                <c:pt idx="1">
                  <c:v>30</c:v>
                </c:pt>
                <c:pt idx="2">
                  <c:v>10</c:v>
                </c:pt>
              </c:numCache>
            </c:numRef>
          </c:val>
          <c:extLst xmlns:c16r2="http://schemas.microsoft.com/office/drawing/2015/06/chart">
            <c:ext xmlns:c16="http://schemas.microsoft.com/office/drawing/2014/chart" uri="{C3380CC4-5D6E-409C-BE32-E72D297353CC}">
              <c16:uniqueId val="{00000000-2816-4431-BF5C-8B7590B83517}"/>
            </c:ext>
          </c:extLst>
        </c:ser>
        <c:ser>
          <c:idx val="1"/>
          <c:order val="1"/>
          <c:tx>
            <c:strRef>
              <c:f>Аркуш1!$C$1</c:f>
              <c:strCache>
                <c:ptCount val="1"/>
                <c:pt idx="0">
                  <c:v>після експерименту</c:v>
                </c:pt>
              </c:strCache>
            </c:strRef>
          </c:tx>
          <c:spPr>
            <a:pattFill prst="smConfetti">
              <a:fgClr>
                <a:sysClr val="windowText" lastClr="000000"/>
              </a:fgClr>
              <a:bgClr>
                <a:schemeClr val="bg1"/>
              </a:bgClr>
            </a:pattFill>
            <a:ln>
              <a:noFill/>
            </a:ln>
            <a:effectLst/>
          </c:spPr>
          <c:invertIfNegative val="0"/>
          <c:cat>
            <c:strRef>
              <c:f>Аркуш1!$A$2:$A$4</c:f>
              <c:strCache>
                <c:ptCount val="3"/>
                <c:pt idx="0">
                  <c:v>низький</c:v>
                </c:pt>
                <c:pt idx="1">
                  <c:v>нижчий за середній</c:v>
                </c:pt>
                <c:pt idx="2">
                  <c:v>середній</c:v>
                </c:pt>
              </c:strCache>
            </c:strRef>
          </c:cat>
          <c:val>
            <c:numRef>
              <c:f>Аркуш1!$C$2:$C$4</c:f>
              <c:numCache>
                <c:formatCode>General</c:formatCode>
                <c:ptCount val="3"/>
                <c:pt idx="0">
                  <c:v>30</c:v>
                </c:pt>
                <c:pt idx="1">
                  <c:v>50</c:v>
                </c:pt>
                <c:pt idx="2">
                  <c:v>20</c:v>
                </c:pt>
              </c:numCache>
            </c:numRef>
          </c:val>
          <c:extLst xmlns:c16r2="http://schemas.microsoft.com/office/drawing/2015/06/chart">
            <c:ext xmlns:c16="http://schemas.microsoft.com/office/drawing/2014/chart" uri="{C3380CC4-5D6E-409C-BE32-E72D297353CC}">
              <c16:uniqueId val="{00000001-2816-4431-BF5C-8B7590B83517}"/>
            </c:ext>
          </c:extLst>
        </c:ser>
        <c:dLbls>
          <c:showLegendKey val="0"/>
          <c:showVal val="0"/>
          <c:showCatName val="0"/>
          <c:showSerName val="0"/>
          <c:showPercent val="0"/>
          <c:showBubbleSize val="0"/>
        </c:dLbls>
        <c:gapWidth val="300"/>
        <c:axId val="224064000"/>
        <c:axId val="215622784"/>
      </c:barChart>
      <c:catAx>
        <c:axId val="2240640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Рівень</a:t>
                </a:r>
              </a:p>
            </c:rich>
          </c:tx>
          <c:layout>
            <c:manualLayout>
              <c:xMode val="edge"/>
              <c:yMode val="edge"/>
              <c:x val="0.88171022892971707"/>
              <c:y val="0.791033232318702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15622784"/>
        <c:crosses val="autoZero"/>
        <c:auto val="1"/>
        <c:lblAlgn val="ctr"/>
        <c:lblOffset val="100"/>
        <c:noMultiLvlLbl val="0"/>
      </c:catAx>
      <c:valAx>
        <c:axId val="21562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Кількість жінок, %</a:t>
                </a:r>
              </a:p>
            </c:rich>
          </c:tx>
          <c:layout>
            <c:manualLayout>
              <c:xMode val="edge"/>
              <c:yMode val="edge"/>
              <c:x val="1.542632691746865E-2"/>
              <c:y val="0.2359019239763459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24064000"/>
        <c:crosses val="autoZero"/>
        <c:crossBetween val="between"/>
      </c:valAx>
      <c:spPr>
        <a:noFill/>
        <a:ln>
          <a:noFill/>
        </a:ln>
        <a:effectLst/>
      </c:spPr>
    </c:plotArea>
    <c:legend>
      <c:legendPos val="r"/>
      <c:layout>
        <c:manualLayout>
          <c:xMode val="edge"/>
          <c:yMode val="edge"/>
          <c:x val="0.15396635316418783"/>
          <c:y val="0.85516628973046394"/>
          <c:w val="0.68399660979877508"/>
          <c:h val="0.1098461715881934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F993-39E3-44D1-B494-AA4D6E30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62742</Words>
  <Characters>35764</Characters>
  <Application>Microsoft Office Word</Application>
  <DocSecurity>0</DocSecurity>
  <Lines>298</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710s-13</cp:lastModifiedBy>
  <cp:revision>2</cp:revision>
  <dcterms:created xsi:type="dcterms:W3CDTF">2022-12-07T05:19:00Z</dcterms:created>
  <dcterms:modified xsi:type="dcterms:W3CDTF">2022-12-07T05:19:00Z</dcterms:modified>
</cp:coreProperties>
</file>