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58A" w:rsidRPr="00321FDB" w:rsidRDefault="00CB758A" w:rsidP="00CB758A">
      <w:pPr>
        <w:spacing w:after="0" w:line="240" w:lineRule="auto"/>
        <w:jc w:val="center"/>
        <w:rPr>
          <w:rFonts w:ascii="Times New Roman" w:hAnsi="Times New Roman"/>
          <w:sz w:val="28"/>
          <w:szCs w:val="28"/>
          <w:lang w:val="uk-UA"/>
        </w:rPr>
      </w:pPr>
      <w:r w:rsidRPr="00321FDB">
        <w:rPr>
          <w:rFonts w:ascii="Times New Roman" w:hAnsi="Times New Roman"/>
          <w:sz w:val="28"/>
          <w:szCs w:val="28"/>
          <w:lang w:val="uk-UA"/>
        </w:rPr>
        <w:t>МІНІСТЕРСТВО ОСВІТИ І НАУКИ УКРАЇНИ</w:t>
      </w:r>
    </w:p>
    <w:p w:rsidR="00CB758A" w:rsidRPr="00321FDB" w:rsidRDefault="00CB758A" w:rsidP="00CB758A">
      <w:pPr>
        <w:spacing w:after="0" w:line="240" w:lineRule="auto"/>
        <w:jc w:val="center"/>
        <w:rPr>
          <w:rFonts w:ascii="Times New Roman" w:hAnsi="Times New Roman"/>
          <w:sz w:val="28"/>
          <w:szCs w:val="28"/>
          <w:lang w:val="uk-UA"/>
        </w:rPr>
      </w:pPr>
    </w:p>
    <w:p w:rsidR="00CB758A" w:rsidRPr="00321FDB" w:rsidRDefault="00CB758A" w:rsidP="00CB758A">
      <w:pPr>
        <w:spacing w:after="0" w:line="240" w:lineRule="auto"/>
        <w:jc w:val="center"/>
        <w:rPr>
          <w:rFonts w:ascii="Times New Roman" w:hAnsi="Times New Roman"/>
          <w:sz w:val="28"/>
          <w:szCs w:val="28"/>
          <w:lang w:val="uk-UA"/>
        </w:rPr>
      </w:pPr>
      <w:r w:rsidRPr="00321FDB">
        <w:rPr>
          <w:rFonts w:ascii="Times New Roman" w:hAnsi="Times New Roman"/>
          <w:sz w:val="28"/>
          <w:szCs w:val="28"/>
          <w:lang w:val="uk-UA"/>
        </w:rPr>
        <w:t>НАЦІОНАЛЬНИЙ УНІВЕРСИТЕТ ФІЗИЧНОГО ВИХОВАННЯ І СПОРТУ УКРАЇНИ</w:t>
      </w:r>
    </w:p>
    <w:p w:rsidR="00CB758A" w:rsidRPr="00321FDB" w:rsidRDefault="00CB758A" w:rsidP="00CB758A">
      <w:pPr>
        <w:spacing w:after="0" w:line="240" w:lineRule="auto"/>
        <w:jc w:val="center"/>
        <w:rPr>
          <w:rFonts w:ascii="Times New Roman" w:hAnsi="Times New Roman"/>
          <w:sz w:val="28"/>
          <w:szCs w:val="28"/>
          <w:lang w:val="uk-UA"/>
        </w:rPr>
      </w:pPr>
    </w:p>
    <w:p w:rsidR="00CB758A" w:rsidRPr="00321FDB" w:rsidRDefault="00CB758A" w:rsidP="00CB758A">
      <w:pPr>
        <w:spacing w:after="0" w:line="240" w:lineRule="auto"/>
        <w:jc w:val="center"/>
        <w:rPr>
          <w:rFonts w:ascii="Times New Roman" w:hAnsi="Times New Roman"/>
          <w:sz w:val="28"/>
          <w:szCs w:val="28"/>
          <w:lang w:val="uk-UA"/>
        </w:rPr>
      </w:pPr>
      <w:r w:rsidRPr="00321FDB">
        <w:rPr>
          <w:rFonts w:ascii="Times New Roman" w:hAnsi="Times New Roman"/>
          <w:sz w:val="28"/>
          <w:szCs w:val="28"/>
          <w:lang w:val="uk-UA"/>
        </w:rPr>
        <w:t xml:space="preserve">КАФЕДРА </w:t>
      </w:r>
      <w:r w:rsidR="002142D9">
        <w:rPr>
          <w:rFonts w:ascii="Times New Roman" w:hAnsi="Times New Roman"/>
          <w:sz w:val="28"/>
          <w:szCs w:val="28"/>
          <w:lang w:val="uk-UA"/>
        </w:rPr>
        <w:t>БІОМЕХАНІКИ ТА СПОРТИВНОЇ МЕТРОЛОГІЇ</w:t>
      </w:r>
      <w:bookmarkStart w:id="0" w:name="_GoBack"/>
      <w:bookmarkEnd w:id="0"/>
    </w:p>
    <w:p w:rsidR="00CB758A" w:rsidRPr="00321FDB" w:rsidRDefault="00CB758A" w:rsidP="00CB758A">
      <w:pPr>
        <w:spacing w:after="0" w:line="240" w:lineRule="auto"/>
        <w:jc w:val="center"/>
        <w:rPr>
          <w:rFonts w:ascii="Times New Roman" w:hAnsi="Times New Roman"/>
          <w:sz w:val="28"/>
          <w:szCs w:val="28"/>
          <w:lang w:val="uk-UA"/>
        </w:rPr>
      </w:pPr>
    </w:p>
    <w:p w:rsidR="00CB758A" w:rsidRPr="00321FDB" w:rsidRDefault="00CB758A" w:rsidP="00CB758A">
      <w:pPr>
        <w:spacing w:after="0" w:line="240" w:lineRule="auto"/>
        <w:rPr>
          <w:rFonts w:ascii="Times New Roman" w:hAnsi="Times New Roman"/>
          <w:sz w:val="28"/>
          <w:szCs w:val="28"/>
          <w:lang w:val="uk-UA"/>
        </w:rPr>
      </w:pPr>
    </w:p>
    <w:p w:rsidR="00CB758A" w:rsidRPr="00321FDB" w:rsidRDefault="00CB758A" w:rsidP="00CB758A">
      <w:pPr>
        <w:spacing w:after="0" w:line="240" w:lineRule="auto"/>
        <w:jc w:val="center"/>
        <w:rPr>
          <w:rFonts w:ascii="Times New Roman" w:hAnsi="Times New Roman"/>
          <w:b/>
          <w:sz w:val="28"/>
          <w:szCs w:val="28"/>
          <w:lang w:val="uk-UA"/>
        </w:rPr>
      </w:pPr>
      <w:r w:rsidRPr="00321FDB">
        <w:rPr>
          <w:rFonts w:ascii="Times New Roman" w:hAnsi="Times New Roman"/>
          <w:b/>
          <w:sz w:val="28"/>
          <w:szCs w:val="28"/>
          <w:lang w:val="uk-UA"/>
        </w:rPr>
        <w:t>КВАЛІФІКАЦІЙНА РОБОТА</w:t>
      </w:r>
    </w:p>
    <w:p w:rsidR="00CB758A" w:rsidRPr="00321FDB" w:rsidRDefault="00CB758A" w:rsidP="00CB758A">
      <w:pPr>
        <w:spacing w:after="0" w:line="240" w:lineRule="auto"/>
        <w:jc w:val="center"/>
        <w:rPr>
          <w:rFonts w:ascii="Times New Roman" w:hAnsi="Times New Roman"/>
          <w:sz w:val="28"/>
          <w:szCs w:val="28"/>
          <w:lang w:val="uk-UA"/>
        </w:rPr>
      </w:pPr>
      <w:r w:rsidRPr="00321FDB">
        <w:rPr>
          <w:rFonts w:ascii="Times New Roman" w:hAnsi="Times New Roman"/>
          <w:sz w:val="28"/>
          <w:szCs w:val="28"/>
          <w:lang w:val="uk-UA"/>
        </w:rPr>
        <w:t>на здобуття освітнього ступеня магістра</w:t>
      </w:r>
    </w:p>
    <w:p w:rsidR="00CB758A" w:rsidRPr="00321FDB" w:rsidRDefault="00CB758A" w:rsidP="00CB758A">
      <w:pPr>
        <w:spacing w:after="0" w:line="240" w:lineRule="auto"/>
        <w:jc w:val="center"/>
        <w:rPr>
          <w:rFonts w:ascii="Times New Roman" w:hAnsi="Times New Roman"/>
          <w:sz w:val="28"/>
          <w:szCs w:val="28"/>
          <w:lang w:val="uk-UA"/>
        </w:rPr>
      </w:pPr>
      <w:r w:rsidRPr="00321FDB">
        <w:rPr>
          <w:rFonts w:ascii="Times New Roman" w:hAnsi="Times New Roman"/>
          <w:sz w:val="28"/>
          <w:szCs w:val="28"/>
          <w:lang w:val="uk-UA"/>
        </w:rPr>
        <w:t>за спеціальністю 017 Фізична культура і спорт,</w:t>
      </w:r>
    </w:p>
    <w:p w:rsidR="00CB758A" w:rsidRPr="00321FDB" w:rsidRDefault="00CB758A" w:rsidP="00CB758A">
      <w:pPr>
        <w:spacing w:after="0" w:line="240" w:lineRule="auto"/>
        <w:jc w:val="center"/>
        <w:rPr>
          <w:rFonts w:ascii="Times New Roman" w:hAnsi="Times New Roman"/>
          <w:sz w:val="28"/>
          <w:szCs w:val="28"/>
          <w:lang w:val="uk-UA"/>
        </w:rPr>
      </w:pPr>
      <w:r w:rsidRPr="00321FDB">
        <w:rPr>
          <w:rFonts w:ascii="Times New Roman" w:hAnsi="Times New Roman"/>
          <w:sz w:val="28"/>
          <w:szCs w:val="28"/>
          <w:lang w:val="uk-UA"/>
        </w:rPr>
        <w:t>освітньою програмою «Спорт»</w:t>
      </w:r>
    </w:p>
    <w:p w:rsidR="00CB758A" w:rsidRPr="00321FDB" w:rsidRDefault="00CB758A" w:rsidP="00CB758A">
      <w:pPr>
        <w:spacing w:after="0" w:line="240" w:lineRule="auto"/>
        <w:jc w:val="center"/>
        <w:rPr>
          <w:rFonts w:ascii="Times New Roman" w:hAnsi="Times New Roman"/>
          <w:sz w:val="28"/>
          <w:szCs w:val="28"/>
          <w:lang w:val="uk-UA"/>
        </w:rPr>
      </w:pPr>
    </w:p>
    <w:p w:rsidR="00CB758A" w:rsidRPr="00321FDB" w:rsidRDefault="00CB758A" w:rsidP="00CB758A">
      <w:pPr>
        <w:spacing w:after="0" w:line="240" w:lineRule="auto"/>
        <w:ind w:firstLine="902"/>
        <w:jc w:val="center"/>
        <w:rPr>
          <w:rFonts w:ascii="Times New Roman" w:hAnsi="Times New Roman"/>
          <w:b/>
          <w:sz w:val="28"/>
          <w:szCs w:val="28"/>
          <w:lang w:val="uk-UA"/>
        </w:rPr>
      </w:pPr>
      <w:r w:rsidRPr="00321FDB">
        <w:rPr>
          <w:rFonts w:ascii="Times New Roman" w:hAnsi="Times New Roman"/>
          <w:sz w:val="28"/>
          <w:szCs w:val="28"/>
          <w:lang w:val="uk-UA"/>
        </w:rPr>
        <w:t>на тему</w:t>
      </w:r>
      <w:r w:rsidR="00CA4EBD" w:rsidRPr="00321FDB">
        <w:rPr>
          <w:rFonts w:ascii="Times New Roman" w:hAnsi="Times New Roman"/>
          <w:sz w:val="28"/>
          <w:szCs w:val="28"/>
          <w:lang w:val="uk-UA"/>
        </w:rPr>
        <w:t>: «</w:t>
      </w:r>
      <w:r w:rsidR="00FC1700">
        <w:rPr>
          <w:rFonts w:ascii="Times New Roman" w:hAnsi="Times New Roman"/>
          <w:sz w:val="28"/>
          <w:szCs w:val="28"/>
          <w:lang w:val="uk-UA"/>
        </w:rPr>
        <w:t>ОСОБЛИВОСТІ ПРОЯВУ ПРОЦЕ</w:t>
      </w:r>
      <w:r w:rsidR="00CA4EBD" w:rsidRPr="008E1C95">
        <w:rPr>
          <w:rFonts w:ascii="Times New Roman" w:hAnsi="Times New Roman"/>
          <w:sz w:val="28"/>
          <w:szCs w:val="28"/>
          <w:lang w:val="uk-UA"/>
        </w:rPr>
        <w:t>СУ СПРИЙНЯТТЯ</w:t>
      </w:r>
      <w:r w:rsidR="00CA4EBD">
        <w:rPr>
          <w:rFonts w:ascii="Times New Roman" w:hAnsi="Times New Roman"/>
          <w:sz w:val="28"/>
          <w:szCs w:val="28"/>
          <w:lang w:val="uk-UA"/>
        </w:rPr>
        <w:t xml:space="preserve"> ІЗ УРАХУВАНН</w:t>
      </w:r>
      <w:r w:rsidR="00FC1700">
        <w:rPr>
          <w:rFonts w:ascii="Times New Roman" w:hAnsi="Times New Roman"/>
          <w:sz w:val="28"/>
          <w:szCs w:val="28"/>
          <w:lang w:val="uk-UA"/>
        </w:rPr>
        <w:t>ЯМ ПСИХОФІЗІОЛОГІЧНОГО СТАНУ В Є</w:t>
      </w:r>
      <w:r w:rsidR="00CA4EBD">
        <w:rPr>
          <w:rFonts w:ascii="Times New Roman" w:hAnsi="Times New Roman"/>
          <w:sz w:val="28"/>
          <w:szCs w:val="28"/>
          <w:lang w:val="uk-UA"/>
        </w:rPr>
        <w:t>ДИНОБОРСТВАХ</w:t>
      </w:r>
      <w:r w:rsidR="00CA4EBD" w:rsidRPr="00321FDB">
        <w:rPr>
          <w:rFonts w:ascii="Times New Roman" w:hAnsi="Times New Roman"/>
          <w:sz w:val="28"/>
          <w:szCs w:val="28"/>
          <w:lang w:val="uk-UA"/>
        </w:rPr>
        <w:t>»</w:t>
      </w:r>
    </w:p>
    <w:p w:rsidR="00CB758A" w:rsidRPr="00321FDB" w:rsidRDefault="00CB758A" w:rsidP="00CB758A">
      <w:pPr>
        <w:spacing w:after="0" w:line="360" w:lineRule="auto"/>
        <w:rPr>
          <w:rFonts w:ascii="Times New Roman" w:hAnsi="Times New Roman"/>
          <w:sz w:val="28"/>
          <w:szCs w:val="28"/>
          <w:lang w:val="uk-UA"/>
        </w:rPr>
      </w:pPr>
    </w:p>
    <w:p w:rsidR="00CB758A" w:rsidRPr="00321FDB" w:rsidRDefault="00CB758A" w:rsidP="007722CF">
      <w:pPr>
        <w:spacing w:after="0" w:line="240" w:lineRule="auto"/>
        <w:ind w:firstLine="3969"/>
        <w:rPr>
          <w:rFonts w:ascii="Times New Roman" w:hAnsi="Times New Roman"/>
          <w:sz w:val="28"/>
          <w:szCs w:val="28"/>
          <w:lang w:val="uk-UA"/>
        </w:rPr>
      </w:pPr>
      <w:r w:rsidRPr="00321FDB">
        <w:rPr>
          <w:rFonts w:ascii="Times New Roman" w:hAnsi="Times New Roman"/>
          <w:sz w:val="28"/>
          <w:szCs w:val="28"/>
          <w:lang w:val="uk-UA"/>
        </w:rPr>
        <w:t xml:space="preserve">Здобувача вищої освіти </w:t>
      </w:r>
    </w:p>
    <w:p w:rsidR="00CB758A" w:rsidRPr="00321FDB" w:rsidRDefault="00CB758A" w:rsidP="007722CF">
      <w:pPr>
        <w:spacing w:after="0" w:line="240" w:lineRule="auto"/>
        <w:ind w:firstLine="3969"/>
        <w:rPr>
          <w:rFonts w:ascii="Times New Roman" w:hAnsi="Times New Roman"/>
          <w:sz w:val="28"/>
          <w:szCs w:val="28"/>
          <w:lang w:val="uk-UA"/>
        </w:rPr>
      </w:pPr>
      <w:r w:rsidRPr="00321FDB">
        <w:rPr>
          <w:rFonts w:ascii="Times New Roman" w:hAnsi="Times New Roman"/>
          <w:sz w:val="28"/>
          <w:szCs w:val="28"/>
          <w:lang w:val="uk-UA"/>
        </w:rPr>
        <w:t xml:space="preserve">другого (магістерського) рівня </w:t>
      </w:r>
    </w:p>
    <w:p w:rsidR="00321FDB" w:rsidRDefault="00321FDB" w:rsidP="007722CF">
      <w:pPr>
        <w:spacing w:after="0" w:line="240" w:lineRule="auto"/>
        <w:ind w:firstLine="3969"/>
        <w:rPr>
          <w:rFonts w:ascii="Times New Roman" w:hAnsi="Times New Roman"/>
          <w:sz w:val="28"/>
          <w:szCs w:val="28"/>
          <w:lang w:val="uk-UA"/>
        </w:rPr>
      </w:pPr>
      <w:r w:rsidRPr="00321FDB">
        <w:rPr>
          <w:rFonts w:ascii="Times New Roman" w:hAnsi="Times New Roman"/>
          <w:sz w:val="28"/>
          <w:szCs w:val="28"/>
          <w:lang w:val="uk-UA"/>
        </w:rPr>
        <w:t xml:space="preserve">Кірпа </w:t>
      </w:r>
      <w:r w:rsidR="001A53D3">
        <w:rPr>
          <w:rFonts w:ascii="Times New Roman" w:hAnsi="Times New Roman"/>
          <w:sz w:val="28"/>
          <w:szCs w:val="28"/>
          <w:lang w:val="uk-UA"/>
        </w:rPr>
        <w:t>Ірина</w:t>
      </w:r>
      <w:r w:rsidR="00743777">
        <w:rPr>
          <w:rFonts w:ascii="Times New Roman" w:hAnsi="Times New Roman"/>
          <w:sz w:val="28"/>
          <w:szCs w:val="28"/>
          <w:lang w:val="uk-UA"/>
        </w:rPr>
        <w:t xml:space="preserve"> Михайлівна</w:t>
      </w:r>
    </w:p>
    <w:p w:rsidR="007722CF" w:rsidRPr="00743777" w:rsidRDefault="007722CF" w:rsidP="00CB758A">
      <w:pPr>
        <w:spacing w:after="0" w:line="360" w:lineRule="auto"/>
        <w:ind w:firstLine="3969"/>
        <w:rPr>
          <w:rFonts w:ascii="Times New Roman" w:hAnsi="Times New Roman"/>
          <w:sz w:val="28"/>
          <w:szCs w:val="28"/>
          <w:lang w:val="uk-UA"/>
        </w:rPr>
      </w:pPr>
    </w:p>
    <w:p w:rsidR="00CB758A" w:rsidRPr="00321FDB" w:rsidRDefault="00CB758A" w:rsidP="007722CF">
      <w:pPr>
        <w:spacing w:after="0" w:line="240" w:lineRule="auto"/>
        <w:ind w:firstLine="3969"/>
        <w:rPr>
          <w:rFonts w:ascii="Times New Roman" w:hAnsi="Times New Roman"/>
          <w:sz w:val="28"/>
          <w:szCs w:val="28"/>
          <w:lang w:val="uk-UA"/>
        </w:rPr>
      </w:pPr>
      <w:r w:rsidRPr="00321FDB">
        <w:rPr>
          <w:rFonts w:ascii="Times New Roman" w:hAnsi="Times New Roman"/>
          <w:sz w:val="28"/>
          <w:szCs w:val="28"/>
          <w:lang w:val="uk-UA"/>
        </w:rPr>
        <w:t>Науковий керівник: Коробейніков Г. В.,</w:t>
      </w:r>
    </w:p>
    <w:p w:rsidR="00CB758A" w:rsidRDefault="00CB758A" w:rsidP="007722CF">
      <w:pPr>
        <w:spacing w:after="0" w:line="240" w:lineRule="auto"/>
        <w:ind w:firstLine="3969"/>
        <w:rPr>
          <w:rFonts w:ascii="Times New Roman" w:hAnsi="Times New Roman"/>
          <w:sz w:val="28"/>
          <w:szCs w:val="28"/>
          <w:lang w:val="uk-UA"/>
        </w:rPr>
      </w:pPr>
      <w:r w:rsidRPr="00321FDB">
        <w:rPr>
          <w:rFonts w:ascii="Times New Roman" w:hAnsi="Times New Roman"/>
          <w:sz w:val="28"/>
          <w:szCs w:val="28"/>
          <w:lang w:val="uk-UA"/>
        </w:rPr>
        <w:t>доктор біологічних наук, професор</w:t>
      </w:r>
    </w:p>
    <w:p w:rsidR="007722CF" w:rsidRPr="00321FDB" w:rsidRDefault="007722CF" w:rsidP="00CB758A">
      <w:pPr>
        <w:spacing w:after="0" w:line="360" w:lineRule="auto"/>
        <w:ind w:firstLine="3969"/>
        <w:rPr>
          <w:rFonts w:ascii="Times New Roman" w:hAnsi="Times New Roman"/>
          <w:sz w:val="28"/>
          <w:szCs w:val="28"/>
          <w:lang w:val="uk-UA"/>
        </w:rPr>
      </w:pPr>
    </w:p>
    <w:p w:rsidR="00CB758A" w:rsidRDefault="001F7D33" w:rsidP="00FE4D69">
      <w:pPr>
        <w:tabs>
          <w:tab w:val="left" w:pos="3969"/>
        </w:tabs>
        <w:spacing w:after="0" w:line="240" w:lineRule="auto"/>
        <w:rPr>
          <w:rFonts w:ascii="Times New Roman" w:hAnsi="Times New Roman"/>
          <w:sz w:val="28"/>
          <w:szCs w:val="28"/>
          <w:lang w:val="uk-UA"/>
        </w:rPr>
      </w:pPr>
      <w:r>
        <w:rPr>
          <w:rFonts w:ascii="Times New Roman" w:hAnsi="Times New Roman"/>
          <w:sz w:val="28"/>
          <w:szCs w:val="28"/>
          <w:lang w:val="uk-UA"/>
        </w:rPr>
        <w:tab/>
        <w:t>Рецензент: Міщенко</w:t>
      </w:r>
      <w:r w:rsidR="007722CF">
        <w:rPr>
          <w:rFonts w:ascii="Times New Roman" w:hAnsi="Times New Roman"/>
          <w:sz w:val="28"/>
          <w:szCs w:val="28"/>
          <w:lang w:val="uk-UA"/>
        </w:rPr>
        <w:t xml:space="preserve"> </w:t>
      </w:r>
      <w:r>
        <w:rPr>
          <w:rFonts w:ascii="Times New Roman" w:hAnsi="Times New Roman"/>
          <w:sz w:val="28"/>
          <w:szCs w:val="28"/>
          <w:lang w:val="uk-UA"/>
        </w:rPr>
        <w:t>В. С</w:t>
      </w:r>
      <w:r w:rsidR="00FE4D69">
        <w:rPr>
          <w:rFonts w:ascii="Times New Roman" w:hAnsi="Times New Roman"/>
          <w:sz w:val="28"/>
          <w:szCs w:val="28"/>
          <w:lang w:val="uk-UA"/>
        </w:rPr>
        <w:t>.</w:t>
      </w:r>
    </w:p>
    <w:p w:rsidR="00CB758A" w:rsidRPr="00F34197" w:rsidRDefault="001F7D33" w:rsidP="00F34197">
      <w:pPr>
        <w:tabs>
          <w:tab w:val="left" w:pos="3969"/>
        </w:tabs>
        <w:spacing w:after="0" w:line="240" w:lineRule="auto"/>
        <w:ind w:left="3969" w:hanging="3969"/>
        <w:rPr>
          <w:rFonts w:ascii="Times New Roman" w:hAnsi="Times New Roman"/>
          <w:sz w:val="28"/>
          <w:szCs w:val="28"/>
          <w:lang w:val="uk-UA"/>
        </w:rPr>
      </w:pPr>
      <w:r>
        <w:rPr>
          <w:rFonts w:ascii="Times New Roman" w:hAnsi="Times New Roman"/>
          <w:sz w:val="28"/>
          <w:szCs w:val="28"/>
          <w:lang w:val="uk-UA"/>
        </w:rPr>
        <w:tab/>
        <w:t>кандидат біологічних</w:t>
      </w:r>
      <w:r w:rsidR="00FE4D69">
        <w:rPr>
          <w:rFonts w:ascii="Times New Roman" w:hAnsi="Times New Roman"/>
          <w:sz w:val="28"/>
          <w:szCs w:val="28"/>
          <w:lang w:val="uk-UA"/>
        </w:rPr>
        <w:t xml:space="preserve"> наук</w:t>
      </w:r>
      <w:r w:rsidR="00F34197">
        <w:rPr>
          <w:rFonts w:ascii="Times New Roman" w:hAnsi="Times New Roman"/>
          <w:sz w:val="28"/>
          <w:szCs w:val="28"/>
          <w:lang w:val="uk-UA"/>
        </w:rPr>
        <w:t xml:space="preserve">, старщий викладач кафедри спортивних єдиноборств і силових видів спорту </w:t>
      </w:r>
    </w:p>
    <w:p w:rsidR="00FE4D69" w:rsidRPr="00321FDB" w:rsidRDefault="00FE4D69" w:rsidP="00CB758A">
      <w:pPr>
        <w:tabs>
          <w:tab w:val="left" w:pos="3969"/>
        </w:tabs>
        <w:spacing w:after="0" w:line="360" w:lineRule="auto"/>
        <w:rPr>
          <w:rFonts w:ascii="Times New Roman" w:hAnsi="Times New Roman"/>
          <w:sz w:val="28"/>
          <w:szCs w:val="28"/>
          <w:lang w:val="uk-UA"/>
        </w:rPr>
      </w:pPr>
    </w:p>
    <w:p w:rsidR="00CB758A" w:rsidRPr="00321FDB" w:rsidRDefault="00CB758A" w:rsidP="002F6569">
      <w:pPr>
        <w:spacing w:after="0" w:line="240" w:lineRule="auto"/>
        <w:ind w:firstLine="3969"/>
        <w:rPr>
          <w:rFonts w:ascii="Times New Roman" w:hAnsi="Times New Roman"/>
          <w:sz w:val="28"/>
          <w:szCs w:val="28"/>
          <w:lang w:val="uk-UA"/>
        </w:rPr>
      </w:pPr>
      <w:r w:rsidRPr="00321FDB">
        <w:rPr>
          <w:rFonts w:ascii="Times New Roman" w:hAnsi="Times New Roman"/>
          <w:sz w:val="28"/>
          <w:szCs w:val="28"/>
          <w:lang w:val="uk-UA"/>
        </w:rPr>
        <w:t>Рекомендовано до захисту на засіданні</w:t>
      </w:r>
    </w:p>
    <w:p w:rsidR="00CB758A" w:rsidRDefault="00FE4D69" w:rsidP="002F6569">
      <w:pPr>
        <w:spacing w:after="0" w:line="240" w:lineRule="auto"/>
        <w:ind w:firstLine="3969"/>
        <w:rPr>
          <w:rFonts w:ascii="Times New Roman" w:hAnsi="Times New Roman"/>
          <w:sz w:val="28"/>
          <w:szCs w:val="28"/>
          <w:lang w:val="uk-UA"/>
        </w:rPr>
      </w:pPr>
      <w:r>
        <w:rPr>
          <w:rFonts w:ascii="Times New Roman" w:hAnsi="Times New Roman"/>
          <w:sz w:val="28"/>
          <w:szCs w:val="28"/>
          <w:lang w:val="uk-UA"/>
        </w:rPr>
        <w:t>кафедри (протокол № 3</w:t>
      </w:r>
      <w:r w:rsidR="00CB758A" w:rsidRPr="00321FDB">
        <w:rPr>
          <w:rFonts w:ascii="Times New Roman" w:hAnsi="Times New Roman"/>
          <w:sz w:val="28"/>
          <w:szCs w:val="28"/>
          <w:lang w:val="uk-UA"/>
        </w:rPr>
        <w:t xml:space="preserve"> від </w:t>
      </w:r>
      <w:r w:rsidR="002F6569">
        <w:rPr>
          <w:rFonts w:ascii="Times New Roman" w:hAnsi="Times New Roman"/>
          <w:sz w:val="28"/>
          <w:szCs w:val="28"/>
          <w:lang w:val="uk-UA"/>
        </w:rPr>
        <w:t>02.11.</w:t>
      </w:r>
      <w:r w:rsidR="00CB758A" w:rsidRPr="00321FDB">
        <w:rPr>
          <w:rFonts w:ascii="Times New Roman" w:hAnsi="Times New Roman"/>
          <w:sz w:val="28"/>
          <w:szCs w:val="28"/>
          <w:lang w:val="uk-UA"/>
        </w:rPr>
        <w:t>2020 р.)</w:t>
      </w:r>
    </w:p>
    <w:p w:rsidR="002F6569" w:rsidRPr="00321FDB" w:rsidRDefault="002F6569" w:rsidP="002F6569">
      <w:pPr>
        <w:spacing w:after="0" w:line="240" w:lineRule="auto"/>
        <w:ind w:firstLine="3969"/>
        <w:rPr>
          <w:rFonts w:ascii="Times New Roman" w:hAnsi="Times New Roman"/>
          <w:sz w:val="28"/>
          <w:szCs w:val="28"/>
          <w:lang w:val="uk-UA"/>
        </w:rPr>
      </w:pPr>
    </w:p>
    <w:p w:rsidR="00CB758A" w:rsidRPr="00321FDB" w:rsidRDefault="00CB758A" w:rsidP="002F6569">
      <w:pPr>
        <w:spacing w:after="0" w:line="240" w:lineRule="auto"/>
        <w:ind w:firstLine="3969"/>
        <w:rPr>
          <w:rFonts w:ascii="Times New Roman" w:hAnsi="Times New Roman"/>
          <w:sz w:val="28"/>
          <w:szCs w:val="28"/>
          <w:lang w:val="uk-UA"/>
        </w:rPr>
      </w:pPr>
      <w:r w:rsidRPr="00321FDB">
        <w:rPr>
          <w:rFonts w:ascii="Times New Roman" w:hAnsi="Times New Roman"/>
          <w:sz w:val="28"/>
          <w:szCs w:val="28"/>
          <w:lang w:val="uk-UA"/>
        </w:rPr>
        <w:t xml:space="preserve">Завідувач кафедри: </w:t>
      </w:r>
      <w:r w:rsidR="00321FDB" w:rsidRPr="00321FDB">
        <w:rPr>
          <w:rFonts w:ascii="Times New Roman" w:hAnsi="Times New Roman"/>
          <w:sz w:val="28"/>
          <w:szCs w:val="28"/>
          <w:lang w:val="uk-UA"/>
        </w:rPr>
        <w:t xml:space="preserve">Кашуба В. О. </w:t>
      </w:r>
    </w:p>
    <w:p w:rsidR="0077618B" w:rsidRPr="0077618B" w:rsidRDefault="0077618B" w:rsidP="002F6569">
      <w:pPr>
        <w:spacing w:after="0" w:line="240" w:lineRule="auto"/>
        <w:ind w:firstLine="3969"/>
        <w:rPr>
          <w:rFonts w:ascii="Times New Roman" w:hAnsi="Times New Roman"/>
          <w:sz w:val="28"/>
          <w:szCs w:val="28"/>
          <w:lang w:val="uk-UA"/>
        </w:rPr>
      </w:pPr>
      <w:r w:rsidRPr="0077618B">
        <w:rPr>
          <w:rFonts w:ascii="Times New Roman" w:hAnsi="Times New Roman"/>
          <w:sz w:val="28"/>
          <w:szCs w:val="28"/>
          <w:lang w:val="uk-UA"/>
        </w:rPr>
        <w:t xml:space="preserve">доктор наук з фізичного виховання </w:t>
      </w:r>
    </w:p>
    <w:p w:rsidR="00CB758A" w:rsidRPr="00321FDB" w:rsidRDefault="0077618B" w:rsidP="002F6569">
      <w:pPr>
        <w:spacing w:after="0" w:line="240" w:lineRule="auto"/>
        <w:ind w:firstLine="3969"/>
        <w:rPr>
          <w:rFonts w:ascii="Times New Roman" w:hAnsi="Times New Roman"/>
          <w:sz w:val="28"/>
          <w:szCs w:val="28"/>
          <w:lang w:val="uk-UA"/>
        </w:rPr>
      </w:pPr>
      <w:r w:rsidRPr="0077618B">
        <w:rPr>
          <w:rFonts w:ascii="Times New Roman" w:hAnsi="Times New Roman"/>
          <w:sz w:val="28"/>
          <w:szCs w:val="28"/>
          <w:lang w:val="uk-UA"/>
        </w:rPr>
        <w:t>та спорту</w:t>
      </w:r>
      <w:r w:rsidR="00CB758A" w:rsidRPr="00321FDB">
        <w:rPr>
          <w:rFonts w:ascii="Times New Roman" w:hAnsi="Times New Roman"/>
          <w:sz w:val="28"/>
          <w:szCs w:val="28"/>
          <w:lang w:val="uk-UA"/>
        </w:rPr>
        <w:t>, професор</w:t>
      </w:r>
    </w:p>
    <w:p w:rsidR="00CB758A" w:rsidRPr="00321FDB" w:rsidRDefault="00CB758A" w:rsidP="00CB758A">
      <w:pPr>
        <w:spacing w:after="0" w:line="360" w:lineRule="auto"/>
        <w:ind w:firstLine="3969"/>
        <w:rPr>
          <w:rFonts w:ascii="Times New Roman" w:hAnsi="Times New Roman"/>
          <w:sz w:val="28"/>
          <w:szCs w:val="28"/>
          <w:lang w:val="uk-UA"/>
        </w:rPr>
      </w:pPr>
      <w:r w:rsidRPr="00321FDB">
        <w:rPr>
          <w:rFonts w:ascii="Times New Roman" w:hAnsi="Times New Roman"/>
          <w:sz w:val="28"/>
          <w:szCs w:val="28"/>
          <w:lang w:val="uk-UA"/>
        </w:rPr>
        <w:t>___________________________________</w:t>
      </w:r>
    </w:p>
    <w:p w:rsidR="00CB758A" w:rsidRPr="00321FDB" w:rsidRDefault="00CB758A" w:rsidP="00CB758A">
      <w:pPr>
        <w:spacing w:after="0" w:line="360" w:lineRule="auto"/>
        <w:ind w:left="1695" w:firstLine="3969"/>
        <w:rPr>
          <w:rFonts w:ascii="Times New Roman" w:hAnsi="Times New Roman"/>
          <w:sz w:val="28"/>
          <w:szCs w:val="28"/>
          <w:lang w:val="uk-UA"/>
        </w:rPr>
      </w:pPr>
      <w:r w:rsidRPr="00321FDB">
        <w:rPr>
          <w:rFonts w:ascii="Times New Roman" w:hAnsi="Times New Roman"/>
          <w:sz w:val="28"/>
          <w:szCs w:val="28"/>
          <w:lang w:val="uk-UA"/>
        </w:rPr>
        <w:t xml:space="preserve">                (підпис)</w:t>
      </w:r>
    </w:p>
    <w:p w:rsidR="00CB758A" w:rsidRPr="00321FDB" w:rsidRDefault="00CB758A" w:rsidP="00CB758A">
      <w:pPr>
        <w:spacing w:line="240" w:lineRule="auto"/>
        <w:jc w:val="center"/>
        <w:rPr>
          <w:rFonts w:ascii="Times New Roman" w:hAnsi="Times New Roman"/>
          <w:b/>
          <w:sz w:val="28"/>
          <w:szCs w:val="28"/>
          <w:lang w:val="uk-UA"/>
        </w:rPr>
      </w:pPr>
    </w:p>
    <w:p w:rsidR="00F34197" w:rsidRPr="00CA4EBD" w:rsidRDefault="00CB758A" w:rsidP="00F34197">
      <w:pPr>
        <w:spacing w:line="240" w:lineRule="auto"/>
        <w:jc w:val="center"/>
        <w:rPr>
          <w:rFonts w:ascii="Times New Roman" w:hAnsi="Times New Roman"/>
          <w:sz w:val="28"/>
          <w:szCs w:val="28"/>
          <w:lang w:val="uk-UA"/>
        </w:rPr>
      </w:pPr>
      <w:r w:rsidRPr="00CA4EBD">
        <w:rPr>
          <w:rFonts w:ascii="Times New Roman" w:hAnsi="Times New Roman"/>
          <w:sz w:val="28"/>
          <w:szCs w:val="28"/>
          <w:lang w:val="uk-UA"/>
        </w:rPr>
        <w:t>Київ – 2020</w:t>
      </w:r>
      <w:r w:rsidR="00F34197" w:rsidRPr="00CA4EBD">
        <w:rPr>
          <w:rFonts w:ascii="Times New Roman" w:hAnsi="Times New Roman"/>
          <w:sz w:val="28"/>
          <w:szCs w:val="28"/>
          <w:lang w:val="uk-UA"/>
        </w:rPr>
        <w:br w:type="page"/>
      </w:r>
    </w:p>
    <w:p w:rsidR="003B5FFB" w:rsidRDefault="003B5FFB" w:rsidP="00CB758A">
      <w:pPr>
        <w:spacing w:line="240" w:lineRule="auto"/>
        <w:jc w:val="center"/>
        <w:rPr>
          <w:rFonts w:ascii="Times New Roman" w:hAnsi="Times New Roman"/>
          <w:b/>
          <w:sz w:val="28"/>
          <w:szCs w:val="28"/>
          <w:lang w:val="uk-UA"/>
        </w:rPr>
      </w:pPr>
    </w:p>
    <w:p w:rsidR="00CB758A" w:rsidRPr="00321FDB" w:rsidRDefault="0099078D" w:rsidP="0038790A">
      <w:pPr>
        <w:spacing w:after="0" w:line="360" w:lineRule="auto"/>
        <w:ind w:firstLine="720"/>
        <w:jc w:val="center"/>
        <w:rPr>
          <w:rFonts w:ascii="Times New Roman" w:hAnsi="Times New Roman"/>
          <w:b/>
          <w:sz w:val="28"/>
          <w:szCs w:val="28"/>
          <w:lang w:val="uk-UA"/>
        </w:rPr>
      </w:pPr>
      <w:r w:rsidRPr="00321FDB">
        <w:rPr>
          <w:rFonts w:ascii="Times New Roman" w:hAnsi="Times New Roman"/>
          <w:b/>
          <w:sz w:val="28"/>
          <w:szCs w:val="28"/>
          <w:lang w:val="uk-UA"/>
        </w:rPr>
        <w:t>ЗМІСТ</w:t>
      </w:r>
    </w:p>
    <w:p w:rsidR="00D31F46" w:rsidRDefault="008E1C95" w:rsidP="0038790A">
      <w:pPr>
        <w:spacing w:after="0" w:line="360" w:lineRule="auto"/>
        <w:ind w:firstLine="720"/>
        <w:jc w:val="both"/>
        <w:rPr>
          <w:rFonts w:ascii="Times New Roman" w:hAnsi="Times New Roman"/>
          <w:b/>
          <w:sz w:val="28"/>
          <w:szCs w:val="28"/>
          <w:lang w:val="uk-UA"/>
        </w:rPr>
      </w:pPr>
      <w:r>
        <w:rPr>
          <w:rFonts w:ascii="Times New Roman" w:hAnsi="Times New Roman"/>
          <w:b/>
          <w:sz w:val="28"/>
          <w:szCs w:val="28"/>
          <w:lang w:val="uk-UA"/>
        </w:rPr>
        <w:t>СПИСОК УМОВНИХ СКОРОЧЕНЬ…………………………………</w:t>
      </w:r>
      <w:r w:rsidR="0038790A">
        <w:rPr>
          <w:rFonts w:ascii="Times New Roman" w:hAnsi="Times New Roman"/>
          <w:b/>
          <w:sz w:val="28"/>
          <w:szCs w:val="28"/>
          <w:lang w:val="uk-UA"/>
        </w:rPr>
        <w:t>3</w:t>
      </w:r>
    </w:p>
    <w:p w:rsidR="00CB758A" w:rsidRPr="00321FDB" w:rsidRDefault="00CB758A" w:rsidP="0038790A">
      <w:pPr>
        <w:spacing w:after="0" w:line="360" w:lineRule="auto"/>
        <w:ind w:firstLine="720"/>
        <w:jc w:val="both"/>
        <w:rPr>
          <w:rFonts w:ascii="Times New Roman" w:hAnsi="Times New Roman"/>
          <w:b/>
          <w:sz w:val="28"/>
          <w:szCs w:val="28"/>
          <w:lang w:val="uk-UA"/>
        </w:rPr>
      </w:pPr>
      <w:r w:rsidRPr="00321FDB">
        <w:rPr>
          <w:rFonts w:ascii="Times New Roman" w:hAnsi="Times New Roman"/>
          <w:b/>
          <w:sz w:val="28"/>
          <w:szCs w:val="28"/>
          <w:lang w:val="uk-UA"/>
        </w:rPr>
        <w:t>ВСТУП</w:t>
      </w:r>
      <w:r w:rsidR="008E1C95">
        <w:rPr>
          <w:rFonts w:ascii="Times New Roman" w:hAnsi="Times New Roman"/>
          <w:b/>
          <w:sz w:val="28"/>
          <w:szCs w:val="28"/>
          <w:lang w:val="uk-UA"/>
        </w:rPr>
        <w:t>……………………………………………………………………</w:t>
      </w:r>
      <w:r w:rsidR="0038790A">
        <w:rPr>
          <w:rFonts w:ascii="Times New Roman" w:hAnsi="Times New Roman"/>
          <w:b/>
          <w:sz w:val="28"/>
          <w:szCs w:val="28"/>
          <w:lang w:val="uk-UA"/>
        </w:rPr>
        <w:t>4</w:t>
      </w:r>
    </w:p>
    <w:p w:rsidR="00CB758A" w:rsidRPr="0099078D" w:rsidRDefault="0099078D" w:rsidP="0038790A">
      <w:pPr>
        <w:spacing w:after="0" w:line="360" w:lineRule="auto"/>
        <w:ind w:firstLine="720"/>
        <w:jc w:val="both"/>
        <w:rPr>
          <w:rFonts w:ascii="Times New Roman" w:hAnsi="Times New Roman"/>
          <w:b/>
          <w:sz w:val="28"/>
          <w:szCs w:val="28"/>
          <w:lang w:val="uk-UA"/>
        </w:rPr>
      </w:pPr>
      <w:r w:rsidRPr="0099078D">
        <w:rPr>
          <w:rFonts w:ascii="Times New Roman" w:hAnsi="Times New Roman"/>
          <w:b/>
          <w:sz w:val="28"/>
          <w:szCs w:val="28"/>
          <w:lang w:val="uk-UA"/>
        </w:rPr>
        <w:t>РОЗДІЛИ 1. ПОНЯТТЯ І ПІДХОДИ ДО ОЦІНКИ ФУНКЦІЙ СПРИЙНЯТТЯ В СПОРТІ</w:t>
      </w:r>
      <w:r w:rsidR="008E1C95">
        <w:rPr>
          <w:rFonts w:ascii="Times New Roman" w:hAnsi="Times New Roman"/>
          <w:b/>
          <w:sz w:val="28"/>
          <w:szCs w:val="28"/>
          <w:lang w:val="uk-UA"/>
        </w:rPr>
        <w:t>……………………………………………………</w:t>
      </w:r>
      <w:r w:rsidR="008E5885">
        <w:rPr>
          <w:rFonts w:ascii="Times New Roman" w:hAnsi="Times New Roman"/>
          <w:b/>
          <w:sz w:val="28"/>
          <w:szCs w:val="28"/>
          <w:lang w:val="uk-UA"/>
        </w:rPr>
        <w:t>..7</w:t>
      </w:r>
    </w:p>
    <w:p w:rsidR="0018316B" w:rsidRPr="0018316B" w:rsidRDefault="0018316B" w:rsidP="0038790A">
      <w:pPr>
        <w:pStyle w:val="western"/>
        <w:numPr>
          <w:ilvl w:val="1"/>
          <w:numId w:val="32"/>
        </w:numPr>
        <w:spacing w:before="0" w:beforeAutospacing="0" w:after="0" w:afterAutospacing="0" w:line="360" w:lineRule="auto"/>
        <w:ind w:left="0" w:firstLine="720"/>
        <w:rPr>
          <w:rStyle w:val="apple-style-span"/>
          <w:sz w:val="28"/>
          <w:szCs w:val="28"/>
          <w:lang w:val="uk-UA"/>
        </w:rPr>
      </w:pPr>
      <w:r w:rsidRPr="0018316B">
        <w:rPr>
          <w:rStyle w:val="apple-style-span"/>
          <w:sz w:val="28"/>
          <w:szCs w:val="28"/>
          <w:lang w:val="uk-UA"/>
        </w:rPr>
        <w:t>Характеристика функції сприйняття та інших психічних функцій когнітивної сфери</w:t>
      </w:r>
      <w:r>
        <w:rPr>
          <w:rStyle w:val="apple-style-span"/>
          <w:sz w:val="28"/>
          <w:szCs w:val="28"/>
          <w:lang w:val="uk-UA"/>
        </w:rPr>
        <w:t>……………………………</w:t>
      </w:r>
      <w:r w:rsidR="0038790A">
        <w:rPr>
          <w:rStyle w:val="apple-style-span"/>
          <w:sz w:val="28"/>
          <w:szCs w:val="28"/>
          <w:lang w:val="uk-UA"/>
        </w:rPr>
        <w:t>……………</w:t>
      </w:r>
      <w:r>
        <w:rPr>
          <w:rStyle w:val="apple-style-span"/>
          <w:sz w:val="28"/>
          <w:szCs w:val="28"/>
          <w:lang w:val="uk-UA"/>
        </w:rPr>
        <w:t>………………………</w:t>
      </w:r>
      <w:r w:rsidR="008E5885">
        <w:rPr>
          <w:rStyle w:val="apple-style-span"/>
          <w:sz w:val="28"/>
          <w:szCs w:val="28"/>
          <w:lang w:val="uk-UA"/>
        </w:rPr>
        <w:t>7</w:t>
      </w:r>
    </w:p>
    <w:p w:rsidR="00CB758A" w:rsidRPr="0038790A" w:rsidRDefault="0018316B" w:rsidP="0038790A">
      <w:pPr>
        <w:pStyle w:val="western"/>
        <w:numPr>
          <w:ilvl w:val="1"/>
          <w:numId w:val="32"/>
        </w:numPr>
        <w:spacing w:before="0" w:beforeAutospacing="0" w:after="0" w:afterAutospacing="0" w:line="360" w:lineRule="auto"/>
        <w:ind w:left="0" w:firstLine="720"/>
        <w:jc w:val="both"/>
        <w:rPr>
          <w:sz w:val="28"/>
          <w:szCs w:val="28"/>
          <w:lang w:val="uk-UA"/>
        </w:rPr>
      </w:pPr>
      <w:r w:rsidRPr="0038790A">
        <w:rPr>
          <w:rStyle w:val="apple-style-span"/>
          <w:sz w:val="28"/>
          <w:szCs w:val="28"/>
          <w:lang w:val="uk-UA"/>
        </w:rPr>
        <w:t>Особливості прояву функцій сприйняття, як основної когнітивної складової у спортивній діяльності</w:t>
      </w:r>
      <w:r w:rsidR="0038790A">
        <w:rPr>
          <w:rStyle w:val="apple-style-span"/>
          <w:sz w:val="28"/>
          <w:szCs w:val="28"/>
          <w:lang w:val="uk-UA"/>
        </w:rPr>
        <w:t>..................................................................</w:t>
      </w:r>
      <w:r w:rsidR="008E1C95" w:rsidRPr="0038790A">
        <w:rPr>
          <w:sz w:val="28"/>
          <w:szCs w:val="28"/>
          <w:lang w:val="uk-UA"/>
        </w:rPr>
        <w:t>.</w:t>
      </w:r>
      <w:r w:rsidR="008E5885">
        <w:rPr>
          <w:sz w:val="28"/>
          <w:szCs w:val="28"/>
          <w:lang w:val="uk-UA"/>
        </w:rPr>
        <w:t>.....18</w:t>
      </w:r>
    </w:p>
    <w:p w:rsidR="00821DF9" w:rsidRPr="007D107A" w:rsidRDefault="00CB758A" w:rsidP="0038790A">
      <w:pPr>
        <w:spacing w:after="0" w:line="360" w:lineRule="auto"/>
        <w:ind w:firstLine="720"/>
        <w:jc w:val="both"/>
        <w:rPr>
          <w:rFonts w:ascii="Times New Roman" w:hAnsi="Times New Roman"/>
          <w:sz w:val="28"/>
          <w:szCs w:val="28"/>
          <w:lang w:val="uk-UA"/>
        </w:rPr>
      </w:pPr>
      <w:r w:rsidRPr="007D107A">
        <w:rPr>
          <w:rFonts w:ascii="Times New Roman" w:hAnsi="Times New Roman"/>
          <w:sz w:val="28"/>
          <w:szCs w:val="28"/>
          <w:lang w:val="uk-UA"/>
        </w:rPr>
        <w:t>1</w:t>
      </w:r>
      <w:r w:rsidR="0018316B">
        <w:rPr>
          <w:rFonts w:ascii="Times New Roman" w:hAnsi="Times New Roman"/>
          <w:sz w:val="28"/>
          <w:szCs w:val="28"/>
          <w:lang w:val="uk-UA"/>
        </w:rPr>
        <w:t>.3</w:t>
      </w:r>
      <w:r w:rsidRPr="007D107A">
        <w:rPr>
          <w:rFonts w:ascii="Times New Roman" w:hAnsi="Times New Roman"/>
          <w:sz w:val="28"/>
          <w:szCs w:val="28"/>
          <w:lang w:val="uk-UA"/>
        </w:rPr>
        <w:t>. Особливості</w:t>
      </w:r>
      <w:r w:rsidR="0038790A">
        <w:rPr>
          <w:rFonts w:ascii="Times New Roman" w:hAnsi="Times New Roman"/>
          <w:sz w:val="28"/>
          <w:szCs w:val="28"/>
          <w:lang w:val="uk-UA"/>
        </w:rPr>
        <w:t xml:space="preserve"> прояву</w:t>
      </w:r>
      <w:r w:rsidRPr="007D107A">
        <w:rPr>
          <w:rFonts w:ascii="Times New Roman" w:hAnsi="Times New Roman"/>
          <w:sz w:val="28"/>
          <w:szCs w:val="28"/>
          <w:lang w:val="uk-UA"/>
        </w:rPr>
        <w:t xml:space="preserve"> функцій сприйняття в єдиноборствах</w:t>
      </w:r>
      <w:r w:rsidR="008E1C95">
        <w:rPr>
          <w:rFonts w:ascii="Times New Roman" w:hAnsi="Times New Roman"/>
          <w:sz w:val="28"/>
          <w:szCs w:val="28"/>
          <w:lang w:val="uk-UA"/>
        </w:rPr>
        <w:t>………</w:t>
      </w:r>
      <w:r w:rsidR="001F53E1">
        <w:rPr>
          <w:rFonts w:ascii="Times New Roman" w:hAnsi="Times New Roman"/>
          <w:sz w:val="28"/>
          <w:szCs w:val="28"/>
          <w:lang w:val="uk-UA"/>
        </w:rPr>
        <w:t>..24</w:t>
      </w:r>
    </w:p>
    <w:p w:rsidR="00CB758A" w:rsidRPr="0099078D" w:rsidRDefault="00CB758A" w:rsidP="0038790A">
      <w:pPr>
        <w:spacing w:after="0" w:line="360" w:lineRule="auto"/>
        <w:ind w:firstLine="720"/>
        <w:jc w:val="both"/>
        <w:rPr>
          <w:rFonts w:ascii="Times New Roman" w:hAnsi="Times New Roman"/>
          <w:b/>
          <w:sz w:val="28"/>
          <w:szCs w:val="28"/>
          <w:lang w:val="uk-UA"/>
        </w:rPr>
      </w:pPr>
      <w:r w:rsidRPr="0099078D">
        <w:rPr>
          <w:rFonts w:ascii="Times New Roman" w:hAnsi="Times New Roman"/>
          <w:b/>
          <w:sz w:val="28"/>
          <w:szCs w:val="28"/>
          <w:lang w:val="uk-UA"/>
        </w:rPr>
        <w:t>РОЗДІЛ 2. МЕТОДИ І ОРГАНІЗАЦІЯ ДОСЛІДЖЕНЬ</w:t>
      </w:r>
      <w:r w:rsidR="008E1C95">
        <w:rPr>
          <w:rFonts w:ascii="Times New Roman" w:hAnsi="Times New Roman"/>
          <w:b/>
          <w:sz w:val="28"/>
          <w:szCs w:val="28"/>
          <w:lang w:val="uk-UA"/>
        </w:rPr>
        <w:t>…………….</w:t>
      </w:r>
      <w:r w:rsidR="008E5885">
        <w:rPr>
          <w:rFonts w:ascii="Times New Roman" w:hAnsi="Times New Roman"/>
          <w:b/>
          <w:sz w:val="28"/>
          <w:szCs w:val="28"/>
          <w:lang w:val="uk-UA"/>
        </w:rPr>
        <w:t>27</w:t>
      </w:r>
    </w:p>
    <w:p w:rsidR="00CB758A" w:rsidRPr="0099078D" w:rsidRDefault="0099078D" w:rsidP="0038790A">
      <w:pPr>
        <w:spacing w:after="0" w:line="360" w:lineRule="auto"/>
        <w:ind w:firstLine="720"/>
        <w:jc w:val="both"/>
        <w:rPr>
          <w:rFonts w:ascii="Times New Roman" w:hAnsi="Times New Roman"/>
          <w:b/>
          <w:sz w:val="28"/>
          <w:szCs w:val="28"/>
          <w:lang w:val="uk-UA"/>
        </w:rPr>
      </w:pPr>
      <w:r w:rsidRPr="0099078D">
        <w:rPr>
          <w:rFonts w:ascii="Times New Roman" w:hAnsi="Times New Roman"/>
          <w:b/>
          <w:sz w:val="28"/>
          <w:szCs w:val="28"/>
          <w:lang w:val="uk-UA"/>
        </w:rPr>
        <w:t>2.1. М</w:t>
      </w:r>
      <w:r w:rsidR="00CB758A" w:rsidRPr="0099078D">
        <w:rPr>
          <w:rFonts w:ascii="Times New Roman" w:hAnsi="Times New Roman"/>
          <w:b/>
          <w:sz w:val="28"/>
          <w:szCs w:val="28"/>
          <w:lang w:val="uk-UA"/>
        </w:rPr>
        <w:t>етоди досліджень</w:t>
      </w:r>
      <w:r w:rsidR="008E1C95">
        <w:rPr>
          <w:rFonts w:ascii="Times New Roman" w:hAnsi="Times New Roman"/>
          <w:b/>
          <w:sz w:val="28"/>
          <w:szCs w:val="28"/>
          <w:lang w:val="uk-UA"/>
        </w:rPr>
        <w:t>…………………………………………………</w:t>
      </w:r>
      <w:r w:rsidR="008E5885">
        <w:rPr>
          <w:rFonts w:ascii="Times New Roman" w:hAnsi="Times New Roman"/>
          <w:b/>
          <w:sz w:val="28"/>
          <w:szCs w:val="28"/>
          <w:lang w:val="uk-UA"/>
        </w:rPr>
        <w:t>.27</w:t>
      </w:r>
    </w:p>
    <w:p w:rsidR="00CB758A" w:rsidRPr="00321FDB" w:rsidRDefault="00CB758A" w:rsidP="0038790A">
      <w:pPr>
        <w:spacing w:after="0" w:line="360" w:lineRule="auto"/>
        <w:ind w:firstLine="720"/>
        <w:jc w:val="both"/>
        <w:rPr>
          <w:rFonts w:ascii="Times New Roman" w:hAnsi="Times New Roman"/>
          <w:sz w:val="28"/>
          <w:szCs w:val="28"/>
          <w:lang w:val="uk-UA"/>
        </w:rPr>
      </w:pPr>
      <w:r w:rsidRPr="00321FDB">
        <w:rPr>
          <w:rFonts w:ascii="Times New Roman" w:hAnsi="Times New Roman"/>
          <w:sz w:val="28"/>
          <w:szCs w:val="28"/>
          <w:lang w:val="uk-UA"/>
        </w:rPr>
        <w:t>2.1.1. Аналіз науково-методичної літератури</w:t>
      </w:r>
      <w:r w:rsidR="008E1C95">
        <w:rPr>
          <w:rFonts w:ascii="Times New Roman" w:hAnsi="Times New Roman"/>
          <w:sz w:val="28"/>
          <w:szCs w:val="28"/>
          <w:lang w:val="uk-UA"/>
        </w:rPr>
        <w:t>…………………………</w:t>
      </w:r>
      <w:r w:rsidR="0038790A">
        <w:rPr>
          <w:rFonts w:ascii="Times New Roman" w:hAnsi="Times New Roman"/>
          <w:sz w:val="28"/>
          <w:szCs w:val="28"/>
          <w:lang w:val="uk-UA"/>
        </w:rPr>
        <w:t>...</w:t>
      </w:r>
      <w:r w:rsidR="008E5885">
        <w:rPr>
          <w:rFonts w:ascii="Times New Roman" w:hAnsi="Times New Roman"/>
          <w:sz w:val="28"/>
          <w:szCs w:val="28"/>
          <w:lang w:val="uk-UA"/>
        </w:rPr>
        <w:t>27</w:t>
      </w:r>
    </w:p>
    <w:p w:rsidR="00CB758A" w:rsidRPr="00321FDB" w:rsidRDefault="00CB758A" w:rsidP="0038790A">
      <w:pPr>
        <w:spacing w:after="0" w:line="360" w:lineRule="auto"/>
        <w:ind w:firstLine="720"/>
        <w:jc w:val="both"/>
        <w:rPr>
          <w:rFonts w:ascii="Times New Roman" w:hAnsi="Times New Roman"/>
          <w:sz w:val="28"/>
          <w:szCs w:val="28"/>
          <w:lang w:val="uk-UA"/>
        </w:rPr>
      </w:pPr>
      <w:r w:rsidRPr="00321FDB">
        <w:rPr>
          <w:rFonts w:ascii="Times New Roman" w:hAnsi="Times New Roman"/>
          <w:sz w:val="28"/>
          <w:szCs w:val="28"/>
          <w:lang w:val="uk-UA"/>
        </w:rPr>
        <w:t>2.1.2. Методика визначення сприйняття у спортсменів</w:t>
      </w:r>
      <w:r w:rsidR="008E1C95">
        <w:rPr>
          <w:rFonts w:ascii="Times New Roman" w:hAnsi="Times New Roman"/>
          <w:sz w:val="28"/>
          <w:szCs w:val="28"/>
          <w:lang w:val="uk-UA"/>
        </w:rPr>
        <w:t>………………</w:t>
      </w:r>
      <w:r w:rsidR="0038790A">
        <w:rPr>
          <w:rFonts w:ascii="Times New Roman" w:hAnsi="Times New Roman"/>
          <w:sz w:val="28"/>
          <w:szCs w:val="28"/>
          <w:lang w:val="uk-UA"/>
        </w:rPr>
        <w:t>...</w:t>
      </w:r>
      <w:r w:rsidR="008E5885">
        <w:rPr>
          <w:rFonts w:ascii="Times New Roman" w:hAnsi="Times New Roman"/>
          <w:sz w:val="28"/>
          <w:szCs w:val="28"/>
          <w:lang w:val="uk-UA"/>
        </w:rPr>
        <w:t>27</w:t>
      </w:r>
    </w:p>
    <w:p w:rsidR="00CB758A" w:rsidRPr="00321FDB" w:rsidRDefault="00CB758A" w:rsidP="0038790A">
      <w:pPr>
        <w:spacing w:after="0" w:line="360" w:lineRule="auto"/>
        <w:ind w:firstLine="720"/>
        <w:jc w:val="both"/>
        <w:rPr>
          <w:rFonts w:ascii="Times New Roman" w:hAnsi="Times New Roman"/>
          <w:sz w:val="28"/>
          <w:szCs w:val="28"/>
          <w:lang w:val="uk-UA"/>
        </w:rPr>
      </w:pPr>
      <w:r w:rsidRPr="00321FDB">
        <w:rPr>
          <w:rFonts w:ascii="Times New Roman" w:hAnsi="Times New Roman"/>
          <w:sz w:val="28"/>
          <w:szCs w:val="28"/>
          <w:lang w:val="uk-UA"/>
        </w:rPr>
        <w:t>2.1.3. Оцінка психофізіологічних функцій</w:t>
      </w:r>
      <w:r w:rsidR="008E1C95">
        <w:rPr>
          <w:rFonts w:ascii="Times New Roman" w:hAnsi="Times New Roman"/>
          <w:sz w:val="28"/>
          <w:szCs w:val="28"/>
          <w:lang w:val="uk-UA"/>
        </w:rPr>
        <w:t>……………………………</w:t>
      </w:r>
      <w:r w:rsidR="0038790A">
        <w:rPr>
          <w:rFonts w:ascii="Times New Roman" w:hAnsi="Times New Roman"/>
          <w:sz w:val="28"/>
          <w:szCs w:val="28"/>
          <w:lang w:val="uk-UA"/>
        </w:rPr>
        <w:t>…</w:t>
      </w:r>
      <w:r w:rsidR="008E5885">
        <w:rPr>
          <w:rFonts w:ascii="Times New Roman" w:hAnsi="Times New Roman"/>
          <w:sz w:val="28"/>
          <w:szCs w:val="28"/>
          <w:lang w:val="uk-UA"/>
        </w:rPr>
        <w:t>30</w:t>
      </w:r>
    </w:p>
    <w:p w:rsidR="00CB758A" w:rsidRPr="00321FDB" w:rsidRDefault="00CB758A" w:rsidP="0038790A">
      <w:pPr>
        <w:spacing w:after="0" w:line="360" w:lineRule="auto"/>
        <w:ind w:firstLine="720"/>
        <w:jc w:val="both"/>
        <w:rPr>
          <w:rFonts w:ascii="Times New Roman" w:hAnsi="Times New Roman"/>
          <w:sz w:val="28"/>
          <w:szCs w:val="28"/>
          <w:lang w:val="uk-UA"/>
        </w:rPr>
      </w:pPr>
      <w:r w:rsidRPr="00321FDB">
        <w:rPr>
          <w:rFonts w:ascii="Times New Roman" w:hAnsi="Times New Roman"/>
          <w:sz w:val="28"/>
          <w:szCs w:val="28"/>
          <w:lang w:val="uk-UA"/>
        </w:rPr>
        <w:t>2.1.4. Методи математичної статистики</w:t>
      </w:r>
      <w:r w:rsidR="008E1C95">
        <w:rPr>
          <w:rFonts w:ascii="Times New Roman" w:hAnsi="Times New Roman"/>
          <w:sz w:val="28"/>
          <w:szCs w:val="28"/>
          <w:lang w:val="uk-UA"/>
        </w:rPr>
        <w:t>………………………………</w:t>
      </w:r>
      <w:r w:rsidR="0038790A">
        <w:rPr>
          <w:rFonts w:ascii="Times New Roman" w:hAnsi="Times New Roman"/>
          <w:sz w:val="28"/>
          <w:szCs w:val="28"/>
          <w:lang w:val="uk-UA"/>
        </w:rPr>
        <w:t>…</w:t>
      </w:r>
      <w:r w:rsidR="008E5885">
        <w:rPr>
          <w:rFonts w:ascii="Times New Roman" w:hAnsi="Times New Roman"/>
          <w:sz w:val="28"/>
          <w:szCs w:val="28"/>
          <w:lang w:val="uk-UA"/>
        </w:rPr>
        <w:t>30</w:t>
      </w:r>
    </w:p>
    <w:p w:rsidR="00CB758A" w:rsidRPr="0099078D" w:rsidRDefault="00CB758A" w:rsidP="0038790A">
      <w:pPr>
        <w:spacing w:after="0" w:line="360" w:lineRule="auto"/>
        <w:ind w:firstLine="720"/>
        <w:jc w:val="both"/>
        <w:rPr>
          <w:rFonts w:ascii="Times New Roman" w:hAnsi="Times New Roman"/>
          <w:b/>
          <w:sz w:val="28"/>
          <w:szCs w:val="28"/>
          <w:lang w:val="uk-UA"/>
        </w:rPr>
      </w:pPr>
      <w:r w:rsidRPr="0099078D">
        <w:rPr>
          <w:rFonts w:ascii="Times New Roman" w:hAnsi="Times New Roman"/>
          <w:b/>
          <w:sz w:val="28"/>
          <w:szCs w:val="28"/>
          <w:lang w:val="uk-UA"/>
        </w:rPr>
        <w:t>2.</w:t>
      </w:r>
      <w:r w:rsidR="0099078D" w:rsidRPr="0099078D">
        <w:rPr>
          <w:rFonts w:ascii="Times New Roman" w:hAnsi="Times New Roman"/>
          <w:b/>
          <w:sz w:val="28"/>
          <w:szCs w:val="28"/>
          <w:lang w:val="uk-UA"/>
        </w:rPr>
        <w:t>2. О</w:t>
      </w:r>
      <w:r w:rsidRPr="0099078D">
        <w:rPr>
          <w:rFonts w:ascii="Times New Roman" w:hAnsi="Times New Roman"/>
          <w:b/>
          <w:sz w:val="28"/>
          <w:szCs w:val="28"/>
          <w:lang w:val="uk-UA"/>
        </w:rPr>
        <w:t>рганізація досліджень</w:t>
      </w:r>
      <w:r w:rsidR="008E1C95">
        <w:rPr>
          <w:rFonts w:ascii="Times New Roman" w:hAnsi="Times New Roman"/>
          <w:b/>
          <w:sz w:val="28"/>
          <w:szCs w:val="28"/>
          <w:lang w:val="uk-UA"/>
        </w:rPr>
        <w:t>…………………………………………….</w:t>
      </w:r>
      <w:r w:rsidR="001F53E1">
        <w:rPr>
          <w:rFonts w:ascii="Times New Roman" w:hAnsi="Times New Roman"/>
          <w:b/>
          <w:sz w:val="28"/>
          <w:szCs w:val="28"/>
          <w:lang w:val="uk-UA"/>
        </w:rPr>
        <w:t>31</w:t>
      </w:r>
    </w:p>
    <w:p w:rsidR="00492D53" w:rsidRDefault="00CB758A" w:rsidP="00492D53">
      <w:pPr>
        <w:spacing w:after="0" w:line="360" w:lineRule="auto"/>
        <w:ind w:firstLine="709"/>
        <w:jc w:val="both"/>
        <w:rPr>
          <w:rFonts w:ascii="Times New Roman" w:hAnsi="Times New Roman"/>
          <w:b/>
          <w:sz w:val="28"/>
          <w:szCs w:val="28"/>
          <w:lang w:val="uk-UA"/>
        </w:rPr>
      </w:pPr>
      <w:r w:rsidRPr="0099078D">
        <w:rPr>
          <w:rFonts w:ascii="Times New Roman" w:hAnsi="Times New Roman"/>
          <w:b/>
          <w:sz w:val="28"/>
          <w:szCs w:val="28"/>
          <w:lang w:val="uk-UA"/>
        </w:rPr>
        <w:t xml:space="preserve">РОЗДІЛ 3. </w:t>
      </w:r>
      <w:r w:rsidR="00492D53">
        <w:rPr>
          <w:rFonts w:ascii="Times New Roman" w:hAnsi="Times New Roman"/>
          <w:b/>
          <w:sz w:val="28"/>
          <w:szCs w:val="28"/>
          <w:lang w:val="uk-UA"/>
        </w:rPr>
        <w:t>ОСОБЛИВОСТІ ПРОЯВУ</w:t>
      </w:r>
      <w:r w:rsidR="00512A63">
        <w:rPr>
          <w:rFonts w:ascii="Times New Roman" w:hAnsi="Times New Roman"/>
          <w:b/>
          <w:sz w:val="28"/>
          <w:szCs w:val="28"/>
          <w:lang w:val="uk-UA"/>
        </w:rPr>
        <w:t xml:space="preserve"> СПРИЙНЯТТЯ У </w:t>
      </w:r>
      <w:r w:rsidR="00492D53" w:rsidRPr="00196847">
        <w:rPr>
          <w:rFonts w:ascii="Times New Roman" w:hAnsi="Times New Roman"/>
          <w:b/>
          <w:sz w:val="28"/>
          <w:szCs w:val="28"/>
          <w:lang w:val="uk-UA"/>
        </w:rPr>
        <w:t xml:space="preserve">СПОРТСМЕНІВ </w:t>
      </w:r>
      <w:r w:rsidR="00512A63">
        <w:rPr>
          <w:rFonts w:ascii="Times New Roman" w:hAnsi="Times New Roman"/>
          <w:b/>
          <w:sz w:val="28"/>
          <w:szCs w:val="28"/>
          <w:lang w:val="uk-UA"/>
        </w:rPr>
        <w:t>ЄДИНОБОРЦІВ…………………………………………...33</w:t>
      </w:r>
    </w:p>
    <w:p w:rsidR="00CB758A" w:rsidRPr="0099078D" w:rsidRDefault="0099078D" w:rsidP="0038790A">
      <w:pPr>
        <w:spacing w:after="0" w:line="360" w:lineRule="auto"/>
        <w:ind w:firstLine="720"/>
        <w:jc w:val="both"/>
        <w:rPr>
          <w:rFonts w:ascii="Times New Roman" w:hAnsi="Times New Roman"/>
          <w:b/>
          <w:sz w:val="28"/>
          <w:szCs w:val="28"/>
          <w:lang w:val="uk-UA"/>
        </w:rPr>
      </w:pPr>
      <w:r w:rsidRPr="0099078D">
        <w:rPr>
          <w:rFonts w:ascii="Times New Roman" w:hAnsi="Times New Roman"/>
          <w:b/>
          <w:sz w:val="28"/>
          <w:szCs w:val="28"/>
          <w:lang w:val="uk-UA"/>
        </w:rPr>
        <w:t>3.1. О</w:t>
      </w:r>
      <w:r w:rsidR="00CB758A" w:rsidRPr="0099078D">
        <w:rPr>
          <w:rFonts w:ascii="Times New Roman" w:hAnsi="Times New Roman"/>
          <w:b/>
          <w:sz w:val="28"/>
          <w:szCs w:val="28"/>
          <w:lang w:val="uk-UA"/>
        </w:rPr>
        <w:t>собливості прояву сприйняття у с</w:t>
      </w:r>
      <w:r w:rsidR="00492D53">
        <w:rPr>
          <w:rFonts w:ascii="Times New Roman" w:hAnsi="Times New Roman"/>
          <w:b/>
          <w:sz w:val="28"/>
          <w:szCs w:val="28"/>
          <w:lang w:val="uk-UA"/>
        </w:rPr>
        <w:t>портсменів єдиноборців з різним</w:t>
      </w:r>
      <w:r w:rsidR="00CB758A" w:rsidRPr="0099078D">
        <w:rPr>
          <w:rFonts w:ascii="Times New Roman" w:hAnsi="Times New Roman"/>
          <w:b/>
          <w:sz w:val="28"/>
          <w:szCs w:val="28"/>
          <w:lang w:val="uk-UA"/>
        </w:rPr>
        <w:t xml:space="preserve"> </w:t>
      </w:r>
      <w:r w:rsidR="00492D53">
        <w:rPr>
          <w:rFonts w:ascii="Times New Roman" w:hAnsi="Times New Roman"/>
          <w:b/>
          <w:sz w:val="28"/>
          <w:szCs w:val="28"/>
          <w:lang w:val="uk-UA"/>
        </w:rPr>
        <w:t>рівнем сенсомоторного реагування</w:t>
      </w:r>
      <w:r w:rsidR="008E1C95">
        <w:rPr>
          <w:rFonts w:ascii="Times New Roman" w:hAnsi="Times New Roman"/>
          <w:b/>
          <w:sz w:val="28"/>
          <w:szCs w:val="28"/>
          <w:lang w:val="uk-UA"/>
        </w:rPr>
        <w:t>………………………………</w:t>
      </w:r>
      <w:r w:rsidR="008E5885">
        <w:rPr>
          <w:rFonts w:ascii="Times New Roman" w:hAnsi="Times New Roman"/>
          <w:b/>
          <w:sz w:val="28"/>
          <w:szCs w:val="28"/>
          <w:lang w:val="uk-UA"/>
        </w:rPr>
        <w:t>…33</w:t>
      </w:r>
    </w:p>
    <w:p w:rsidR="00CB758A" w:rsidRPr="0099078D" w:rsidRDefault="0099078D" w:rsidP="0038790A">
      <w:pPr>
        <w:spacing w:after="0" w:line="360" w:lineRule="auto"/>
        <w:ind w:firstLine="720"/>
        <w:jc w:val="both"/>
        <w:rPr>
          <w:rFonts w:ascii="Times New Roman" w:hAnsi="Times New Roman"/>
          <w:b/>
          <w:sz w:val="28"/>
          <w:szCs w:val="28"/>
          <w:lang w:val="uk-UA"/>
        </w:rPr>
      </w:pPr>
      <w:r w:rsidRPr="0099078D">
        <w:rPr>
          <w:rFonts w:ascii="Times New Roman" w:hAnsi="Times New Roman"/>
          <w:b/>
          <w:sz w:val="28"/>
          <w:szCs w:val="28"/>
          <w:lang w:val="uk-UA"/>
        </w:rPr>
        <w:t xml:space="preserve">3.2. </w:t>
      </w:r>
      <w:r w:rsidR="008E5885">
        <w:rPr>
          <w:rFonts w:ascii="Times New Roman" w:hAnsi="Times New Roman"/>
          <w:b/>
          <w:sz w:val="28"/>
          <w:szCs w:val="28"/>
          <w:lang w:val="uk-UA"/>
        </w:rPr>
        <w:t xml:space="preserve">Порівняльна характеристика дії </w:t>
      </w:r>
      <w:r w:rsidR="00CB758A" w:rsidRPr="0099078D">
        <w:rPr>
          <w:rFonts w:ascii="Times New Roman" w:hAnsi="Times New Roman"/>
          <w:b/>
          <w:sz w:val="28"/>
          <w:szCs w:val="28"/>
          <w:lang w:val="uk-UA"/>
        </w:rPr>
        <w:t>різн</w:t>
      </w:r>
      <w:r w:rsidR="008E5885">
        <w:rPr>
          <w:rFonts w:ascii="Times New Roman" w:hAnsi="Times New Roman"/>
          <w:b/>
          <w:sz w:val="28"/>
          <w:szCs w:val="28"/>
          <w:lang w:val="uk-UA"/>
        </w:rPr>
        <w:t xml:space="preserve">их видів подразників на спортсменів з різним рівнем реагування </w:t>
      </w:r>
      <w:r w:rsidR="008E1C95">
        <w:rPr>
          <w:rFonts w:ascii="Times New Roman" w:hAnsi="Times New Roman"/>
          <w:b/>
          <w:sz w:val="28"/>
          <w:szCs w:val="28"/>
          <w:lang w:val="uk-UA"/>
        </w:rPr>
        <w:t>……</w:t>
      </w:r>
      <w:r w:rsidR="008E5885">
        <w:rPr>
          <w:rFonts w:ascii="Times New Roman" w:hAnsi="Times New Roman"/>
          <w:b/>
          <w:sz w:val="28"/>
          <w:szCs w:val="28"/>
          <w:lang w:val="uk-UA"/>
        </w:rPr>
        <w:t>………………………………38</w:t>
      </w:r>
    </w:p>
    <w:p w:rsidR="00CB758A" w:rsidRPr="0099078D" w:rsidRDefault="00CB758A" w:rsidP="0038790A">
      <w:pPr>
        <w:spacing w:after="0" w:line="360" w:lineRule="auto"/>
        <w:ind w:firstLine="720"/>
        <w:jc w:val="both"/>
        <w:rPr>
          <w:rFonts w:ascii="Times New Roman" w:hAnsi="Times New Roman"/>
          <w:b/>
          <w:sz w:val="28"/>
          <w:szCs w:val="28"/>
          <w:lang w:val="uk-UA"/>
        </w:rPr>
      </w:pPr>
      <w:r w:rsidRPr="0099078D">
        <w:rPr>
          <w:rFonts w:ascii="Times New Roman" w:hAnsi="Times New Roman"/>
          <w:b/>
          <w:sz w:val="28"/>
          <w:szCs w:val="28"/>
          <w:lang w:val="uk-UA"/>
        </w:rPr>
        <w:t>3.3. Аналіз ф</w:t>
      </w:r>
      <w:r w:rsidR="00A254B4">
        <w:rPr>
          <w:rFonts w:ascii="Times New Roman" w:hAnsi="Times New Roman"/>
          <w:b/>
          <w:sz w:val="28"/>
          <w:szCs w:val="28"/>
          <w:lang w:val="uk-UA"/>
        </w:rPr>
        <w:t xml:space="preserve">ункцій сприйняття у </w:t>
      </w:r>
      <w:r w:rsidR="008E5885">
        <w:rPr>
          <w:rFonts w:ascii="Times New Roman" w:hAnsi="Times New Roman"/>
          <w:b/>
          <w:sz w:val="28"/>
          <w:szCs w:val="28"/>
          <w:lang w:val="uk-UA"/>
        </w:rPr>
        <w:t xml:space="preserve">групах </w:t>
      </w:r>
      <w:r w:rsidR="00A254B4">
        <w:rPr>
          <w:rFonts w:ascii="Times New Roman" w:hAnsi="Times New Roman"/>
          <w:b/>
          <w:sz w:val="28"/>
          <w:szCs w:val="28"/>
          <w:lang w:val="uk-UA"/>
        </w:rPr>
        <w:t xml:space="preserve">спортсменів </w:t>
      </w:r>
      <w:r w:rsidR="00512A63">
        <w:rPr>
          <w:rFonts w:ascii="Times New Roman" w:hAnsi="Times New Roman"/>
          <w:b/>
          <w:sz w:val="28"/>
          <w:szCs w:val="28"/>
          <w:lang w:val="uk-UA"/>
        </w:rPr>
        <w:t xml:space="preserve">різних видів </w:t>
      </w:r>
      <w:r w:rsidR="008E5885">
        <w:rPr>
          <w:rFonts w:ascii="Times New Roman" w:hAnsi="Times New Roman"/>
          <w:b/>
          <w:sz w:val="28"/>
          <w:szCs w:val="28"/>
          <w:lang w:val="uk-UA"/>
        </w:rPr>
        <w:t>єдиноборст</w:t>
      </w:r>
      <w:r w:rsidR="008E1C95">
        <w:rPr>
          <w:rFonts w:ascii="Times New Roman" w:hAnsi="Times New Roman"/>
          <w:b/>
          <w:sz w:val="28"/>
          <w:szCs w:val="28"/>
          <w:lang w:val="uk-UA"/>
        </w:rPr>
        <w:t>…</w:t>
      </w:r>
      <w:r w:rsidR="00492D53">
        <w:rPr>
          <w:rFonts w:ascii="Times New Roman" w:hAnsi="Times New Roman"/>
          <w:b/>
          <w:sz w:val="28"/>
          <w:szCs w:val="28"/>
          <w:lang w:val="uk-UA"/>
        </w:rPr>
        <w:t>………………………………………………………</w:t>
      </w:r>
      <w:r w:rsidR="008E5885">
        <w:rPr>
          <w:rFonts w:ascii="Times New Roman" w:hAnsi="Times New Roman"/>
          <w:b/>
          <w:sz w:val="28"/>
          <w:szCs w:val="28"/>
          <w:lang w:val="uk-UA"/>
        </w:rPr>
        <w:t>…………….41</w:t>
      </w:r>
    </w:p>
    <w:p w:rsidR="00CB758A" w:rsidRPr="0099078D" w:rsidRDefault="008E1C95" w:rsidP="0038790A">
      <w:pPr>
        <w:spacing w:after="0" w:line="360" w:lineRule="auto"/>
        <w:ind w:firstLine="720"/>
        <w:jc w:val="both"/>
        <w:rPr>
          <w:rFonts w:ascii="Times New Roman" w:hAnsi="Times New Roman"/>
          <w:b/>
          <w:sz w:val="28"/>
          <w:szCs w:val="28"/>
          <w:lang w:val="uk-UA"/>
        </w:rPr>
      </w:pPr>
      <w:r>
        <w:rPr>
          <w:rFonts w:ascii="Times New Roman" w:hAnsi="Times New Roman"/>
          <w:b/>
          <w:sz w:val="28"/>
          <w:szCs w:val="28"/>
          <w:lang w:val="uk-UA"/>
        </w:rPr>
        <w:t>ВИСНОВКИ………………………………………………………</w:t>
      </w:r>
      <w:r w:rsidR="008E5885">
        <w:rPr>
          <w:rFonts w:ascii="Times New Roman" w:hAnsi="Times New Roman"/>
          <w:b/>
          <w:sz w:val="28"/>
          <w:szCs w:val="28"/>
          <w:lang w:val="uk-UA"/>
        </w:rPr>
        <w:t>...</w:t>
      </w:r>
      <w:r>
        <w:rPr>
          <w:rFonts w:ascii="Times New Roman" w:hAnsi="Times New Roman"/>
          <w:b/>
          <w:sz w:val="28"/>
          <w:szCs w:val="28"/>
          <w:lang w:val="uk-UA"/>
        </w:rPr>
        <w:t>……</w:t>
      </w:r>
      <w:r w:rsidR="001F53E1">
        <w:rPr>
          <w:rFonts w:ascii="Times New Roman" w:hAnsi="Times New Roman"/>
          <w:b/>
          <w:sz w:val="28"/>
          <w:szCs w:val="28"/>
          <w:lang w:val="uk-UA"/>
        </w:rPr>
        <w:t>46</w:t>
      </w:r>
    </w:p>
    <w:p w:rsidR="00CB758A" w:rsidRDefault="008E1C95" w:rsidP="0038790A">
      <w:pPr>
        <w:spacing w:after="0" w:line="360" w:lineRule="auto"/>
        <w:ind w:firstLine="720"/>
        <w:jc w:val="both"/>
        <w:rPr>
          <w:rFonts w:ascii="Times New Roman" w:hAnsi="Times New Roman"/>
          <w:b/>
          <w:sz w:val="28"/>
          <w:szCs w:val="28"/>
          <w:lang w:val="uk-UA"/>
        </w:rPr>
      </w:pPr>
      <w:r>
        <w:rPr>
          <w:rFonts w:ascii="Times New Roman" w:hAnsi="Times New Roman"/>
          <w:b/>
          <w:sz w:val="28"/>
          <w:szCs w:val="28"/>
          <w:lang w:val="uk-UA"/>
        </w:rPr>
        <w:t>СПИСОК ЛІТЕРАТУРИ……………………………………………….</w:t>
      </w:r>
      <w:r w:rsidR="001F53E1">
        <w:rPr>
          <w:rFonts w:ascii="Times New Roman" w:hAnsi="Times New Roman"/>
          <w:b/>
          <w:sz w:val="28"/>
          <w:szCs w:val="28"/>
          <w:lang w:val="uk-UA"/>
        </w:rPr>
        <w:t>.48</w:t>
      </w:r>
    </w:p>
    <w:p w:rsidR="008E5885" w:rsidRDefault="008E5885">
      <w:pPr>
        <w:spacing w:after="160" w:line="259" w:lineRule="auto"/>
        <w:rPr>
          <w:rFonts w:ascii="Times New Roman" w:hAnsi="Times New Roman"/>
          <w:b/>
          <w:sz w:val="28"/>
          <w:szCs w:val="28"/>
          <w:lang w:val="uk-UA"/>
        </w:rPr>
      </w:pPr>
      <w:r>
        <w:rPr>
          <w:rFonts w:ascii="Times New Roman" w:hAnsi="Times New Roman"/>
          <w:b/>
          <w:sz w:val="28"/>
          <w:szCs w:val="28"/>
          <w:lang w:val="uk-UA"/>
        </w:rPr>
        <w:br w:type="page"/>
      </w:r>
    </w:p>
    <w:p w:rsidR="008E5885" w:rsidRPr="004637F9" w:rsidRDefault="008E5885" w:rsidP="0038790A">
      <w:pPr>
        <w:spacing w:after="0" w:line="360" w:lineRule="auto"/>
        <w:ind w:firstLine="720"/>
        <w:jc w:val="both"/>
        <w:rPr>
          <w:rFonts w:ascii="Times New Roman" w:hAnsi="Times New Roman"/>
          <w:b/>
          <w:sz w:val="28"/>
          <w:szCs w:val="28"/>
          <w:lang w:val="uk-UA"/>
        </w:rPr>
      </w:pPr>
    </w:p>
    <w:p w:rsidR="00CB758A" w:rsidRDefault="00CB758A" w:rsidP="007B7A19">
      <w:pPr>
        <w:pStyle w:val="western"/>
        <w:spacing w:before="0" w:beforeAutospacing="0" w:after="0" w:afterAutospacing="0" w:line="360" w:lineRule="auto"/>
        <w:ind w:firstLine="709"/>
        <w:jc w:val="center"/>
        <w:rPr>
          <w:rStyle w:val="apple-style-span"/>
          <w:b/>
          <w:sz w:val="28"/>
          <w:szCs w:val="28"/>
          <w:lang w:val="uk-UA"/>
        </w:rPr>
      </w:pPr>
      <w:r w:rsidRPr="00321FDB">
        <w:rPr>
          <w:rStyle w:val="apple-style-span"/>
          <w:b/>
          <w:sz w:val="28"/>
          <w:szCs w:val="28"/>
          <w:lang w:val="uk-UA"/>
        </w:rPr>
        <w:t>СПИСОК УМОВНИХ СКОРОЧЕНЬ</w:t>
      </w:r>
    </w:p>
    <w:p w:rsidR="00821DF9" w:rsidRDefault="00821DF9" w:rsidP="00821DF9">
      <w:pPr>
        <w:pStyle w:val="western"/>
        <w:spacing w:before="0" w:beforeAutospacing="0" w:after="0" w:afterAutospacing="0" w:line="360" w:lineRule="auto"/>
        <w:ind w:firstLine="709"/>
        <w:rPr>
          <w:rStyle w:val="apple-style-span"/>
          <w:b/>
          <w:sz w:val="28"/>
          <w:szCs w:val="28"/>
          <w:lang w:val="uk-UA"/>
        </w:rPr>
      </w:pPr>
      <w:r>
        <w:rPr>
          <w:rStyle w:val="apple-style-span"/>
          <w:b/>
          <w:sz w:val="28"/>
          <w:szCs w:val="28"/>
          <w:lang w:val="uk-UA"/>
        </w:rPr>
        <w:t xml:space="preserve">ЦНС – центральна  нервова система </w:t>
      </w:r>
    </w:p>
    <w:p w:rsidR="00821DF9" w:rsidRDefault="00821DF9" w:rsidP="00821DF9">
      <w:pPr>
        <w:pStyle w:val="western"/>
        <w:spacing w:before="0" w:beforeAutospacing="0" w:after="0" w:afterAutospacing="0" w:line="360" w:lineRule="auto"/>
        <w:ind w:firstLine="709"/>
        <w:rPr>
          <w:rStyle w:val="apple-style-span"/>
          <w:b/>
          <w:sz w:val="28"/>
          <w:szCs w:val="28"/>
          <w:lang w:val="uk-UA"/>
        </w:rPr>
      </w:pPr>
      <w:r>
        <w:rPr>
          <w:rStyle w:val="apple-style-span"/>
          <w:b/>
          <w:sz w:val="28"/>
          <w:szCs w:val="28"/>
          <w:lang w:val="uk-UA"/>
        </w:rPr>
        <w:t>РРО – реакція  на рухомий обєкт</w:t>
      </w:r>
    </w:p>
    <w:p w:rsidR="00821DF9" w:rsidRDefault="00821DF9" w:rsidP="00821DF9">
      <w:pPr>
        <w:pStyle w:val="western"/>
        <w:spacing w:before="0" w:beforeAutospacing="0" w:after="0" w:afterAutospacing="0" w:line="360" w:lineRule="auto"/>
        <w:ind w:firstLine="709"/>
        <w:rPr>
          <w:rStyle w:val="apple-style-span"/>
          <w:b/>
          <w:sz w:val="28"/>
          <w:szCs w:val="28"/>
          <w:lang w:val="uk-UA"/>
        </w:rPr>
      </w:pPr>
      <w:r>
        <w:rPr>
          <w:rStyle w:val="apple-style-span"/>
          <w:b/>
          <w:sz w:val="28"/>
          <w:szCs w:val="28"/>
          <w:lang w:val="uk-UA"/>
        </w:rPr>
        <w:t>СМР – сенсомоторна реакція</w:t>
      </w:r>
    </w:p>
    <w:p w:rsidR="00821DF9" w:rsidRPr="00321FDB" w:rsidRDefault="00D743E6" w:rsidP="00821DF9">
      <w:pPr>
        <w:pStyle w:val="western"/>
        <w:spacing w:before="0" w:beforeAutospacing="0" w:after="0" w:afterAutospacing="0" w:line="360" w:lineRule="auto"/>
        <w:ind w:firstLine="709"/>
        <w:rPr>
          <w:rStyle w:val="apple-style-span"/>
          <w:b/>
          <w:sz w:val="28"/>
          <w:szCs w:val="28"/>
          <w:lang w:val="uk-UA"/>
        </w:rPr>
      </w:pPr>
      <w:r>
        <w:rPr>
          <w:rStyle w:val="apple-style-span"/>
          <w:b/>
          <w:sz w:val="28"/>
          <w:szCs w:val="28"/>
          <w:lang w:val="uk-UA"/>
        </w:rPr>
        <w:t xml:space="preserve">ПШ – перцептивна швидкість </w:t>
      </w:r>
    </w:p>
    <w:p w:rsidR="00CB758A" w:rsidRPr="00321FDB" w:rsidRDefault="00CB758A">
      <w:pPr>
        <w:spacing w:after="160" w:line="259" w:lineRule="auto"/>
        <w:rPr>
          <w:rStyle w:val="apple-style-span"/>
          <w:rFonts w:ascii="Times New Roman" w:eastAsia="Times New Roman" w:hAnsi="Times New Roman"/>
          <w:b/>
          <w:sz w:val="28"/>
          <w:szCs w:val="28"/>
          <w:lang w:val="uk-UA" w:eastAsia="ru-RU"/>
        </w:rPr>
      </w:pPr>
      <w:r w:rsidRPr="00321FDB">
        <w:rPr>
          <w:rStyle w:val="apple-style-span"/>
          <w:b/>
          <w:sz w:val="28"/>
          <w:szCs w:val="28"/>
          <w:lang w:val="uk-UA"/>
        </w:rPr>
        <w:br w:type="page"/>
      </w:r>
    </w:p>
    <w:p w:rsidR="00CB758A" w:rsidRPr="00321FDB" w:rsidRDefault="00CB758A" w:rsidP="00CB758A">
      <w:pPr>
        <w:pStyle w:val="western"/>
        <w:spacing w:before="0" w:beforeAutospacing="0" w:after="0" w:afterAutospacing="0" w:line="360" w:lineRule="auto"/>
        <w:jc w:val="both"/>
        <w:rPr>
          <w:rStyle w:val="apple-style-span"/>
          <w:b/>
          <w:sz w:val="28"/>
          <w:szCs w:val="28"/>
          <w:lang w:val="uk-UA"/>
        </w:rPr>
      </w:pPr>
    </w:p>
    <w:p w:rsidR="0060618A" w:rsidRDefault="0060618A" w:rsidP="007373B2">
      <w:pPr>
        <w:spacing w:line="360" w:lineRule="auto"/>
        <w:jc w:val="center"/>
        <w:rPr>
          <w:rStyle w:val="apple-style-span"/>
          <w:rFonts w:ascii="Times New Roman" w:eastAsia="Times New Roman" w:hAnsi="Times New Roman"/>
          <w:b/>
          <w:sz w:val="28"/>
          <w:szCs w:val="28"/>
          <w:lang w:val="uk-UA" w:eastAsia="ru-RU"/>
        </w:rPr>
      </w:pPr>
      <w:r w:rsidRPr="00D743E6">
        <w:rPr>
          <w:rStyle w:val="apple-style-span"/>
          <w:rFonts w:ascii="Times New Roman" w:eastAsia="Times New Roman" w:hAnsi="Times New Roman"/>
          <w:b/>
          <w:sz w:val="28"/>
          <w:szCs w:val="28"/>
          <w:lang w:val="uk-UA" w:eastAsia="ru-RU"/>
        </w:rPr>
        <w:t>ВСТУП</w:t>
      </w:r>
    </w:p>
    <w:p w:rsidR="007373B2" w:rsidRPr="00D743E6" w:rsidRDefault="007373B2" w:rsidP="00FA69ED">
      <w:pPr>
        <w:spacing w:line="360" w:lineRule="auto"/>
        <w:ind w:firstLine="708"/>
        <w:jc w:val="center"/>
        <w:rPr>
          <w:rStyle w:val="apple-style-span"/>
          <w:rFonts w:ascii="Times New Roman" w:eastAsia="Times New Roman" w:hAnsi="Times New Roman"/>
          <w:b/>
          <w:sz w:val="28"/>
          <w:szCs w:val="28"/>
          <w:lang w:val="uk-UA" w:eastAsia="ru-RU"/>
        </w:rPr>
      </w:pPr>
    </w:p>
    <w:p w:rsidR="0060618A" w:rsidRPr="00D743E6" w:rsidRDefault="0060618A" w:rsidP="00321FDB">
      <w:pPr>
        <w:spacing w:after="0" w:line="360" w:lineRule="auto"/>
        <w:ind w:firstLine="709"/>
        <w:jc w:val="both"/>
        <w:rPr>
          <w:rStyle w:val="apple-style-span"/>
          <w:rFonts w:ascii="Times New Roman" w:eastAsia="Times New Roman" w:hAnsi="Times New Roman"/>
          <w:sz w:val="28"/>
          <w:szCs w:val="28"/>
          <w:lang w:val="uk-UA" w:eastAsia="ru-RU"/>
        </w:rPr>
      </w:pPr>
      <w:r w:rsidRPr="00D743E6">
        <w:rPr>
          <w:rStyle w:val="apple-style-span"/>
          <w:rFonts w:ascii="Times New Roman" w:eastAsia="Times New Roman" w:hAnsi="Times New Roman"/>
          <w:b/>
          <w:sz w:val="28"/>
          <w:szCs w:val="28"/>
          <w:lang w:val="uk-UA" w:eastAsia="ru-RU"/>
        </w:rPr>
        <w:t>Актуальність.</w:t>
      </w:r>
      <w:r w:rsidRPr="00D743E6">
        <w:rPr>
          <w:rStyle w:val="apple-style-span"/>
          <w:rFonts w:ascii="Times New Roman" w:eastAsia="Times New Roman" w:hAnsi="Times New Roman"/>
          <w:sz w:val="28"/>
          <w:szCs w:val="28"/>
          <w:lang w:val="uk-UA" w:eastAsia="ru-RU"/>
        </w:rPr>
        <w:t xml:space="preserve"> В останні роки неухильно зростає інтерес до вивчення пізнавальних процесів. </w:t>
      </w:r>
      <w:r w:rsidR="007458E6">
        <w:rPr>
          <w:rStyle w:val="apple-style-span"/>
          <w:rFonts w:ascii="Times New Roman" w:eastAsia="Times New Roman" w:hAnsi="Times New Roman"/>
          <w:sz w:val="28"/>
          <w:szCs w:val="28"/>
          <w:lang w:val="uk-UA" w:eastAsia="ru-RU"/>
        </w:rPr>
        <w:t>В середені 20</w:t>
      </w:r>
      <w:r w:rsidR="008E1C95">
        <w:rPr>
          <w:rStyle w:val="apple-style-span"/>
          <w:rFonts w:ascii="Times New Roman" w:eastAsia="Times New Roman" w:hAnsi="Times New Roman"/>
          <w:sz w:val="28"/>
          <w:szCs w:val="28"/>
          <w:lang w:val="uk-UA" w:eastAsia="ru-RU"/>
        </w:rPr>
        <w:t>-го</w:t>
      </w:r>
      <w:r w:rsidR="007458E6">
        <w:rPr>
          <w:rStyle w:val="apple-style-span"/>
          <w:rFonts w:ascii="Times New Roman" w:eastAsia="Times New Roman" w:hAnsi="Times New Roman"/>
          <w:sz w:val="28"/>
          <w:szCs w:val="28"/>
          <w:lang w:val="uk-UA" w:eastAsia="ru-RU"/>
        </w:rPr>
        <w:t xml:space="preserve"> сторіччя</w:t>
      </w:r>
      <w:r w:rsidRPr="00D743E6">
        <w:rPr>
          <w:rStyle w:val="apple-style-span"/>
          <w:rFonts w:ascii="Times New Roman" w:eastAsia="Times New Roman" w:hAnsi="Times New Roman"/>
          <w:sz w:val="28"/>
          <w:szCs w:val="28"/>
          <w:lang w:val="uk-UA" w:eastAsia="ru-RU"/>
        </w:rPr>
        <w:t xml:space="preserve"> дослідженням механізмів пізнання стали інтенсивно займатися фахівці в області психології. Перші дослідження були присвячені вивченню механізмів сприйняття.</w:t>
      </w:r>
    </w:p>
    <w:p w:rsidR="0060618A" w:rsidRPr="00743777" w:rsidRDefault="0060618A" w:rsidP="00321FDB">
      <w:pPr>
        <w:spacing w:after="0" w:line="360" w:lineRule="auto"/>
        <w:ind w:firstLine="709"/>
        <w:jc w:val="both"/>
        <w:rPr>
          <w:rStyle w:val="apple-style-span"/>
          <w:rFonts w:ascii="Times New Roman" w:eastAsia="Times New Roman" w:hAnsi="Times New Roman"/>
          <w:sz w:val="28"/>
          <w:szCs w:val="28"/>
          <w:lang w:val="uk-UA" w:eastAsia="ru-RU"/>
        </w:rPr>
      </w:pPr>
      <w:r w:rsidRPr="00D743E6">
        <w:rPr>
          <w:rStyle w:val="apple-style-span"/>
          <w:rFonts w:ascii="Times New Roman" w:eastAsia="Times New Roman" w:hAnsi="Times New Roman"/>
          <w:sz w:val="28"/>
          <w:szCs w:val="28"/>
          <w:lang w:val="uk-UA" w:eastAsia="ru-RU"/>
        </w:rPr>
        <w:t xml:space="preserve">В даний час вивчаються більш складні когнітивні механізми, такі як: механізм прийняття рішень, </w:t>
      </w:r>
      <w:r w:rsidR="007373B2">
        <w:rPr>
          <w:rStyle w:val="apple-style-span"/>
          <w:rFonts w:ascii="Times New Roman" w:eastAsia="Times New Roman" w:hAnsi="Times New Roman"/>
          <w:sz w:val="28"/>
          <w:szCs w:val="28"/>
          <w:lang w:val="uk-UA" w:eastAsia="ru-RU"/>
        </w:rPr>
        <w:t xml:space="preserve">аналіз інформації, особливості </w:t>
      </w:r>
      <w:r w:rsidRPr="00D743E6">
        <w:rPr>
          <w:rStyle w:val="apple-style-span"/>
          <w:rFonts w:ascii="Times New Roman" w:eastAsia="Times New Roman" w:hAnsi="Times New Roman"/>
          <w:sz w:val="28"/>
          <w:szCs w:val="28"/>
          <w:lang w:val="uk-UA" w:eastAsia="ru-RU"/>
        </w:rPr>
        <w:t xml:space="preserve">навчання, </w:t>
      </w:r>
      <w:r w:rsidR="007373B2">
        <w:rPr>
          <w:rStyle w:val="apple-style-span"/>
          <w:rFonts w:ascii="Times New Roman" w:eastAsia="Times New Roman" w:hAnsi="Times New Roman"/>
          <w:sz w:val="28"/>
          <w:szCs w:val="28"/>
          <w:lang w:val="uk-UA" w:eastAsia="ru-RU"/>
        </w:rPr>
        <w:t>механізми пам’яті</w:t>
      </w:r>
      <w:r w:rsidRPr="00D743E6">
        <w:rPr>
          <w:rStyle w:val="apple-style-span"/>
          <w:rFonts w:ascii="Times New Roman" w:eastAsia="Times New Roman" w:hAnsi="Times New Roman"/>
          <w:sz w:val="28"/>
          <w:szCs w:val="28"/>
          <w:lang w:val="uk-UA" w:eastAsia="ru-RU"/>
        </w:rPr>
        <w:t xml:space="preserve"> і т.д</w:t>
      </w:r>
      <w:r w:rsidR="00F34197" w:rsidRPr="00F34197">
        <w:rPr>
          <w:rStyle w:val="apple-style-span"/>
          <w:rFonts w:ascii="Times New Roman" w:eastAsia="Times New Roman" w:hAnsi="Times New Roman"/>
          <w:sz w:val="28"/>
          <w:szCs w:val="28"/>
          <w:lang w:val="uk-UA" w:eastAsia="ru-RU"/>
        </w:rPr>
        <w:t xml:space="preserve">. </w:t>
      </w:r>
      <w:r w:rsidR="00743777" w:rsidRPr="00743777">
        <w:rPr>
          <w:rStyle w:val="apple-style-span"/>
          <w:rFonts w:ascii="Times New Roman" w:eastAsia="Times New Roman" w:hAnsi="Times New Roman"/>
          <w:sz w:val="28"/>
          <w:szCs w:val="28"/>
          <w:lang w:val="uk-UA" w:eastAsia="ru-RU"/>
        </w:rPr>
        <w:t>[</w:t>
      </w:r>
      <w:r w:rsidR="00F34197">
        <w:rPr>
          <w:rStyle w:val="apple-style-span"/>
          <w:rFonts w:ascii="Times New Roman" w:eastAsia="Times New Roman" w:hAnsi="Times New Roman"/>
          <w:sz w:val="28"/>
          <w:szCs w:val="28"/>
          <w:lang w:val="uk-UA" w:eastAsia="ru-RU"/>
        </w:rPr>
        <w:t>8,</w:t>
      </w:r>
      <w:r w:rsidR="00F34197" w:rsidRPr="00F34197">
        <w:rPr>
          <w:rStyle w:val="apple-style-span"/>
          <w:rFonts w:ascii="Times New Roman" w:eastAsia="Times New Roman" w:hAnsi="Times New Roman"/>
          <w:sz w:val="28"/>
          <w:szCs w:val="28"/>
          <w:lang w:val="uk-UA" w:eastAsia="ru-RU"/>
        </w:rPr>
        <w:t xml:space="preserve"> 11, 13, </w:t>
      </w:r>
      <w:r w:rsidR="00F34197">
        <w:rPr>
          <w:rStyle w:val="apple-style-span"/>
          <w:rFonts w:ascii="Times New Roman" w:eastAsia="Times New Roman" w:hAnsi="Times New Roman"/>
          <w:sz w:val="28"/>
          <w:szCs w:val="28"/>
          <w:lang w:val="uk-UA" w:eastAsia="ru-RU"/>
        </w:rPr>
        <w:t>4</w:t>
      </w:r>
      <w:r w:rsidR="00F34197" w:rsidRPr="00F34197">
        <w:rPr>
          <w:rStyle w:val="apple-style-span"/>
          <w:rFonts w:ascii="Times New Roman" w:eastAsia="Times New Roman" w:hAnsi="Times New Roman"/>
          <w:sz w:val="28"/>
          <w:szCs w:val="28"/>
          <w:lang w:val="uk-UA" w:eastAsia="ru-RU"/>
        </w:rPr>
        <w:t>4</w:t>
      </w:r>
      <w:r w:rsidR="00743777" w:rsidRPr="00743777">
        <w:rPr>
          <w:rStyle w:val="apple-style-span"/>
          <w:rFonts w:ascii="Times New Roman" w:eastAsia="Times New Roman" w:hAnsi="Times New Roman"/>
          <w:sz w:val="28"/>
          <w:szCs w:val="28"/>
          <w:lang w:val="uk-UA" w:eastAsia="ru-RU"/>
        </w:rPr>
        <w:t>]</w:t>
      </w:r>
      <w:r w:rsidRPr="00D743E6">
        <w:rPr>
          <w:rStyle w:val="apple-style-span"/>
          <w:rFonts w:ascii="Times New Roman" w:eastAsia="Times New Roman" w:hAnsi="Times New Roman"/>
          <w:sz w:val="28"/>
          <w:szCs w:val="28"/>
          <w:lang w:val="uk-UA" w:eastAsia="ru-RU"/>
        </w:rPr>
        <w:t>.</w:t>
      </w:r>
    </w:p>
    <w:p w:rsidR="0060618A" w:rsidRPr="00D743E6" w:rsidRDefault="0060618A" w:rsidP="00321FDB">
      <w:pPr>
        <w:spacing w:after="0" w:line="360" w:lineRule="auto"/>
        <w:ind w:firstLine="709"/>
        <w:jc w:val="both"/>
        <w:rPr>
          <w:rStyle w:val="apple-style-span"/>
          <w:rFonts w:ascii="Times New Roman" w:eastAsia="Times New Roman" w:hAnsi="Times New Roman"/>
          <w:sz w:val="28"/>
          <w:szCs w:val="28"/>
          <w:lang w:val="uk-UA" w:eastAsia="ru-RU"/>
        </w:rPr>
      </w:pPr>
      <w:r w:rsidRPr="00D743E6">
        <w:rPr>
          <w:rStyle w:val="apple-style-span"/>
          <w:rFonts w:ascii="Times New Roman" w:eastAsia="Times New Roman" w:hAnsi="Times New Roman"/>
          <w:sz w:val="28"/>
          <w:szCs w:val="28"/>
          <w:lang w:val="uk-UA" w:eastAsia="ru-RU"/>
        </w:rPr>
        <w:t>Сприйняття, увага,</w:t>
      </w:r>
      <w:r w:rsidR="00F34197">
        <w:rPr>
          <w:rStyle w:val="apple-style-span"/>
          <w:rFonts w:ascii="Times New Roman" w:eastAsia="Times New Roman" w:hAnsi="Times New Roman"/>
          <w:sz w:val="28"/>
          <w:szCs w:val="28"/>
          <w:lang w:val="uk-UA" w:eastAsia="ru-RU"/>
        </w:rPr>
        <w:t xml:space="preserve"> уява, пам'ять, мислення, мова </w:t>
      </w:r>
      <w:r w:rsidR="009A30B6" w:rsidRPr="009A30B6">
        <w:rPr>
          <w:rStyle w:val="apple-style-span"/>
          <w:sz w:val="28"/>
          <w:szCs w:val="28"/>
          <w:lang w:val="uk-UA"/>
        </w:rPr>
        <w:t>–</w:t>
      </w:r>
      <w:r w:rsidRPr="00D743E6">
        <w:rPr>
          <w:rStyle w:val="apple-style-span"/>
          <w:rFonts w:ascii="Times New Roman" w:eastAsia="Times New Roman" w:hAnsi="Times New Roman"/>
          <w:sz w:val="28"/>
          <w:szCs w:val="28"/>
          <w:lang w:val="uk-UA" w:eastAsia="ru-RU"/>
        </w:rPr>
        <w:t xml:space="preserve"> виступають як найважливіші компоненти будь-якої діяльності. Для того щоб задовольняти свої потреби, спілкуватися, грати, вчитися і працювати, людина повинна звертати увагу на ті чи інші моменти або компоненти діяльності, представляти те, що йому потрібно зробити, запам'ятовувати, обмірковувати, висловлювати судження, в загальному сприймати світ</w:t>
      </w:r>
      <w:r w:rsidR="009A30B6">
        <w:rPr>
          <w:rStyle w:val="apple-style-span"/>
          <w:rFonts w:ascii="Times New Roman" w:eastAsia="Times New Roman" w:hAnsi="Times New Roman"/>
          <w:sz w:val="28"/>
          <w:szCs w:val="28"/>
          <w:lang w:val="uk-UA" w:eastAsia="ru-RU"/>
        </w:rPr>
        <w:t xml:space="preserve"> [1</w:t>
      </w:r>
      <w:r w:rsidR="009A30B6" w:rsidRPr="009A30B6">
        <w:rPr>
          <w:rStyle w:val="apple-style-span"/>
          <w:rFonts w:ascii="Times New Roman" w:eastAsia="Times New Roman" w:hAnsi="Times New Roman"/>
          <w:sz w:val="28"/>
          <w:szCs w:val="28"/>
          <w:lang w:val="uk-UA" w:eastAsia="ru-RU"/>
        </w:rPr>
        <w:t>, 8, 16, 22, 23, 32, 46</w:t>
      </w:r>
      <w:r w:rsidR="00743777" w:rsidRPr="00743777">
        <w:rPr>
          <w:rStyle w:val="apple-style-span"/>
          <w:rFonts w:ascii="Times New Roman" w:eastAsia="Times New Roman" w:hAnsi="Times New Roman"/>
          <w:sz w:val="28"/>
          <w:szCs w:val="28"/>
          <w:lang w:val="uk-UA" w:eastAsia="ru-RU"/>
        </w:rPr>
        <w:t>]</w:t>
      </w:r>
      <w:r w:rsidRPr="00D743E6">
        <w:rPr>
          <w:rStyle w:val="apple-style-span"/>
          <w:rFonts w:ascii="Times New Roman" w:eastAsia="Times New Roman" w:hAnsi="Times New Roman"/>
          <w:sz w:val="28"/>
          <w:szCs w:val="28"/>
          <w:lang w:val="uk-UA" w:eastAsia="ru-RU"/>
        </w:rPr>
        <w:t>.</w:t>
      </w:r>
    </w:p>
    <w:p w:rsidR="0060618A" w:rsidRPr="00D743E6" w:rsidRDefault="0060618A" w:rsidP="00321FDB">
      <w:pPr>
        <w:spacing w:after="0" w:line="360" w:lineRule="auto"/>
        <w:ind w:firstLine="709"/>
        <w:jc w:val="both"/>
        <w:rPr>
          <w:rStyle w:val="apple-style-span"/>
          <w:rFonts w:ascii="Times New Roman" w:eastAsia="Times New Roman" w:hAnsi="Times New Roman"/>
          <w:sz w:val="28"/>
          <w:szCs w:val="28"/>
          <w:lang w:val="uk-UA" w:eastAsia="ru-RU"/>
        </w:rPr>
      </w:pPr>
      <w:r w:rsidRPr="00D743E6">
        <w:rPr>
          <w:rStyle w:val="apple-style-span"/>
          <w:rFonts w:ascii="Times New Roman" w:eastAsia="Times New Roman" w:hAnsi="Times New Roman"/>
          <w:sz w:val="28"/>
          <w:szCs w:val="28"/>
          <w:lang w:val="uk-UA" w:eastAsia="ru-RU"/>
        </w:rPr>
        <w:t>Так як в сприйнятті виражається сформована професійна цілісність суб'єкта,</w:t>
      </w:r>
      <w:r w:rsidR="00FA69ED">
        <w:rPr>
          <w:rStyle w:val="apple-style-span"/>
          <w:rFonts w:ascii="Times New Roman" w:eastAsia="Times New Roman" w:hAnsi="Times New Roman"/>
          <w:sz w:val="28"/>
          <w:szCs w:val="28"/>
          <w:lang w:val="uk-UA" w:eastAsia="ru-RU"/>
        </w:rPr>
        <w:t xml:space="preserve"> то</w:t>
      </w:r>
      <w:r w:rsidRPr="00D743E6">
        <w:rPr>
          <w:rStyle w:val="apple-style-span"/>
          <w:rFonts w:ascii="Times New Roman" w:eastAsia="Times New Roman" w:hAnsi="Times New Roman"/>
          <w:sz w:val="28"/>
          <w:szCs w:val="28"/>
          <w:lang w:val="uk-UA" w:eastAsia="ru-RU"/>
        </w:rPr>
        <w:t xml:space="preserve"> по особливостям сприйняття об'єкт</w:t>
      </w:r>
      <w:r w:rsidR="00FA69ED">
        <w:rPr>
          <w:rStyle w:val="apple-style-span"/>
          <w:rFonts w:ascii="Times New Roman" w:eastAsia="Times New Roman" w:hAnsi="Times New Roman"/>
          <w:sz w:val="28"/>
          <w:szCs w:val="28"/>
          <w:lang w:val="uk-UA" w:eastAsia="ru-RU"/>
        </w:rPr>
        <w:t>у</w:t>
      </w:r>
      <w:r w:rsidRPr="00D743E6">
        <w:rPr>
          <w:rStyle w:val="apple-style-span"/>
          <w:rFonts w:ascii="Times New Roman" w:eastAsia="Times New Roman" w:hAnsi="Times New Roman"/>
          <w:sz w:val="28"/>
          <w:szCs w:val="28"/>
          <w:lang w:val="uk-UA" w:eastAsia="ru-RU"/>
        </w:rPr>
        <w:t xml:space="preserve"> можна судити про готовність суб'єкта до професійної діяльності</w:t>
      </w:r>
      <w:r w:rsidR="009A30B6">
        <w:rPr>
          <w:rStyle w:val="apple-style-span"/>
          <w:rFonts w:ascii="Times New Roman" w:eastAsia="Times New Roman" w:hAnsi="Times New Roman"/>
          <w:sz w:val="28"/>
          <w:szCs w:val="28"/>
          <w:lang w:eastAsia="ru-RU"/>
        </w:rPr>
        <w:t xml:space="preserve"> [</w:t>
      </w:r>
      <w:r w:rsidR="009A30B6" w:rsidRPr="009A30B6">
        <w:rPr>
          <w:rStyle w:val="apple-style-span"/>
          <w:rFonts w:ascii="Times New Roman" w:eastAsia="Times New Roman" w:hAnsi="Times New Roman"/>
          <w:sz w:val="28"/>
          <w:szCs w:val="28"/>
          <w:lang w:eastAsia="ru-RU"/>
        </w:rPr>
        <w:t>11, 13, 37</w:t>
      </w:r>
      <w:r w:rsidR="009A30B6">
        <w:rPr>
          <w:rStyle w:val="apple-style-span"/>
          <w:rFonts w:ascii="Times New Roman" w:eastAsia="Times New Roman" w:hAnsi="Times New Roman"/>
          <w:sz w:val="28"/>
          <w:szCs w:val="28"/>
          <w:lang w:eastAsia="ru-RU"/>
        </w:rPr>
        <w:t>]</w:t>
      </w:r>
      <w:r w:rsidRPr="00D743E6">
        <w:rPr>
          <w:rStyle w:val="apple-style-span"/>
          <w:rFonts w:ascii="Times New Roman" w:eastAsia="Times New Roman" w:hAnsi="Times New Roman"/>
          <w:sz w:val="28"/>
          <w:szCs w:val="28"/>
          <w:lang w:val="uk-UA" w:eastAsia="ru-RU"/>
        </w:rPr>
        <w:t>.</w:t>
      </w:r>
    </w:p>
    <w:p w:rsidR="00C62861" w:rsidRDefault="0060618A" w:rsidP="00321FDB">
      <w:pPr>
        <w:spacing w:after="0" w:line="360" w:lineRule="auto"/>
        <w:ind w:firstLine="709"/>
        <w:jc w:val="both"/>
        <w:rPr>
          <w:rStyle w:val="apple-style-span"/>
          <w:rFonts w:ascii="Times New Roman" w:eastAsia="Times New Roman" w:hAnsi="Times New Roman"/>
          <w:sz w:val="28"/>
          <w:szCs w:val="28"/>
          <w:lang w:val="uk-UA" w:eastAsia="ru-RU"/>
        </w:rPr>
      </w:pPr>
      <w:r w:rsidRPr="00D743E6">
        <w:rPr>
          <w:rStyle w:val="apple-style-span"/>
          <w:rFonts w:ascii="Times New Roman" w:eastAsia="Times New Roman" w:hAnsi="Times New Roman"/>
          <w:sz w:val="28"/>
          <w:szCs w:val="28"/>
          <w:lang w:val="uk-UA" w:eastAsia="ru-RU"/>
        </w:rPr>
        <w:t xml:space="preserve">Наприклад, діяльність </w:t>
      </w:r>
      <w:r w:rsidR="007373B2">
        <w:rPr>
          <w:rStyle w:val="apple-style-span"/>
          <w:rFonts w:ascii="Times New Roman" w:eastAsia="Times New Roman" w:hAnsi="Times New Roman"/>
          <w:sz w:val="28"/>
          <w:szCs w:val="28"/>
          <w:lang w:val="uk-UA" w:eastAsia="ru-RU"/>
        </w:rPr>
        <w:t>тренера досліджувалася з</w:t>
      </w:r>
      <w:r w:rsidRPr="00D743E6">
        <w:rPr>
          <w:rStyle w:val="apple-style-span"/>
          <w:rFonts w:ascii="Times New Roman" w:eastAsia="Times New Roman" w:hAnsi="Times New Roman"/>
          <w:sz w:val="28"/>
          <w:szCs w:val="28"/>
          <w:lang w:val="uk-UA" w:eastAsia="ru-RU"/>
        </w:rPr>
        <w:t xml:space="preserve"> психологічної точки зору, перш за все, як інтеле</w:t>
      </w:r>
      <w:r w:rsidR="007373B2">
        <w:rPr>
          <w:rStyle w:val="apple-style-span"/>
          <w:rFonts w:ascii="Times New Roman" w:eastAsia="Times New Roman" w:hAnsi="Times New Roman"/>
          <w:sz w:val="28"/>
          <w:szCs w:val="28"/>
          <w:lang w:val="uk-UA" w:eastAsia="ru-RU"/>
        </w:rPr>
        <w:t>ктуальний, розумов</w:t>
      </w:r>
      <w:r w:rsidRPr="00D743E6">
        <w:rPr>
          <w:rStyle w:val="apple-style-span"/>
          <w:rFonts w:ascii="Times New Roman" w:eastAsia="Times New Roman" w:hAnsi="Times New Roman"/>
          <w:sz w:val="28"/>
          <w:szCs w:val="28"/>
          <w:lang w:val="uk-UA" w:eastAsia="ru-RU"/>
        </w:rPr>
        <w:t xml:space="preserve">ий, творчий процес, як оперування образами і поняттями, як застосування різних методів </w:t>
      </w:r>
      <w:r w:rsidR="007373B2">
        <w:rPr>
          <w:rStyle w:val="apple-style-span"/>
          <w:rFonts w:ascii="Times New Roman" w:eastAsia="Times New Roman" w:hAnsi="Times New Roman"/>
          <w:sz w:val="28"/>
          <w:szCs w:val="28"/>
          <w:lang w:val="uk-UA" w:eastAsia="ru-RU"/>
        </w:rPr>
        <w:t>трен</w:t>
      </w:r>
      <w:r w:rsidRPr="00D743E6">
        <w:rPr>
          <w:rStyle w:val="apple-style-span"/>
          <w:rFonts w:ascii="Times New Roman" w:eastAsia="Times New Roman" w:hAnsi="Times New Roman"/>
          <w:sz w:val="28"/>
          <w:szCs w:val="28"/>
          <w:lang w:val="uk-UA" w:eastAsia="ru-RU"/>
        </w:rPr>
        <w:t>ування, сп</w:t>
      </w:r>
      <w:r w:rsidR="007373B2">
        <w:rPr>
          <w:rStyle w:val="apple-style-span"/>
          <w:rFonts w:ascii="Times New Roman" w:eastAsia="Times New Roman" w:hAnsi="Times New Roman"/>
          <w:sz w:val="28"/>
          <w:szCs w:val="28"/>
          <w:lang w:val="uk-UA" w:eastAsia="ru-RU"/>
        </w:rPr>
        <w:t>особів вирішення різноманітних специфіч</w:t>
      </w:r>
      <w:r w:rsidRPr="00D743E6">
        <w:rPr>
          <w:rStyle w:val="apple-style-span"/>
          <w:rFonts w:ascii="Times New Roman" w:eastAsia="Times New Roman" w:hAnsi="Times New Roman"/>
          <w:sz w:val="28"/>
          <w:szCs w:val="28"/>
          <w:lang w:val="uk-UA" w:eastAsia="ru-RU"/>
        </w:rPr>
        <w:t>них завдань</w:t>
      </w:r>
      <w:r w:rsidR="00C62861" w:rsidRPr="00C62861">
        <w:rPr>
          <w:rStyle w:val="apple-style-span"/>
          <w:rFonts w:ascii="Times New Roman" w:eastAsia="Times New Roman" w:hAnsi="Times New Roman"/>
          <w:sz w:val="28"/>
          <w:szCs w:val="28"/>
          <w:lang w:val="uk-UA" w:eastAsia="ru-RU"/>
        </w:rPr>
        <w:t>[</w:t>
      </w:r>
      <w:r w:rsidR="009A30B6" w:rsidRPr="009A30B6">
        <w:rPr>
          <w:rStyle w:val="apple-style-span"/>
          <w:rFonts w:ascii="Times New Roman" w:eastAsia="Times New Roman" w:hAnsi="Times New Roman"/>
          <w:sz w:val="28"/>
          <w:szCs w:val="28"/>
          <w:lang w:val="uk-UA" w:eastAsia="ru-RU"/>
        </w:rPr>
        <w:t xml:space="preserve">10, </w:t>
      </w:r>
      <w:r w:rsidR="009A30B6">
        <w:rPr>
          <w:rStyle w:val="apple-style-span"/>
          <w:rFonts w:ascii="Times New Roman" w:eastAsia="Times New Roman" w:hAnsi="Times New Roman"/>
          <w:sz w:val="28"/>
          <w:szCs w:val="28"/>
          <w:lang w:val="uk-UA" w:eastAsia="ru-RU"/>
        </w:rPr>
        <w:t>20,</w:t>
      </w:r>
      <w:r w:rsidR="009A30B6" w:rsidRPr="009A30B6">
        <w:rPr>
          <w:rStyle w:val="apple-style-span"/>
          <w:rFonts w:ascii="Times New Roman" w:eastAsia="Times New Roman" w:hAnsi="Times New Roman"/>
          <w:sz w:val="28"/>
          <w:szCs w:val="28"/>
          <w:lang w:val="uk-UA" w:eastAsia="ru-RU"/>
        </w:rPr>
        <w:t xml:space="preserve"> </w:t>
      </w:r>
      <w:r w:rsidR="009A30B6">
        <w:rPr>
          <w:rStyle w:val="apple-style-span"/>
          <w:rFonts w:ascii="Times New Roman" w:eastAsia="Times New Roman" w:hAnsi="Times New Roman"/>
          <w:sz w:val="28"/>
          <w:szCs w:val="28"/>
          <w:lang w:val="uk-UA" w:eastAsia="ru-RU"/>
        </w:rPr>
        <w:t>49</w:t>
      </w:r>
      <w:r w:rsidR="00C62861" w:rsidRPr="00C62861">
        <w:rPr>
          <w:rStyle w:val="apple-style-span"/>
          <w:rFonts w:ascii="Times New Roman" w:eastAsia="Times New Roman" w:hAnsi="Times New Roman"/>
          <w:sz w:val="28"/>
          <w:szCs w:val="28"/>
          <w:lang w:val="uk-UA" w:eastAsia="ru-RU"/>
        </w:rPr>
        <w:t>].</w:t>
      </w:r>
      <w:r w:rsidRPr="00D743E6">
        <w:rPr>
          <w:rStyle w:val="apple-style-span"/>
          <w:rFonts w:ascii="Times New Roman" w:eastAsia="Times New Roman" w:hAnsi="Times New Roman"/>
          <w:sz w:val="28"/>
          <w:szCs w:val="28"/>
          <w:lang w:val="uk-UA" w:eastAsia="ru-RU"/>
        </w:rPr>
        <w:t xml:space="preserve"> </w:t>
      </w:r>
    </w:p>
    <w:p w:rsidR="0060618A" w:rsidRPr="00D743E6" w:rsidRDefault="0060618A" w:rsidP="00321FDB">
      <w:pPr>
        <w:spacing w:after="0" w:line="360" w:lineRule="auto"/>
        <w:ind w:firstLine="709"/>
        <w:jc w:val="both"/>
        <w:rPr>
          <w:rStyle w:val="apple-style-span"/>
          <w:rFonts w:ascii="Times New Roman" w:eastAsia="Times New Roman" w:hAnsi="Times New Roman"/>
          <w:sz w:val="28"/>
          <w:szCs w:val="28"/>
          <w:lang w:val="uk-UA" w:eastAsia="ru-RU"/>
        </w:rPr>
      </w:pPr>
      <w:r w:rsidRPr="00D743E6">
        <w:rPr>
          <w:rStyle w:val="apple-style-span"/>
          <w:rFonts w:ascii="Times New Roman" w:eastAsia="Times New Roman" w:hAnsi="Times New Roman"/>
          <w:sz w:val="28"/>
          <w:szCs w:val="28"/>
          <w:lang w:val="uk-UA" w:eastAsia="ru-RU"/>
        </w:rPr>
        <w:t xml:space="preserve">Всі дослідники професійної діяльності </w:t>
      </w:r>
      <w:r w:rsidR="007373B2">
        <w:rPr>
          <w:rStyle w:val="apple-style-span"/>
          <w:rFonts w:ascii="Times New Roman" w:eastAsia="Times New Roman" w:hAnsi="Times New Roman"/>
          <w:sz w:val="28"/>
          <w:szCs w:val="28"/>
          <w:lang w:val="uk-UA" w:eastAsia="ru-RU"/>
        </w:rPr>
        <w:t>трене</w:t>
      </w:r>
      <w:r w:rsidRPr="00D743E6">
        <w:rPr>
          <w:rStyle w:val="apple-style-span"/>
          <w:rFonts w:ascii="Times New Roman" w:eastAsia="Times New Roman" w:hAnsi="Times New Roman"/>
          <w:sz w:val="28"/>
          <w:szCs w:val="28"/>
          <w:lang w:val="uk-UA" w:eastAsia="ru-RU"/>
        </w:rPr>
        <w:t xml:space="preserve">ра згадують </w:t>
      </w:r>
      <w:r w:rsidR="007373B2">
        <w:rPr>
          <w:rStyle w:val="apple-style-span"/>
          <w:rFonts w:ascii="Times New Roman" w:eastAsia="Times New Roman" w:hAnsi="Times New Roman"/>
          <w:sz w:val="28"/>
          <w:szCs w:val="28"/>
          <w:lang w:val="uk-UA" w:eastAsia="ru-RU"/>
        </w:rPr>
        <w:t xml:space="preserve">про </w:t>
      </w:r>
      <w:r w:rsidRPr="00D743E6">
        <w:rPr>
          <w:rStyle w:val="apple-style-span"/>
          <w:rFonts w:ascii="Times New Roman" w:eastAsia="Times New Roman" w:hAnsi="Times New Roman"/>
          <w:sz w:val="28"/>
          <w:szCs w:val="28"/>
          <w:lang w:val="uk-UA" w:eastAsia="ru-RU"/>
        </w:rPr>
        <w:t>важливість в цій діяльності певної організованості сприйняття, яку називають</w:t>
      </w:r>
      <w:r w:rsidR="007373B2">
        <w:rPr>
          <w:rStyle w:val="apple-style-span"/>
          <w:rFonts w:ascii="Times New Roman" w:eastAsia="Times New Roman" w:hAnsi="Times New Roman"/>
          <w:sz w:val="28"/>
          <w:szCs w:val="28"/>
          <w:lang w:val="uk-UA" w:eastAsia="ru-RU"/>
        </w:rPr>
        <w:t>,</w:t>
      </w:r>
      <w:r w:rsidRPr="00D743E6">
        <w:rPr>
          <w:rStyle w:val="apple-style-span"/>
          <w:rFonts w:ascii="Times New Roman" w:eastAsia="Times New Roman" w:hAnsi="Times New Roman"/>
          <w:sz w:val="28"/>
          <w:szCs w:val="28"/>
          <w:lang w:val="uk-UA" w:eastAsia="ru-RU"/>
        </w:rPr>
        <w:t xml:space="preserve"> то "</w:t>
      </w:r>
      <w:r w:rsidR="007373B2">
        <w:rPr>
          <w:rStyle w:val="apple-style-span"/>
          <w:rFonts w:ascii="Times New Roman" w:eastAsia="Times New Roman" w:hAnsi="Times New Roman"/>
          <w:sz w:val="28"/>
          <w:szCs w:val="28"/>
          <w:lang w:val="uk-UA" w:eastAsia="ru-RU"/>
        </w:rPr>
        <w:t>педагогічною</w:t>
      </w:r>
      <w:r w:rsidRPr="00D743E6">
        <w:rPr>
          <w:rStyle w:val="apple-style-span"/>
          <w:rFonts w:ascii="Times New Roman" w:eastAsia="Times New Roman" w:hAnsi="Times New Roman"/>
          <w:sz w:val="28"/>
          <w:szCs w:val="28"/>
          <w:lang w:val="uk-UA" w:eastAsia="ru-RU"/>
        </w:rPr>
        <w:t xml:space="preserve"> спостережливістю", то "умінням бачити" </w:t>
      </w:r>
      <w:r w:rsidR="007373B2">
        <w:rPr>
          <w:rStyle w:val="apple-style-span"/>
          <w:rFonts w:ascii="Times New Roman" w:eastAsia="Times New Roman" w:hAnsi="Times New Roman"/>
          <w:sz w:val="28"/>
          <w:szCs w:val="28"/>
          <w:lang w:val="uk-UA" w:eastAsia="ru-RU"/>
        </w:rPr>
        <w:t>морфологіч</w:t>
      </w:r>
      <w:r w:rsidRPr="00D743E6">
        <w:rPr>
          <w:rStyle w:val="apple-style-span"/>
          <w:rFonts w:ascii="Times New Roman" w:eastAsia="Times New Roman" w:hAnsi="Times New Roman"/>
          <w:sz w:val="28"/>
          <w:szCs w:val="28"/>
          <w:lang w:val="uk-UA" w:eastAsia="ru-RU"/>
        </w:rPr>
        <w:t>ну сутність об'єкта.</w:t>
      </w:r>
    </w:p>
    <w:p w:rsidR="0060618A" w:rsidRPr="00D743E6" w:rsidRDefault="00321FDB" w:rsidP="00321FDB">
      <w:pPr>
        <w:spacing w:after="0" w:line="360" w:lineRule="auto"/>
        <w:ind w:firstLine="709"/>
        <w:jc w:val="both"/>
        <w:rPr>
          <w:rStyle w:val="apple-style-span"/>
          <w:rFonts w:ascii="Times New Roman" w:eastAsia="Times New Roman" w:hAnsi="Times New Roman"/>
          <w:sz w:val="28"/>
          <w:szCs w:val="28"/>
          <w:lang w:val="uk-UA" w:eastAsia="ru-RU"/>
        </w:rPr>
      </w:pPr>
      <w:r w:rsidRPr="00D743E6">
        <w:rPr>
          <w:rStyle w:val="apple-style-span"/>
          <w:rFonts w:ascii="Times New Roman" w:eastAsia="Times New Roman" w:hAnsi="Times New Roman"/>
          <w:sz w:val="28"/>
          <w:szCs w:val="28"/>
          <w:lang w:val="uk-UA" w:eastAsia="ru-RU"/>
        </w:rPr>
        <w:t>Спеціалізоване</w:t>
      </w:r>
      <w:r w:rsidR="0060618A" w:rsidRPr="00D743E6">
        <w:rPr>
          <w:rStyle w:val="apple-style-span"/>
          <w:rFonts w:ascii="Times New Roman" w:eastAsia="Times New Roman" w:hAnsi="Times New Roman"/>
          <w:sz w:val="28"/>
          <w:szCs w:val="28"/>
          <w:lang w:val="uk-UA" w:eastAsia="ru-RU"/>
        </w:rPr>
        <w:t xml:space="preserve"> сприйняття в спорті виника</w:t>
      </w:r>
      <w:r w:rsidRPr="00D743E6">
        <w:rPr>
          <w:rStyle w:val="apple-style-span"/>
          <w:rFonts w:ascii="Times New Roman" w:eastAsia="Times New Roman" w:hAnsi="Times New Roman"/>
          <w:sz w:val="28"/>
          <w:szCs w:val="28"/>
          <w:lang w:val="uk-UA" w:eastAsia="ru-RU"/>
        </w:rPr>
        <w:t>є</w:t>
      </w:r>
      <w:r w:rsidR="0060618A" w:rsidRPr="00D743E6">
        <w:rPr>
          <w:rStyle w:val="apple-style-span"/>
          <w:rFonts w:ascii="Times New Roman" w:eastAsia="Times New Roman" w:hAnsi="Times New Roman"/>
          <w:sz w:val="28"/>
          <w:szCs w:val="28"/>
          <w:lang w:val="uk-UA" w:eastAsia="ru-RU"/>
        </w:rPr>
        <w:t xml:space="preserve"> в конкретних умовах спортивної діял</w:t>
      </w:r>
      <w:r w:rsidRPr="00D743E6">
        <w:rPr>
          <w:rStyle w:val="apple-style-span"/>
          <w:rFonts w:ascii="Times New Roman" w:eastAsia="Times New Roman" w:hAnsi="Times New Roman"/>
          <w:sz w:val="28"/>
          <w:szCs w:val="28"/>
          <w:lang w:val="uk-UA" w:eastAsia="ru-RU"/>
        </w:rPr>
        <w:t>ьності. У спортивній практиці це спеціалізоване</w:t>
      </w:r>
      <w:r w:rsidR="0060618A" w:rsidRPr="00D743E6">
        <w:rPr>
          <w:rStyle w:val="apple-style-span"/>
          <w:rFonts w:ascii="Times New Roman" w:eastAsia="Times New Roman" w:hAnsi="Times New Roman"/>
          <w:sz w:val="28"/>
          <w:szCs w:val="28"/>
          <w:lang w:val="uk-UA" w:eastAsia="ru-RU"/>
        </w:rPr>
        <w:t xml:space="preserve"> сприйняття називають «почуттями». Наприклад, «почуття води», «почуття м'яча», «почуття планки» і т.д. Для єдиноборств </w:t>
      </w:r>
      <w:r w:rsidR="007373B2">
        <w:rPr>
          <w:rStyle w:val="apple-style-span"/>
          <w:rFonts w:ascii="Times New Roman" w:eastAsia="Times New Roman" w:hAnsi="Times New Roman"/>
          <w:sz w:val="28"/>
          <w:szCs w:val="28"/>
          <w:lang w:val="uk-UA" w:eastAsia="ru-RU"/>
        </w:rPr>
        <w:t>це, передусім,</w:t>
      </w:r>
      <w:r w:rsidR="0060618A" w:rsidRPr="00D743E6">
        <w:rPr>
          <w:rStyle w:val="apple-style-span"/>
          <w:rFonts w:ascii="Times New Roman" w:eastAsia="Times New Roman" w:hAnsi="Times New Roman"/>
          <w:sz w:val="28"/>
          <w:szCs w:val="28"/>
          <w:lang w:val="uk-UA" w:eastAsia="ru-RU"/>
        </w:rPr>
        <w:t xml:space="preserve"> протиборство суперників</w:t>
      </w:r>
      <w:r w:rsidR="001A53D3">
        <w:rPr>
          <w:rStyle w:val="apple-style-span"/>
          <w:rFonts w:ascii="Times New Roman" w:eastAsia="Times New Roman" w:hAnsi="Times New Roman"/>
          <w:sz w:val="28"/>
          <w:szCs w:val="28"/>
          <w:lang w:val="uk-UA" w:eastAsia="ru-RU"/>
        </w:rPr>
        <w:t xml:space="preserve"> «почуття ковра та суперника</w:t>
      </w:r>
      <w:r w:rsidR="009A30B6">
        <w:rPr>
          <w:rStyle w:val="apple-style-span"/>
          <w:rFonts w:ascii="Times New Roman" w:eastAsia="Times New Roman" w:hAnsi="Times New Roman"/>
          <w:sz w:val="28"/>
          <w:szCs w:val="28"/>
          <w:lang w:val="uk-UA" w:eastAsia="ru-RU"/>
        </w:rPr>
        <w:t>»</w:t>
      </w:r>
      <w:r w:rsidR="00C62861">
        <w:rPr>
          <w:rStyle w:val="apple-style-span"/>
          <w:rFonts w:ascii="Times New Roman" w:eastAsia="Times New Roman" w:hAnsi="Times New Roman"/>
          <w:sz w:val="28"/>
          <w:szCs w:val="28"/>
          <w:lang w:val="uk-UA" w:eastAsia="ru-RU"/>
        </w:rPr>
        <w:t xml:space="preserve"> </w:t>
      </w:r>
      <w:r w:rsidR="00C62861" w:rsidRPr="007722CF">
        <w:rPr>
          <w:rStyle w:val="apple-style-span"/>
          <w:rFonts w:ascii="Times New Roman" w:eastAsia="Times New Roman" w:hAnsi="Times New Roman"/>
          <w:sz w:val="28"/>
          <w:szCs w:val="28"/>
          <w:lang w:val="uk-UA" w:eastAsia="ru-RU"/>
        </w:rPr>
        <w:t>[</w:t>
      </w:r>
      <w:r w:rsidR="009A30B6">
        <w:rPr>
          <w:rStyle w:val="apple-style-span"/>
          <w:rFonts w:ascii="Times New Roman" w:eastAsia="Times New Roman" w:hAnsi="Times New Roman"/>
          <w:sz w:val="28"/>
          <w:szCs w:val="28"/>
          <w:lang w:val="uk-UA" w:eastAsia="ru-RU"/>
        </w:rPr>
        <w:t>27</w:t>
      </w:r>
      <w:r w:rsidR="009A30B6" w:rsidRPr="00FC1700">
        <w:rPr>
          <w:rStyle w:val="apple-style-span"/>
          <w:rFonts w:ascii="Times New Roman" w:eastAsia="Times New Roman" w:hAnsi="Times New Roman"/>
          <w:sz w:val="28"/>
          <w:szCs w:val="28"/>
          <w:lang w:val="uk-UA" w:eastAsia="ru-RU"/>
        </w:rPr>
        <w:t>, 42</w:t>
      </w:r>
      <w:r w:rsidR="00C62861" w:rsidRPr="007722CF">
        <w:rPr>
          <w:rStyle w:val="apple-style-span"/>
          <w:rFonts w:ascii="Times New Roman" w:eastAsia="Times New Roman" w:hAnsi="Times New Roman"/>
          <w:sz w:val="28"/>
          <w:szCs w:val="28"/>
          <w:lang w:val="uk-UA" w:eastAsia="ru-RU"/>
        </w:rPr>
        <w:t>]</w:t>
      </w:r>
      <w:r w:rsidR="0060618A" w:rsidRPr="00D743E6">
        <w:rPr>
          <w:rStyle w:val="apple-style-span"/>
          <w:rFonts w:ascii="Times New Roman" w:eastAsia="Times New Roman" w:hAnsi="Times New Roman"/>
          <w:sz w:val="28"/>
          <w:szCs w:val="28"/>
          <w:lang w:val="uk-UA" w:eastAsia="ru-RU"/>
        </w:rPr>
        <w:t>.</w:t>
      </w:r>
    </w:p>
    <w:p w:rsidR="007373B2" w:rsidRDefault="0060618A" w:rsidP="00321FDB">
      <w:pPr>
        <w:spacing w:after="0" w:line="360" w:lineRule="auto"/>
        <w:ind w:firstLine="709"/>
        <w:jc w:val="both"/>
        <w:rPr>
          <w:rStyle w:val="apple-style-span"/>
          <w:rFonts w:ascii="Times New Roman" w:eastAsia="Times New Roman" w:hAnsi="Times New Roman"/>
          <w:sz w:val="28"/>
          <w:szCs w:val="28"/>
          <w:lang w:val="uk-UA" w:eastAsia="ru-RU"/>
        </w:rPr>
      </w:pPr>
      <w:r w:rsidRPr="00D743E6">
        <w:rPr>
          <w:rStyle w:val="apple-style-span"/>
          <w:rFonts w:ascii="Times New Roman" w:eastAsia="Times New Roman" w:hAnsi="Times New Roman"/>
          <w:sz w:val="28"/>
          <w:szCs w:val="28"/>
          <w:lang w:val="uk-UA" w:eastAsia="ru-RU"/>
        </w:rPr>
        <w:t>Успішність виступу спортсменів на змаганнях вимагає не тільки високого рівня фізичної, технічної, тактичної підготовки, але</w:t>
      </w:r>
      <w:r w:rsidR="00C62861" w:rsidRPr="00C62861">
        <w:rPr>
          <w:rStyle w:val="apple-style-span"/>
          <w:rFonts w:ascii="Times New Roman" w:eastAsia="Times New Roman" w:hAnsi="Times New Roman"/>
          <w:sz w:val="28"/>
          <w:szCs w:val="28"/>
          <w:lang w:val="uk-UA" w:eastAsia="ru-RU"/>
        </w:rPr>
        <w:t xml:space="preserve"> </w:t>
      </w:r>
      <w:r w:rsidR="00C62861">
        <w:rPr>
          <w:rStyle w:val="apple-style-span"/>
          <w:rFonts w:ascii="Times New Roman" w:eastAsia="Times New Roman" w:hAnsi="Times New Roman"/>
          <w:sz w:val="28"/>
          <w:szCs w:val="28"/>
          <w:lang w:val="uk-UA" w:eastAsia="ru-RU"/>
        </w:rPr>
        <w:t>і</w:t>
      </w:r>
      <w:r w:rsidRPr="00D743E6">
        <w:rPr>
          <w:rStyle w:val="apple-style-span"/>
          <w:rFonts w:ascii="Times New Roman" w:eastAsia="Times New Roman" w:hAnsi="Times New Roman"/>
          <w:sz w:val="28"/>
          <w:szCs w:val="28"/>
          <w:lang w:val="uk-UA" w:eastAsia="ru-RU"/>
        </w:rPr>
        <w:t xml:space="preserve"> максимального залучення психічних функцій, що лежать в основі психологічної підготовленості спортсмена. Важливо відзначити, що саме психологічний фактор відіграє вирішальну роль</w:t>
      </w:r>
      <w:r w:rsidR="001A53D3">
        <w:rPr>
          <w:rStyle w:val="apple-style-span"/>
          <w:rFonts w:ascii="Times New Roman" w:eastAsia="Times New Roman" w:hAnsi="Times New Roman"/>
          <w:sz w:val="28"/>
          <w:szCs w:val="28"/>
          <w:lang w:val="uk-UA" w:eastAsia="ru-RU"/>
        </w:rPr>
        <w:t xml:space="preserve"> у реалізації функціональних резервів</w:t>
      </w:r>
      <w:r w:rsidRPr="00D743E6">
        <w:rPr>
          <w:rStyle w:val="apple-style-span"/>
          <w:rFonts w:ascii="Times New Roman" w:eastAsia="Times New Roman" w:hAnsi="Times New Roman"/>
          <w:sz w:val="28"/>
          <w:szCs w:val="28"/>
          <w:lang w:val="uk-UA" w:eastAsia="ru-RU"/>
        </w:rPr>
        <w:t xml:space="preserve"> в напружених поєдинках. </w:t>
      </w:r>
    </w:p>
    <w:p w:rsidR="0060618A" w:rsidRDefault="0060618A" w:rsidP="00321FDB">
      <w:pPr>
        <w:spacing w:after="0" w:line="360" w:lineRule="auto"/>
        <w:ind w:firstLine="709"/>
        <w:jc w:val="both"/>
        <w:rPr>
          <w:rStyle w:val="apple-style-span"/>
          <w:rFonts w:ascii="Times New Roman" w:eastAsia="Times New Roman" w:hAnsi="Times New Roman"/>
          <w:sz w:val="28"/>
          <w:szCs w:val="28"/>
          <w:lang w:val="uk-UA" w:eastAsia="ru-RU"/>
        </w:rPr>
      </w:pPr>
      <w:r w:rsidRPr="00D743E6">
        <w:rPr>
          <w:rStyle w:val="apple-style-span"/>
          <w:rFonts w:ascii="Times New Roman" w:eastAsia="Times New Roman" w:hAnsi="Times New Roman"/>
          <w:sz w:val="28"/>
          <w:szCs w:val="28"/>
          <w:lang w:val="uk-UA" w:eastAsia="ru-RU"/>
        </w:rPr>
        <w:t>У дослідженнях ряду</w:t>
      </w:r>
      <w:r w:rsidR="00404A69">
        <w:rPr>
          <w:rStyle w:val="apple-style-span"/>
          <w:rFonts w:ascii="Times New Roman" w:eastAsia="Times New Roman" w:hAnsi="Times New Roman"/>
          <w:sz w:val="28"/>
          <w:szCs w:val="28"/>
          <w:lang w:val="uk-UA" w:eastAsia="ru-RU"/>
        </w:rPr>
        <w:t xml:space="preserve"> таких</w:t>
      </w:r>
      <w:r w:rsidRPr="00D743E6">
        <w:rPr>
          <w:rStyle w:val="apple-style-span"/>
          <w:rFonts w:ascii="Times New Roman" w:eastAsia="Times New Roman" w:hAnsi="Times New Roman"/>
          <w:sz w:val="28"/>
          <w:szCs w:val="28"/>
          <w:lang w:val="uk-UA" w:eastAsia="ru-RU"/>
        </w:rPr>
        <w:t xml:space="preserve"> авторів </w:t>
      </w:r>
      <w:r w:rsidR="00404A69" w:rsidRPr="00404A69">
        <w:rPr>
          <w:rStyle w:val="apple-style-span"/>
          <w:rFonts w:ascii="Times New Roman" w:eastAsia="Times New Roman" w:hAnsi="Times New Roman"/>
          <w:sz w:val="28"/>
          <w:szCs w:val="28"/>
          <w:lang w:val="uk-UA" w:eastAsia="ru-RU"/>
        </w:rPr>
        <w:t xml:space="preserve">як </w:t>
      </w:r>
      <w:r w:rsidRPr="00404A69">
        <w:rPr>
          <w:rStyle w:val="apple-style-span"/>
          <w:rFonts w:ascii="Times New Roman" w:eastAsia="Times New Roman" w:hAnsi="Times New Roman"/>
          <w:sz w:val="28"/>
          <w:szCs w:val="28"/>
          <w:lang w:val="uk-UA" w:eastAsia="ru-RU"/>
        </w:rPr>
        <w:t xml:space="preserve">Б.А. </w:t>
      </w:r>
      <w:r w:rsidR="00404A69" w:rsidRPr="00404A69">
        <w:rPr>
          <w:rStyle w:val="apple-style-span"/>
          <w:rFonts w:ascii="Times New Roman" w:eastAsia="Times New Roman" w:hAnsi="Times New Roman"/>
          <w:sz w:val="28"/>
          <w:szCs w:val="28"/>
          <w:lang w:val="uk-UA" w:eastAsia="ru-RU"/>
        </w:rPr>
        <w:t>Вяткін і А.В. Еганов</w:t>
      </w:r>
      <w:r w:rsidRPr="00404A69">
        <w:rPr>
          <w:rStyle w:val="apple-style-span"/>
          <w:rFonts w:ascii="Times New Roman" w:eastAsia="Times New Roman" w:hAnsi="Times New Roman"/>
          <w:sz w:val="28"/>
          <w:szCs w:val="28"/>
          <w:lang w:val="uk-UA" w:eastAsia="ru-RU"/>
        </w:rPr>
        <w:t xml:space="preserve"> </w:t>
      </w:r>
      <w:r w:rsidRPr="00D743E6">
        <w:rPr>
          <w:rStyle w:val="apple-style-span"/>
          <w:rFonts w:ascii="Times New Roman" w:eastAsia="Times New Roman" w:hAnsi="Times New Roman"/>
          <w:sz w:val="28"/>
          <w:szCs w:val="28"/>
          <w:lang w:val="uk-UA" w:eastAsia="ru-RU"/>
        </w:rPr>
        <w:t xml:space="preserve">вказується на високу значимість психологічної підготовки в досягненні </w:t>
      </w:r>
      <w:r w:rsidR="001A53D3">
        <w:rPr>
          <w:rStyle w:val="apple-style-span"/>
          <w:rFonts w:ascii="Times New Roman" w:eastAsia="Times New Roman" w:hAnsi="Times New Roman"/>
          <w:sz w:val="28"/>
          <w:szCs w:val="28"/>
          <w:lang w:val="uk-UA" w:eastAsia="ru-RU"/>
        </w:rPr>
        <w:t>максимального результату</w:t>
      </w:r>
      <w:r w:rsidRPr="00D743E6">
        <w:rPr>
          <w:rStyle w:val="apple-style-span"/>
          <w:rFonts w:ascii="Times New Roman" w:eastAsia="Times New Roman" w:hAnsi="Times New Roman"/>
          <w:sz w:val="28"/>
          <w:szCs w:val="28"/>
          <w:lang w:val="uk-UA" w:eastAsia="ru-RU"/>
        </w:rPr>
        <w:t xml:space="preserve"> </w:t>
      </w:r>
      <w:r w:rsidR="001A53D3">
        <w:rPr>
          <w:rStyle w:val="apple-style-span"/>
          <w:rFonts w:ascii="Times New Roman" w:eastAsia="Times New Roman" w:hAnsi="Times New Roman"/>
          <w:sz w:val="28"/>
          <w:szCs w:val="28"/>
          <w:lang w:val="uk-UA" w:eastAsia="ru-RU"/>
        </w:rPr>
        <w:t>у змаганнях</w:t>
      </w:r>
      <w:r w:rsidR="009A30B6">
        <w:rPr>
          <w:rStyle w:val="apple-style-span"/>
          <w:rFonts w:ascii="Times New Roman" w:eastAsia="Times New Roman" w:hAnsi="Times New Roman"/>
          <w:sz w:val="28"/>
          <w:szCs w:val="28"/>
          <w:lang w:eastAsia="ru-RU"/>
        </w:rPr>
        <w:t xml:space="preserve"> [12</w:t>
      </w:r>
      <w:r w:rsidR="00743777" w:rsidRPr="00743777">
        <w:rPr>
          <w:rStyle w:val="apple-style-span"/>
          <w:rFonts w:ascii="Times New Roman" w:eastAsia="Times New Roman" w:hAnsi="Times New Roman"/>
          <w:sz w:val="28"/>
          <w:szCs w:val="28"/>
          <w:lang w:eastAsia="ru-RU"/>
        </w:rPr>
        <w:t>]</w:t>
      </w:r>
      <w:r w:rsidRPr="00D743E6">
        <w:rPr>
          <w:rStyle w:val="apple-style-span"/>
          <w:rFonts w:ascii="Times New Roman" w:eastAsia="Times New Roman" w:hAnsi="Times New Roman"/>
          <w:sz w:val="28"/>
          <w:szCs w:val="28"/>
          <w:lang w:val="uk-UA" w:eastAsia="ru-RU"/>
        </w:rPr>
        <w:t>.</w:t>
      </w:r>
    </w:p>
    <w:p w:rsidR="0018316B" w:rsidRPr="00D743E6" w:rsidRDefault="0018316B" w:rsidP="00321FDB">
      <w:pPr>
        <w:spacing w:after="0" w:line="360" w:lineRule="auto"/>
        <w:ind w:firstLine="709"/>
        <w:jc w:val="both"/>
        <w:rPr>
          <w:rStyle w:val="apple-style-span"/>
          <w:rFonts w:ascii="Times New Roman" w:eastAsia="Times New Roman" w:hAnsi="Times New Roman"/>
          <w:sz w:val="28"/>
          <w:szCs w:val="28"/>
          <w:lang w:val="uk-UA" w:eastAsia="ru-RU"/>
        </w:rPr>
      </w:pPr>
    </w:p>
    <w:p w:rsidR="0060618A" w:rsidRDefault="0060618A" w:rsidP="00321FDB">
      <w:pPr>
        <w:pStyle w:val="western"/>
        <w:spacing w:before="0" w:beforeAutospacing="0" w:after="0" w:afterAutospacing="0" w:line="360" w:lineRule="auto"/>
        <w:ind w:firstLine="709"/>
        <w:jc w:val="both"/>
        <w:rPr>
          <w:rFonts w:eastAsia="Calibri"/>
          <w:sz w:val="28"/>
          <w:szCs w:val="28"/>
          <w:lang w:val="uk-UA" w:eastAsia="en-US"/>
        </w:rPr>
      </w:pPr>
      <w:r w:rsidRPr="00D743E6">
        <w:rPr>
          <w:rFonts w:eastAsia="Calibri"/>
          <w:b/>
          <w:sz w:val="28"/>
          <w:szCs w:val="28"/>
          <w:lang w:val="uk-UA" w:eastAsia="en-US"/>
        </w:rPr>
        <w:t>Мета</w:t>
      </w:r>
      <w:r w:rsidR="007373B2">
        <w:rPr>
          <w:rFonts w:eastAsia="Calibri"/>
          <w:b/>
          <w:sz w:val="28"/>
          <w:szCs w:val="28"/>
          <w:lang w:val="uk-UA" w:eastAsia="en-US"/>
        </w:rPr>
        <w:t xml:space="preserve"> роботи</w:t>
      </w:r>
      <w:r w:rsidRPr="00D743E6">
        <w:rPr>
          <w:rFonts w:eastAsia="Calibri"/>
          <w:sz w:val="28"/>
          <w:szCs w:val="28"/>
          <w:lang w:val="uk-UA" w:eastAsia="en-US"/>
        </w:rPr>
        <w:t xml:space="preserve">: вивчити </w:t>
      </w:r>
      <w:r w:rsidR="00FA69ED" w:rsidRPr="00D743E6">
        <w:rPr>
          <w:rFonts w:eastAsia="Calibri"/>
          <w:sz w:val="28"/>
          <w:szCs w:val="28"/>
          <w:lang w:val="uk-UA" w:eastAsia="en-US"/>
        </w:rPr>
        <w:t xml:space="preserve">особливості </w:t>
      </w:r>
      <w:r w:rsidR="00FA69ED">
        <w:rPr>
          <w:rFonts w:eastAsia="Calibri"/>
          <w:sz w:val="28"/>
          <w:szCs w:val="28"/>
          <w:lang w:val="uk-UA" w:eastAsia="en-US"/>
        </w:rPr>
        <w:t xml:space="preserve">прояву </w:t>
      </w:r>
      <w:r w:rsidRPr="00D743E6">
        <w:rPr>
          <w:rFonts w:eastAsia="Calibri"/>
          <w:sz w:val="28"/>
          <w:szCs w:val="28"/>
          <w:lang w:val="uk-UA" w:eastAsia="en-US"/>
        </w:rPr>
        <w:t xml:space="preserve">функцій сприйняття </w:t>
      </w:r>
      <w:r w:rsidR="00D900D8">
        <w:rPr>
          <w:rFonts w:eastAsia="Calibri"/>
          <w:sz w:val="28"/>
          <w:szCs w:val="28"/>
          <w:lang w:val="uk-UA" w:eastAsia="en-US"/>
        </w:rPr>
        <w:t>у кваліфі</w:t>
      </w:r>
      <w:r w:rsidR="00FA69ED">
        <w:rPr>
          <w:rFonts w:eastAsia="Calibri"/>
          <w:sz w:val="28"/>
          <w:szCs w:val="28"/>
          <w:lang w:val="uk-UA" w:eastAsia="en-US"/>
        </w:rPr>
        <w:t>кованих</w:t>
      </w:r>
      <w:r w:rsidRPr="00D743E6">
        <w:rPr>
          <w:rFonts w:eastAsia="Calibri"/>
          <w:sz w:val="28"/>
          <w:szCs w:val="28"/>
          <w:lang w:val="uk-UA" w:eastAsia="en-US"/>
        </w:rPr>
        <w:t xml:space="preserve"> єдинобор</w:t>
      </w:r>
      <w:r w:rsidR="00FA69ED">
        <w:rPr>
          <w:rFonts w:eastAsia="Calibri"/>
          <w:sz w:val="28"/>
          <w:szCs w:val="28"/>
          <w:lang w:val="uk-UA" w:eastAsia="en-US"/>
        </w:rPr>
        <w:t>ців</w:t>
      </w:r>
      <w:r w:rsidRPr="00D743E6">
        <w:rPr>
          <w:rFonts w:eastAsia="Calibri"/>
          <w:sz w:val="28"/>
          <w:szCs w:val="28"/>
          <w:lang w:val="uk-UA" w:eastAsia="en-US"/>
        </w:rPr>
        <w:t>.</w:t>
      </w:r>
    </w:p>
    <w:p w:rsidR="0018316B" w:rsidRPr="00D743E6" w:rsidRDefault="0018316B" w:rsidP="00321FDB">
      <w:pPr>
        <w:pStyle w:val="western"/>
        <w:spacing w:before="0" w:beforeAutospacing="0" w:after="0" w:afterAutospacing="0" w:line="360" w:lineRule="auto"/>
        <w:ind w:firstLine="709"/>
        <w:jc w:val="both"/>
        <w:rPr>
          <w:rFonts w:eastAsia="Calibri"/>
          <w:sz w:val="28"/>
          <w:szCs w:val="28"/>
          <w:lang w:val="uk-UA" w:eastAsia="en-US"/>
        </w:rPr>
      </w:pPr>
    </w:p>
    <w:p w:rsidR="0060618A" w:rsidRPr="00D743E6" w:rsidRDefault="0060618A" w:rsidP="00321FDB">
      <w:pPr>
        <w:pStyle w:val="western"/>
        <w:spacing w:before="0" w:beforeAutospacing="0" w:after="0" w:afterAutospacing="0" w:line="360" w:lineRule="auto"/>
        <w:ind w:firstLine="709"/>
        <w:jc w:val="both"/>
        <w:rPr>
          <w:rFonts w:eastAsia="Calibri"/>
          <w:b/>
          <w:sz w:val="28"/>
          <w:szCs w:val="28"/>
          <w:lang w:val="uk-UA" w:eastAsia="en-US"/>
        </w:rPr>
      </w:pPr>
      <w:r w:rsidRPr="00D743E6">
        <w:rPr>
          <w:rFonts w:eastAsia="Calibri"/>
          <w:b/>
          <w:sz w:val="28"/>
          <w:szCs w:val="28"/>
          <w:lang w:val="uk-UA" w:eastAsia="en-US"/>
        </w:rPr>
        <w:t>Завдання досліджень:</w:t>
      </w:r>
    </w:p>
    <w:p w:rsidR="007458E6" w:rsidRDefault="007458E6" w:rsidP="007458E6">
      <w:pPr>
        <w:pStyle w:val="western"/>
        <w:numPr>
          <w:ilvl w:val="0"/>
          <w:numId w:val="37"/>
        </w:numPr>
        <w:spacing w:before="0" w:beforeAutospacing="0" w:after="0" w:afterAutospacing="0" w:line="360" w:lineRule="auto"/>
        <w:jc w:val="both"/>
        <w:rPr>
          <w:rFonts w:eastAsia="Calibri"/>
          <w:sz w:val="28"/>
          <w:szCs w:val="28"/>
          <w:lang w:val="uk-UA" w:eastAsia="en-US"/>
        </w:rPr>
      </w:pPr>
      <w:r w:rsidRPr="00856968">
        <w:rPr>
          <w:sz w:val="28"/>
          <w:szCs w:val="28"/>
          <w:lang w:val="uk-UA"/>
        </w:rPr>
        <w:t>Проаналізувати науков</w:t>
      </w:r>
      <w:r>
        <w:rPr>
          <w:sz w:val="28"/>
          <w:szCs w:val="28"/>
          <w:lang w:val="uk-UA"/>
        </w:rPr>
        <w:t>і</w:t>
      </w:r>
      <w:r w:rsidR="001A53D3">
        <w:rPr>
          <w:sz w:val="28"/>
          <w:szCs w:val="28"/>
          <w:lang w:val="uk-UA"/>
        </w:rPr>
        <w:t xml:space="preserve"> зарубіжні та вітчизняні</w:t>
      </w:r>
      <w:r>
        <w:rPr>
          <w:sz w:val="28"/>
          <w:szCs w:val="28"/>
          <w:lang w:val="uk-UA"/>
        </w:rPr>
        <w:t xml:space="preserve"> джерела </w:t>
      </w:r>
      <w:r w:rsidRPr="00856968">
        <w:rPr>
          <w:sz w:val="28"/>
          <w:szCs w:val="28"/>
          <w:lang w:val="uk-UA"/>
        </w:rPr>
        <w:t xml:space="preserve">з проблеми </w:t>
      </w:r>
      <w:r w:rsidRPr="007D107A">
        <w:rPr>
          <w:sz w:val="28"/>
          <w:szCs w:val="28"/>
          <w:lang w:val="uk-UA"/>
        </w:rPr>
        <w:t>дослідження та оцінк</w:t>
      </w:r>
      <w:r w:rsidR="00FA69ED">
        <w:rPr>
          <w:sz w:val="28"/>
          <w:szCs w:val="28"/>
          <w:lang w:val="uk-UA"/>
        </w:rPr>
        <w:t>и</w:t>
      </w:r>
      <w:r w:rsidRPr="007D107A">
        <w:rPr>
          <w:sz w:val="28"/>
          <w:szCs w:val="28"/>
          <w:lang w:val="uk-UA"/>
        </w:rPr>
        <w:t xml:space="preserve"> функцій сприйняття</w:t>
      </w:r>
      <w:r w:rsidRPr="00D743E6">
        <w:rPr>
          <w:rFonts w:eastAsia="Calibri"/>
          <w:sz w:val="28"/>
          <w:szCs w:val="28"/>
          <w:lang w:val="uk-UA" w:eastAsia="en-US"/>
        </w:rPr>
        <w:t xml:space="preserve"> </w:t>
      </w:r>
      <w:r>
        <w:rPr>
          <w:sz w:val="28"/>
          <w:szCs w:val="28"/>
          <w:lang w:val="uk-UA"/>
        </w:rPr>
        <w:t>у кваліфікованих спортсменів</w:t>
      </w:r>
      <w:r w:rsidR="001A53D3">
        <w:rPr>
          <w:sz w:val="28"/>
          <w:szCs w:val="28"/>
          <w:lang w:val="uk-UA"/>
        </w:rPr>
        <w:t>-єдиноборців</w:t>
      </w:r>
      <w:r>
        <w:rPr>
          <w:sz w:val="28"/>
          <w:szCs w:val="28"/>
          <w:lang w:val="uk-UA"/>
        </w:rPr>
        <w:t>.</w:t>
      </w:r>
    </w:p>
    <w:p w:rsidR="0060618A" w:rsidRPr="00D743E6" w:rsidRDefault="00321FDB" w:rsidP="007458E6">
      <w:pPr>
        <w:pStyle w:val="western"/>
        <w:spacing w:before="0" w:beforeAutospacing="0" w:after="0" w:afterAutospacing="0" w:line="360" w:lineRule="auto"/>
        <w:ind w:left="1069" w:hanging="360"/>
        <w:jc w:val="both"/>
        <w:rPr>
          <w:rFonts w:eastAsia="Calibri"/>
          <w:sz w:val="28"/>
          <w:szCs w:val="28"/>
          <w:lang w:val="uk-UA" w:eastAsia="en-US"/>
        </w:rPr>
      </w:pPr>
      <w:r w:rsidRPr="00D743E6">
        <w:rPr>
          <w:rFonts w:eastAsia="Calibri"/>
          <w:sz w:val="28"/>
          <w:szCs w:val="28"/>
          <w:lang w:val="uk-UA" w:eastAsia="en-US"/>
        </w:rPr>
        <w:t xml:space="preserve">2. </w:t>
      </w:r>
      <w:r w:rsidR="00FA69ED">
        <w:rPr>
          <w:rFonts w:eastAsia="Calibri"/>
          <w:sz w:val="28"/>
          <w:szCs w:val="28"/>
          <w:lang w:val="uk-UA" w:eastAsia="en-US"/>
        </w:rPr>
        <w:t>Дослідит</w:t>
      </w:r>
      <w:r w:rsidRPr="00D743E6">
        <w:rPr>
          <w:rFonts w:eastAsia="Calibri"/>
          <w:sz w:val="28"/>
          <w:szCs w:val="28"/>
          <w:lang w:val="uk-UA" w:eastAsia="en-US"/>
        </w:rPr>
        <w:t>и</w:t>
      </w:r>
      <w:r w:rsidR="0060618A" w:rsidRPr="00D743E6">
        <w:rPr>
          <w:rFonts w:eastAsia="Calibri"/>
          <w:sz w:val="28"/>
          <w:szCs w:val="28"/>
          <w:lang w:val="uk-UA" w:eastAsia="en-US"/>
        </w:rPr>
        <w:t xml:space="preserve"> особливості прояву</w:t>
      </w:r>
      <w:r w:rsidR="00FA69ED">
        <w:rPr>
          <w:rFonts w:eastAsia="Calibri"/>
          <w:sz w:val="28"/>
          <w:szCs w:val="28"/>
          <w:lang w:val="uk-UA" w:eastAsia="en-US"/>
        </w:rPr>
        <w:t xml:space="preserve"> функції</w:t>
      </w:r>
      <w:r w:rsidR="0060618A" w:rsidRPr="00D743E6">
        <w:rPr>
          <w:rFonts w:eastAsia="Calibri"/>
          <w:sz w:val="28"/>
          <w:szCs w:val="28"/>
          <w:lang w:val="uk-UA" w:eastAsia="en-US"/>
        </w:rPr>
        <w:t xml:space="preserve"> сприйняття у спортсменів</w:t>
      </w:r>
      <w:r w:rsidR="00FA69ED">
        <w:rPr>
          <w:rFonts w:eastAsia="Calibri"/>
          <w:sz w:val="28"/>
          <w:szCs w:val="28"/>
          <w:lang w:val="uk-UA" w:eastAsia="en-US"/>
        </w:rPr>
        <w:t>-</w:t>
      </w:r>
      <w:r w:rsidR="0060618A" w:rsidRPr="00D743E6">
        <w:rPr>
          <w:rFonts w:eastAsia="Calibri"/>
          <w:sz w:val="28"/>
          <w:szCs w:val="28"/>
          <w:lang w:val="uk-UA" w:eastAsia="en-US"/>
        </w:rPr>
        <w:t xml:space="preserve"> єдиноборців</w:t>
      </w:r>
      <w:r w:rsidRPr="00D743E6">
        <w:rPr>
          <w:rFonts w:eastAsia="Calibri"/>
          <w:sz w:val="28"/>
          <w:szCs w:val="28"/>
          <w:lang w:val="uk-UA" w:eastAsia="en-US"/>
        </w:rPr>
        <w:t>.</w:t>
      </w:r>
    </w:p>
    <w:p w:rsidR="0060618A" w:rsidRPr="00D743E6" w:rsidRDefault="0060618A" w:rsidP="007458E6">
      <w:pPr>
        <w:pStyle w:val="western"/>
        <w:spacing w:before="0" w:beforeAutospacing="0" w:after="0" w:afterAutospacing="0" w:line="360" w:lineRule="auto"/>
        <w:ind w:left="1069" w:hanging="360"/>
        <w:jc w:val="both"/>
        <w:rPr>
          <w:rFonts w:eastAsia="Calibri"/>
          <w:sz w:val="28"/>
          <w:szCs w:val="28"/>
          <w:lang w:val="uk-UA" w:eastAsia="en-US"/>
        </w:rPr>
      </w:pPr>
      <w:r w:rsidRPr="00D743E6">
        <w:rPr>
          <w:rFonts w:eastAsia="Calibri"/>
          <w:sz w:val="28"/>
          <w:szCs w:val="28"/>
          <w:lang w:val="uk-UA" w:eastAsia="en-US"/>
        </w:rPr>
        <w:t xml:space="preserve">3. </w:t>
      </w:r>
      <w:r w:rsidR="00FA69ED">
        <w:rPr>
          <w:rFonts w:eastAsia="Calibri"/>
          <w:sz w:val="28"/>
          <w:szCs w:val="28"/>
          <w:lang w:val="uk-UA" w:eastAsia="en-US"/>
        </w:rPr>
        <w:t>Порівня</w:t>
      </w:r>
      <w:r w:rsidRPr="00D743E6">
        <w:rPr>
          <w:rFonts w:eastAsia="Calibri"/>
          <w:sz w:val="28"/>
          <w:szCs w:val="28"/>
          <w:lang w:val="uk-UA" w:eastAsia="en-US"/>
        </w:rPr>
        <w:t>ти функції сприйняття у спортсменів різних видів єдиноборств</w:t>
      </w:r>
      <w:r w:rsidR="00321FDB" w:rsidRPr="00D743E6">
        <w:rPr>
          <w:rFonts w:eastAsia="Calibri"/>
          <w:sz w:val="28"/>
          <w:szCs w:val="28"/>
          <w:lang w:val="uk-UA" w:eastAsia="en-US"/>
        </w:rPr>
        <w:t>.</w:t>
      </w:r>
    </w:p>
    <w:p w:rsidR="0060618A" w:rsidRDefault="0060618A" w:rsidP="007458E6">
      <w:pPr>
        <w:pStyle w:val="western"/>
        <w:spacing w:before="0" w:beforeAutospacing="0" w:after="0" w:afterAutospacing="0" w:line="360" w:lineRule="auto"/>
        <w:ind w:left="1069" w:hanging="360"/>
        <w:jc w:val="both"/>
        <w:rPr>
          <w:rFonts w:eastAsia="Calibri"/>
          <w:sz w:val="28"/>
          <w:szCs w:val="28"/>
          <w:lang w:val="uk-UA" w:eastAsia="en-US"/>
        </w:rPr>
      </w:pPr>
      <w:r w:rsidRPr="00D743E6">
        <w:rPr>
          <w:rFonts w:eastAsia="Calibri"/>
          <w:sz w:val="28"/>
          <w:szCs w:val="28"/>
          <w:lang w:val="uk-UA" w:eastAsia="en-US"/>
        </w:rPr>
        <w:t>4. Провести аналіз функції сприйняття у спортсменів з різним рівнем психофізіологічного стану</w:t>
      </w:r>
      <w:r w:rsidR="00321FDB" w:rsidRPr="00D743E6">
        <w:rPr>
          <w:rFonts w:eastAsia="Calibri"/>
          <w:sz w:val="28"/>
          <w:szCs w:val="28"/>
          <w:lang w:val="uk-UA" w:eastAsia="en-US"/>
        </w:rPr>
        <w:t>.</w:t>
      </w:r>
    </w:p>
    <w:p w:rsidR="0060618A" w:rsidRPr="00D743E6" w:rsidRDefault="0060618A" w:rsidP="00321FDB">
      <w:pPr>
        <w:pStyle w:val="western"/>
        <w:spacing w:before="0" w:beforeAutospacing="0" w:after="0" w:afterAutospacing="0" w:line="360" w:lineRule="auto"/>
        <w:ind w:firstLine="709"/>
        <w:jc w:val="both"/>
        <w:rPr>
          <w:rFonts w:eastAsia="Calibri"/>
          <w:sz w:val="28"/>
          <w:szCs w:val="28"/>
          <w:lang w:val="uk-UA" w:eastAsia="en-US"/>
        </w:rPr>
      </w:pPr>
      <w:r w:rsidRPr="00D743E6">
        <w:rPr>
          <w:rFonts w:eastAsia="Calibri"/>
          <w:b/>
          <w:sz w:val="28"/>
          <w:szCs w:val="28"/>
          <w:lang w:val="uk-UA" w:eastAsia="en-US"/>
        </w:rPr>
        <w:t>Об'єкт досліджень</w:t>
      </w:r>
      <w:r w:rsidRPr="00D743E6">
        <w:rPr>
          <w:rFonts w:eastAsia="Calibri"/>
          <w:sz w:val="28"/>
          <w:szCs w:val="28"/>
          <w:lang w:val="uk-UA" w:eastAsia="en-US"/>
        </w:rPr>
        <w:t>: ф</w:t>
      </w:r>
      <w:r w:rsidR="00FA69ED">
        <w:rPr>
          <w:rFonts w:eastAsia="Calibri"/>
          <w:sz w:val="28"/>
          <w:szCs w:val="28"/>
          <w:lang w:val="uk-UA" w:eastAsia="en-US"/>
        </w:rPr>
        <w:t xml:space="preserve">ункція сприйняття </w:t>
      </w:r>
    </w:p>
    <w:p w:rsidR="0060618A" w:rsidRPr="00D743E6" w:rsidRDefault="0060618A" w:rsidP="00321FDB">
      <w:pPr>
        <w:pStyle w:val="western"/>
        <w:spacing w:before="0" w:beforeAutospacing="0" w:after="0" w:afterAutospacing="0" w:line="360" w:lineRule="auto"/>
        <w:ind w:firstLine="709"/>
        <w:jc w:val="both"/>
        <w:rPr>
          <w:rFonts w:eastAsia="Calibri"/>
          <w:sz w:val="28"/>
          <w:szCs w:val="28"/>
          <w:lang w:val="uk-UA" w:eastAsia="en-US"/>
        </w:rPr>
      </w:pPr>
      <w:r w:rsidRPr="00D743E6">
        <w:rPr>
          <w:rFonts w:eastAsia="Calibri"/>
          <w:b/>
          <w:sz w:val="28"/>
          <w:szCs w:val="28"/>
          <w:lang w:val="uk-UA" w:eastAsia="en-US"/>
        </w:rPr>
        <w:t>Предмет досліджень:</w:t>
      </w:r>
      <w:r w:rsidRPr="00D743E6">
        <w:rPr>
          <w:rFonts w:eastAsia="Calibri"/>
          <w:sz w:val="28"/>
          <w:szCs w:val="28"/>
          <w:lang w:val="uk-UA" w:eastAsia="en-US"/>
        </w:rPr>
        <w:t xml:space="preserve"> </w:t>
      </w:r>
      <w:r w:rsidR="00FA69ED">
        <w:rPr>
          <w:rFonts w:eastAsia="Calibri"/>
          <w:sz w:val="28"/>
          <w:szCs w:val="28"/>
          <w:lang w:val="uk-UA" w:eastAsia="en-US"/>
        </w:rPr>
        <w:t>особливості</w:t>
      </w:r>
      <w:r w:rsidRPr="00D743E6">
        <w:rPr>
          <w:rFonts w:eastAsia="Calibri"/>
          <w:sz w:val="28"/>
          <w:szCs w:val="28"/>
          <w:lang w:val="uk-UA" w:eastAsia="en-US"/>
        </w:rPr>
        <w:t xml:space="preserve"> </w:t>
      </w:r>
      <w:r w:rsidR="00FA69ED">
        <w:rPr>
          <w:rFonts w:eastAsia="Calibri"/>
          <w:sz w:val="28"/>
          <w:szCs w:val="28"/>
          <w:lang w:val="uk-UA" w:eastAsia="en-US"/>
        </w:rPr>
        <w:t>прояву функції сприйняття</w:t>
      </w:r>
      <w:r w:rsidRPr="00D743E6">
        <w:rPr>
          <w:rFonts w:eastAsia="Calibri"/>
          <w:sz w:val="28"/>
          <w:szCs w:val="28"/>
          <w:lang w:val="uk-UA" w:eastAsia="en-US"/>
        </w:rPr>
        <w:t xml:space="preserve"> </w:t>
      </w:r>
      <w:r w:rsidR="00FA69ED">
        <w:rPr>
          <w:rFonts w:eastAsia="Calibri"/>
          <w:sz w:val="28"/>
          <w:szCs w:val="28"/>
          <w:lang w:val="uk-UA" w:eastAsia="en-US"/>
        </w:rPr>
        <w:t>у кваліфікованих спортсменів</w:t>
      </w:r>
    </w:p>
    <w:p w:rsidR="0060618A" w:rsidRPr="00D743E6" w:rsidRDefault="0060618A" w:rsidP="00321FDB">
      <w:pPr>
        <w:pStyle w:val="western"/>
        <w:spacing w:before="0" w:beforeAutospacing="0" w:after="0" w:afterAutospacing="0" w:line="360" w:lineRule="auto"/>
        <w:ind w:firstLine="709"/>
        <w:jc w:val="both"/>
        <w:rPr>
          <w:rFonts w:eastAsia="Calibri"/>
          <w:sz w:val="28"/>
          <w:szCs w:val="28"/>
          <w:lang w:val="uk-UA" w:eastAsia="en-US"/>
        </w:rPr>
      </w:pPr>
      <w:r w:rsidRPr="00D743E6">
        <w:rPr>
          <w:rFonts w:eastAsia="Calibri"/>
          <w:sz w:val="28"/>
          <w:szCs w:val="28"/>
          <w:lang w:val="uk-UA" w:eastAsia="en-US"/>
        </w:rPr>
        <w:t xml:space="preserve">Для реалізації поставлених у роботі завдань нами були використані наступні </w:t>
      </w:r>
      <w:r w:rsidRPr="00FA69ED">
        <w:rPr>
          <w:rFonts w:eastAsia="Calibri"/>
          <w:b/>
          <w:sz w:val="28"/>
          <w:szCs w:val="28"/>
          <w:lang w:val="uk-UA" w:eastAsia="en-US"/>
        </w:rPr>
        <w:t>методи</w:t>
      </w:r>
      <w:r w:rsidR="00FA69ED">
        <w:rPr>
          <w:rFonts w:eastAsia="Calibri"/>
          <w:sz w:val="28"/>
          <w:szCs w:val="28"/>
          <w:lang w:val="uk-UA" w:eastAsia="en-US"/>
        </w:rPr>
        <w:t xml:space="preserve"> </w:t>
      </w:r>
      <w:r w:rsidR="00FA69ED" w:rsidRPr="00FA69ED">
        <w:rPr>
          <w:rFonts w:eastAsia="Calibri"/>
          <w:b/>
          <w:sz w:val="28"/>
          <w:szCs w:val="28"/>
          <w:lang w:val="uk-UA" w:eastAsia="en-US"/>
        </w:rPr>
        <w:t>дослідження</w:t>
      </w:r>
      <w:r w:rsidRPr="00FA69ED">
        <w:rPr>
          <w:rFonts w:eastAsia="Calibri"/>
          <w:b/>
          <w:sz w:val="28"/>
          <w:szCs w:val="28"/>
          <w:lang w:val="uk-UA" w:eastAsia="en-US"/>
        </w:rPr>
        <w:t>:</w:t>
      </w:r>
    </w:p>
    <w:p w:rsidR="0060618A" w:rsidRPr="00D743E6" w:rsidRDefault="0060618A" w:rsidP="00D743E6">
      <w:pPr>
        <w:pStyle w:val="western"/>
        <w:numPr>
          <w:ilvl w:val="0"/>
          <w:numId w:val="31"/>
        </w:numPr>
        <w:spacing w:before="0" w:beforeAutospacing="0" w:after="0" w:afterAutospacing="0" w:line="360" w:lineRule="auto"/>
        <w:jc w:val="both"/>
        <w:rPr>
          <w:rFonts w:eastAsia="Calibri"/>
          <w:sz w:val="28"/>
          <w:szCs w:val="28"/>
          <w:lang w:val="uk-UA" w:eastAsia="en-US"/>
        </w:rPr>
      </w:pPr>
      <w:r w:rsidRPr="00D743E6">
        <w:rPr>
          <w:rFonts w:eastAsia="Calibri"/>
          <w:sz w:val="28"/>
          <w:szCs w:val="28"/>
          <w:lang w:val="uk-UA" w:eastAsia="en-US"/>
        </w:rPr>
        <w:t>Аналіз даних літератури;</w:t>
      </w:r>
    </w:p>
    <w:p w:rsidR="0060618A" w:rsidRPr="00D743E6" w:rsidRDefault="0060618A" w:rsidP="00D743E6">
      <w:pPr>
        <w:pStyle w:val="western"/>
        <w:numPr>
          <w:ilvl w:val="0"/>
          <w:numId w:val="31"/>
        </w:numPr>
        <w:spacing w:before="0" w:beforeAutospacing="0" w:after="0" w:afterAutospacing="0" w:line="360" w:lineRule="auto"/>
        <w:jc w:val="both"/>
        <w:rPr>
          <w:rFonts w:eastAsia="Calibri"/>
          <w:sz w:val="28"/>
          <w:szCs w:val="28"/>
          <w:lang w:val="uk-UA" w:eastAsia="en-US"/>
        </w:rPr>
      </w:pPr>
      <w:r w:rsidRPr="00D743E6">
        <w:rPr>
          <w:rFonts w:eastAsia="Calibri"/>
          <w:sz w:val="28"/>
          <w:szCs w:val="28"/>
          <w:lang w:val="uk-UA" w:eastAsia="en-US"/>
        </w:rPr>
        <w:t>Психодіагностика;</w:t>
      </w:r>
    </w:p>
    <w:p w:rsidR="00CB758A" w:rsidRPr="007458E6" w:rsidRDefault="0060618A" w:rsidP="00D743E6">
      <w:pPr>
        <w:pStyle w:val="western"/>
        <w:numPr>
          <w:ilvl w:val="0"/>
          <w:numId w:val="31"/>
        </w:numPr>
        <w:spacing w:before="0" w:beforeAutospacing="0" w:after="160" w:afterAutospacing="0" w:line="259" w:lineRule="auto"/>
        <w:jc w:val="both"/>
        <w:rPr>
          <w:rStyle w:val="apple-style-span"/>
          <w:sz w:val="28"/>
          <w:szCs w:val="28"/>
          <w:lang w:val="uk-UA"/>
        </w:rPr>
      </w:pPr>
      <w:r w:rsidRPr="007458E6">
        <w:rPr>
          <w:rFonts w:eastAsia="Calibri"/>
          <w:sz w:val="28"/>
          <w:szCs w:val="28"/>
          <w:lang w:val="uk-UA" w:eastAsia="en-US"/>
        </w:rPr>
        <w:t>Математична статистика.</w:t>
      </w:r>
      <w:r w:rsidR="00D743E6" w:rsidRPr="007458E6">
        <w:rPr>
          <w:sz w:val="28"/>
          <w:szCs w:val="28"/>
          <w:lang w:val="uk-UA"/>
        </w:rPr>
        <w:br w:type="page"/>
      </w:r>
    </w:p>
    <w:p w:rsidR="007B7A19" w:rsidRDefault="007373B2" w:rsidP="007B7A19">
      <w:pPr>
        <w:pStyle w:val="western"/>
        <w:spacing w:before="0" w:beforeAutospacing="0" w:after="0" w:afterAutospacing="0" w:line="360" w:lineRule="auto"/>
        <w:ind w:firstLine="709"/>
        <w:jc w:val="center"/>
        <w:rPr>
          <w:rStyle w:val="apple-style-span"/>
          <w:b/>
          <w:sz w:val="28"/>
          <w:szCs w:val="28"/>
          <w:lang w:val="uk-UA"/>
        </w:rPr>
      </w:pPr>
      <w:r>
        <w:rPr>
          <w:rStyle w:val="apple-style-span"/>
          <w:b/>
          <w:sz w:val="28"/>
          <w:szCs w:val="28"/>
          <w:lang w:val="uk-UA"/>
        </w:rPr>
        <w:t>РОЗДІЛ 1</w:t>
      </w:r>
    </w:p>
    <w:p w:rsidR="00D31F46" w:rsidRPr="007B7A19" w:rsidRDefault="00D31F46" w:rsidP="007B7A19">
      <w:pPr>
        <w:pStyle w:val="western"/>
        <w:spacing w:before="0" w:beforeAutospacing="0" w:after="0" w:afterAutospacing="0" w:line="360" w:lineRule="auto"/>
        <w:ind w:firstLine="709"/>
        <w:jc w:val="center"/>
        <w:rPr>
          <w:rStyle w:val="apple-style-span"/>
          <w:b/>
          <w:sz w:val="28"/>
          <w:szCs w:val="28"/>
          <w:lang w:val="uk-UA"/>
        </w:rPr>
      </w:pPr>
    </w:p>
    <w:p w:rsidR="009A30B6" w:rsidRDefault="00D743E6" w:rsidP="009A30B6">
      <w:pPr>
        <w:pStyle w:val="western"/>
        <w:spacing w:before="0" w:beforeAutospacing="0" w:after="0" w:afterAutospacing="0" w:line="360" w:lineRule="auto"/>
        <w:jc w:val="center"/>
        <w:rPr>
          <w:rStyle w:val="apple-style-span"/>
          <w:b/>
          <w:sz w:val="28"/>
          <w:szCs w:val="28"/>
          <w:lang w:val="uk-UA"/>
        </w:rPr>
      </w:pPr>
      <w:r w:rsidRPr="007B7A19">
        <w:rPr>
          <w:rStyle w:val="apple-style-span"/>
          <w:b/>
          <w:sz w:val="28"/>
          <w:szCs w:val="28"/>
          <w:lang w:val="uk-UA"/>
        </w:rPr>
        <w:t xml:space="preserve">ПОНЯТТЯ І ПІДХОДИ ДО ОЦІНКИ ФУНКЦІЙ </w:t>
      </w:r>
    </w:p>
    <w:p w:rsidR="007B7A19" w:rsidRDefault="00D743E6" w:rsidP="009A30B6">
      <w:pPr>
        <w:pStyle w:val="western"/>
        <w:spacing w:before="0" w:beforeAutospacing="0" w:after="0" w:afterAutospacing="0" w:line="360" w:lineRule="auto"/>
        <w:jc w:val="center"/>
        <w:rPr>
          <w:rStyle w:val="apple-style-span"/>
          <w:b/>
          <w:sz w:val="28"/>
          <w:szCs w:val="28"/>
          <w:lang w:val="uk-UA"/>
        </w:rPr>
      </w:pPr>
      <w:r w:rsidRPr="007B7A19">
        <w:rPr>
          <w:rStyle w:val="apple-style-span"/>
          <w:b/>
          <w:sz w:val="28"/>
          <w:szCs w:val="28"/>
          <w:lang w:val="uk-UA"/>
        </w:rPr>
        <w:t>СПРИЙНЯТТЯ В СПОРТІ</w:t>
      </w:r>
    </w:p>
    <w:p w:rsidR="00D743E6" w:rsidRDefault="00D743E6" w:rsidP="007B7A19">
      <w:pPr>
        <w:pStyle w:val="western"/>
        <w:spacing w:before="0" w:beforeAutospacing="0" w:after="0" w:afterAutospacing="0" w:line="360" w:lineRule="auto"/>
        <w:jc w:val="center"/>
        <w:rPr>
          <w:rStyle w:val="apple-style-span"/>
          <w:b/>
          <w:sz w:val="28"/>
          <w:szCs w:val="28"/>
          <w:lang w:val="uk-UA"/>
        </w:rPr>
      </w:pPr>
    </w:p>
    <w:p w:rsidR="000F2EB7" w:rsidRDefault="00F55B3A" w:rsidP="000F2EB7">
      <w:pPr>
        <w:pStyle w:val="western"/>
        <w:spacing w:before="0" w:beforeAutospacing="0" w:after="0" w:afterAutospacing="0" w:line="360" w:lineRule="auto"/>
        <w:ind w:firstLine="720"/>
        <w:jc w:val="both"/>
        <w:rPr>
          <w:rStyle w:val="apple-style-span"/>
          <w:sz w:val="28"/>
          <w:szCs w:val="28"/>
        </w:rPr>
      </w:pPr>
      <w:r w:rsidRPr="000F2EB7">
        <w:rPr>
          <w:rStyle w:val="apple-style-span"/>
          <w:sz w:val="28"/>
          <w:szCs w:val="28"/>
        </w:rPr>
        <w:t xml:space="preserve">Сприйняття навколишнього світу людиною відбувається специфічними сенсорними системами </w:t>
      </w:r>
      <w:r w:rsidR="009A30B6">
        <w:rPr>
          <w:rStyle w:val="apple-style-span"/>
          <w:b/>
          <w:sz w:val="28"/>
          <w:szCs w:val="28"/>
          <w:lang w:val="uk-UA"/>
        </w:rPr>
        <w:t>–</w:t>
      </w:r>
      <w:r w:rsidRPr="000F2EB7">
        <w:rPr>
          <w:rStyle w:val="apple-style-span"/>
          <w:sz w:val="28"/>
          <w:szCs w:val="28"/>
        </w:rPr>
        <w:t xml:space="preserve"> аналізаторами. Предмети і явища, що діють на аналізатор, формують суб'єктивний образ предмета або явища. Процес і результат формування цього образу є сприйняттям</w:t>
      </w:r>
      <w:r w:rsidR="009A30B6" w:rsidRPr="00FC1700">
        <w:rPr>
          <w:rStyle w:val="apple-style-span"/>
          <w:sz w:val="28"/>
          <w:szCs w:val="28"/>
        </w:rPr>
        <w:t xml:space="preserve"> [</w:t>
      </w:r>
      <w:r w:rsidR="009A30B6">
        <w:rPr>
          <w:rStyle w:val="apple-style-span"/>
          <w:sz w:val="28"/>
          <w:szCs w:val="28"/>
        </w:rPr>
        <w:t>7</w:t>
      </w:r>
      <w:r w:rsidR="009A30B6" w:rsidRPr="00FC1700">
        <w:rPr>
          <w:rStyle w:val="apple-style-span"/>
          <w:sz w:val="28"/>
          <w:szCs w:val="28"/>
        </w:rPr>
        <w:t>, 11, 21, 23]</w:t>
      </w:r>
      <w:r w:rsidRPr="000F2EB7">
        <w:rPr>
          <w:rStyle w:val="apple-style-span"/>
          <w:sz w:val="28"/>
          <w:szCs w:val="28"/>
        </w:rPr>
        <w:t xml:space="preserve">. </w:t>
      </w:r>
    </w:p>
    <w:p w:rsidR="00003466" w:rsidRDefault="00F55B3A" w:rsidP="000F2EB7">
      <w:pPr>
        <w:pStyle w:val="western"/>
        <w:spacing w:before="0" w:beforeAutospacing="0" w:after="0" w:afterAutospacing="0" w:line="360" w:lineRule="auto"/>
        <w:ind w:firstLine="720"/>
        <w:jc w:val="both"/>
        <w:rPr>
          <w:rStyle w:val="apple-style-span"/>
          <w:sz w:val="28"/>
          <w:szCs w:val="28"/>
        </w:rPr>
      </w:pPr>
      <w:r w:rsidRPr="000F2EB7">
        <w:rPr>
          <w:rStyle w:val="apple-style-span"/>
          <w:sz w:val="28"/>
          <w:szCs w:val="28"/>
        </w:rPr>
        <w:t xml:space="preserve">Сприйняття </w:t>
      </w:r>
      <w:r w:rsidR="009A30B6">
        <w:rPr>
          <w:rStyle w:val="apple-style-span"/>
          <w:b/>
          <w:sz w:val="28"/>
          <w:szCs w:val="28"/>
          <w:lang w:val="uk-UA"/>
        </w:rPr>
        <w:t>–</w:t>
      </w:r>
      <w:r w:rsidRPr="000F2EB7">
        <w:rPr>
          <w:rStyle w:val="apple-style-span"/>
          <w:sz w:val="28"/>
          <w:szCs w:val="28"/>
        </w:rPr>
        <w:t xml:space="preserve"> це процес, що починається з моменту дії роздратування і несе інформацію про час впливу стимулу від об'єкта. Закінчується сприйняття упізнанням, ідентифікацією об'єкта. Специфічна енергія стимулів (світла, звуку та ін.) Перетворюється в нервовій системі в універсальні коди, які забезпечують процес обробки інформації мозком. Під кодами розуміються специфічні форми організації імпульсної активності нейронів, що несуть інформацію про якісні та кількісні характеристики діючого на організм стимулу. Аналізаторами є рецептори - чутливі нервові </w:t>
      </w:r>
      <w:r w:rsidR="000F2EB7">
        <w:rPr>
          <w:rStyle w:val="apple-style-span"/>
          <w:sz w:val="28"/>
          <w:szCs w:val="28"/>
        </w:rPr>
        <w:t>утворення</w:t>
      </w:r>
      <w:r w:rsidRPr="000F2EB7">
        <w:rPr>
          <w:rStyle w:val="apple-style-span"/>
          <w:sz w:val="28"/>
          <w:szCs w:val="28"/>
        </w:rPr>
        <w:t>, здатні сприймати з навколишнього середовища роздратування (зовнішні і внутрішні) і переробні їх в нервові сигнали. Зовнішні - екстерорецептори - відповідають на зорові, слухові, нюхові та ін</w:t>
      </w:r>
      <w:r w:rsidR="00E13809">
        <w:rPr>
          <w:rStyle w:val="apple-style-span"/>
          <w:sz w:val="28"/>
          <w:szCs w:val="28"/>
          <w:lang w:val="uk-UA"/>
        </w:rPr>
        <w:t>ші р</w:t>
      </w:r>
      <w:r w:rsidRPr="000F2EB7">
        <w:rPr>
          <w:rStyle w:val="apple-style-span"/>
          <w:sz w:val="28"/>
          <w:szCs w:val="28"/>
        </w:rPr>
        <w:t>оздратування. Так, в сітківці ока розташовані рецептори (палички і колбочки), що сприймають контрастність, освітленість, рух, розмірність, колір</w:t>
      </w:r>
      <w:r w:rsidR="009A30B6" w:rsidRPr="009A30B6">
        <w:rPr>
          <w:rStyle w:val="apple-style-span"/>
          <w:sz w:val="28"/>
          <w:szCs w:val="28"/>
        </w:rPr>
        <w:t xml:space="preserve"> [</w:t>
      </w:r>
      <w:r w:rsidR="009A30B6">
        <w:rPr>
          <w:rStyle w:val="apple-style-span"/>
          <w:sz w:val="28"/>
          <w:szCs w:val="28"/>
        </w:rPr>
        <w:t>7, 11, 23</w:t>
      </w:r>
      <w:r w:rsidR="009A30B6" w:rsidRPr="009A30B6">
        <w:rPr>
          <w:rStyle w:val="apple-style-span"/>
          <w:sz w:val="28"/>
          <w:szCs w:val="28"/>
        </w:rPr>
        <w:t>]</w:t>
      </w:r>
      <w:r w:rsidRPr="000F2EB7">
        <w:rPr>
          <w:rStyle w:val="apple-style-span"/>
          <w:sz w:val="28"/>
          <w:szCs w:val="28"/>
        </w:rPr>
        <w:t>.</w:t>
      </w:r>
    </w:p>
    <w:p w:rsidR="00404A69" w:rsidRDefault="00404A69" w:rsidP="0018316B">
      <w:pPr>
        <w:pStyle w:val="western"/>
        <w:spacing w:before="0" w:beforeAutospacing="0" w:after="0" w:afterAutospacing="0" w:line="360" w:lineRule="auto"/>
        <w:ind w:firstLine="720"/>
        <w:jc w:val="both"/>
        <w:rPr>
          <w:rStyle w:val="apple-style-span"/>
          <w:sz w:val="28"/>
          <w:szCs w:val="28"/>
        </w:rPr>
      </w:pPr>
    </w:p>
    <w:p w:rsidR="007B7A19" w:rsidRPr="00E34C35" w:rsidRDefault="00E634E2" w:rsidP="0018316B">
      <w:pPr>
        <w:pStyle w:val="western"/>
        <w:numPr>
          <w:ilvl w:val="1"/>
          <w:numId w:val="37"/>
        </w:numPr>
        <w:spacing w:before="0" w:beforeAutospacing="0" w:after="0" w:afterAutospacing="0" w:line="360" w:lineRule="auto"/>
        <w:ind w:left="0" w:firstLine="720"/>
        <w:jc w:val="both"/>
        <w:rPr>
          <w:rStyle w:val="apple-style-span"/>
          <w:b/>
          <w:sz w:val="28"/>
          <w:szCs w:val="28"/>
          <w:lang w:val="uk-UA"/>
        </w:rPr>
      </w:pPr>
      <w:r w:rsidRPr="00E34C35">
        <w:rPr>
          <w:rStyle w:val="apple-style-span"/>
          <w:b/>
          <w:sz w:val="28"/>
          <w:szCs w:val="28"/>
          <w:lang w:val="uk-UA"/>
        </w:rPr>
        <w:t>Характеристика функції</w:t>
      </w:r>
      <w:r w:rsidR="00546EE2" w:rsidRPr="00E34C35">
        <w:rPr>
          <w:rStyle w:val="apple-style-span"/>
          <w:b/>
          <w:sz w:val="28"/>
          <w:szCs w:val="28"/>
          <w:lang w:val="uk-UA"/>
        </w:rPr>
        <w:t xml:space="preserve"> сприйняття</w:t>
      </w:r>
      <w:r w:rsidRPr="00E34C35">
        <w:rPr>
          <w:rStyle w:val="apple-style-span"/>
          <w:b/>
          <w:sz w:val="28"/>
          <w:szCs w:val="28"/>
          <w:lang w:val="uk-UA"/>
        </w:rPr>
        <w:t xml:space="preserve"> та інших психічних функцій когнітивної сфери</w:t>
      </w:r>
    </w:p>
    <w:p w:rsidR="00D743E6" w:rsidRDefault="00D743E6" w:rsidP="0018316B">
      <w:pPr>
        <w:pStyle w:val="western"/>
        <w:spacing w:before="0" w:beforeAutospacing="0" w:after="0" w:afterAutospacing="0" w:line="360" w:lineRule="auto"/>
        <w:ind w:firstLine="720"/>
        <w:rPr>
          <w:rStyle w:val="apple-style-span"/>
          <w:b/>
          <w:sz w:val="28"/>
          <w:szCs w:val="28"/>
          <w:lang w:val="uk-UA"/>
        </w:rPr>
      </w:pPr>
    </w:p>
    <w:p w:rsidR="007B7A19" w:rsidRDefault="007B7A19" w:rsidP="007B7A19">
      <w:pPr>
        <w:pStyle w:val="western"/>
        <w:spacing w:before="0" w:beforeAutospacing="0" w:after="0" w:afterAutospacing="0" w:line="360" w:lineRule="auto"/>
        <w:ind w:firstLine="709"/>
        <w:jc w:val="both"/>
        <w:rPr>
          <w:rStyle w:val="apple-style-span"/>
          <w:sz w:val="28"/>
          <w:szCs w:val="28"/>
          <w:lang w:val="uk-UA"/>
        </w:rPr>
      </w:pPr>
      <w:r w:rsidRPr="007B7A19">
        <w:rPr>
          <w:rStyle w:val="apple-style-span"/>
          <w:color w:val="000000" w:themeColor="text1"/>
          <w:sz w:val="28"/>
          <w:szCs w:val="28"/>
          <w:lang w:val="uk-UA"/>
        </w:rPr>
        <w:t>Пропрацювавши достатню кількість літератури по темі вивчення психічних процесів, можна навести кілька варіантів визначення поняття «сприйня</w:t>
      </w:r>
      <w:r w:rsidR="007373B2">
        <w:rPr>
          <w:rStyle w:val="apple-style-span"/>
          <w:color w:val="000000" w:themeColor="text1"/>
          <w:sz w:val="28"/>
          <w:szCs w:val="28"/>
          <w:lang w:val="uk-UA"/>
        </w:rPr>
        <w:t>ття». Сприйняття –</w:t>
      </w:r>
      <w:r w:rsidRPr="007B7A19">
        <w:rPr>
          <w:rStyle w:val="apple-style-span"/>
          <w:color w:val="000000" w:themeColor="text1"/>
          <w:sz w:val="28"/>
          <w:szCs w:val="28"/>
          <w:lang w:val="uk-UA"/>
        </w:rPr>
        <w:t xml:space="preserve"> це цілісне відображення предметів, ситуацій, явищ, що виникають при безпосередньому впливі фізичних подразників на рецепторні поверхні органів чуттів </w:t>
      </w:r>
      <w:r w:rsidR="00CB758A" w:rsidRPr="00321FDB">
        <w:rPr>
          <w:rStyle w:val="apple-style-span"/>
          <w:sz w:val="28"/>
          <w:szCs w:val="28"/>
          <w:lang w:val="uk-UA"/>
        </w:rPr>
        <w:t>[</w:t>
      </w:r>
      <w:r w:rsidR="00A36A15" w:rsidRPr="00A36A15">
        <w:rPr>
          <w:rStyle w:val="apple-style-span"/>
          <w:sz w:val="28"/>
          <w:szCs w:val="28"/>
          <w:lang w:val="uk-UA"/>
        </w:rPr>
        <w:t>42, 57</w:t>
      </w:r>
      <w:r w:rsidR="00CB758A" w:rsidRPr="00321FDB">
        <w:rPr>
          <w:rStyle w:val="apple-style-span"/>
          <w:sz w:val="28"/>
          <w:szCs w:val="28"/>
          <w:lang w:val="uk-UA"/>
        </w:rPr>
        <w:t>].</w:t>
      </w:r>
    </w:p>
    <w:p w:rsidR="00F364E4" w:rsidRDefault="007B7A19" w:rsidP="007B7A19">
      <w:pPr>
        <w:pStyle w:val="western"/>
        <w:spacing w:before="0" w:beforeAutospacing="0" w:after="0" w:afterAutospacing="0" w:line="360" w:lineRule="auto"/>
        <w:ind w:firstLine="709"/>
        <w:jc w:val="both"/>
        <w:rPr>
          <w:rStyle w:val="apple-style-span"/>
          <w:sz w:val="28"/>
          <w:szCs w:val="28"/>
          <w:lang w:val="uk-UA"/>
        </w:rPr>
      </w:pPr>
      <w:r w:rsidRPr="007B7A19">
        <w:rPr>
          <w:rStyle w:val="apple-style-span"/>
          <w:sz w:val="28"/>
          <w:szCs w:val="28"/>
          <w:lang w:val="uk-UA"/>
        </w:rPr>
        <w:t>Сприйняттям називається відображення предметів або явищ при їх безпосередній дії на органи чуття [</w:t>
      </w:r>
      <w:r w:rsidR="00A36A15" w:rsidRPr="00A36A15">
        <w:rPr>
          <w:rStyle w:val="apple-style-span"/>
          <w:sz w:val="28"/>
          <w:szCs w:val="28"/>
        </w:rPr>
        <w:t>10</w:t>
      </w:r>
      <w:r w:rsidRPr="007B7A19">
        <w:rPr>
          <w:rStyle w:val="apple-style-span"/>
          <w:sz w:val="28"/>
          <w:szCs w:val="28"/>
          <w:lang w:val="uk-UA"/>
        </w:rPr>
        <w:t>].</w:t>
      </w:r>
    </w:p>
    <w:p w:rsidR="007B7A19" w:rsidRDefault="007B7A19" w:rsidP="007373B2">
      <w:pPr>
        <w:pStyle w:val="western"/>
        <w:spacing w:before="0" w:beforeAutospacing="0" w:after="0" w:afterAutospacing="0" w:line="360" w:lineRule="auto"/>
        <w:ind w:firstLine="709"/>
        <w:jc w:val="both"/>
        <w:rPr>
          <w:rStyle w:val="apple-style-span"/>
          <w:sz w:val="28"/>
          <w:szCs w:val="28"/>
          <w:lang w:val="uk-UA"/>
        </w:rPr>
      </w:pPr>
      <w:r w:rsidRPr="007B7A19">
        <w:rPr>
          <w:rStyle w:val="apple-style-span"/>
          <w:sz w:val="28"/>
          <w:szCs w:val="28"/>
          <w:lang w:val="uk-UA"/>
        </w:rPr>
        <w:t>Сприйняття -</w:t>
      </w:r>
      <w:r w:rsidR="00B27C72">
        <w:rPr>
          <w:rStyle w:val="apple-style-span"/>
          <w:sz w:val="28"/>
          <w:szCs w:val="28"/>
          <w:lang w:val="uk-UA"/>
        </w:rPr>
        <w:t xml:space="preserve"> це</w:t>
      </w:r>
      <w:r w:rsidRPr="007B7A19">
        <w:rPr>
          <w:rStyle w:val="apple-style-span"/>
          <w:sz w:val="28"/>
          <w:szCs w:val="28"/>
          <w:lang w:val="uk-UA"/>
        </w:rPr>
        <w:t xml:space="preserve"> не сума відчуттів, одержуваних від того чи іншого предмета, </w:t>
      </w:r>
      <w:r w:rsidR="00E634E2">
        <w:rPr>
          <w:rStyle w:val="apple-style-span"/>
          <w:sz w:val="28"/>
          <w:szCs w:val="28"/>
          <w:lang w:val="uk-UA"/>
        </w:rPr>
        <w:t xml:space="preserve">а </w:t>
      </w:r>
      <w:r w:rsidRPr="007B7A19">
        <w:rPr>
          <w:rStyle w:val="apple-style-span"/>
          <w:sz w:val="28"/>
          <w:szCs w:val="28"/>
          <w:lang w:val="uk-UA"/>
        </w:rPr>
        <w:t>якісно новий щабель чу</w:t>
      </w:r>
      <w:r w:rsidR="00B27C72">
        <w:rPr>
          <w:rStyle w:val="apple-style-span"/>
          <w:sz w:val="28"/>
          <w:szCs w:val="28"/>
          <w:lang w:val="uk-UA"/>
        </w:rPr>
        <w:t>ттєвого пізнання з властивими йому</w:t>
      </w:r>
      <w:r w:rsidRPr="007B7A19">
        <w:rPr>
          <w:rStyle w:val="apple-style-span"/>
          <w:sz w:val="28"/>
          <w:szCs w:val="28"/>
          <w:lang w:val="uk-UA"/>
        </w:rPr>
        <w:t xml:space="preserve"> здібностями [</w:t>
      </w:r>
      <w:r w:rsidR="00A36A15" w:rsidRPr="00A36A15">
        <w:rPr>
          <w:rStyle w:val="apple-style-span"/>
          <w:sz w:val="28"/>
          <w:szCs w:val="28"/>
        </w:rPr>
        <w:t>22</w:t>
      </w:r>
      <w:r w:rsidRPr="007B7A19">
        <w:rPr>
          <w:rStyle w:val="apple-style-span"/>
          <w:sz w:val="28"/>
          <w:szCs w:val="28"/>
          <w:lang w:val="uk-UA"/>
        </w:rPr>
        <w:t>].</w:t>
      </w:r>
    </w:p>
    <w:p w:rsidR="00F364E4" w:rsidRPr="00F364E4" w:rsidRDefault="00F364E4" w:rsidP="007373B2">
      <w:pPr>
        <w:pStyle w:val="western"/>
        <w:spacing w:before="0" w:beforeAutospacing="0" w:after="0" w:afterAutospacing="0" w:line="360" w:lineRule="auto"/>
        <w:ind w:firstLine="709"/>
        <w:jc w:val="both"/>
        <w:rPr>
          <w:rStyle w:val="apple-style-span"/>
          <w:sz w:val="28"/>
          <w:szCs w:val="28"/>
          <w:lang w:val="uk-UA"/>
        </w:rPr>
      </w:pPr>
      <w:r w:rsidRPr="00F364E4">
        <w:rPr>
          <w:rStyle w:val="apple-style-span"/>
          <w:sz w:val="28"/>
          <w:szCs w:val="28"/>
          <w:lang w:val="uk-UA"/>
        </w:rPr>
        <w:t xml:space="preserve">Сприйняття </w:t>
      </w:r>
      <w:r w:rsidR="00B27C72">
        <w:rPr>
          <w:rStyle w:val="apple-style-span"/>
          <w:sz w:val="28"/>
          <w:szCs w:val="28"/>
          <w:lang w:val="uk-UA"/>
        </w:rPr>
        <w:t>–</w:t>
      </w:r>
      <w:r w:rsidRPr="00F364E4">
        <w:rPr>
          <w:rStyle w:val="apple-style-span"/>
          <w:sz w:val="28"/>
          <w:szCs w:val="28"/>
          <w:lang w:val="uk-UA"/>
        </w:rPr>
        <w:t xml:space="preserve"> </w:t>
      </w:r>
      <w:r w:rsidR="00B27C72">
        <w:rPr>
          <w:rStyle w:val="apple-style-span"/>
          <w:sz w:val="28"/>
          <w:szCs w:val="28"/>
          <w:lang w:val="uk-UA"/>
        </w:rPr>
        <w:t xml:space="preserve">це </w:t>
      </w:r>
      <w:r w:rsidRPr="00F364E4">
        <w:rPr>
          <w:rStyle w:val="apple-style-span"/>
          <w:sz w:val="28"/>
          <w:szCs w:val="28"/>
          <w:lang w:val="uk-UA"/>
        </w:rPr>
        <w:t>форма цілісного психічного відображення предметів або явищ при їх безпосередній дії на органи чуття [</w:t>
      </w:r>
      <w:r w:rsidR="00A36A15" w:rsidRPr="00A36A15">
        <w:rPr>
          <w:rStyle w:val="apple-style-span"/>
          <w:sz w:val="28"/>
          <w:szCs w:val="28"/>
        </w:rPr>
        <w:t>23</w:t>
      </w:r>
      <w:r w:rsidRPr="00F364E4">
        <w:rPr>
          <w:rStyle w:val="apple-style-span"/>
          <w:sz w:val="28"/>
          <w:szCs w:val="28"/>
          <w:lang w:val="uk-UA"/>
        </w:rPr>
        <w:t>].</w:t>
      </w:r>
    </w:p>
    <w:p w:rsidR="00145561" w:rsidRDefault="00F364E4" w:rsidP="007373B2">
      <w:pPr>
        <w:pStyle w:val="western"/>
        <w:spacing w:before="0" w:beforeAutospacing="0" w:after="0" w:afterAutospacing="0" w:line="360" w:lineRule="auto"/>
        <w:ind w:firstLine="709"/>
        <w:jc w:val="both"/>
        <w:rPr>
          <w:rStyle w:val="apple-style-span"/>
          <w:sz w:val="28"/>
          <w:szCs w:val="28"/>
          <w:lang w:val="uk-UA"/>
        </w:rPr>
      </w:pPr>
      <w:r w:rsidRPr="00F364E4">
        <w:rPr>
          <w:rStyle w:val="apple-style-span"/>
          <w:sz w:val="28"/>
          <w:szCs w:val="28"/>
          <w:lang w:val="uk-UA"/>
        </w:rPr>
        <w:t>Звівши все визначення в о</w:t>
      </w:r>
      <w:r w:rsidR="00B27C72">
        <w:rPr>
          <w:rStyle w:val="apple-style-span"/>
          <w:sz w:val="28"/>
          <w:szCs w:val="28"/>
          <w:lang w:val="uk-UA"/>
        </w:rPr>
        <w:t>дне, можна зробити висновок, що с</w:t>
      </w:r>
      <w:r w:rsidR="00A36A15">
        <w:rPr>
          <w:rStyle w:val="apple-style-span"/>
          <w:sz w:val="28"/>
          <w:szCs w:val="28"/>
          <w:lang w:val="uk-UA"/>
        </w:rPr>
        <w:t xml:space="preserve">прийняття </w:t>
      </w:r>
      <w:r w:rsidR="00A36A15">
        <w:rPr>
          <w:rStyle w:val="apple-style-span"/>
          <w:b/>
          <w:sz w:val="28"/>
          <w:szCs w:val="28"/>
          <w:lang w:val="uk-UA"/>
        </w:rPr>
        <w:t>–</w:t>
      </w:r>
      <w:r w:rsidRPr="00F364E4">
        <w:rPr>
          <w:rStyle w:val="apple-style-span"/>
          <w:sz w:val="28"/>
          <w:szCs w:val="28"/>
          <w:lang w:val="uk-UA"/>
        </w:rPr>
        <w:t xml:space="preserve"> це результат діяльності системи аналізаторів. Первинний аналіз, який здійснюється в рецепторах, доповнюється складної аналітико-синтетично</w:t>
      </w:r>
      <w:r w:rsidR="00E13809">
        <w:rPr>
          <w:rStyle w:val="apple-style-span"/>
          <w:sz w:val="28"/>
          <w:szCs w:val="28"/>
          <w:lang w:val="uk-UA"/>
        </w:rPr>
        <w:t>ю</w:t>
      </w:r>
      <w:r w:rsidRPr="00F364E4">
        <w:rPr>
          <w:rStyle w:val="apple-style-span"/>
          <w:sz w:val="28"/>
          <w:szCs w:val="28"/>
          <w:lang w:val="uk-UA"/>
        </w:rPr>
        <w:t xml:space="preserve"> діяльністю мозкових відділів аналізаторів. На відміну від відчуттів, в процесах сприйняття формується образ цілісного предмета у вигляді відображення всієї сукупності його властивостей. Однак образ сприйняття не зводиться до простої суми відчуттів, хоча і включає їх до свого складу. </w:t>
      </w:r>
    </w:p>
    <w:p w:rsidR="00F364E4" w:rsidRDefault="00F364E4" w:rsidP="007373B2">
      <w:pPr>
        <w:pStyle w:val="western"/>
        <w:spacing w:before="0" w:beforeAutospacing="0" w:after="0" w:afterAutospacing="0" w:line="360" w:lineRule="auto"/>
        <w:ind w:firstLine="709"/>
        <w:jc w:val="both"/>
        <w:rPr>
          <w:rStyle w:val="apple-style-span"/>
          <w:sz w:val="28"/>
          <w:szCs w:val="28"/>
          <w:lang w:val="uk-UA"/>
        </w:rPr>
      </w:pPr>
      <w:r w:rsidRPr="00F364E4">
        <w:rPr>
          <w:rStyle w:val="apple-style-span"/>
          <w:sz w:val="28"/>
          <w:szCs w:val="28"/>
          <w:lang w:val="uk-UA"/>
        </w:rPr>
        <w:t>У сприйнятті відображаються предмети навколишнього світу в сукупності різних властивостей і частин. Саме сприйняття найбільш тісно пов'язане з перетворенням інформації, що надходить прямо з зовнішнього середовища. При цьому формуються</w:t>
      </w:r>
      <w:r w:rsidR="00E13809">
        <w:rPr>
          <w:rStyle w:val="apple-style-span"/>
          <w:sz w:val="28"/>
          <w:szCs w:val="28"/>
          <w:lang w:val="uk-UA"/>
        </w:rPr>
        <w:t xml:space="preserve"> образи, з якими надалі оперує увага</w:t>
      </w:r>
      <w:r w:rsidRPr="00F364E4">
        <w:rPr>
          <w:rStyle w:val="apple-style-span"/>
          <w:sz w:val="28"/>
          <w:szCs w:val="28"/>
          <w:lang w:val="uk-UA"/>
        </w:rPr>
        <w:t>, пам'ять, мислення, емоції</w:t>
      </w:r>
      <w:r w:rsidR="00A36A15" w:rsidRPr="00A36A15">
        <w:rPr>
          <w:rStyle w:val="apple-style-span"/>
          <w:sz w:val="28"/>
          <w:szCs w:val="28"/>
        </w:rPr>
        <w:t xml:space="preserve"> [38, 54]</w:t>
      </w:r>
      <w:r w:rsidRPr="00F364E4">
        <w:rPr>
          <w:rStyle w:val="apple-style-span"/>
          <w:sz w:val="28"/>
          <w:szCs w:val="28"/>
          <w:lang w:val="uk-UA"/>
        </w:rPr>
        <w:t>.</w:t>
      </w:r>
    </w:p>
    <w:p w:rsidR="00701F37" w:rsidRPr="00701F37" w:rsidRDefault="00E13809" w:rsidP="007373B2">
      <w:pPr>
        <w:pStyle w:val="western"/>
        <w:spacing w:before="0" w:beforeAutospacing="0" w:after="0" w:afterAutospacing="0" w:line="360" w:lineRule="auto"/>
        <w:ind w:firstLine="709"/>
        <w:jc w:val="both"/>
        <w:rPr>
          <w:sz w:val="28"/>
          <w:szCs w:val="28"/>
          <w:lang w:val="uk-UA"/>
        </w:rPr>
      </w:pPr>
      <w:r>
        <w:rPr>
          <w:sz w:val="28"/>
          <w:szCs w:val="28"/>
          <w:lang w:val="uk-UA"/>
        </w:rPr>
        <w:t>Загальній</w:t>
      </w:r>
      <w:r w:rsidR="00701F37" w:rsidRPr="00701F37">
        <w:rPr>
          <w:sz w:val="28"/>
          <w:szCs w:val="28"/>
          <w:lang w:val="uk-UA"/>
        </w:rPr>
        <w:t xml:space="preserve"> тенденції сучасних досліджень в області когні</w:t>
      </w:r>
      <w:r w:rsidR="00A36A15">
        <w:rPr>
          <w:sz w:val="28"/>
          <w:szCs w:val="28"/>
          <w:lang w:val="uk-UA"/>
        </w:rPr>
        <w:t>тивної</w:t>
      </w:r>
      <w:r w:rsidR="00701F37" w:rsidRPr="00701F37">
        <w:rPr>
          <w:sz w:val="28"/>
          <w:szCs w:val="28"/>
          <w:lang w:val="uk-UA"/>
        </w:rPr>
        <w:t xml:space="preserve"> </w:t>
      </w:r>
      <w:r>
        <w:rPr>
          <w:sz w:val="28"/>
          <w:szCs w:val="28"/>
          <w:lang w:val="uk-UA"/>
        </w:rPr>
        <w:t xml:space="preserve">сфери </w:t>
      </w:r>
      <w:r w:rsidR="00A36A15">
        <w:rPr>
          <w:sz w:val="28"/>
          <w:szCs w:val="28"/>
          <w:lang w:val="uk-UA"/>
        </w:rPr>
        <w:t>представленно в інженерному підхо</w:t>
      </w:r>
      <w:r w:rsidR="00701F37" w:rsidRPr="00701F37">
        <w:rPr>
          <w:sz w:val="28"/>
          <w:szCs w:val="28"/>
          <w:lang w:val="uk-UA"/>
        </w:rPr>
        <w:t>д</w:t>
      </w:r>
      <w:r w:rsidR="00A36A15">
        <w:rPr>
          <w:sz w:val="28"/>
          <w:szCs w:val="28"/>
          <w:lang w:val="uk-UA"/>
        </w:rPr>
        <w:t>і</w:t>
      </w:r>
      <w:r w:rsidR="00701F37" w:rsidRPr="00701F37">
        <w:rPr>
          <w:sz w:val="28"/>
          <w:szCs w:val="28"/>
          <w:lang w:val="uk-UA"/>
        </w:rPr>
        <w:t>, мета якого пов'язати ряд відомих моделей окремих аспектів сприйняття в єдину систему:</w:t>
      </w:r>
    </w:p>
    <w:p w:rsidR="00701F37" w:rsidRPr="00701F37" w:rsidRDefault="00A36A15" w:rsidP="007373B2">
      <w:pPr>
        <w:pStyle w:val="western"/>
        <w:spacing w:before="0" w:beforeAutospacing="0" w:after="0" w:afterAutospacing="0" w:line="360" w:lineRule="auto"/>
        <w:ind w:firstLine="709"/>
        <w:jc w:val="both"/>
        <w:rPr>
          <w:sz w:val="28"/>
          <w:szCs w:val="28"/>
          <w:lang w:val="uk-UA"/>
        </w:rPr>
      </w:pPr>
      <w:r>
        <w:rPr>
          <w:sz w:val="28"/>
          <w:szCs w:val="28"/>
          <w:lang w:val="uk-UA"/>
        </w:rPr>
        <w:t>•</w:t>
      </w:r>
      <w:r w:rsidR="00701F37" w:rsidRPr="00701F37">
        <w:rPr>
          <w:sz w:val="28"/>
          <w:szCs w:val="28"/>
          <w:lang w:val="uk-UA"/>
        </w:rPr>
        <w:t>форм</w:t>
      </w:r>
      <w:r w:rsidR="00701F37">
        <w:rPr>
          <w:sz w:val="28"/>
          <w:szCs w:val="28"/>
          <w:lang w:val="uk-UA"/>
        </w:rPr>
        <w:t>ування коду (образа) об'єкту, що був сприйнятий</w:t>
      </w:r>
    </w:p>
    <w:p w:rsidR="00701F37" w:rsidRPr="00701F37" w:rsidRDefault="00A36A15" w:rsidP="007373B2">
      <w:pPr>
        <w:pStyle w:val="western"/>
        <w:spacing w:before="0" w:beforeAutospacing="0" w:after="0" w:afterAutospacing="0" w:line="360" w:lineRule="auto"/>
        <w:ind w:firstLine="709"/>
        <w:jc w:val="both"/>
        <w:rPr>
          <w:sz w:val="28"/>
          <w:szCs w:val="28"/>
          <w:lang w:val="uk-UA"/>
        </w:rPr>
      </w:pPr>
      <w:r>
        <w:rPr>
          <w:sz w:val="28"/>
          <w:szCs w:val="28"/>
          <w:lang w:val="uk-UA"/>
        </w:rPr>
        <w:t>•</w:t>
      </w:r>
      <w:r w:rsidR="00701F37" w:rsidRPr="00701F37">
        <w:rPr>
          <w:sz w:val="28"/>
          <w:szCs w:val="28"/>
          <w:lang w:val="uk-UA"/>
        </w:rPr>
        <w:t>зіставлення інформації, отриманої від органів почуттів, з кодами</w:t>
      </w:r>
    </w:p>
    <w:p w:rsidR="00701F37" w:rsidRPr="00701F37" w:rsidRDefault="00701F37" w:rsidP="007373B2">
      <w:pPr>
        <w:pStyle w:val="western"/>
        <w:spacing w:before="0" w:beforeAutospacing="0" w:after="0" w:afterAutospacing="0" w:line="360" w:lineRule="auto"/>
        <w:ind w:firstLine="709"/>
        <w:jc w:val="both"/>
        <w:rPr>
          <w:sz w:val="28"/>
          <w:szCs w:val="28"/>
          <w:lang w:val="uk-UA"/>
        </w:rPr>
      </w:pPr>
      <w:r w:rsidRPr="00701F37">
        <w:rPr>
          <w:sz w:val="28"/>
          <w:szCs w:val="28"/>
          <w:lang w:val="uk-UA"/>
        </w:rPr>
        <w:t>•</w:t>
      </w:r>
      <w:r w:rsidR="00E13809">
        <w:rPr>
          <w:sz w:val="28"/>
          <w:szCs w:val="28"/>
          <w:lang w:val="uk-UA"/>
        </w:rPr>
        <w:t>ф</w:t>
      </w:r>
      <w:r w:rsidRPr="00701F37">
        <w:rPr>
          <w:sz w:val="28"/>
          <w:szCs w:val="28"/>
          <w:lang w:val="uk-UA"/>
        </w:rPr>
        <w:t>ормування репрезентації, в якій представлені як знання концептуального характеру, так і інформація сприйнята "тут" і "зараз".</w:t>
      </w:r>
    </w:p>
    <w:p w:rsidR="00701F37" w:rsidRDefault="00701F37" w:rsidP="007373B2">
      <w:pPr>
        <w:pStyle w:val="western"/>
        <w:spacing w:before="0" w:beforeAutospacing="0" w:after="0" w:afterAutospacing="0" w:line="360" w:lineRule="auto"/>
        <w:ind w:firstLine="709"/>
        <w:jc w:val="both"/>
        <w:rPr>
          <w:sz w:val="28"/>
          <w:szCs w:val="28"/>
          <w:lang w:val="uk-UA"/>
        </w:rPr>
      </w:pPr>
      <w:r w:rsidRPr="00701F37">
        <w:rPr>
          <w:sz w:val="28"/>
          <w:szCs w:val="28"/>
          <w:lang w:val="uk-UA"/>
        </w:rPr>
        <w:t>Всі ці функції мають високий ступін</w:t>
      </w:r>
      <w:r w:rsidR="00944402">
        <w:rPr>
          <w:sz w:val="28"/>
          <w:szCs w:val="28"/>
          <w:lang w:val="uk-UA"/>
        </w:rPr>
        <w:t>ь автоматичності, що не залежить</w:t>
      </w:r>
      <w:r w:rsidRPr="00701F37">
        <w:rPr>
          <w:sz w:val="28"/>
          <w:szCs w:val="28"/>
          <w:lang w:val="uk-UA"/>
        </w:rPr>
        <w:t xml:space="preserve"> від вольового посилу і не піддаються інтроспективно</w:t>
      </w:r>
      <w:r w:rsidR="00944402">
        <w:rPr>
          <w:sz w:val="28"/>
          <w:szCs w:val="28"/>
          <w:lang w:val="uk-UA"/>
        </w:rPr>
        <w:t>му спостереженню</w:t>
      </w:r>
      <w:r w:rsidR="00A36A15" w:rsidRPr="00A36A15">
        <w:rPr>
          <w:sz w:val="28"/>
          <w:szCs w:val="28"/>
        </w:rPr>
        <w:t xml:space="preserve"> </w:t>
      </w:r>
      <w:r w:rsidR="00A36A15">
        <w:rPr>
          <w:sz w:val="28"/>
          <w:szCs w:val="28"/>
          <w:lang w:val="en-US"/>
        </w:rPr>
        <w:t>[36]</w:t>
      </w:r>
      <w:r w:rsidRPr="00701F37">
        <w:rPr>
          <w:sz w:val="28"/>
          <w:szCs w:val="28"/>
          <w:lang w:val="uk-UA"/>
        </w:rPr>
        <w:t>.</w:t>
      </w:r>
    </w:p>
    <w:p w:rsidR="00701F37" w:rsidRDefault="00701F37" w:rsidP="007373B2">
      <w:pPr>
        <w:pStyle w:val="western"/>
        <w:spacing w:before="0" w:beforeAutospacing="0" w:after="0" w:afterAutospacing="0" w:line="360" w:lineRule="auto"/>
        <w:ind w:firstLine="709"/>
        <w:jc w:val="both"/>
        <w:rPr>
          <w:sz w:val="28"/>
          <w:szCs w:val="28"/>
          <w:lang w:val="uk-UA"/>
        </w:rPr>
      </w:pPr>
      <w:r w:rsidRPr="00701F37">
        <w:rPr>
          <w:sz w:val="28"/>
          <w:szCs w:val="28"/>
          <w:lang w:val="uk-UA"/>
        </w:rPr>
        <w:t xml:space="preserve">Система сприйняття ділиться на підсистеми: </w:t>
      </w:r>
    </w:p>
    <w:p w:rsidR="00701F37" w:rsidRDefault="00701F37" w:rsidP="00701F37">
      <w:pPr>
        <w:pStyle w:val="western"/>
        <w:numPr>
          <w:ilvl w:val="0"/>
          <w:numId w:val="24"/>
        </w:numPr>
        <w:spacing w:before="0" w:beforeAutospacing="0" w:after="0" w:afterAutospacing="0" w:line="360" w:lineRule="auto"/>
        <w:rPr>
          <w:sz w:val="28"/>
          <w:szCs w:val="28"/>
          <w:lang w:val="uk-UA"/>
        </w:rPr>
      </w:pPr>
      <w:r>
        <w:rPr>
          <w:sz w:val="28"/>
          <w:szCs w:val="28"/>
          <w:lang w:val="uk-UA"/>
        </w:rPr>
        <w:t>Зорову;</w:t>
      </w:r>
      <w:r w:rsidRPr="00701F37">
        <w:rPr>
          <w:sz w:val="28"/>
          <w:szCs w:val="28"/>
          <w:lang w:val="uk-UA"/>
        </w:rPr>
        <w:t xml:space="preserve"> </w:t>
      </w:r>
    </w:p>
    <w:p w:rsidR="00701F37" w:rsidRDefault="00701F37" w:rsidP="00701F37">
      <w:pPr>
        <w:pStyle w:val="western"/>
        <w:numPr>
          <w:ilvl w:val="0"/>
          <w:numId w:val="24"/>
        </w:numPr>
        <w:spacing w:before="0" w:beforeAutospacing="0" w:after="0" w:afterAutospacing="0" w:line="360" w:lineRule="auto"/>
        <w:rPr>
          <w:sz w:val="28"/>
          <w:szCs w:val="28"/>
          <w:lang w:val="uk-UA"/>
        </w:rPr>
      </w:pPr>
      <w:r>
        <w:rPr>
          <w:sz w:val="28"/>
          <w:szCs w:val="28"/>
          <w:lang w:val="uk-UA"/>
        </w:rPr>
        <w:t>Нюхову;</w:t>
      </w:r>
      <w:r w:rsidRPr="00701F37">
        <w:rPr>
          <w:sz w:val="28"/>
          <w:szCs w:val="28"/>
          <w:lang w:val="uk-UA"/>
        </w:rPr>
        <w:t xml:space="preserve"> </w:t>
      </w:r>
    </w:p>
    <w:p w:rsidR="00701F37" w:rsidRDefault="00701F37" w:rsidP="00701F37">
      <w:pPr>
        <w:pStyle w:val="western"/>
        <w:numPr>
          <w:ilvl w:val="0"/>
          <w:numId w:val="24"/>
        </w:numPr>
        <w:spacing w:before="0" w:beforeAutospacing="0" w:after="0" w:afterAutospacing="0" w:line="360" w:lineRule="auto"/>
        <w:rPr>
          <w:sz w:val="28"/>
          <w:szCs w:val="28"/>
          <w:lang w:val="uk-UA"/>
        </w:rPr>
      </w:pPr>
      <w:r>
        <w:rPr>
          <w:sz w:val="28"/>
          <w:szCs w:val="28"/>
          <w:lang w:val="uk-UA"/>
        </w:rPr>
        <w:t>Слухову;</w:t>
      </w:r>
      <w:r w:rsidRPr="00701F37">
        <w:rPr>
          <w:sz w:val="28"/>
          <w:szCs w:val="28"/>
          <w:lang w:val="uk-UA"/>
        </w:rPr>
        <w:t xml:space="preserve"> </w:t>
      </w:r>
    </w:p>
    <w:p w:rsidR="00701F37" w:rsidRDefault="00701F37" w:rsidP="00701F37">
      <w:pPr>
        <w:pStyle w:val="western"/>
        <w:numPr>
          <w:ilvl w:val="0"/>
          <w:numId w:val="24"/>
        </w:numPr>
        <w:spacing w:before="0" w:beforeAutospacing="0" w:after="0" w:afterAutospacing="0" w:line="360" w:lineRule="auto"/>
        <w:rPr>
          <w:sz w:val="28"/>
          <w:szCs w:val="28"/>
          <w:lang w:val="uk-UA"/>
        </w:rPr>
      </w:pPr>
      <w:r>
        <w:rPr>
          <w:sz w:val="28"/>
          <w:szCs w:val="28"/>
          <w:lang w:val="uk-UA"/>
        </w:rPr>
        <w:t xml:space="preserve">Шкірно-кинестетичну; </w:t>
      </w:r>
    </w:p>
    <w:p w:rsidR="00701F37" w:rsidRDefault="00701F37" w:rsidP="00701F37">
      <w:pPr>
        <w:pStyle w:val="western"/>
        <w:numPr>
          <w:ilvl w:val="0"/>
          <w:numId w:val="24"/>
        </w:numPr>
        <w:spacing w:before="0" w:beforeAutospacing="0" w:after="0" w:afterAutospacing="0" w:line="360" w:lineRule="auto"/>
        <w:rPr>
          <w:sz w:val="28"/>
          <w:szCs w:val="28"/>
          <w:lang w:val="uk-UA"/>
        </w:rPr>
      </w:pPr>
      <w:r>
        <w:rPr>
          <w:sz w:val="28"/>
          <w:szCs w:val="28"/>
          <w:lang w:val="uk-UA"/>
        </w:rPr>
        <w:t>Смакову.</w:t>
      </w:r>
    </w:p>
    <w:p w:rsidR="0029617B" w:rsidRDefault="00701F37" w:rsidP="007373B2">
      <w:pPr>
        <w:pStyle w:val="western"/>
        <w:spacing w:before="0" w:beforeAutospacing="0" w:after="0" w:afterAutospacing="0" w:line="360" w:lineRule="auto"/>
        <w:ind w:firstLine="709"/>
        <w:jc w:val="both"/>
        <w:rPr>
          <w:sz w:val="28"/>
          <w:szCs w:val="28"/>
          <w:lang w:val="uk-UA"/>
        </w:rPr>
      </w:pPr>
      <w:r w:rsidRPr="00701F37">
        <w:rPr>
          <w:sz w:val="28"/>
          <w:szCs w:val="28"/>
          <w:lang w:val="uk-UA"/>
        </w:rPr>
        <w:t>Вони являють собою адаптивні системи, здатні до навчання і передбачення ситуацій. Мета цих систем - забезпечити високу точність і швидкість сприйняття</w:t>
      </w:r>
      <w:r w:rsidR="00A36A15" w:rsidRPr="00A36A15">
        <w:rPr>
          <w:sz w:val="28"/>
          <w:szCs w:val="28"/>
          <w:lang w:val="uk-UA"/>
        </w:rPr>
        <w:t xml:space="preserve"> [29]</w:t>
      </w:r>
      <w:r w:rsidRPr="00701F37">
        <w:rPr>
          <w:sz w:val="28"/>
          <w:szCs w:val="28"/>
          <w:lang w:val="uk-UA"/>
        </w:rPr>
        <w:t>.</w:t>
      </w:r>
    </w:p>
    <w:p w:rsidR="0029617B" w:rsidRPr="0029617B" w:rsidRDefault="0029617B" w:rsidP="00A36A15">
      <w:pPr>
        <w:pStyle w:val="western"/>
        <w:spacing w:before="0" w:beforeAutospacing="0" w:after="0" w:afterAutospacing="0" w:line="360" w:lineRule="auto"/>
        <w:ind w:firstLine="709"/>
        <w:jc w:val="both"/>
        <w:rPr>
          <w:sz w:val="28"/>
          <w:szCs w:val="28"/>
          <w:lang w:val="uk-UA"/>
        </w:rPr>
      </w:pPr>
      <w:r w:rsidRPr="0029617B">
        <w:rPr>
          <w:sz w:val="28"/>
          <w:szCs w:val="28"/>
          <w:lang w:val="uk-UA"/>
        </w:rPr>
        <w:t>З</w:t>
      </w:r>
      <w:r w:rsidR="00A36A15">
        <w:rPr>
          <w:sz w:val="28"/>
          <w:szCs w:val="28"/>
          <w:lang w:val="uk-UA"/>
        </w:rPr>
        <w:t>агальна модель сприйняття така:</w:t>
      </w:r>
      <w:r w:rsidR="00A36A15" w:rsidRPr="00A36A15">
        <w:rPr>
          <w:sz w:val="28"/>
          <w:szCs w:val="28"/>
          <w:lang w:val="uk-UA"/>
        </w:rPr>
        <w:t xml:space="preserve"> </w:t>
      </w:r>
      <w:r w:rsidRPr="0029617B">
        <w:rPr>
          <w:sz w:val="28"/>
          <w:szCs w:val="28"/>
          <w:lang w:val="uk-UA"/>
        </w:rPr>
        <w:t>рецептори здійснюють первинне кодування зовнішньої інформації та аналіз її по фізичним якостям (інтенсивність, тривалість).</w:t>
      </w:r>
    </w:p>
    <w:p w:rsidR="0029617B" w:rsidRDefault="0029617B" w:rsidP="007373B2">
      <w:pPr>
        <w:pStyle w:val="western"/>
        <w:spacing w:before="0" w:beforeAutospacing="0" w:after="0" w:afterAutospacing="0" w:line="360" w:lineRule="auto"/>
        <w:ind w:firstLine="709"/>
        <w:jc w:val="both"/>
        <w:rPr>
          <w:sz w:val="28"/>
          <w:szCs w:val="28"/>
          <w:lang w:val="uk-UA"/>
        </w:rPr>
      </w:pPr>
      <w:r w:rsidRPr="0029617B">
        <w:rPr>
          <w:sz w:val="28"/>
          <w:szCs w:val="28"/>
          <w:lang w:val="uk-UA"/>
        </w:rPr>
        <w:t>Далі, інформація по нервових волокнах надходить у відділи мозку, розташовані в задній частині великої півкулі. Ці відділи відповідальні за глибоку багатоступеневу переробку інформації. Там же формується план перцептивних дій, і формуються образи</w:t>
      </w:r>
      <w:r w:rsidR="00A36A15" w:rsidRPr="00FC1700">
        <w:rPr>
          <w:sz w:val="28"/>
          <w:szCs w:val="28"/>
        </w:rPr>
        <w:t xml:space="preserve"> [33]</w:t>
      </w:r>
      <w:r w:rsidRPr="0029617B">
        <w:rPr>
          <w:sz w:val="28"/>
          <w:szCs w:val="28"/>
          <w:lang w:val="uk-UA"/>
        </w:rPr>
        <w:t>.</w:t>
      </w:r>
    </w:p>
    <w:p w:rsidR="007373B2" w:rsidRDefault="009A35F2" w:rsidP="00BD008F">
      <w:pPr>
        <w:pStyle w:val="western"/>
        <w:spacing w:before="0" w:beforeAutospacing="0" w:after="0" w:afterAutospacing="0" w:line="360" w:lineRule="auto"/>
        <w:ind w:firstLine="709"/>
        <w:jc w:val="both"/>
        <w:rPr>
          <w:rStyle w:val="apple-style-span"/>
          <w:sz w:val="28"/>
          <w:szCs w:val="28"/>
          <w:lang w:val="uk-UA"/>
        </w:rPr>
      </w:pPr>
      <w:r w:rsidRPr="009A35F2">
        <w:rPr>
          <w:rStyle w:val="apple-style-span"/>
          <w:sz w:val="28"/>
          <w:szCs w:val="28"/>
          <w:lang w:val="uk-UA"/>
        </w:rPr>
        <w:t>Дослідження психофізіологів показують, що сприйняття є дуже складним процесом, що вимагає значної аналітико-синтетичної роботи.</w:t>
      </w:r>
      <w:r>
        <w:rPr>
          <w:rStyle w:val="apple-style-span"/>
          <w:sz w:val="28"/>
          <w:szCs w:val="28"/>
          <w:lang w:val="uk-UA"/>
        </w:rPr>
        <w:t xml:space="preserve"> </w:t>
      </w:r>
      <w:r w:rsidRPr="009A35F2">
        <w:rPr>
          <w:rStyle w:val="apple-style-span"/>
          <w:sz w:val="28"/>
          <w:szCs w:val="28"/>
          <w:lang w:val="uk-UA"/>
        </w:rPr>
        <w:t>Перш за все, одержувана нами інформація про об'єкти і явища навколишнього нас світу ні в якій мірі не є результатом простого подразнення органів чуття і доведення до кори мозку збудження від периферичних сприймають органів</w:t>
      </w:r>
      <w:r w:rsidR="00A36A15" w:rsidRPr="00A36A15">
        <w:rPr>
          <w:rStyle w:val="apple-style-span"/>
          <w:sz w:val="28"/>
          <w:szCs w:val="28"/>
          <w:lang w:val="uk-UA"/>
        </w:rPr>
        <w:t xml:space="preserve"> [</w:t>
      </w:r>
      <w:r w:rsidR="00A36A15">
        <w:rPr>
          <w:rStyle w:val="apple-style-span"/>
          <w:sz w:val="28"/>
          <w:szCs w:val="28"/>
          <w:lang w:val="uk-UA"/>
        </w:rPr>
        <w:t>18, 21, 25, 31, 34</w:t>
      </w:r>
      <w:r w:rsidR="00A36A15" w:rsidRPr="00A36A15">
        <w:rPr>
          <w:rStyle w:val="apple-style-span"/>
          <w:sz w:val="28"/>
          <w:szCs w:val="28"/>
          <w:lang w:val="uk-UA"/>
        </w:rPr>
        <w:t>, 45]</w:t>
      </w:r>
      <w:r w:rsidRPr="009A35F2">
        <w:rPr>
          <w:rStyle w:val="apple-style-span"/>
          <w:sz w:val="28"/>
          <w:szCs w:val="28"/>
          <w:lang w:val="uk-UA"/>
        </w:rPr>
        <w:t xml:space="preserve">. </w:t>
      </w:r>
    </w:p>
    <w:p w:rsidR="009A35F2" w:rsidRPr="009A35F2" w:rsidRDefault="009A35F2" w:rsidP="00BD008F">
      <w:pPr>
        <w:pStyle w:val="western"/>
        <w:spacing w:before="0" w:beforeAutospacing="0" w:after="0" w:afterAutospacing="0" w:line="360" w:lineRule="auto"/>
        <w:ind w:firstLine="709"/>
        <w:jc w:val="both"/>
        <w:rPr>
          <w:rStyle w:val="apple-style-span"/>
          <w:sz w:val="28"/>
          <w:szCs w:val="28"/>
          <w:lang w:val="uk-UA"/>
        </w:rPr>
      </w:pPr>
      <w:r w:rsidRPr="009A35F2">
        <w:rPr>
          <w:rStyle w:val="apple-style-span"/>
          <w:sz w:val="28"/>
          <w:szCs w:val="28"/>
          <w:lang w:val="uk-UA"/>
        </w:rPr>
        <w:t>У процес сприйняття завжди включені рухові компоненти (обмацування предметів і рух очей при сприйнятті конкретних предметів; пропевание або промовляння відповідних звуків при сприйнятті мови). Тому сприйняття найправильніше позначати як сприймає (перцептивну) діяльність суб'єкта. Результатом цієї діяльності є цілісне уявлення про предмет, з яким ми стикаємося в реальному житті.</w:t>
      </w:r>
    </w:p>
    <w:p w:rsidR="00BD008F" w:rsidRDefault="009A35F2" w:rsidP="00BD008F">
      <w:pPr>
        <w:pStyle w:val="western"/>
        <w:spacing w:before="0" w:beforeAutospacing="0" w:after="0" w:afterAutospacing="0" w:line="360" w:lineRule="auto"/>
        <w:ind w:firstLine="709"/>
        <w:jc w:val="both"/>
        <w:rPr>
          <w:rStyle w:val="apple-style-span"/>
          <w:sz w:val="28"/>
          <w:szCs w:val="28"/>
          <w:lang w:val="uk-UA"/>
        </w:rPr>
      </w:pPr>
      <w:r w:rsidRPr="009A35F2">
        <w:rPr>
          <w:rStyle w:val="apple-style-span"/>
          <w:sz w:val="28"/>
          <w:szCs w:val="28"/>
          <w:lang w:val="uk-UA"/>
        </w:rPr>
        <w:t>У свою чергу, цілісне відображення предмета вимагає виділення з усього комплексу впливають ознак (колір, форма, вага, смак і т.д.) основних провідних ознак з одночасним відволіканням (абстракцією) від несуттєвих.</w:t>
      </w:r>
      <w:r>
        <w:rPr>
          <w:rStyle w:val="apple-style-span"/>
          <w:sz w:val="28"/>
          <w:szCs w:val="28"/>
          <w:lang w:val="uk-UA"/>
        </w:rPr>
        <w:t xml:space="preserve"> </w:t>
      </w:r>
      <w:r w:rsidR="00BD008F" w:rsidRPr="00BD008F">
        <w:rPr>
          <w:rStyle w:val="apple-style-span"/>
          <w:sz w:val="28"/>
          <w:szCs w:val="28"/>
          <w:lang w:val="uk-UA"/>
        </w:rPr>
        <w:t>Перш за все, одержувана нами інформація про об'єкти і явища навколишнього нас світу ні в якій мірі не є результатом простого подразнення органів чуття і доведення до кори мозку збудж</w:t>
      </w:r>
      <w:r w:rsidR="00BD008F">
        <w:rPr>
          <w:rStyle w:val="apple-style-span"/>
          <w:sz w:val="28"/>
          <w:szCs w:val="28"/>
          <w:lang w:val="uk-UA"/>
        </w:rPr>
        <w:t>ення від периферичних сприймаючих</w:t>
      </w:r>
      <w:r w:rsidR="00BD008F" w:rsidRPr="00BD008F">
        <w:rPr>
          <w:rStyle w:val="apple-style-span"/>
          <w:sz w:val="28"/>
          <w:szCs w:val="28"/>
          <w:lang w:val="uk-UA"/>
        </w:rPr>
        <w:t xml:space="preserve"> органів.</w:t>
      </w:r>
      <w:r w:rsidR="00CB758A" w:rsidRPr="00BD008F">
        <w:rPr>
          <w:rStyle w:val="apple-style-span"/>
          <w:sz w:val="28"/>
          <w:szCs w:val="28"/>
          <w:lang w:val="uk-UA"/>
        </w:rPr>
        <w:t xml:space="preserve"> </w:t>
      </w:r>
    </w:p>
    <w:p w:rsidR="007373B2" w:rsidRDefault="00DE3EDB" w:rsidP="00FA1AE7">
      <w:pPr>
        <w:pStyle w:val="western"/>
        <w:spacing w:before="0" w:beforeAutospacing="0" w:after="0" w:afterAutospacing="0" w:line="360" w:lineRule="auto"/>
        <w:ind w:firstLine="720"/>
        <w:jc w:val="both"/>
        <w:rPr>
          <w:rStyle w:val="apple-style-span"/>
          <w:sz w:val="28"/>
          <w:szCs w:val="28"/>
          <w:lang w:val="uk-UA"/>
        </w:rPr>
      </w:pPr>
      <w:r w:rsidRPr="00DE3EDB">
        <w:rPr>
          <w:rStyle w:val="apple-style-span"/>
          <w:sz w:val="28"/>
          <w:szCs w:val="28"/>
          <w:lang w:val="uk-UA"/>
        </w:rPr>
        <w:t>Швидше за все, на даному етапі сприйняття у формуванні перцептивного образу може брати участь мислення.</w:t>
      </w:r>
      <w:r>
        <w:rPr>
          <w:rStyle w:val="apple-style-span"/>
          <w:sz w:val="28"/>
          <w:szCs w:val="28"/>
          <w:lang w:val="uk-UA"/>
        </w:rPr>
        <w:t xml:space="preserve"> </w:t>
      </w:r>
      <w:r w:rsidR="00F6239A">
        <w:rPr>
          <w:rStyle w:val="apple-style-span"/>
          <w:sz w:val="28"/>
          <w:szCs w:val="28"/>
          <w:lang w:val="uk-UA"/>
        </w:rPr>
        <w:t>У той же час наступний етап</w:t>
      </w:r>
      <w:r w:rsidRPr="00DE3EDB">
        <w:rPr>
          <w:rStyle w:val="apple-style-span"/>
          <w:sz w:val="28"/>
          <w:szCs w:val="28"/>
          <w:lang w:val="uk-UA"/>
        </w:rPr>
        <w:t xml:space="preserve"> сприйняття вимагає об'єднання групи основних істотних ознак і зіставлення сприйнятого комплексу ознак з колишніми знаннями про предмет, тобто в процесі сприйняття бере</w:t>
      </w:r>
      <w:r w:rsidR="001F264D">
        <w:rPr>
          <w:rStyle w:val="apple-style-span"/>
          <w:sz w:val="28"/>
          <w:szCs w:val="28"/>
          <w:lang w:val="uk-UA"/>
        </w:rPr>
        <w:t xml:space="preserve"> участь пам'ять</w:t>
      </w:r>
      <w:r w:rsidR="00956896" w:rsidRPr="00956896">
        <w:rPr>
          <w:rStyle w:val="apple-style-span"/>
          <w:sz w:val="28"/>
          <w:szCs w:val="28"/>
        </w:rPr>
        <w:t xml:space="preserve"> </w:t>
      </w:r>
      <w:r w:rsidR="00956896">
        <w:rPr>
          <w:rStyle w:val="apple-style-span"/>
          <w:sz w:val="28"/>
          <w:szCs w:val="28"/>
        </w:rPr>
        <w:t>[1, 11</w:t>
      </w:r>
      <w:r w:rsidR="00956896" w:rsidRPr="00956896">
        <w:rPr>
          <w:rStyle w:val="apple-style-span"/>
          <w:sz w:val="28"/>
          <w:szCs w:val="28"/>
        </w:rPr>
        <w:t>]</w:t>
      </w:r>
      <w:r w:rsidR="001F264D">
        <w:rPr>
          <w:rStyle w:val="apple-style-span"/>
          <w:sz w:val="28"/>
          <w:szCs w:val="28"/>
          <w:lang w:val="uk-UA"/>
        </w:rPr>
        <w:t xml:space="preserve">. </w:t>
      </w:r>
    </w:p>
    <w:p w:rsidR="00CB758A" w:rsidRPr="00DE3EDB" w:rsidRDefault="001F264D" w:rsidP="00FA1AE7">
      <w:pPr>
        <w:pStyle w:val="western"/>
        <w:spacing w:before="0" w:beforeAutospacing="0" w:after="0" w:afterAutospacing="0" w:line="360" w:lineRule="auto"/>
        <w:ind w:firstLine="720"/>
        <w:jc w:val="both"/>
        <w:rPr>
          <w:sz w:val="28"/>
          <w:szCs w:val="28"/>
          <w:lang w:val="uk-UA"/>
        </w:rPr>
      </w:pPr>
      <w:r>
        <w:rPr>
          <w:rStyle w:val="apple-style-span"/>
          <w:sz w:val="28"/>
          <w:szCs w:val="28"/>
          <w:lang w:val="uk-UA"/>
        </w:rPr>
        <w:t>Повне</w:t>
      </w:r>
      <w:r w:rsidR="00DE3EDB" w:rsidRPr="00DE3EDB">
        <w:rPr>
          <w:rStyle w:val="apple-style-span"/>
          <w:sz w:val="28"/>
          <w:szCs w:val="28"/>
          <w:lang w:val="uk-UA"/>
        </w:rPr>
        <w:t xml:space="preserve"> сприйняття предметів виникає як результат складної аналітико-синтетичної роботи, при якій виділяються одні (істотні) ознаки, гальмуються інші (несуттєві). І </w:t>
      </w:r>
      <w:r>
        <w:rPr>
          <w:rStyle w:val="apple-style-span"/>
          <w:sz w:val="28"/>
          <w:szCs w:val="28"/>
          <w:lang w:val="uk-UA"/>
        </w:rPr>
        <w:t>сприймані</w:t>
      </w:r>
      <w:r w:rsidR="00DE3EDB" w:rsidRPr="00DE3EDB">
        <w:rPr>
          <w:rStyle w:val="apple-style-span"/>
          <w:sz w:val="28"/>
          <w:szCs w:val="28"/>
          <w:lang w:val="uk-UA"/>
        </w:rPr>
        <w:t xml:space="preserve"> ознаки об'єднуються в одне осмислене ціле. Тому швидкість впізнавання або </w:t>
      </w:r>
      <w:r w:rsidR="008B4AD9">
        <w:rPr>
          <w:rStyle w:val="apple-style-span"/>
          <w:sz w:val="28"/>
          <w:szCs w:val="28"/>
          <w:lang w:val="uk-UA"/>
        </w:rPr>
        <w:t>відзеркалення</w:t>
      </w:r>
      <w:r w:rsidR="00DE3EDB" w:rsidRPr="00DE3EDB">
        <w:rPr>
          <w:rStyle w:val="apple-style-span"/>
          <w:sz w:val="28"/>
          <w:szCs w:val="28"/>
          <w:lang w:val="uk-UA"/>
        </w:rPr>
        <w:t xml:space="preserve"> об'єкта реального світу багато в чому залежить від того, наскільки сприйняття, як процес, активно (тобто наскільки активно йде відображення цього об'єкта)</w:t>
      </w:r>
      <w:r w:rsidR="00956896" w:rsidRPr="00956896">
        <w:rPr>
          <w:rStyle w:val="apple-style-span"/>
          <w:sz w:val="28"/>
          <w:szCs w:val="28"/>
          <w:lang w:val="uk-UA"/>
        </w:rPr>
        <w:t xml:space="preserve"> [</w:t>
      </w:r>
      <w:r w:rsidR="00956896">
        <w:rPr>
          <w:rStyle w:val="apple-style-span"/>
          <w:sz w:val="28"/>
          <w:szCs w:val="28"/>
          <w:lang w:val="uk-UA"/>
        </w:rPr>
        <w:t>1</w:t>
      </w:r>
      <w:r w:rsidR="00956896" w:rsidRPr="00956896">
        <w:rPr>
          <w:rStyle w:val="apple-style-span"/>
          <w:sz w:val="28"/>
          <w:szCs w:val="28"/>
          <w:lang w:val="uk-UA"/>
        </w:rPr>
        <w:t>, 13]</w:t>
      </w:r>
      <w:r w:rsidR="00DE3EDB" w:rsidRPr="00DE3EDB">
        <w:rPr>
          <w:rStyle w:val="apple-style-span"/>
          <w:sz w:val="28"/>
          <w:szCs w:val="28"/>
          <w:lang w:val="uk-UA"/>
        </w:rPr>
        <w:t>.</w:t>
      </w:r>
      <w:r w:rsidR="00CB758A" w:rsidRPr="00DE3EDB">
        <w:rPr>
          <w:rStyle w:val="apple-style-span"/>
          <w:sz w:val="28"/>
          <w:szCs w:val="28"/>
          <w:highlight w:val="yellow"/>
          <w:lang w:val="uk-UA"/>
        </w:rPr>
        <w:t xml:space="preserve"> </w:t>
      </w:r>
    </w:p>
    <w:p w:rsidR="003B2FBD" w:rsidRDefault="007B60C0" w:rsidP="009D3030">
      <w:pPr>
        <w:pStyle w:val="western"/>
        <w:spacing w:before="0" w:beforeAutospacing="0" w:after="0" w:afterAutospacing="0" w:line="360" w:lineRule="auto"/>
        <w:ind w:firstLine="709"/>
        <w:jc w:val="both"/>
        <w:rPr>
          <w:rStyle w:val="apple-style-span"/>
          <w:sz w:val="28"/>
          <w:szCs w:val="28"/>
          <w:lang w:val="uk-UA"/>
        </w:rPr>
      </w:pPr>
      <w:r w:rsidRPr="007B60C0">
        <w:rPr>
          <w:rStyle w:val="apple-style-span"/>
          <w:sz w:val="28"/>
          <w:szCs w:val="28"/>
          <w:lang w:val="uk-UA"/>
        </w:rPr>
        <w:t>Важливою особливістю вищих психічних функцій є і те, що їх фізіологічний компонент, тобто ті зміни в роботі центральної нервової системи, які забезпечують відповідний психічний процес, людиною абсолютно не сприймаються. Нейрофізіологічні складові психічних процесів виявляються практично недоступними для самоспостереження. [</w:t>
      </w:r>
      <w:r w:rsidR="00956896" w:rsidRPr="00FC1700">
        <w:rPr>
          <w:rStyle w:val="apple-style-span"/>
          <w:sz w:val="28"/>
          <w:szCs w:val="28"/>
          <w:lang w:val="uk-UA"/>
        </w:rPr>
        <w:t>15, 19, 36</w:t>
      </w:r>
      <w:r w:rsidRPr="007B60C0">
        <w:rPr>
          <w:rStyle w:val="apple-style-span"/>
          <w:sz w:val="28"/>
          <w:szCs w:val="28"/>
          <w:lang w:val="uk-UA"/>
        </w:rPr>
        <w:t xml:space="preserve">]. Фізіологічною основою сприйняття є процеси, які відбуваються в органах чуття, нервових волокнах і центральній нервовій системі. </w:t>
      </w:r>
    </w:p>
    <w:p w:rsidR="00404A69" w:rsidRPr="00404A69" w:rsidRDefault="007B60C0" w:rsidP="00404A69">
      <w:pPr>
        <w:pStyle w:val="western"/>
        <w:spacing w:before="0" w:beforeAutospacing="0" w:after="0" w:afterAutospacing="0" w:line="360" w:lineRule="auto"/>
        <w:ind w:firstLine="709"/>
        <w:jc w:val="both"/>
        <w:rPr>
          <w:rStyle w:val="apple-style-span"/>
          <w:sz w:val="28"/>
          <w:szCs w:val="28"/>
          <w:lang w:val="uk-UA"/>
        </w:rPr>
      </w:pPr>
      <w:r w:rsidRPr="007B60C0">
        <w:rPr>
          <w:rStyle w:val="apple-style-span"/>
          <w:sz w:val="28"/>
          <w:szCs w:val="28"/>
          <w:lang w:val="uk-UA"/>
        </w:rPr>
        <w:t>Так, під дією подразників в закінченнях нервів, наявних в органах чуття, виникає нервове збудження, яке по провідних шляхах передається в нервові центри і, зрештою, в кору головного мозку. Тут воно поступає в проекційні (сенсорні) зони кори, яка є як би центральною проекцією нервових закінчень, наявних в органах чуття. Залежно від того, з яким органом пов'язана проекційна зона, формується певна сенсорна інформація</w:t>
      </w:r>
      <w:r w:rsidR="00956896" w:rsidRPr="00956896">
        <w:rPr>
          <w:rStyle w:val="apple-style-span"/>
          <w:sz w:val="28"/>
          <w:szCs w:val="28"/>
        </w:rPr>
        <w:t xml:space="preserve"> [18, 45, 48]</w:t>
      </w:r>
      <w:r w:rsidRPr="007B60C0">
        <w:rPr>
          <w:rStyle w:val="apple-style-span"/>
          <w:sz w:val="28"/>
          <w:szCs w:val="28"/>
          <w:lang w:val="uk-UA"/>
        </w:rPr>
        <w:t>.</w:t>
      </w:r>
    </w:p>
    <w:p w:rsidR="00404A69" w:rsidRPr="00404A69" w:rsidRDefault="00404A69" w:rsidP="00404A69">
      <w:pPr>
        <w:spacing w:after="0" w:line="360" w:lineRule="auto"/>
        <w:ind w:firstLine="720"/>
        <w:jc w:val="both"/>
        <w:rPr>
          <w:rFonts w:ascii="Times New Roman" w:hAnsi="Times New Roman"/>
          <w:sz w:val="28"/>
          <w:szCs w:val="28"/>
        </w:rPr>
      </w:pPr>
      <w:r w:rsidRPr="00404A69">
        <w:rPr>
          <w:rFonts w:ascii="Times New Roman" w:hAnsi="Times New Roman"/>
          <w:sz w:val="28"/>
          <w:szCs w:val="28"/>
          <w:lang w:val="uk-UA"/>
        </w:rPr>
        <w:t xml:space="preserve">На даному етапі психологія зорового сприйняття представляє собою досить різноманітну картину підходів, методів та авторських концепцій, та зорієнтована на пізнання принципів, закономірностей та якостей чуттєвого відображення людиною матеріальної дійсності в процесі її безпосередньої взаємодії з оточуючим середовищем. </w:t>
      </w:r>
      <w:r w:rsidRPr="00404A69">
        <w:rPr>
          <w:rFonts w:ascii="Times New Roman" w:hAnsi="Times New Roman"/>
          <w:sz w:val="28"/>
          <w:szCs w:val="28"/>
        </w:rPr>
        <w:t>До центральних проблем психології сприйняття відносяться константність зорових образів, просторово-часові ілюзії, наочно-чуттєва даність людині простору, часу, руху та кольору оточуючої дійсності</w:t>
      </w:r>
      <w:r w:rsidR="00956896" w:rsidRPr="00956896">
        <w:rPr>
          <w:rFonts w:ascii="Times New Roman" w:hAnsi="Times New Roman"/>
          <w:sz w:val="28"/>
          <w:szCs w:val="28"/>
        </w:rPr>
        <w:t xml:space="preserve"> [11, 22, 23]</w:t>
      </w:r>
      <w:r w:rsidRPr="00404A69">
        <w:rPr>
          <w:rFonts w:ascii="Times New Roman" w:hAnsi="Times New Roman"/>
          <w:sz w:val="28"/>
          <w:szCs w:val="28"/>
        </w:rPr>
        <w:t>.</w:t>
      </w:r>
    </w:p>
    <w:p w:rsidR="00956896" w:rsidRDefault="00404A69" w:rsidP="00404A69">
      <w:pPr>
        <w:spacing w:after="0" w:line="360" w:lineRule="auto"/>
        <w:ind w:firstLine="720"/>
        <w:jc w:val="both"/>
        <w:rPr>
          <w:rFonts w:ascii="Times New Roman" w:hAnsi="Times New Roman"/>
          <w:sz w:val="28"/>
          <w:szCs w:val="28"/>
        </w:rPr>
      </w:pPr>
      <w:r w:rsidRPr="00404A69">
        <w:rPr>
          <w:rFonts w:ascii="Times New Roman" w:hAnsi="Times New Roman"/>
          <w:sz w:val="28"/>
          <w:szCs w:val="28"/>
        </w:rPr>
        <w:t>Психологія</w:t>
      </w:r>
      <w:r w:rsidRPr="00404A69">
        <w:rPr>
          <w:rFonts w:ascii="Times New Roman" w:hAnsi="Times New Roman"/>
          <w:sz w:val="28"/>
          <w:szCs w:val="28"/>
          <w:lang w:val="uk-UA"/>
        </w:rPr>
        <w:t>, як наука,</w:t>
      </w:r>
      <w:r w:rsidRPr="00404A69">
        <w:rPr>
          <w:rFonts w:ascii="Times New Roman" w:hAnsi="Times New Roman"/>
          <w:sz w:val="28"/>
          <w:szCs w:val="28"/>
        </w:rPr>
        <w:t xml:space="preserve"> має систему понять, в термінах якої описується психічна реальність, і ряд специфічних особливостей, які відрізняють її від інших </w:t>
      </w:r>
      <w:r w:rsidRPr="00404A69">
        <w:rPr>
          <w:rFonts w:ascii="Times New Roman" w:hAnsi="Times New Roman"/>
          <w:sz w:val="28"/>
          <w:szCs w:val="28"/>
          <w:lang w:val="uk-UA"/>
        </w:rPr>
        <w:t xml:space="preserve">напрямків в </w:t>
      </w:r>
      <w:r w:rsidRPr="00404A69">
        <w:rPr>
          <w:rFonts w:ascii="Times New Roman" w:hAnsi="Times New Roman"/>
          <w:sz w:val="28"/>
          <w:szCs w:val="28"/>
        </w:rPr>
        <w:t xml:space="preserve">науці. </w:t>
      </w:r>
    </w:p>
    <w:p w:rsidR="00956896" w:rsidRDefault="00404A69" w:rsidP="00404A69">
      <w:pPr>
        <w:spacing w:after="0" w:line="360" w:lineRule="auto"/>
        <w:ind w:firstLine="720"/>
        <w:jc w:val="both"/>
        <w:rPr>
          <w:rFonts w:ascii="Times New Roman" w:hAnsi="Times New Roman"/>
          <w:sz w:val="28"/>
          <w:szCs w:val="28"/>
        </w:rPr>
      </w:pPr>
      <w:r w:rsidRPr="00404A69">
        <w:rPr>
          <w:rFonts w:ascii="Times New Roman" w:hAnsi="Times New Roman"/>
          <w:sz w:val="28"/>
          <w:szCs w:val="28"/>
        </w:rPr>
        <w:t xml:space="preserve">Так, наприклад, переробка інформації оточуючого світу відбувається за допомогою психічних процесів (сприйняття, увага, пам’ять, мислення, емоції та уява), специфічна особливість яких полягає в тому, що перетворення сигналів, які відбуваються у мозку – органі психічних процесів, сприймаються людиною як події, що розігруються в зовнішньому просторі і не співпадають з простором мозку. Не дивлячись на те, що фізичне існування об’єктів ніяк не зв’язано з мозком, характеристики психічних процесів представляються нам як властивості та відношення зовнішніх об’єктів, що складають їх зміст. </w:t>
      </w:r>
    </w:p>
    <w:p w:rsidR="00404A69" w:rsidRPr="00404A69" w:rsidRDefault="00404A69" w:rsidP="00404A69">
      <w:pPr>
        <w:spacing w:after="0" w:line="360" w:lineRule="auto"/>
        <w:ind w:firstLine="720"/>
        <w:jc w:val="both"/>
        <w:rPr>
          <w:rFonts w:ascii="Times New Roman" w:hAnsi="Times New Roman"/>
          <w:sz w:val="28"/>
          <w:szCs w:val="28"/>
        </w:rPr>
      </w:pPr>
      <w:r w:rsidRPr="00404A69">
        <w:rPr>
          <w:rFonts w:ascii="Times New Roman" w:hAnsi="Times New Roman"/>
          <w:sz w:val="28"/>
          <w:szCs w:val="28"/>
        </w:rPr>
        <w:t>Так, сприйняття чи уявлення, яке є функцією органа чуття, неможливо охарактеризувати інакше, ніж в термінах форми, величини, твердості і об’єкта, як</w:t>
      </w:r>
      <w:r w:rsidR="00956896">
        <w:rPr>
          <w:rFonts w:ascii="Times New Roman" w:hAnsi="Times New Roman"/>
          <w:sz w:val="28"/>
          <w:szCs w:val="28"/>
        </w:rPr>
        <w:t xml:space="preserve">ий ми сприймаємо чи уявляємо [9, 13, </w:t>
      </w:r>
      <w:r w:rsidR="00956896" w:rsidRPr="00956896">
        <w:rPr>
          <w:rFonts w:ascii="Times New Roman" w:hAnsi="Times New Roman"/>
          <w:sz w:val="28"/>
          <w:szCs w:val="28"/>
        </w:rPr>
        <w:t xml:space="preserve">24, </w:t>
      </w:r>
      <w:r w:rsidR="00956896">
        <w:rPr>
          <w:rFonts w:ascii="Times New Roman" w:hAnsi="Times New Roman"/>
          <w:sz w:val="28"/>
          <w:szCs w:val="28"/>
        </w:rPr>
        <w:t>50</w:t>
      </w:r>
      <w:r w:rsidRPr="00404A69">
        <w:rPr>
          <w:rFonts w:ascii="Times New Roman" w:hAnsi="Times New Roman"/>
          <w:sz w:val="28"/>
          <w:szCs w:val="28"/>
        </w:rPr>
        <w:t>].</w:t>
      </w:r>
    </w:p>
    <w:p w:rsidR="00FE4DC3" w:rsidRDefault="00404A69" w:rsidP="00404A69">
      <w:pPr>
        <w:spacing w:after="0" w:line="360" w:lineRule="auto"/>
        <w:ind w:firstLine="720"/>
        <w:jc w:val="both"/>
        <w:rPr>
          <w:rFonts w:ascii="Times New Roman" w:hAnsi="Times New Roman"/>
          <w:sz w:val="28"/>
          <w:szCs w:val="28"/>
        </w:rPr>
      </w:pPr>
      <w:r w:rsidRPr="00404A69">
        <w:rPr>
          <w:rFonts w:ascii="Times New Roman" w:hAnsi="Times New Roman"/>
          <w:sz w:val="28"/>
          <w:szCs w:val="28"/>
        </w:rPr>
        <w:t>Психологічні знання допоможуть забезпечити ефективність впливу створюваної візуальної інформації та оптимізувати рівень зорового і естетичного комфорту для її сприйняття, захищаючи тим самим органи чуття і нервову систему людини від можливих</w:t>
      </w:r>
      <w:r w:rsidR="00956896">
        <w:rPr>
          <w:rFonts w:ascii="Times New Roman" w:hAnsi="Times New Roman"/>
          <w:sz w:val="28"/>
          <w:szCs w:val="28"/>
        </w:rPr>
        <w:t xml:space="preserve"> інфор</w:t>
      </w:r>
      <w:r w:rsidR="00FE4DC3">
        <w:rPr>
          <w:rFonts w:ascii="Times New Roman" w:hAnsi="Times New Roman"/>
          <w:sz w:val="28"/>
          <w:szCs w:val="28"/>
        </w:rPr>
        <w:t>маційних перевантажень</w:t>
      </w:r>
      <w:r w:rsidRPr="00404A69">
        <w:rPr>
          <w:rFonts w:ascii="Times New Roman" w:hAnsi="Times New Roman"/>
          <w:sz w:val="28"/>
          <w:szCs w:val="28"/>
        </w:rPr>
        <w:t>.</w:t>
      </w:r>
      <w:r w:rsidR="00FE4DC3" w:rsidRPr="00FE4DC3">
        <w:rPr>
          <w:rFonts w:ascii="Times New Roman" w:hAnsi="Times New Roman"/>
          <w:sz w:val="28"/>
          <w:szCs w:val="28"/>
        </w:rPr>
        <w:t xml:space="preserve"> </w:t>
      </w:r>
      <w:r w:rsidRPr="00404A69">
        <w:rPr>
          <w:rFonts w:ascii="Times New Roman" w:hAnsi="Times New Roman"/>
          <w:sz w:val="28"/>
          <w:szCs w:val="28"/>
        </w:rPr>
        <w:t>Вибір здійснюється з безлічі всіх сигналів, доступних сприйняттю в даний момент. На відміну від сприйняття, пов'язаного з переробкою та синтезом інформації, увага обмежує лише ту її частину, яка буде реально оброблятися. Це обмеження призводить до необхідності дробити інформацію, яка надходить, на частини, що не перевищують можливості її обробки зоровою системою.</w:t>
      </w:r>
    </w:p>
    <w:p w:rsidR="00404A69" w:rsidRPr="00404A69" w:rsidRDefault="00404A69" w:rsidP="00404A69">
      <w:pPr>
        <w:spacing w:after="0" w:line="360" w:lineRule="auto"/>
        <w:ind w:firstLine="720"/>
        <w:jc w:val="both"/>
        <w:rPr>
          <w:rFonts w:ascii="Times New Roman" w:hAnsi="Times New Roman"/>
          <w:sz w:val="28"/>
          <w:szCs w:val="28"/>
        </w:rPr>
      </w:pPr>
      <w:r w:rsidRPr="00404A69">
        <w:rPr>
          <w:rFonts w:ascii="Times New Roman" w:hAnsi="Times New Roman"/>
          <w:sz w:val="28"/>
          <w:szCs w:val="28"/>
        </w:rPr>
        <w:t xml:space="preserve">Центральні механізми переробки інформації у людини можуть мати справу в даний момент часу лише з одним об'єктом. Якщо сигнали про інший об'єкт з'являються під час реакції на попередній, то обробка нової інформації не здійснюється, поки ці </w:t>
      </w:r>
      <w:r w:rsidR="00FE4DC3">
        <w:rPr>
          <w:rFonts w:ascii="Times New Roman" w:hAnsi="Times New Roman"/>
          <w:sz w:val="28"/>
          <w:szCs w:val="28"/>
        </w:rPr>
        <w:t xml:space="preserve">механізми не стануть вільними, </w:t>
      </w:r>
      <w:r w:rsidR="00FE4DC3">
        <w:rPr>
          <w:rFonts w:ascii="Times New Roman" w:hAnsi="Times New Roman"/>
          <w:sz w:val="28"/>
          <w:szCs w:val="28"/>
          <w:lang w:val="uk-UA"/>
        </w:rPr>
        <w:t>т</w:t>
      </w:r>
      <w:r w:rsidRPr="00404A69">
        <w:rPr>
          <w:rFonts w:ascii="Times New Roman" w:hAnsi="Times New Roman"/>
          <w:sz w:val="28"/>
          <w:szCs w:val="28"/>
        </w:rPr>
        <w:t xml:space="preserve">ому якщо світловий сигнал з'являється через деякий час після попереднього, то час реакції людини на другий сигнал більше, ніж час реакції на нього за відсутності </w:t>
      </w:r>
      <w:r w:rsidR="00FE4DC3">
        <w:rPr>
          <w:rFonts w:ascii="Times New Roman" w:hAnsi="Times New Roman"/>
          <w:sz w:val="28"/>
          <w:szCs w:val="28"/>
        </w:rPr>
        <w:t>першого [7</w:t>
      </w:r>
      <w:r w:rsidR="00FE4DC3" w:rsidRPr="00FE4DC3">
        <w:rPr>
          <w:rFonts w:ascii="Times New Roman" w:hAnsi="Times New Roman"/>
          <w:sz w:val="28"/>
          <w:szCs w:val="28"/>
        </w:rPr>
        <w:t>, 13, 22</w:t>
      </w:r>
      <w:r w:rsidRPr="00404A69">
        <w:rPr>
          <w:rFonts w:ascii="Times New Roman" w:hAnsi="Times New Roman"/>
          <w:sz w:val="28"/>
          <w:szCs w:val="28"/>
        </w:rPr>
        <w:t>].</w:t>
      </w:r>
    </w:p>
    <w:p w:rsidR="00404A69" w:rsidRPr="00404A69" w:rsidRDefault="00404A69" w:rsidP="00404A69">
      <w:pPr>
        <w:spacing w:after="0" w:line="360" w:lineRule="auto"/>
        <w:ind w:firstLine="720"/>
        <w:jc w:val="both"/>
        <w:rPr>
          <w:rFonts w:ascii="Times New Roman" w:hAnsi="Times New Roman"/>
          <w:sz w:val="28"/>
          <w:szCs w:val="28"/>
        </w:rPr>
      </w:pPr>
      <w:r w:rsidRPr="00404A69">
        <w:rPr>
          <w:rFonts w:ascii="Times New Roman" w:hAnsi="Times New Roman"/>
          <w:sz w:val="28"/>
          <w:szCs w:val="28"/>
        </w:rPr>
        <w:t>Велике значення в психології сприйняття приділяється факторам, які визначають безпосередньо діяльність людини. Завдяки численним дослідженням було встановлено, що вибір інформації більш за все залежить від потреб, інтересів, емоційного стану та актуальності для людини даної інформації</w:t>
      </w:r>
      <w:r w:rsidR="00FE4DC3" w:rsidRPr="00FE4DC3">
        <w:rPr>
          <w:rFonts w:ascii="Times New Roman" w:hAnsi="Times New Roman"/>
          <w:sz w:val="28"/>
          <w:szCs w:val="28"/>
        </w:rPr>
        <w:t xml:space="preserve"> [11]</w:t>
      </w:r>
      <w:r w:rsidRPr="00404A69">
        <w:rPr>
          <w:rFonts w:ascii="Times New Roman" w:hAnsi="Times New Roman"/>
          <w:sz w:val="28"/>
          <w:szCs w:val="28"/>
        </w:rPr>
        <w:t xml:space="preserve">. </w:t>
      </w:r>
    </w:p>
    <w:p w:rsidR="00404A69" w:rsidRPr="00404A69" w:rsidRDefault="00404A69" w:rsidP="00404A69">
      <w:pPr>
        <w:spacing w:after="0" w:line="360" w:lineRule="auto"/>
        <w:ind w:firstLine="720"/>
        <w:jc w:val="both"/>
        <w:rPr>
          <w:rFonts w:ascii="Times New Roman" w:hAnsi="Times New Roman"/>
          <w:sz w:val="28"/>
          <w:szCs w:val="28"/>
        </w:rPr>
      </w:pPr>
      <w:r w:rsidRPr="00404A69">
        <w:rPr>
          <w:rFonts w:ascii="Times New Roman" w:hAnsi="Times New Roman"/>
          <w:sz w:val="28"/>
          <w:szCs w:val="28"/>
        </w:rPr>
        <w:t xml:space="preserve">Для тлумачення характеру зорових стимулів, психологія вводить поняття "єдине поле" (нім. - Ganzfeld). Надягаючи на очі досліджуваного, наприклад, половинки шарику від пінг-понгу, йому дозволяють спостерігати одноманітний зоровий образ, який можна позначити як "розсіяний туман". </w:t>
      </w:r>
      <w:r w:rsidR="00FE4DC3">
        <w:rPr>
          <w:rFonts w:ascii="Times New Roman" w:hAnsi="Times New Roman"/>
          <w:sz w:val="28"/>
          <w:szCs w:val="28"/>
          <w:lang w:val="uk-UA"/>
        </w:rPr>
        <w:t>Я</w:t>
      </w:r>
      <w:r w:rsidRPr="00404A69">
        <w:rPr>
          <w:rFonts w:ascii="Times New Roman" w:hAnsi="Times New Roman"/>
          <w:sz w:val="28"/>
          <w:szCs w:val="28"/>
        </w:rPr>
        <w:t>к правило, досліджувані повідомляють, що при висвітленні Ganzfeld-поверхні пофарбованим світлом через кілька хвилин з</w:t>
      </w:r>
      <w:r w:rsidR="00FE4DC3">
        <w:rPr>
          <w:rFonts w:ascii="Times New Roman" w:hAnsi="Times New Roman"/>
          <w:sz w:val="28"/>
          <w:szCs w:val="28"/>
        </w:rPr>
        <w:t>абарвлення перестає сприйматися</w:t>
      </w:r>
      <w:r w:rsidRPr="00404A69">
        <w:rPr>
          <w:rFonts w:ascii="Times New Roman" w:hAnsi="Times New Roman"/>
          <w:sz w:val="28"/>
          <w:szCs w:val="28"/>
        </w:rPr>
        <w:t>. Пояснення цього явища психологія зводить до наступного: "для підтримки здатності до сприйняття всі сенсорні канали вимагають певних змін умов стимуляції". В якості останніх можуть виступати</w:t>
      </w:r>
      <w:r w:rsidR="00FE4DC3" w:rsidRPr="00FE4DC3">
        <w:rPr>
          <w:rFonts w:ascii="Times New Roman" w:hAnsi="Times New Roman"/>
          <w:sz w:val="28"/>
          <w:szCs w:val="28"/>
        </w:rPr>
        <w:t>,</w:t>
      </w:r>
      <w:r w:rsidRPr="00404A69">
        <w:rPr>
          <w:rFonts w:ascii="Times New Roman" w:hAnsi="Times New Roman"/>
          <w:sz w:val="28"/>
          <w:szCs w:val="28"/>
        </w:rPr>
        <w:t xml:space="preserve"> як зміни характеристик самих стимулів, так і мікрорухи очей</w:t>
      </w:r>
      <w:r w:rsidR="00FE4DC3">
        <w:rPr>
          <w:rFonts w:ascii="Times New Roman" w:hAnsi="Times New Roman"/>
          <w:sz w:val="28"/>
          <w:szCs w:val="28"/>
          <w:lang w:val="uk-UA"/>
        </w:rPr>
        <w:t xml:space="preserve"> </w:t>
      </w:r>
      <w:r w:rsidR="00FE4DC3" w:rsidRPr="00FE4DC3">
        <w:rPr>
          <w:rFonts w:ascii="Times New Roman" w:hAnsi="Times New Roman"/>
          <w:sz w:val="28"/>
          <w:szCs w:val="28"/>
        </w:rPr>
        <w:t>[32]</w:t>
      </w:r>
      <w:r w:rsidRPr="00404A69">
        <w:rPr>
          <w:rFonts w:ascii="Times New Roman" w:hAnsi="Times New Roman"/>
          <w:sz w:val="28"/>
          <w:szCs w:val="28"/>
        </w:rPr>
        <w:t>.</w:t>
      </w:r>
    </w:p>
    <w:p w:rsidR="00404A69" w:rsidRPr="00404A69" w:rsidRDefault="00404A69" w:rsidP="00404A69">
      <w:pPr>
        <w:spacing w:after="0" w:line="360" w:lineRule="auto"/>
        <w:ind w:firstLine="720"/>
        <w:jc w:val="both"/>
        <w:rPr>
          <w:rFonts w:ascii="Times New Roman" w:hAnsi="Times New Roman"/>
          <w:sz w:val="28"/>
          <w:szCs w:val="28"/>
        </w:rPr>
      </w:pPr>
      <w:r w:rsidRPr="00404A69">
        <w:rPr>
          <w:rFonts w:ascii="Times New Roman" w:hAnsi="Times New Roman"/>
          <w:sz w:val="28"/>
          <w:szCs w:val="28"/>
        </w:rPr>
        <w:t>Очевидно, таку функцію рецепції як її автоматичну активацію слід віднести на рахунок досягнень того відрізка біологічної еволюції, яка протікала від стадії земноводних до стадії вищих ссавців. Те, що зір доносить до нас і ті об'єкти, які ми оцінюємо як "нерухомі", хоча пряме пояснення цієї здатності наше джерело і не приводить, насамперед, це пов'язано не з синтезом, а вже з обробкою зорових сигналів. Питання про це поки що неможливо поставити, але факт відсутності статичного зору у живих організмів являє собою найвідоміше загальне місце психологічної інтерпретації механізму зору</w:t>
      </w:r>
      <w:r w:rsidR="00FE4DC3" w:rsidRPr="00FE4DC3">
        <w:rPr>
          <w:rFonts w:ascii="Times New Roman" w:hAnsi="Times New Roman"/>
          <w:sz w:val="28"/>
          <w:szCs w:val="28"/>
        </w:rPr>
        <w:t xml:space="preserve"> [32]</w:t>
      </w:r>
      <w:r w:rsidRPr="00404A69">
        <w:rPr>
          <w:rFonts w:ascii="Times New Roman" w:hAnsi="Times New Roman"/>
          <w:sz w:val="28"/>
          <w:szCs w:val="28"/>
        </w:rPr>
        <w:t xml:space="preserve">. </w:t>
      </w:r>
    </w:p>
    <w:p w:rsidR="00FE4DC3" w:rsidRDefault="00404A69" w:rsidP="00404A69">
      <w:pPr>
        <w:spacing w:after="0" w:line="360" w:lineRule="auto"/>
        <w:ind w:firstLine="720"/>
        <w:jc w:val="both"/>
        <w:rPr>
          <w:rFonts w:ascii="Times New Roman" w:hAnsi="Times New Roman"/>
          <w:sz w:val="28"/>
          <w:szCs w:val="28"/>
        </w:rPr>
      </w:pPr>
      <w:r w:rsidRPr="00404A69">
        <w:rPr>
          <w:rFonts w:ascii="Times New Roman" w:hAnsi="Times New Roman"/>
          <w:sz w:val="28"/>
          <w:szCs w:val="28"/>
        </w:rPr>
        <w:t xml:space="preserve">Сприйняття і мислення не існують відокремлено один від одного. Фраза «я бачу те, що я розумію» - це не дитячий каламбур, вона вказує на зв'язок, який дійсно існує. Наші очі є універсальним інструментом, що опалюють мозок щодо необробленої інформації. </w:t>
      </w:r>
    </w:p>
    <w:p w:rsidR="00404A69" w:rsidRPr="00404A69" w:rsidRDefault="00404A69" w:rsidP="00404A69">
      <w:pPr>
        <w:spacing w:after="0" w:line="360" w:lineRule="auto"/>
        <w:ind w:firstLine="720"/>
        <w:jc w:val="both"/>
        <w:rPr>
          <w:rFonts w:ascii="Times New Roman" w:hAnsi="Times New Roman"/>
          <w:sz w:val="28"/>
          <w:szCs w:val="28"/>
        </w:rPr>
      </w:pPr>
      <w:r w:rsidRPr="00404A69">
        <w:rPr>
          <w:rFonts w:ascii="Times New Roman" w:hAnsi="Times New Roman"/>
          <w:sz w:val="28"/>
          <w:szCs w:val="28"/>
        </w:rPr>
        <w:t>Сприйняття стає основою для формулювання і перевірки гіпотез. Особливо чітко цей процес перевірки гіпотез проявляється при розгляданні багатозначних малюнків, як, наприклад, Куба Неккера. У таких випадках сенсорна інформація постійна (зображення навіть може бути стабілізоване на сітківці), і тим не менш сприйняття час від часу змінюється, коли піддається випробуванню кожна з можливих гіпотез. Кожна з цих гіпотез приймається мозком, але жодна з них не стає остаточною, оскільки кращої серед них немає</w:t>
      </w:r>
      <w:r w:rsidR="00FE4DC3" w:rsidRPr="00FE4DC3">
        <w:rPr>
          <w:rFonts w:ascii="Times New Roman" w:hAnsi="Times New Roman"/>
          <w:sz w:val="28"/>
          <w:szCs w:val="28"/>
        </w:rPr>
        <w:t xml:space="preserve"> [32]</w:t>
      </w:r>
      <w:r w:rsidRPr="00404A69">
        <w:rPr>
          <w:rFonts w:ascii="Times New Roman" w:hAnsi="Times New Roman"/>
          <w:sz w:val="28"/>
          <w:szCs w:val="28"/>
        </w:rPr>
        <w:t>.</w:t>
      </w:r>
    </w:p>
    <w:p w:rsidR="00404A69" w:rsidRPr="00404A69" w:rsidRDefault="00404A69" w:rsidP="00404A69">
      <w:pPr>
        <w:spacing w:after="0" w:line="360" w:lineRule="auto"/>
        <w:ind w:firstLine="720"/>
        <w:jc w:val="both"/>
        <w:rPr>
          <w:rFonts w:ascii="Times New Roman" w:hAnsi="Times New Roman"/>
          <w:sz w:val="28"/>
          <w:szCs w:val="28"/>
        </w:rPr>
      </w:pPr>
      <w:r w:rsidRPr="00404A69">
        <w:rPr>
          <w:rFonts w:ascii="Times New Roman" w:hAnsi="Times New Roman"/>
          <w:sz w:val="28"/>
          <w:szCs w:val="28"/>
        </w:rPr>
        <w:t>Зорові відділи мозку мають свою власну логіку, свої переваги, які не приймаються вищими відділами кори. Деякі предмети сприймаються нами як гарні, інші - як бридкі, але ми не знаємо, чому це так, незважаючи на всі теорії, які висувалися на цей рахунок. Відповідь лежить десь далеко в історії зорових відділів мозку, і вона загублена для нових механізмів, які створюють</w:t>
      </w:r>
      <w:r w:rsidR="00FE4DC3">
        <w:rPr>
          <w:rFonts w:ascii="Times New Roman" w:hAnsi="Times New Roman"/>
          <w:sz w:val="28"/>
          <w:szCs w:val="28"/>
        </w:rPr>
        <w:t xml:space="preserve"> інтелектуальну картину світу [1</w:t>
      </w:r>
      <w:r w:rsidRPr="00404A69">
        <w:rPr>
          <w:rFonts w:ascii="Times New Roman" w:hAnsi="Times New Roman"/>
          <w:sz w:val="28"/>
          <w:szCs w:val="28"/>
        </w:rPr>
        <w:t>].</w:t>
      </w:r>
    </w:p>
    <w:p w:rsidR="00404A69" w:rsidRPr="00404A69" w:rsidRDefault="00404A69" w:rsidP="00404A69">
      <w:pPr>
        <w:spacing w:after="0" w:line="360" w:lineRule="auto"/>
        <w:ind w:firstLine="720"/>
        <w:jc w:val="both"/>
        <w:rPr>
          <w:rFonts w:ascii="Times New Roman" w:hAnsi="Times New Roman"/>
          <w:sz w:val="28"/>
          <w:szCs w:val="28"/>
        </w:rPr>
      </w:pPr>
      <w:r w:rsidRPr="00404A69">
        <w:rPr>
          <w:rFonts w:ascii="Times New Roman" w:hAnsi="Times New Roman"/>
          <w:sz w:val="28"/>
          <w:szCs w:val="28"/>
        </w:rPr>
        <w:t>Неважко уявити собі, чому в зорової системі розвивається здатність використовувати незорову інформацію і виходити за межі безпосередніх даних наших органів чуття. При побудові та перевірки гіпотез ми керуємося не тільки тим, що дають нам наші органи почуттів, але й тим, що взагалі може статися, і в цьому-то й полягає суть справи. Мозок значною мірою являє собою обчислювач ймовірності, і наші дії ґрунтуються на імовірнісному аналізі</w:t>
      </w:r>
      <w:r>
        <w:rPr>
          <w:rFonts w:ascii="Times New Roman" w:hAnsi="Times New Roman"/>
          <w:sz w:val="28"/>
          <w:szCs w:val="28"/>
        </w:rPr>
        <w:t xml:space="preserve"> даної </w:t>
      </w:r>
      <w:r w:rsidRPr="00404A69">
        <w:rPr>
          <w:rFonts w:ascii="Times New Roman" w:hAnsi="Times New Roman"/>
          <w:sz w:val="28"/>
          <w:szCs w:val="28"/>
        </w:rPr>
        <w:t xml:space="preserve">ситуації. </w:t>
      </w:r>
    </w:p>
    <w:p w:rsidR="00342BF3" w:rsidRPr="007722CF" w:rsidRDefault="007B60C0" w:rsidP="00404A69">
      <w:pPr>
        <w:spacing w:after="0" w:line="360" w:lineRule="auto"/>
        <w:ind w:firstLine="720"/>
        <w:jc w:val="both"/>
        <w:rPr>
          <w:rStyle w:val="apple-style-span"/>
          <w:rFonts w:ascii="Times New Roman" w:hAnsi="Times New Roman"/>
          <w:sz w:val="28"/>
          <w:szCs w:val="28"/>
          <w:lang w:val="uk-UA"/>
        </w:rPr>
      </w:pPr>
      <w:r w:rsidRPr="00404A69">
        <w:rPr>
          <w:rStyle w:val="apple-style-span"/>
          <w:rFonts w:ascii="Times New Roman" w:hAnsi="Times New Roman"/>
          <w:sz w:val="28"/>
          <w:szCs w:val="28"/>
          <w:lang w:val="uk-UA"/>
        </w:rPr>
        <w:t xml:space="preserve">Описаний вище механізм є механізмом виникнення відчуттів. Отже, відчуття можуть бути розглянуті як структурний елемент процесу сприйняття. Власні фізіологічні механізми сприйняття включаються в процесі формування цілісного образу на подальших етапах, коли збудження від проекційних зон передається в інтеграційні зони кори головного мозку, де і відбувається завершення формування образів явищ реального світу. </w:t>
      </w:r>
      <w:r w:rsidR="00342BF3" w:rsidRPr="00404A69">
        <w:rPr>
          <w:rStyle w:val="apple-style-span"/>
          <w:rFonts w:ascii="Times New Roman" w:hAnsi="Times New Roman"/>
          <w:sz w:val="28"/>
          <w:szCs w:val="28"/>
          <w:lang w:val="uk-UA"/>
        </w:rPr>
        <w:t>Тому інтеграційні зони кори головного мозку, що завершує процес сприйняття, часто називають перцептивними зонами. Їх функція істотно відрізняється від функції проекційних зон</w:t>
      </w:r>
      <w:r w:rsidR="00FE4DC3" w:rsidRPr="00FC1700">
        <w:rPr>
          <w:rStyle w:val="apple-style-span"/>
          <w:rFonts w:ascii="Times New Roman" w:hAnsi="Times New Roman"/>
          <w:sz w:val="28"/>
          <w:szCs w:val="28"/>
          <w:lang w:val="uk-UA"/>
        </w:rPr>
        <w:t xml:space="preserve"> [1, 4]</w:t>
      </w:r>
      <w:r w:rsidR="00342BF3" w:rsidRPr="00404A69">
        <w:rPr>
          <w:rStyle w:val="apple-style-span"/>
          <w:rFonts w:ascii="Times New Roman" w:hAnsi="Times New Roman"/>
          <w:sz w:val="28"/>
          <w:szCs w:val="28"/>
          <w:lang w:val="uk-UA"/>
        </w:rPr>
        <w:t>.</w:t>
      </w:r>
    </w:p>
    <w:p w:rsidR="00CB758A" w:rsidRPr="007F1F5E" w:rsidRDefault="00A753BC" w:rsidP="009D3030">
      <w:pPr>
        <w:pStyle w:val="western"/>
        <w:spacing w:before="0" w:beforeAutospacing="0" w:after="0" w:afterAutospacing="0" w:line="360" w:lineRule="auto"/>
        <w:ind w:firstLine="709"/>
        <w:jc w:val="both"/>
        <w:rPr>
          <w:rStyle w:val="apple-style-span"/>
          <w:sz w:val="28"/>
          <w:szCs w:val="28"/>
          <w:lang w:val="uk-UA"/>
        </w:rPr>
      </w:pPr>
      <w:r w:rsidRPr="00404A69">
        <w:rPr>
          <w:rStyle w:val="apple-style-span"/>
          <w:sz w:val="28"/>
          <w:szCs w:val="28"/>
          <w:lang w:val="uk-UA"/>
        </w:rPr>
        <w:t>Фізіологічна основа сприйняття ще більш ускладнюється</w:t>
      </w:r>
      <w:r w:rsidRPr="00A753BC">
        <w:rPr>
          <w:rStyle w:val="apple-style-span"/>
          <w:sz w:val="28"/>
          <w:szCs w:val="28"/>
          <w:lang w:val="uk-UA"/>
        </w:rPr>
        <w:t xml:space="preserve"> тим, що воно тісно пов'язане з руховою діяльністю, з емоційними переживаннями, всілякими розумовими процесами. Отже, почавшись в органах чуття, нервові збудження, викликані зовнішніми подразниками, переходять в нервові центри, де охоплюють собою різні зони кори, вступають у взаємодії з іншими нервовими збудженнями. Вся ця мережа збуджень, що взаємодіють між собою і широко охоплюють різні зони кори, і складає фізіологічну основу сприйняття</w:t>
      </w:r>
      <w:r w:rsidR="00FE4DC3" w:rsidRPr="00FE4DC3">
        <w:rPr>
          <w:rStyle w:val="apple-style-span"/>
          <w:sz w:val="28"/>
          <w:szCs w:val="28"/>
          <w:lang w:val="uk-UA"/>
        </w:rPr>
        <w:t xml:space="preserve"> [25, </w:t>
      </w:r>
      <w:r w:rsidR="0087499A">
        <w:rPr>
          <w:rStyle w:val="apple-style-span"/>
          <w:sz w:val="28"/>
          <w:szCs w:val="28"/>
          <w:lang w:val="uk-UA"/>
        </w:rPr>
        <w:t>39, 45</w:t>
      </w:r>
      <w:r w:rsidR="00FE4DC3" w:rsidRPr="00FE4DC3">
        <w:rPr>
          <w:rStyle w:val="apple-style-span"/>
          <w:sz w:val="28"/>
          <w:szCs w:val="28"/>
          <w:lang w:val="uk-UA"/>
        </w:rPr>
        <w:t>]</w:t>
      </w:r>
      <w:r w:rsidRPr="00A753BC">
        <w:rPr>
          <w:rStyle w:val="apple-style-span"/>
          <w:sz w:val="28"/>
          <w:szCs w:val="28"/>
          <w:lang w:val="uk-UA"/>
        </w:rPr>
        <w:t>.</w:t>
      </w:r>
    </w:p>
    <w:p w:rsidR="00A753BC" w:rsidRDefault="00A753BC" w:rsidP="0087499A">
      <w:pPr>
        <w:pStyle w:val="a3"/>
        <w:spacing w:before="0" w:beforeAutospacing="0" w:after="0" w:afterAutospacing="0" w:line="360" w:lineRule="auto"/>
        <w:ind w:firstLine="709"/>
        <w:jc w:val="both"/>
        <w:textAlignment w:val="baseline"/>
        <w:rPr>
          <w:sz w:val="28"/>
          <w:szCs w:val="28"/>
          <w:lang w:val="uk-UA"/>
        </w:rPr>
      </w:pPr>
      <w:r w:rsidRPr="00A753BC">
        <w:rPr>
          <w:sz w:val="28"/>
          <w:szCs w:val="28"/>
          <w:lang w:val="uk-UA"/>
        </w:rPr>
        <w:t>До властивостей сприйняття відносять: предметність (здатність людини сприймати окремі предмети, які мають певні властивості); цілісність (сприймані предмети існують не в повному вигляді); константна (сприйняття пре</w:t>
      </w:r>
      <w:r w:rsidR="00944402">
        <w:rPr>
          <w:sz w:val="28"/>
          <w:szCs w:val="28"/>
          <w:lang w:val="uk-UA"/>
        </w:rPr>
        <w:t>дметів людиною постійними формами</w:t>
      </w:r>
      <w:r w:rsidRPr="00A753BC">
        <w:rPr>
          <w:sz w:val="28"/>
          <w:szCs w:val="28"/>
          <w:lang w:val="uk-UA"/>
        </w:rPr>
        <w:t xml:space="preserve">, </w:t>
      </w:r>
      <w:r w:rsidR="00944402">
        <w:rPr>
          <w:sz w:val="28"/>
          <w:szCs w:val="28"/>
          <w:lang w:val="uk-UA"/>
        </w:rPr>
        <w:t>кольором і розміром</w:t>
      </w:r>
      <w:r w:rsidRPr="00A753BC">
        <w:rPr>
          <w:sz w:val="28"/>
          <w:szCs w:val="28"/>
          <w:lang w:val="uk-UA"/>
        </w:rPr>
        <w:t>, в не залежності від фізичних умов сприйняття); категоріальність (сприйняття предмету за допомогою слова і віднесення предмету до класу предметів).</w:t>
      </w:r>
      <w:r w:rsidR="0087499A" w:rsidRPr="0087499A">
        <w:rPr>
          <w:sz w:val="28"/>
          <w:szCs w:val="28"/>
        </w:rPr>
        <w:t xml:space="preserve"> </w:t>
      </w:r>
      <w:r w:rsidRPr="00A753BC">
        <w:rPr>
          <w:sz w:val="28"/>
          <w:szCs w:val="28"/>
          <w:lang w:val="uk-UA"/>
        </w:rPr>
        <w:t>У звичайному, життєвому розумінні вищеназваних явищ не властиві людині з народження. Вони складаються не відразу, а поступово, грунтуючись на життєвому досвіді людини.</w:t>
      </w:r>
    </w:p>
    <w:p w:rsidR="0030049E" w:rsidRDefault="0030049E" w:rsidP="0030049E">
      <w:pPr>
        <w:pStyle w:val="a3"/>
        <w:spacing w:before="0" w:beforeAutospacing="0" w:after="0" w:afterAutospacing="0" w:line="360" w:lineRule="auto"/>
        <w:ind w:firstLine="709"/>
        <w:jc w:val="both"/>
        <w:textAlignment w:val="baseline"/>
        <w:rPr>
          <w:rStyle w:val="apple-style-span"/>
          <w:sz w:val="28"/>
          <w:szCs w:val="28"/>
          <w:lang w:val="uk-UA"/>
        </w:rPr>
      </w:pPr>
      <w:r w:rsidRPr="0030049E">
        <w:rPr>
          <w:rStyle w:val="apple-style-span"/>
          <w:sz w:val="28"/>
          <w:szCs w:val="28"/>
          <w:lang w:val="uk-UA"/>
        </w:rPr>
        <w:t xml:space="preserve">Сприйняття в процесі практичної діяльності набуває свої </w:t>
      </w:r>
      <w:r w:rsidR="001A53D3">
        <w:rPr>
          <w:rStyle w:val="apple-style-span"/>
          <w:sz w:val="28"/>
          <w:szCs w:val="28"/>
          <w:lang w:val="uk-UA"/>
        </w:rPr>
        <w:t>найважливіші людські якості. В д</w:t>
      </w:r>
      <w:r w:rsidRPr="0030049E">
        <w:rPr>
          <w:rStyle w:val="apple-style-span"/>
          <w:sz w:val="28"/>
          <w:szCs w:val="28"/>
          <w:lang w:val="uk-UA"/>
        </w:rPr>
        <w:t>іяльності формуються його основні види: сприйняття глибини, напрямку і швидкості руху, часу і простору. В результаті практичного маніпулювання з об'ємними, прилеглими і віддаленими предметами, людина навчається сприймати і оцінювати форми. Стежачі рухи руки і ока, що супроводжуються синергетичними, координованими скороченнями певних груп м'язів, сприяють становленню сприйняття руху і його напряму. Зміни швидкості рухомих об'єктів автоматично відтворюються в прискореннях і уповільненнях скорочень певних груп м'язів, і це навчає органи чуття сприйняттю швидкості</w:t>
      </w:r>
      <w:r w:rsidR="0087499A" w:rsidRPr="0087499A">
        <w:rPr>
          <w:rStyle w:val="apple-style-span"/>
          <w:sz w:val="28"/>
          <w:szCs w:val="28"/>
          <w:lang w:val="uk-UA"/>
        </w:rPr>
        <w:t xml:space="preserve"> [11, 40]</w:t>
      </w:r>
      <w:r w:rsidRPr="0030049E">
        <w:rPr>
          <w:rStyle w:val="apple-style-span"/>
          <w:sz w:val="28"/>
          <w:szCs w:val="28"/>
          <w:lang w:val="uk-UA"/>
        </w:rPr>
        <w:t>.</w:t>
      </w:r>
    </w:p>
    <w:p w:rsidR="0030049E" w:rsidRDefault="0030049E" w:rsidP="009D3030">
      <w:pPr>
        <w:spacing w:after="0" w:line="360" w:lineRule="auto"/>
        <w:ind w:firstLine="709"/>
        <w:jc w:val="both"/>
        <w:rPr>
          <w:rFonts w:ascii="Times New Roman" w:eastAsia="Times New Roman" w:hAnsi="Times New Roman"/>
          <w:sz w:val="28"/>
          <w:szCs w:val="28"/>
          <w:lang w:val="uk-UA" w:eastAsia="ru-RU"/>
        </w:rPr>
      </w:pPr>
      <w:r w:rsidRPr="008958D8">
        <w:rPr>
          <w:rFonts w:ascii="Times New Roman" w:eastAsia="Times New Roman" w:hAnsi="Times New Roman"/>
          <w:sz w:val="28"/>
          <w:szCs w:val="28"/>
          <w:lang w:val="uk-UA" w:eastAsia="ru-RU"/>
        </w:rPr>
        <w:t>Процес сприйняття</w:t>
      </w:r>
      <w:r w:rsidRPr="0030049E">
        <w:rPr>
          <w:rFonts w:ascii="Times New Roman" w:eastAsia="Times New Roman" w:hAnsi="Times New Roman"/>
          <w:sz w:val="28"/>
          <w:szCs w:val="28"/>
          <w:lang w:val="uk-UA" w:eastAsia="ru-RU"/>
        </w:rPr>
        <w:t xml:space="preserve"> виявляється за допомогою органів чуття, формуванням досвіду, здобуття знань і навиків, уявою, тренуванням пам'яті. Віделяют так само різні види сприйняття залежно від об'єкту який сприймається. Відповідно до цього критерію віделяют сприйняття часу, об'єму, точності, простору [</w:t>
      </w:r>
      <w:r w:rsidR="008958D8" w:rsidRPr="008958D8">
        <w:rPr>
          <w:rFonts w:ascii="Times New Roman" w:eastAsia="Times New Roman" w:hAnsi="Times New Roman"/>
          <w:sz w:val="28"/>
          <w:szCs w:val="28"/>
          <w:lang w:eastAsia="ru-RU"/>
        </w:rPr>
        <w:t>16, 22</w:t>
      </w:r>
      <w:r w:rsidRPr="0030049E">
        <w:rPr>
          <w:rFonts w:ascii="Times New Roman" w:eastAsia="Times New Roman" w:hAnsi="Times New Roman"/>
          <w:sz w:val="28"/>
          <w:szCs w:val="28"/>
          <w:lang w:val="uk-UA" w:eastAsia="ru-RU"/>
        </w:rPr>
        <w:t>].</w:t>
      </w:r>
    </w:p>
    <w:p w:rsidR="0030049E" w:rsidRDefault="0030049E" w:rsidP="009D3030">
      <w:pPr>
        <w:spacing w:after="0" w:line="360" w:lineRule="auto"/>
        <w:ind w:firstLine="709"/>
        <w:jc w:val="both"/>
        <w:rPr>
          <w:rFonts w:ascii="Times New Roman" w:hAnsi="Times New Roman"/>
          <w:sz w:val="28"/>
          <w:szCs w:val="28"/>
          <w:lang w:val="uk-UA"/>
        </w:rPr>
      </w:pPr>
      <w:r w:rsidRPr="0030049E">
        <w:rPr>
          <w:rFonts w:ascii="Times New Roman" w:hAnsi="Times New Roman"/>
          <w:sz w:val="28"/>
          <w:szCs w:val="28"/>
          <w:lang w:val="uk-UA"/>
        </w:rPr>
        <w:t>Важливою психофізіологічної функцією являється відображення часу, яке є невід'ємною частиною цілісного світосприйняття. Діяльність людини організована в часі і отже, що від коректності цієї організації залежить рівень адаптованості людини до середовища і реалізація функціональних можливостей.</w:t>
      </w:r>
      <w:r>
        <w:rPr>
          <w:rFonts w:ascii="Times New Roman" w:hAnsi="Times New Roman"/>
          <w:sz w:val="28"/>
          <w:szCs w:val="28"/>
          <w:lang w:val="uk-UA"/>
        </w:rPr>
        <w:t xml:space="preserve"> </w:t>
      </w:r>
      <w:r w:rsidRPr="0030049E">
        <w:rPr>
          <w:rFonts w:ascii="Times New Roman" w:hAnsi="Times New Roman"/>
          <w:sz w:val="28"/>
          <w:szCs w:val="28"/>
          <w:lang w:val="uk-UA"/>
        </w:rPr>
        <w:t>Функція сприйняття часу залежить від обміну речовин, особливостей рухової активності і корелює з іншими психофізіологічними функціями (наприклад пам'ять) [</w:t>
      </w:r>
      <w:r w:rsidR="008958D8">
        <w:rPr>
          <w:rFonts w:ascii="Times New Roman" w:hAnsi="Times New Roman"/>
          <w:sz w:val="28"/>
          <w:szCs w:val="28"/>
          <w:lang w:val="uk-UA"/>
        </w:rPr>
        <w:t>16, 18</w:t>
      </w:r>
      <w:r w:rsidRPr="0030049E">
        <w:rPr>
          <w:rFonts w:ascii="Times New Roman" w:hAnsi="Times New Roman"/>
          <w:sz w:val="28"/>
          <w:szCs w:val="28"/>
          <w:lang w:val="uk-UA"/>
        </w:rPr>
        <w:t>].</w:t>
      </w:r>
    </w:p>
    <w:p w:rsidR="00FC0FB3" w:rsidRDefault="00FC0FB3" w:rsidP="009D3030">
      <w:pPr>
        <w:shd w:val="clear" w:color="auto" w:fill="FFFFFF"/>
        <w:spacing w:after="0" w:line="360" w:lineRule="auto"/>
        <w:ind w:firstLine="709"/>
        <w:jc w:val="both"/>
        <w:rPr>
          <w:rFonts w:ascii="Times New Roman" w:hAnsi="Times New Roman"/>
          <w:sz w:val="28"/>
          <w:szCs w:val="28"/>
          <w:lang w:val="uk-UA"/>
        </w:rPr>
      </w:pPr>
      <w:r w:rsidRPr="00FC0FB3">
        <w:rPr>
          <w:rFonts w:ascii="Times New Roman" w:hAnsi="Times New Roman"/>
          <w:sz w:val="28"/>
          <w:szCs w:val="28"/>
          <w:lang w:val="uk-UA"/>
        </w:rPr>
        <w:t>Психічні функції уваги, пам'яті, швидкості переробки інформації досить стабільні і як правило відрізняються в сторону поліпшення в умовах невеликих псіхоемоціональних навантажень. При значних навантаженнях ефективність обробки інформації знижується, що відображається і в погіршенні функцій уваги, (обсягу, концентрації, переключення), сприйняття, пам'яті. Сповільнюються прості і складні сенсомоторні реакції [</w:t>
      </w:r>
      <w:r w:rsidR="008958D8" w:rsidRPr="008958D8">
        <w:rPr>
          <w:rFonts w:ascii="Times New Roman" w:hAnsi="Times New Roman"/>
          <w:sz w:val="28"/>
          <w:szCs w:val="28"/>
          <w:lang w:val="uk-UA"/>
        </w:rPr>
        <w:t>26,</w:t>
      </w:r>
      <w:r w:rsidR="008958D8">
        <w:rPr>
          <w:rFonts w:ascii="Times New Roman" w:hAnsi="Times New Roman"/>
          <w:sz w:val="28"/>
          <w:szCs w:val="28"/>
          <w:lang w:val="uk-UA"/>
        </w:rPr>
        <w:t xml:space="preserve"> 35,</w:t>
      </w:r>
      <w:r w:rsidR="008958D8" w:rsidRPr="008958D8">
        <w:rPr>
          <w:rFonts w:ascii="Times New Roman" w:hAnsi="Times New Roman"/>
          <w:sz w:val="28"/>
          <w:szCs w:val="28"/>
          <w:lang w:val="uk-UA"/>
        </w:rPr>
        <w:t xml:space="preserve"> 59</w:t>
      </w:r>
      <w:r w:rsidRPr="00FC0FB3">
        <w:rPr>
          <w:rFonts w:ascii="Times New Roman" w:hAnsi="Times New Roman"/>
          <w:sz w:val="28"/>
          <w:szCs w:val="28"/>
          <w:lang w:val="uk-UA"/>
        </w:rPr>
        <w:t>].</w:t>
      </w:r>
    </w:p>
    <w:p w:rsidR="00FC0FB3" w:rsidRDefault="00FC0FB3" w:rsidP="009D3030">
      <w:pPr>
        <w:pStyle w:val="a3"/>
        <w:spacing w:before="0" w:beforeAutospacing="0" w:after="0" w:afterAutospacing="0" w:line="360" w:lineRule="auto"/>
        <w:ind w:firstLine="709"/>
        <w:jc w:val="both"/>
        <w:textAlignment w:val="baseline"/>
        <w:rPr>
          <w:rFonts w:eastAsia="Calibri"/>
          <w:spacing w:val="2"/>
          <w:sz w:val="28"/>
          <w:szCs w:val="28"/>
          <w:lang w:val="uk-UA" w:eastAsia="en-US"/>
        </w:rPr>
      </w:pPr>
      <w:r w:rsidRPr="00FC0FB3">
        <w:rPr>
          <w:rFonts w:eastAsia="Calibri"/>
          <w:spacing w:val="2"/>
          <w:sz w:val="28"/>
          <w:szCs w:val="28"/>
          <w:lang w:val="uk-UA" w:eastAsia="en-US"/>
        </w:rPr>
        <w:t>Будучи необхідним етапом пізнання, сприйняття завжди більш-менш пов'язане з мисленням, пам'яттю, увагою.</w:t>
      </w:r>
    </w:p>
    <w:p w:rsidR="00731927" w:rsidRDefault="00731927" w:rsidP="009D3030">
      <w:pPr>
        <w:pStyle w:val="a3"/>
        <w:spacing w:before="0" w:beforeAutospacing="0" w:after="0" w:afterAutospacing="0" w:line="360" w:lineRule="auto"/>
        <w:ind w:firstLine="709"/>
        <w:jc w:val="both"/>
        <w:textAlignment w:val="baseline"/>
        <w:rPr>
          <w:sz w:val="28"/>
          <w:szCs w:val="28"/>
          <w:lang w:val="uk-UA"/>
        </w:rPr>
      </w:pPr>
      <w:r w:rsidRPr="00731927">
        <w:rPr>
          <w:sz w:val="28"/>
          <w:szCs w:val="28"/>
          <w:lang w:val="uk-UA"/>
        </w:rPr>
        <w:t>Мислення розкриває все те, що не дано в сприйнятті. Завдання і функція мислення полягає в тому, що необхідно виявити необхідні і суттєві зв'язки, які засновані на дійсних залежностях, за допомогою відділення їх від непотрібних або випадкових збігів в часовому просторі. В процесі мислення відбувається процес синтезу інформації від одиничного до загального.</w:t>
      </w:r>
    </w:p>
    <w:p w:rsidR="003B2FBD" w:rsidRDefault="003A3CFE" w:rsidP="003A3CFE">
      <w:pPr>
        <w:pStyle w:val="a3"/>
        <w:spacing w:before="0" w:beforeAutospacing="0" w:after="0" w:afterAutospacing="0" w:line="360" w:lineRule="auto"/>
        <w:ind w:firstLine="709"/>
        <w:jc w:val="both"/>
        <w:textAlignment w:val="baseline"/>
        <w:rPr>
          <w:color w:val="000000" w:themeColor="text1"/>
          <w:sz w:val="28"/>
          <w:szCs w:val="28"/>
          <w:lang w:val="uk-UA"/>
        </w:rPr>
      </w:pPr>
      <w:r w:rsidRPr="003A3CFE">
        <w:rPr>
          <w:color w:val="000000" w:themeColor="text1"/>
          <w:sz w:val="28"/>
          <w:szCs w:val="28"/>
          <w:lang w:val="uk-UA"/>
        </w:rPr>
        <w:t>Мис</w:t>
      </w:r>
      <w:r w:rsidR="008958D8">
        <w:rPr>
          <w:color w:val="000000" w:themeColor="text1"/>
          <w:sz w:val="28"/>
          <w:szCs w:val="28"/>
          <w:lang w:val="uk-UA"/>
        </w:rPr>
        <w:t>лення</w:t>
      </w:r>
      <w:r w:rsidRPr="003A3CFE">
        <w:rPr>
          <w:color w:val="000000" w:themeColor="text1"/>
          <w:sz w:val="28"/>
          <w:szCs w:val="28"/>
          <w:lang w:val="uk-UA"/>
        </w:rPr>
        <w:t xml:space="preserve"> </w:t>
      </w:r>
      <w:r w:rsidR="008958D8">
        <w:rPr>
          <w:rStyle w:val="apple-style-span"/>
          <w:b/>
          <w:sz w:val="28"/>
          <w:szCs w:val="28"/>
          <w:lang w:val="uk-UA"/>
        </w:rPr>
        <w:t>–</w:t>
      </w:r>
      <w:r w:rsidR="008958D8" w:rsidRPr="008958D8">
        <w:rPr>
          <w:rStyle w:val="apple-style-span"/>
          <w:b/>
          <w:sz w:val="28"/>
          <w:szCs w:val="28"/>
        </w:rPr>
        <w:t xml:space="preserve"> </w:t>
      </w:r>
      <w:r w:rsidRPr="003A3CFE">
        <w:rPr>
          <w:color w:val="000000" w:themeColor="text1"/>
          <w:sz w:val="28"/>
          <w:szCs w:val="28"/>
          <w:lang w:val="uk-UA"/>
        </w:rPr>
        <w:t>вищий психічний процес, підсумком якого є деяка ідея, виражена в формі думки. Мислення відноситься до теорико-практичної діяльності людини, за допомогою якого формуються знання про навколишній світ, які не можуть бути сформовані на чуттєвого ступеня пізнання. Наука логіка вивчає форми мислення, наука психологія вивчає механізми мислення. Мислення як процес полягає у відкритті нового знання і перетворенні його людиною в дійсність</w:t>
      </w:r>
      <w:r w:rsidR="008958D8" w:rsidRPr="008958D8">
        <w:rPr>
          <w:color w:val="000000" w:themeColor="text1"/>
          <w:sz w:val="28"/>
          <w:szCs w:val="28"/>
        </w:rPr>
        <w:t xml:space="preserve"> [11]</w:t>
      </w:r>
      <w:r w:rsidRPr="003A3CFE">
        <w:rPr>
          <w:color w:val="000000" w:themeColor="text1"/>
          <w:sz w:val="28"/>
          <w:szCs w:val="28"/>
          <w:lang w:val="uk-UA"/>
        </w:rPr>
        <w:t xml:space="preserve">. </w:t>
      </w:r>
    </w:p>
    <w:p w:rsidR="003A3CFE" w:rsidRDefault="003A3CFE" w:rsidP="003A3CFE">
      <w:pPr>
        <w:pStyle w:val="a3"/>
        <w:spacing w:before="0" w:beforeAutospacing="0" w:after="0" w:afterAutospacing="0" w:line="360" w:lineRule="auto"/>
        <w:ind w:firstLine="709"/>
        <w:jc w:val="both"/>
        <w:textAlignment w:val="baseline"/>
        <w:rPr>
          <w:color w:val="000000" w:themeColor="text1"/>
          <w:sz w:val="28"/>
          <w:szCs w:val="28"/>
          <w:lang w:val="uk-UA"/>
        </w:rPr>
      </w:pPr>
      <w:r w:rsidRPr="003A3CFE">
        <w:rPr>
          <w:color w:val="000000" w:themeColor="text1"/>
          <w:sz w:val="28"/>
          <w:szCs w:val="28"/>
          <w:lang w:val="uk-UA"/>
        </w:rPr>
        <w:t>Підсумком процесу мислення є результат, якого в навколишньої дійсності, ще немає. Відмінність мислення від інших видів психічний процесів полягає в тому, що саме мислення взаємопов'язане з наявністю певної ситуації, а також проблеми, яку необхідно вирішити. Мислення реалізується за допомогою логіки.</w:t>
      </w:r>
    </w:p>
    <w:p w:rsidR="003A3CFE" w:rsidRPr="003A3CFE" w:rsidRDefault="003A3CFE" w:rsidP="003A3CFE">
      <w:pPr>
        <w:pStyle w:val="a3"/>
        <w:spacing w:before="0" w:beforeAutospacing="0" w:after="0" w:afterAutospacing="0" w:line="360" w:lineRule="auto"/>
        <w:ind w:firstLine="709"/>
        <w:jc w:val="both"/>
        <w:textAlignment w:val="baseline"/>
        <w:rPr>
          <w:color w:val="000000" w:themeColor="text1"/>
          <w:sz w:val="28"/>
          <w:szCs w:val="28"/>
          <w:lang w:val="uk-UA"/>
        </w:rPr>
      </w:pPr>
      <w:r w:rsidRPr="003A3CFE">
        <w:rPr>
          <w:color w:val="000000" w:themeColor="text1"/>
          <w:sz w:val="28"/>
          <w:szCs w:val="28"/>
          <w:lang w:val="uk-UA"/>
        </w:rPr>
        <w:t>Існує дві особливості мислення, які мають важливе значення:</w:t>
      </w:r>
    </w:p>
    <w:p w:rsidR="003A3CFE" w:rsidRPr="003A3CFE" w:rsidRDefault="003A3CFE" w:rsidP="003A3CFE">
      <w:pPr>
        <w:pStyle w:val="a3"/>
        <w:spacing w:before="0" w:beforeAutospacing="0" w:after="0" w:afterAutospacing="0" w:line="360" w:lineRule="auto"/>
        <w:ind w:firstLine="709"/>
        <w:jc w:val="both"/>
        <w:textAlignment w:val="baseline"/>
        <w:rPr>
          <w:color w:val="000000" w:themeColor="text1"/>
          <w:sz w:val="28"/>
          <w:szCs w:val="28"/>
          <w:lang w:val="uk-UA"/>
        </w:rPr>
      </w:pPr>
      <w:r w:rsidRPr="003A3CFE">
        <w:rPr>
          <w:color w:val="000000" w:themeColor="text1"/>
          <w:sz w:val="28"/>
          <w:szCs w:val="28"/>
          <w:lang w:val="uk-UA"/>
        </w:rPr>
        <w:t>1. Зв'язок мислення з дією. Людина пізнає навколишню дійсність, впливаючи на неї, змінює її. Первинний вигляд процесу мислення полягає в мисленні дії і дією, а мислення, яке здійснюється в дії, само по собі дією і є.</w:t>
      </w:r>
    </w:p>
    <w:p w:rsidR="003A3CFE" w:rsidRDefault="003A3CFE" w:rsidP="003A3CFE">
      <w:pPr>
        <w:pStyle w:val="a3"/>
        <w:spacing w:before="0" w:beforeAutospacing="0" w:after="0" w:afterAutospacing="0" w:line="360" w:lineRule="auto"/>
        <w:ind w:firstLine="709"/>
        <w:jc w:val="both"/>
        <w:textAlignment w:val="baseline"/>
        <w:rPr>
          <w:color w:val="000000" w:themeColor="text1"/>
          <w:sz w:val="28"/>
          <w:szCs w:val="28"/>
          <w:lang w:val="uk-UA"/>
        </w:rPr>
      </w:pPr>
      <w:r w:rsidRPr="003A3CFE">
        <w:rPr>
          <w:color w:val="000000" w:themeColor="text1"/>
          <w:sz w:val="28"/>
          <w:szCs w:val="28"/>
          <w:lang w:val="uk-UA"/>
        </w:rPr>
        <w:t>2. Зв'язок мислення з промовою. Мислення людини є мовним. Становлення мовного мислення здійснюється шляхом спілкування людей.</w:t>
      </w:r>
    </w:p>
    <w:p w:rsidR="003A3CFE" w:rsidRPr="003A3CFE" w:rsidRDefault="003A3CFE" w:rsidP="009D3030">
      <w:pPr>
        <w:pStyle w:val="western"/>
        <w:spacing w:before="0" w:beforeAutospacing="0" w:after="0" w:afterAutospacing="0" w:line="360" w:lineRule="auto"/>
        <w:ind w:firstLine="709"/>
        <w:jc w:val="both"/>
        <w:rPr>
          <w:color w:val="000000" w:themeColor="text1"/>
          <w:sz w:val="28"/>
          <w:szCs w:val="28"/>
          <w:lang w:val="uk-UA"/>
        </w:rPr>
      </w:pPr>
      <w:r w:rsidRPr="003A3CFE">
        <w:rPr>
          <w:color w:val="000000" w:themeColor="text1"/>
          <w:sz w:val="28"/>
          <w:szCs w:val="28"/>
          <w:lang w:val="uk-UA"/>
        </w:rPr>
        <w:t>Мислення класифікують за такими видами: теоретичне понятійне мислення, теоретичне образне мислення, наочно-образне мислення, наочно-дієве мислення</w:t>
      </w:r>
      <w:r w:rsidR="008958D8" w:rsidRPr="008958D8">
        <w:rPr>
          <w:color w:val="000000" w:themeColor="text1"/>
          <w:sz w:val="28"/>
          <w:szCs w:val="28"/>
        </w:rPr>
        <w:t xml:space="preserve"> [9, 11, 22]</w:t>
      </w:r>
      <w:r w:rsidRPr="003A3CFE">
        <w:rPr>
          <w:color w:val="000000" w:themeColor="text1"/>
          <w:sz w:val="28"/>
          <w:szCs w:val="28"/>
          <w:lang w:val="uk-UA"/>
        </w:rPr>
        <w:t>.</w:t>
      </w:r>
    </w:p>
    <w:p w:rsidR="00F34358" w:rsidRPr="00F34358" w:rsidRDefault="00F34358" w:rsidP="009D3030">
      <w:pPr>
        <w:spacing w:after="0" w:line="360" w:lineRule="auto"/>
        <w:ind w:firstLine="709"/>
        <w:jc w:val="both"/>
        <w:textAlignment w:val="baseline"/>
        <w:rPr>
          <w:rFonts w:ascii="Times New Roman" w:eastAsia="Times New Roman" w:hAnsi="Times New Roman"/>
          <w:color w:val="000000" w:themeColor="text1"/>
          <w:sz w:val="28"/>
          <w:szCs w:val="28"/>
          <w:lang w:val="uk-UA" w:eastAsia="ru-RU"/>
        </w:rPr>
      </w:pPr>
      <w:r w:rsidRPr="00F34358">
        <w:rPr>
          <w:rFonts w:ascii="Times New Roman" w:eastAsia="Times New Roman" w:hAnsi="Times New Roman"/>
          <w:color w:val="000000" w:themeColor="text1"/>
          <w:sz w:val="28"/>
          <w:szCs w:val="28"/>
          <w:lang w:val="uk-UA" w:eastAsia="ru-RU"/>
        </w:rPr>
        <w:t>При розвитку процесу мислення теоретичне понятійний і теоретичне образне види мислення є доповненнями один до одного. Понятійне мислення дає точну характеристику дійсності, а образне мислення передбачає отримання суб'єктивного сприйняття дійсності. Відмінність практичного і теоретичного мислення полягає в тому, що теоретичне мислення спрямоване на формування загальних закономірностей, а практичне мислення спрямоване на вирішення завдань практичної спрямованості</w:t>
      </w:r>
      <w:r w:rsidR="008958D8" w:rsidRPr="008958D8">
        <w:rPr>
          <w:rFonts w:ascii="Times New Roman" w:eastAsia="Times New Roman" w:hAnsi="Times New Roman"/>
          <w:color w:val="000000" w:themeColor="text1"/>
          <w:sz w:val="28"/>
          <w:szCs w:val="28"/>
          <w:lang w:eastAsia="ru-RU"/>
        </w:rPr>
        <w:t xml:space="preserve"> [11, 38]</w:t>
      </w:r>
      <w:r w:rsidRPr="00F34358">
        <w:rPr>
          <w:rFonts w:ascii="Times New Roman" w:eastAsia="Times New Roman" w:hAnsi="Times New Roman"/>
          <w:color w:val="000000" w:themeColor="text1"/>
          <w:sz w:val="28"/>
          <w:szCs w:val="28"/>
          <w:lang w:val="uk-UA" w:eastAsia="ru-RU"/>
        </w:rPr>
        <w:t>.</w:t>
      </w:r>
    </w:p>
    <w:p w:rsidR="00F34358" w:rsidRPr="00F34358" w:rsidRDefault="00F34358" w:rsidP="009D3030">
      <w:pPr>
        <w:spacing w:after="0" w:line="360" w:lineRule="auto"/>
        <w:ind w:firstLine="709"/>
        <w:jc w:val="both"/>
        <w:textAlignment w:val="baseline"/>
        <w:rPr>
          <w:rFonts w:ascii="Times New Roman" w:eastAsia="Times New Roman" w:hAnsi="Times New Roman"/>
          <w:color w:val="000000" w:themeColor="text1"/>
          <w:sz w:val="28"/>
          <w:szCs w:val="28"/>
          <w:lang w:val="uk-UA" w:eastAsia="ru-RU"/>
        </w:rPr>
      </w:pPr>
      <w:r w:rsidRPr="00F34358">
        <w:rPr>
          <w:rFonts w:ascii="Times New Roman" w:eastAsia="Times New Roman" w:hAnsi="Times New Roman"/>
          <w:color w:val="000000" w:themeColor="text1"/>
          <w:sz w:val="28"/>
          <w:szCs w:val="28"/>
          <w:lang w:val="uk-UA" w:eastAsia="ru-RU"/>
        </w:rPr>
        <w:t>Під увагою розуміється можливість і вміння людини зосередитися на всіх своїх пізнавальних процесах на будь-якому об'єкті для його досконального вивчення. Увага буває мимовільна, тобто пасивна, і довільна, тобто активна. В останньому випадку концентрація на об'єкті відбувається усвідомлено, об'єкт для вивчення вибирається навмисно.</w:t>
      </w:r>
    </w:p>
    <w:p w:rsidR="00F34358" w:rsidRDefault="00F34358" w:rsidP="009D3030">
      <w:pPr>
        <w:spacing w:after="0" w:line="360" w:lineRule="auto"/>
        <w:ind w:firstLine="709"/>
        <w:jc w:val="both"/>
        <w:textAlignment w:val="baseline"/>
        <w:rPr>
          <w:rFonts w:ascii="Times New Roman" w:eastAsia="Times New Roman" w:hAnsi="Times New Roman"/>
          <w:bCs/>
          <w:color w:val="000000" w:themeColor="text1"/>
          <w:sz w:val="28"/>
          <w:szCs w:val="28"/>
          <w:lang w:val="uk-UA" w:eastAsia="ru-RU"/>
        </w:rPr>
      </w:pPr>
      <w:r w:rsidRPr="00F34358">
        <w:rPr>
          <w:rFonts w:ascii="Times New Roman" w:eastAsia="Times New Roman" w:hAnsi="Times New Roman"/>
          <w:bCs/>
          <w:color w:val="000000" w:themeColor="text1"/>
          <w:sz w:val="28"/>
          <w:szCs w:val="28"/>
          <w:lang w:val="uk-UA" w:eastAsia="ru-RU"/>
        </w:rPr>
        <w:t>Увагу можна характеризувати по її  стійкості; обсягу, тобто кількості об'єктів, які можуть сприйматися людиною в короткий проміжок часу; розподіленості, тобто здатності одночасно утримувати в свідомості кілька об'єктів і можливості перемикання з одного об'єкта на інший об'єкт</w:t>
      </w:r>
      <w:r w:rsidR="00A97270" w:rsidRPr="00A97270">
        <w:rPr>
          <w:rFonts w:ascii="Times New Roman" w:eastAsia="Times New Roman" w:hAnsi="Times New Roman"/>
          <w:bCs/>
          <w:color w:val="000000" w:themeColor="text1"/>
          <w:sz w:val="28"/>
          <w:szCs w:val="28"/>
          <w:lang w:val="uk-UA" w:eastAsia="ru-RU"/>
        </w:rPr>
        <w:t xml:space="preserve"> [11, 44]</w:t>
      </w:r>
      <w:r w:rsidRPr="00F34358">
        <w:rPr>
          <w:rFonts w:ascii="Times New Roman" w:eastAsia="Times New Roman" w:hAnsi="Times New Roman"/>
          <w:bCs/>
          <w:color w:val="000000" w:themeColor="text1"/>
          <w:sz w:val="28"/>
          <w:szCs w:val="28"/>
          <w:lang w:val="uk-UA" w:eastAsia="ru-RU"/>
        </w:rPr>
        <w:t>.</w:t>
      </w:r>
    </w:p>
    <w:p w:rsidR="006B2559" w:rsidRPr="006B2559" w:rsidRDefault="006B2559" w:rsidP="009D3030">
      <w:pPr>
        <w:spacing w:after="0" w:line="360" w:lineRule="auto"/>
        <w:ind w:firstLine="709"/>
        <w:jc w:val="both"/>
        <w:textAlignment w:val="baseline"/>
        <w:rPr>
          <w:rFonts w:ascii="Times New Roman" w:eastAsia="Times New Roman" w:hAnsi="Times New Roman"/>
          <w:color w:val="000000" w:themeColor="text1"/>
          <w:sz w:val="28"/>
          <w:szCs w:val="28"/>
          <w:lang w:val="uk-UA" w:eastAsia="ru-RU"/>
        </w:rPr>
      </w:pPr>
      <w:r w:rsidRPr="006B2559">
        <w:rPr>
          <w:rFonts w:ascii="Times New Roman" w:eastAsia="Times New Roman" w:hAnsi="Times New Roman"/>
          <w:color w:val="000000" w:themeColor="text1"/>
          <w:sz w:val="28"/>
          <w:szCs w:val="28"/>
          <w:lang w:val="uk-UA" w:eastAsia="ru-RU"/>
        </w:rPr>
        <w:t>Одними вченими увага, як особливий пізнавальний процес, не виділяється, вони вважають, що цей процес виступає всього лише як одна зі сторін діяльності людини.</w:t>
      </w:r>
    </w:p>
    <w:p w:rsidR="006B2559" w:rsidRPr="006B2559" w:rsidRDefault="006B2559" w:rsidP="009D3030">
      <w:pPr>
        <w:spacing w:after="0" w:line="360" w:lineRule="auto"/>
        <w:ind w:firstLine="709"/>
        <w:jc w:val="both"/>
        <w:rPr>
          <w:rFonts w:ascii="Times New Roman" w:eastAsia="Times New Roman" w:hAnsi="Times New Roman"/>
          <w:color w:val="000000" w:themeColor="text1"/>
          <w:sz w:val="28"/>
          <w:szCs w:val="28"/>
          <w:lang w:val="uk-UA" w:eastAsia="ru-RU"/>
        </w:rPr>
      </w:pPr>
      <w:r w:rsidRPr="006B2559">
        <w:rPr>
          <w:rFonts w:ascii="Times New Roman" w:eastAsia="Times New Roman" w:hAnsi="Times New Roman"/>
          <w:color w:val="000000" w:themeColor="text1"/>
          <w:sz w:val="28"/>
          <w:szCs w:val="28"/>
          <w:lang w:val="uk-UA" w:eastAsia="ru-RU"/>
        </w:rPr>
        <w:t xml:space="preserve">Іншими ж стверджується, що увагу є особливим незалежним психічним станом людини, що має свої особливості. В основному, під увагою прийнято </w:t>
      </w:r>
      <w:r>
        <w:rPr>
          <w:rFonts w:ascii="Times New Roman" w:eastAsia="Times New Roman" w:hAnsi="Times New Roman"/>
          <w:color w:val="000000" w:themeColor="text1"/>
          <w:sz w:val="28"/>
          <w:szCs w:val="28"/>
          <w:lang w:val="uk-UA" w:eastAsia="ru-RU"/>
        </w:rPr>
        <w:t>вважати</w:t>
      </w:r>
      <w:r w:rsidRPr="006B2559">
        <w:rPr>
          <w:rFonts w:ascii="Times New Roman" w:eastAsia="Times New Roman" w:hAnsi="Times New Roman"/>
          <w:color w:val="000000" w:themeColor="text1"/>
          <w:sz w:val="28"/>
          <w:szCs w:val="28"/>
          <w:lang w:val="uk-UA" w:eastAsia="ru-RU"/>
        </w:rPr>
        <w:t xml:space="preserve"> осо</w:t>
      </w:r>
      <w:r>
        <w:rPr>
          <w:rFonts w:ascii="Times New Roman" w:eastAsia="Times New Roman" w:hAnsi="Times New Roman"/>
          <w:color w:val="000000" w:themeColor="text1"/>
          <w:sz w:val="28"/>
          <w:szCs w:val="28"/>
          <w:lang w:val="uk-UA" w:eastAsia="ru-RU"/>
        </w:rPr>
        <w:t>бливий</w:t>
      </w:r>
      <w:r w:rsidRPr="006B2559">
        <w:rPr>
          <w:rFonts w:ascii="Times New Roman" w:eastAsia="Times New Roman" w:hAnsi="Times New Roman"/>
          <w:color w:val="000000" w:themeColor="text1"/>
          <w:sz w:val="28"/>
          <w:szCs w:val="28"/>
          <w:lang w:val="uk-UA" w:eastAsia="ru-RU"/>
        </w:rPr>
        <w:t xml:space="preserve"> психофізіологічний стан людини, яке характеризує особливості пізнавальної діяльності людини. Під час цього пізнавального процесу відбувається несвідомий відбір однієї інформації і ігнорування іншої</w:t>
      </w:r>
      <w:r w:rsidR="00A97270" w:rsidRPr="00A97270">
        <w:rPr>
          <w:rFonts w:ascii="Times New Roman" w:eastAsia="Times New Roman" w:hAnsi="Times New Roman"/>
          <w:color w:val="000000" w:themeColor="text1"/>
          <w:sz w:val="28"/>
          <w:szCs w:val="28"/>
          <w:lang w:val="uk-UA" w:eastAsia="ru-RU"/>
        </w:rPr>
        <w:t xml:space="preserve"> [11, 29]</w:t>
      </w:r>
      <w:r w:rsidRPr="006B2559">
        <w:rPr>
          <w:rFonts w:ascii="Times New Roman" w:eastAsia="Times New Roman" w:hAnsi="Times New Roman"/>
          <w:color w:val="000000" w:themeColor="text1"/>
          <w:sz w:val="28"/>
          <w:szCs w:val="28"/>
          <w:lang w:val="uk-UA" w:eastAsia="ru-RU"/>
        </w:rPr>
        <w:t>.</w:t>
      </w:r>
    </w:p>
    <w:p w:rsidR="006B2559" w:rsidRPr="006B2559" w:rsidRDefault="006B2559" w:rsidP="009D3030">
      <w:pPr>
        <w:spacing w:after="0" w:line="360" w:lineRule="auto"/>
        <w:ind w:firstLine="709"/>
        <w:jc w:val="both"/>
        <w:rPr>
          <w:rFonts w:ascii="Times New Roman" w:eastAsia="Times New Roman" w:hAnsi="Times New Roman"/>
          <w:color w:val="000000" w:themeColor="text1"/>
          <w:sz w:val="28"/>
          <w:szCs w:val="28"/>
          <w:lang w:val="uk-UA" w:eastAsia="ru-RU"/>
        </w:rPr>
      </w:pPr>
      <w:r w:rsidRPr="006B2559">
        <w:rPr>
          <w:rFonts w:ascii="Times New Roman" w:eastAsia="Times New Roman" w:hAnsi="Times New Roman"/>
          <w:color w:val="000000" w:themeColor="text1"/>
          <w:sz w:val="28"/>
          <w:szCs w:val="28"/>
          <w:lang w:val="uk-UA" w:eastAsia="ru-RU"/>
        </w:rPr>
        <w:t xml:space="preserve">Немає жодного виду психічної діяльності (свідомого і несвідомого), який б не спирався на пам'ять. Діюча пам'ять - необхідна умова існування психіки, існування особистості. </w:t>
      </w:r>
    </w:p>
    <w:p w:rsidR="006B2559" w:rsidRPr="006B2559" w:rsidRDefault="006B2559" w:rsidP="009D3030">
      <w:pPr>
        <w:spacing w:after="0" w:line="360" w:lineRule="auto"/>
        <w:ind w:firstLine="709"/>
        <w:jc w:val="both"/>
        <w:rPr>
          <w:rFonts w:ascii="Times New Roman" w:eastAsia="Times New Roman" w:hAnsi="Times New Roman"/>
          <w:color w:val="000000" w:themeColor="text1"/>
          <w:sz w:val="28"/>
          <w:szCs w:val="28"/>
          <w:lang w:val="uk-UA" w:eastAsia="ru-RU"/>
        </w:rPr>
      </w:pPr>
      <w:r w:rsidRPr="006B2559">
        <w:rPr>
          <w:rFonts w:ascii="Times New Roman" w:eastAsia="Times New Roman" w:hAnsi="Times New Roman"/>
          <w:color w:val="000000" w:themeColor="text1"/>
          <w:sz w:val="28"/>
          <w:szCs w:val="28"/>
          <w:lang w:val="uk-UA" w:eastAsia="ru-RU"/>
        </w:rPr>
        <w:t>Залежно від об'єкта та способу запам'ятовування виділяють чотири основних види пам'яті:</w:t>
      </w:r>
    </w:p>
    <w:p w:rsidR="006B2559" w:rsidRPr="006B2559" w:rsidRDefault="006B2559" w:rsidP="006B2559">
      <w:pPr>
        <w:pStyle w:val="ac"/>
        <w:numPr>
          <w:ilvl w:val="0"/>
          <w:numId w:val="24"/>
        </w:numPr>
        <w:spacing w:after="0" w:line="360" w:lineRule="auto"/>
        <w:jc w:val="both"/>
        <w:rPr>
          <w:rFonts w:ascii="Times New Roman" w:eastAsia="Times New Roman" w:hAnsi="Times New Roman"/>
          <w:color w:val="000000" w:themeColor="text1"/>
          <w:sz w:val="28"/>
          <w:szCs w:val="28"/>
          <w:lang w:val="uk-UA" w:eastAsia="ru-RU"/>
        </w:rPr>
      </w:pPr>
      <w:r w:rsidRPr="006B2559">
        <w:rPr>
          <w:rFonts w:ascii="Times New Roman" w:eastAsia="Times New Roman" w:hAnsi="Times New Roman"/>
          <w:color w:val="000000" w:themeColor="text1"/>
          <w:sz w:val="28"/>
          <w:szCs w:val="28"/>
          <w:lang w:val="uk-UA" w:eastAsia="ru-RU"/>
        </w:rPr>
        <w:t>словесно-логічна,</w:t>
      </w:r>
    </w:p>
    <w:p w:rsidR="006B2559" w:rsidRPr="006B2559" w:rsidRDefault="006B2559" w:rsidP="006B2559">
      <w:pPr>
        <w:pStyle w:val="ac"/>
        <w:numPr>
          <w:ilvl w:val="0"/>
          <w:numId w:val="24"/>
        </w:numPr>
        <w:spacing w:after="0" w:line="360" w:lineRule="auto"/>
        <w:jc w:val="both"/>
        <w:rPr>
          <w:rFonts w:ascii="Times New Roman" w:eastAsia="Times New Roman" w:hAnsi="Times New Roman"/>
          <w:color w:val="000000" w:themeColor="text1"/>
          <w:sz w:val="28"/>
          <w:szCs w:val="28"/>
          <w:lang w:val="uk-UA" w:eastAsia="ru-RU"/>
        </w:rPr>
      </w:pPr>
      <w:r w:rsidRPr="006B2559">
        <w:rPr>
          <w:rFonts w:ascii="Times New Roman" w:eastAsia="Times New Roman" w:hAnsi="Times New Roman"/>
          <w:color w:val="000000" w:themeColor="text1"/>
          <w:sz w:val="28"/>
          <w:szCs w:val="28"/>
          <w:lang w:val="uk-UA" w:eastAsia="ru-RU"/>
        </w:rPr>
        <w:t>образна,</w:t>
      </w:r>
    </w:p>
    <w:p w:rsidR="006B2559" w:rsidRPr="006B2559" w:rsidRDefault="006B2559" w:rsidP="006B2559">
      <w:pPr>
        <w:pStyle w:val="ac"/>
        <w:numPr>
          <w:ilvl w:val="0"/>
          <w:numId w:val="24"/>
        </w:numPr>
        <w:spacing w:after="0" w:line="360" w:lineRule="auto"/>
        <w:jc w:val="both"/>
        <w:rPr>
          <w:rFonts w:ascii="Times New Roman" w:eastAsia="Times New Roman" w:hAnsi="Times New Roman"/>
          <w:color w:val="000000" w:themeColor="text1"/>
          <w:sz w:val="28"/>
          <w:szCs w:val="28"/>
          <w:lang w:val="uk-UA" w:eastAsia="ru-RU"/>
        </w:rPr>
      </w:pPr>
      <w:r w:rsidRPr="006B2559">
        <w:rPr>
          <w:rFonts w:ascii="Times New Roman" w:eastAsia="Times New Roman" w:hAnsi="Times New Roman"/>
          <w:color w:val="000000" w:themeColor="text1"/>
          <w:sz w:val="28"/>
          <w:szCs w:val="28"/>
          <w:lang w:val="uk-UA" w:eastAsia="ru-RU"/>
        </w:rPr>
        <w:t>емоційна,</w:t>
      </w:r>
    </w:p>
    <w:p w:rsidR="006B2559" w:rsidRPr="006B2559" w:rsidRDefault="006B2559" w:rsidP="006B2559">
      <w:pPr>
        <w:pStyle w:val="ac"/>
        <w:numPr>
          <w:ilvl w:val="0"/>
          <w:numId w:val="24"/>
        </w:numPr>
        <w:spacing w:after="0" w:line="360" w:lineRule="auto"/>
        <w:jc w:val="both"/>
        <w:rPr>
          <w:rFonts w:ascii="Times New Roman" w:eastAsia="Times New Roman" w:hAnsi="Times New Roman"/>
          <w:color w:val="000000" w:themeColor="text1"/>
          <w:sz w:val="28"/>
          <w:szCs w:val="28"/>
          <w:lang w:val="uk-UA" w:eastAsia="ru-RU"/>
        </w:rPr>
      </w:pPr>
      <w:r w:rsidRPr="006B2559">
        <w:rPr>
          <w:rFonts w:ascii="Times New Roman" w:eastAsia="Times New Roman" w:hAnsi="Times New Roman"/>
          <w:color w:val="000000" w:themeColor="text1"/>
          <w:sz w:val="28"/>
          <w:szCs w:val="28"/>
          <w:lang w:val="uk-UA" w:eastAsia="ru-RU"/>
        </w:rPr>
        <w:t>рухова</w:t>
      </w:r>
    </w:p>
    <w:p w:rsidR="006F796D" w:rsidRDefault="006F796D" w:rsidP="009D3030">
      <w:pPr>
        <w:spacing w:after="0" w:line="360" w:lineRule="auto"/>
        <w:ind w:firstLine="709"/>
        <w:jc w:val="both"/>
        <w:rPr>
          <w:rFonts w:ascii="Times New Roman" w:eastAsia="Times New Roman" w:hAnsi="Times New Roman"/>
          <w:sz w:val="28"/>
          <w:szCs w:val="28"/>
          <w:lang w:val="uk-UA" w:eastAsia="ru-RU"/>
        </w:rPr>
      </w:pPr>
      <w:r w:rsidRPr="006F796D">
        <w:rPr>
          <w:rFonts w:ascii="Times New Roman" w:eastAsia="Times New Roman" w:hAnsi="Times New Roman"/>
          <w:sz w:val="28"/>
          <w:szCs w:val="28"/>
          <w:lang w:val="uk-UA" w:eastAsia="ru-RU"/>
        </w:rPr>
        <w:t>У кожної людини є всі види пам'яті з можливим переважанням будь-якого з них. В єдиному процесі запам'ятовування виділяють короткочасну і довготривалу пам'ять.</w:t>
      </w:r>
      <w:r w:rsidRPr="006C0A79">
        <w:rPr>
          <w:rFonts w:ascii="Times New Roman" w:eastAsia="Times New Roman" w:hAnsi="Times New Roman"/>
          <w:sz w:val="28"/>
          <w:szCs w:val="28"/>
          <w:lang w:val="uk-UA" w:eastAsia="ru-RU"/>
        </w:rPr>
        <w:t xml:space="preserve"> </w:t>
      </w:r>
      <w:r w:rsidRPr="006F796D">
        <w:rPr>
          <w:rFonts w:ascii="Times New Roman" w:eastAsia="Times New Roman" w:hAnsi="Times New Roman"/>
          <w:sz w:val="28"/>
          <w:szCs w:val="28"/>
          <w:lang w:val="uk-UA" w:eastAsia="ru-RU"/>
        </w:rPr>
        <w:t>Різновидом короткочасної пам'яті є так звана "оперативна пам'ять", яка служить для проміжних розумових операцій. Короткочасна пам'ять - це передовий рубіж пам'яті</w:t>
      </w:r>
      <w:r>
        <w:rPr>
          <w:rFonts w:ascii="Times New Roman" w:eastAsia="Times New Roman" w:hAnsi="Times New Roman"/>
          <w:sz w:val="28"/>
          <w:szCs w:val="28"/>
          <w:lang w:val="uk-UA" w:eastAsia="ru-RU"/>
        </w:rPr>
        <w:t xml:space="preserve">. </w:t>
      </w:r>
      <w:r w:rsidRPr="006F796D">
        <w:rPr>
          <w:rFonts w:ascii="Times New Roman" w:eastAsia="Times New Roman" w:hAnsi="Times New Roman"/>
          <w:sz w:val="28"/>
          <w:szCs w:val="28"/>
          <w:lang w:val="uk-UA" w:eastAsia="ru-RU"/>
        </w:rPr>
        <w:t xml:space="preserve">Тут перш за все відображається будь-яка сприймаюча інформація. Її середній обсяг дорівнює середньому обсягу уваги: 5 - 9 незв'язаних інформаційних одиниць. У довготривалій пам'яті зберігається весь наш досвід, всі набуті знання й уміння. Це, по суті справи, єдине справжнє багатство, що </w:t>
      </w:r>
      <w:r>
        <w:rPr>
          <w:rFonts w:ascii="Times New Roman" w:eastAsia="Times New Roman" w:hAnsi="Times New Roman"/>
          <w:sz w:val="28"/>
          <w:szCs w:val="28"/>
          <w:lang w:val="uk-UA" w:eastAsia="ru-RU"/>
        </w:rPr>
        <w:t>здобува</w:t>
      </w:r>
      <w:r w:rsidRPr="006F796D">
        <w:rPr>
          <w:rFonts w:ascii="Times New Roman" w:eastAsia="Times New Roman" w:hAnsi="Times New Roman"/>
          <w:sz w:val="28"/>
          <w:szCs w:val="28"/>
          <w:lang w:val="uk-UA" w:eastAsia="ru-RU"/>
        </w:rPr>
        <w:t>ється людиною, це ядро особистості.</w:t>
      </w:r>
    </w:p>
    <w:p w:rsidR="006F796D" w:rsidRPr="006F796D" w:rsidRDefault="006F796D" w:rsidP="009D3030">
      <w:pPr>
        <w:spacing w:after="0" w:line="360" w:lineRule="auto"/>
        <w:ind w:firstLine="709"/>
        <w:jc w:val="both"/>
        <w:rPr>
          <w:rFonts w:ascii="Times New Roman" w:eastAsia="Times New Roman" w:hAnsi="Times New Roman"/>
          <w:sz w:val="28"/>
          <w:szCs w:val="28"/>
          <w:lang w:val="uk-UA" w:eastAsia="ru-RU"/>
        </w:rPr>
      </w:pPr>
      <w:r w:rsidRPr="006F796D">
        <w:rPr>
          <w:rFonts w:ascii="Times New Roman" w:eastAsia="Times New Roman" w:hAnsi="Times New Roman"/>
          <w:sz w:val="28"/>
          <w:szCs w:val="28"/>
          <w:lang w:val="uk-UA" w:eastAsia="ru-RU"/>
        </w:rPr>
        <w:t>Виділяють ще так звану "свіжу" пам'ять, наступну по ходу запам'ятовувати інформацію відразу за короткочасною.</w:t>
      </w:r>
    </w:p>
    <w:p w:rsidR="006F796D" w:rsidRDefault="006F796D" w:rsidP="006F796D">
      <w:pPr>
        <w:spacing w:after="0" w:line="360" w:lineRule="auto"/>
        <w:ind w:firstLine="720"/>
        <w:rPr>
          <w:rFonts w:ascii="Times New Roman" w:eastAsia="Times New Roman" w:hAnsi="Times New Roman"/>
          <w:sz w:val="28"/>
          <w:szCs w:val="28"/>
          <w:lang w:val="uk-UA" w:eastAsia="ru-RU"/>
        </w:rPr>
      </w:pPr>
      <w:r w:rsidRPr="006F796D">
        <w:rPr>
          <w:rFonts w:ascii="Times New Roman" w:eastAsia="Times New Roman" w:hAnsi="Times New Roman"/>
          <w:sz w:val="28"/>
          <w:szCs w:val="28"/>
          <w:lang w:val="uk-UA" w:eastAsia="ru-RU"/>
        </w:rPr>
        <w:t>Найважливішим властивістю пам'яті є її готовність, тобто здатність видавати матеріал</w:t>
      </w:r>
      <w:r w:rsidR="00A97270" w:rsidRPr="00A97270">
        <w:rPr>
          <w:rFonts w:ascii="Times New Roman" w:eastAsia="Times New Roman" w:hAnsi="Times New Roman"/>
          <w:sz w:val="28"/>
          <w:szCs w:val="28"/>
          <w:lang w:eastAsia="ru-RU"/>
        </w:rPr>
        <w:t>,</w:t>
      </w:r>
      <w:r w:rsidRPr="006F796D">
        <w:rPr>
          <w:rFonts w:ascii="Times New Roman" w:eastAsia="Times New Roman" w:hAnsi="Times New Roman"/>
          <w:sz w:val="28"/>
          <w:szCs w:val="28"/>
          <w:lang w:val="uk-UA" w:eastAsia="ru-RU"/>
        </w:rPr>
        <w:t xml:space="preserve"> саме</w:t>
      </w:r>
      <w:r w:rsidR="00A97270">
        <w:rPr>
          <w:rFonts w:ascii="Times New Roman" w:eastAsia="Times New Roman" w:hAnsi="Times New Roman"/>
          <w:sz w:val="28"/>
          <w:szCs w:val="28"/>
          <w:lang w:eastAsia="ru-RU"/>
        </w:rPr>
        <w:t>,</w:t>
      </w:r>
      <w:r w:rsidRPr="006F796D">
        <w:rPr>
          <w:rFonts w:ascii="Times New Roman" w:eastAsia="Times New Roman" w:hAnsi="Times New Roman"/>
          <w:sz w:val="28"/>
          <w:szCs w:val="28"/>
          <w:lang w:val="uk-UA" w:eastAsia="ru-RU"/>
        </w:rPr>
        <w:t xml:space="preserve"> в той момент, коли в ньому з'являється потреба</w:t>
      </w:r>
      <w:r w:rsidR="00A97270" w:rsidRPr="00A97270">
        <w:rPr>
          <w:rFonts w:ascii="Times New Roman" w:eastAsia="Times New Roman" w:hAnsi="Times New Roman"/>
          <w:sz w:val="28"/>
          <w:szCs w:val="28"/>
          <w:lang w:eastAsia="ru-RU"/>
        </w:rPr>
        <w:t xml:space="preserve"> [11, 35]</w:t>
      </w:r>
      <w:r w:rsidRPr="006F796D">
        <w:rPr>
          <w:rFonts w:ascii="Times New Roman" w:eastAsia="Times New Roman" w:hAnsi="Times New Roman"/>
          <w:sz w:val="28"/>
          <w:szCs w:val="28"/>
          <w:lang w:val="uk-UA" w:eastAsia="ru-RU"/>
        </w:rPr>
        <w:t xml:space="preserve">. </w:t>
      </w:r>
    </w:p>
    <w:p w:rsidR="00B8166C" w:rsidRDefault="00B8166C" w:rsidP="006F796D">
      <w:pPr>
        <w:spacing w:after="0" w:line="360" w:lineRule="auto"/>
        <w:ind w:firstLine="720"/>
        <w:rPr>
          <w:rFonts w:ascii="Times New Roman" w:eastAsia="Times New Roman" w:hAnsi="Times New Roman"/>
          <w:sz w:val="28"/>
          <w:szCs w:val="28"/>
          <w:lang w:val="uk-UA" w:eastAsia="ru-RU"/>
        </w:rPr>
      </w:pPr>
    </w:p>
    <w:p w:rsidR="005A653D" w:rsidRDefault="005A653D" w:rsidP="0038790A">
      <w:pPr>
        <w:pStyle w:val="western"/>
        <w:numPr>
          <w:ilvl w:val="1"/>
          <w:numId w:val="37"/>
        </w:numPr>
        <w:spacing w:before="0" w:beforeAutospacing="0" w:after="0" w:afterAutospacing="0" w:line="360" w:lineRule="auto"/>
        <w:ind w:left="0" w:firstLine="720"/>
        <w:jc w:val="both"/>
        <w:rPr>
          <w:rStyle w:val="apple-style-span"/>
          <w:b/>
          <w:sz w:val="28"/>
          <w:szCs w:val="28"/>
          <w:lang w:val="uk-UA"/>
        </w:rPr>
      </w:pPr>
      <w:r w:rsidRPr="00E34C35">
        <w:rPr>
          <w:rStyle w:val="apple-style-span"/>
          <w:b/>
          <w:sz w:val="28"/>
          <w:szCs w:val="28"/>
          <w:lang w:val="uk-UA"/>
        </w:rPr>
        <w:t>Особливості прояву функцій сприйняття, як основної когнітивної складової у спортивній діяльності</w:t>
      </w:r>
    </w:p>
    <w:p w:rsidR="00404A69" w:rsidRDefault="00404A69" w:rsidP="00404A69">
      <w:pPr>
        <w:pStyle w:val="western"/>
        <w:spacing w:before="0" w:beforeAutospacing="0" w:after="0" w:afterAutospacing="0" w:line="360" w:lineRule="auto"/>
        <w:jc w:val="both"/>
        <w:rPr>
          <w:rStyle w:val="apple-style-span"/>
          <w:b/>
          <w:sz w:val="28"/>
          <w:szCs w:val="28"/>
          <w:lang w:val="uk-UA"/>
        </w:rPr>
      </w:pPr>
    </w:p>
    <w:p w:rsidR="002964F0" w:rsidRPr="0070257B" w:rsidRDefault="002964F0" w:rsidP="0020629C">
      <w:pPr>
        <w:widowControl w:val="0"/>
        <w:adjustRightInd w:val="0"/>
        <w:spacing w:after="0" w:line="360" w:lineRule="auto"/>
        <w:ind w:firstLine="720"/>
        <w:jc w:val="both"/>
        <w:rPr>
          <w:rFonts w:ascii="Times New Roman" w:hAnsi="Times New Roman"/>
          <w:sz w:val="28"/>
          <w:szCs w:val="28"/>
        </w:rPr>
      </w:pPr>
      <w:r w:rsidRPr="0070257B">
        <w:rPr>
          <w:rFonts w:ascii="Times New Roman" w:hAnsi="Times New Roman"/>
          <w:sz w:val="28"/>
          <w:szCs w:val="28"/>
        </w:rPr>
        <w:t>Роль сенсорних систем під час складних спортивних рухів довів А.Н.Крестовніков ще в 1949 році. Він запропонував метальникам диску виконувати вправи при фіксованому обмеженні периферичного зору. Це спричинило значні порушення координації рухів спортсменів. Цей приклад вказує на важливість та актуальність досліджень особливостей зорового сприй</w:t>
      </w:r>
      <w:r w:rsidR="00A97270">
        <w:rPr>
          <w:rFonts w:ascii="Times New Roman" w:hAnsi="Times New Roman"/>
          <w:sz w:val="28"/>
          <w:szCs w:val="28"/>
        </w:rPr>
        <w:t>няття в спортивній діяльності [6</w:t>
      </w:r>
      <w:r w:rsidRPr="0070257B">
        <w:rPr>
          <w:rFonts w:ascii="Times New Roman" w:hAnsi="Times New Roman"/>
          <w:sz w:val="28"/>
          <w:szCs w:val="28"/>
        </w:rPr>
        <w:t>].</w:t>
      </w:r>
    </w:p>
    <w:p w:rsidR="002964F0" w:rsidRPr="0070257B" w:rsidRDefault="002964F0" w:rsidP="0020629C">
      <w:pPr>
        <w:widowControl w:val="0"/>
        <w:adjustRightInd w:val="0"/>
        <w:spacing w:after="0" w:line="360" w:lineRule="auto"/>
        <w:ind w:firstLine="720"/>
        <w:jc w:val="both"/>
        <w:rPr>
          <w:rFonts w:ascii="Times New Roman" w:hAnsi="Times New Roman"/>
          <w:sz w:val="28"/>
          <w:szCs w:val="28"/>
        </w:rPr>
      </w:pPr>
      <w:r w:rsidRPr="0070257B">
        <w:rPr>
          <w:rFonts w:ascii="Times New Roman" w:hAnsi="Times New Roman"/>
          <w:sz w:val="28"/>
          <w:szCs w:val="28"/>
        </w:rPr>
        <w:t>В.Н. Платонов зазначає, що для досягнення високих спортивних результатів в руховій діяльності можливо тільки за умови високого рівня володіння розвитку здібностей оцінювати і тонко регулювати динамічними, часовими і просторовими параметрами рухів. Як відомо, найвищих результатів досягають спортсмени, які володіють високим рівнем сенсорно</w:t>
      </w:r>
      <w:r w:rsidR="00A97270">
        <w:rPr>
          <w:rFonts w:ascii="Times New Roman" w:hAnsi="Times New Roman"/>
          <w:sz w:val="28"/>
          <w:szCs w:val="28"/>
        </w:rPr>
        <w:t>-перцептивних здібностей [41</w:t>
      </w:r>
      <w:r w:rsidRPr="0070257B">
        <w:rPr>
          <w:rFonts w:ascii="Times New Roman" w:hAnsi="Times New Roman"/>
          <w:sz w:val="28"/>
          <w:szCs w:val="28"/>
        </w:rPr>
        <w:t>].</w:t>
      </w:r>
    </w:p>
    <w:p w:rsidR="002964F0" w:rsidRPr="0070257B" w:rsidRDefault="002964F0" w:rsidP="0020629C">
      <w:pPr>
        <w:widowControl w:val="0"/>
        <w:adjustRightInd w:val="0"/>
        <w:spacing w:after="0" w:line="360" w:lineRule="auto"/>
        <w:ind w:firstLine="720"/>
        <w:jc w:val="both"/>
        <w:rPr>
          <w:rFonts w:ascii="Times New Roman" w:hAnsi="Times New Roman"/>
          <w:sz w:val="28"/>
          <w:szCs w:val="28"/>
        </w:rPr>
      </w:pPr>
      <w:r w:rsidRPr="0070257B">
        <w:rPr>
          <w:rFonts w:ascii="Times New Roman" w:hAnsi="Times New Roman"/>
          <w:sz w:val="28"/>
          <w:szCs w:val="28"/>
        </w:rPr>
        <w:t>Ефективність виконання багатьох фізичних вправ залежить від можливостей зорової сенсорної системи. Виконання спортивних рухів постійно регулюється за допомогою зворотних зв’язків, які постійно надходять від пропріорецепторів і корегуються зоровою інформацією. Наприклад, точність кидка в баскетболі залежить від чутливості кінестетичної сенсорної системи, яка поліпшується протягом багаторазових повторів, а також від здатності визначити відстань, траєкторію польоту м’яча за допомог</w:t>
      </w:r>
      <w:r w:rsidR="00A97270">
        <w:rPr>
          <w:rFonts w:ascii="Times New Roman" w:hAnsi="Times New Roman"/>
          <w:sz w:val="28"/>
          <w:szCs w:val="28"/>
        </w:rPr>
        <w:t>ою зорової сенсорної системи [5,20,</w:t>
      </w:r>
      <w:r w:rsidRPr="0070257B">
        <w:rPr>
          <w:rFonts w:ascii="Times New Roman" w:hAnsi="Times New Roman"/>
          <w:sz w:val="28"/>
          <w:szCs w:val="28"/>
        </w:rPr>
        <w:t>4</w:t>
      </w:r>
      <w:r w:rsidR="00A97270" w:rsidRPr="00587360">
        <w:rPr>
          <w:rFonts w:ascii="Times New Roman" w:hAnsi="Times New Roman"/>
          <w:sz w:val="28"/>
          <w:szCs w:val="28"/>
        </w:rPr>
        <w:t>2</w:t>
      </w:r>
      <w:r w:rsidRPr="0070257B">
        <w:rPr>
          <w:rFonts w:ascii="Times New Roman" w:hAnsi="Times New Roman"/>
          <w:sz w:val="28"/>
          <w:szCs w:val="28"/>
        </w:rPr>
        <w:t>].</w:t>
      </w:r>
    </w:p>
    <w:p w:rsidR="002964F0" w:rsidRPr="0020629C" w:rsidRDefault="002964F0" w:rsidP="0020629C">
      <w:pPr>
        <w:widowControl w:val="0"/>
        <w:adjustRightInd w:val="0"/>
        <w:spacing w:after="0" w:line="360" w:lineRule="auto"/>
        <w:ind w:firstLine="720"/>
        <w:jc w:val="both"/>
        <w:rPr>
          <w:rFonts w:ascii="Times New Roman" w:hAnsi="Times New Roman"/>
          <w:sz w:val="28"/>
          <w:szCs w:val="28"/>
        </w:rPr>
      </w:pPr>
      <w:r w:rsidRPr="0070257B">
        <w:rPr>
          <w:rFonts w:ascii="Times New Roman" w:hAnsi="Times New Roman"/>
          <w:sz w:val="28"/>
          <w:szCs w:val="28"/>
        </w:rPr>
        <w:t xml:space="preserve">Зорова вестибулярна сигналізація має найбільш важливе значення для орієнтації організму спортсмена в </w:t>
      </w:r>
      <w:r w:rsidR="0070257B" w:rsidRPr="0070257B">
        <w:rPr>
          <w:rFonts w:ascii="Times New Roman" w:hAnsi="Times New Roman"/>
          <w:sz w:val="28"/>
          <w:szCs w:val="28"/>
          <w:lang w:val="uk-UA"/>
        </w:rPr>
        <w:t>звичному</w:t>
      </w:r>
      <w:r w:rsidRPr="0070257B">
        <w:rPr>
          <w:rFonts w:ascii="Times New Roman" w:hAnsi="Times New Roman"/>
          <w:sz w:val="28"/>
          <w:szCs w:val="28"/>
        </w:rPr>
        <w:t xml:space="preserve"> середовищі</w:t>
      </w:r>
      <w:r w:rsidR="0070257B" w:rsidRPr="0070257B">
        <w:rPr>
          <w:rFonts w:ascii="Times New Roman" w:hAnsi="Times New Roman"/>
          <w:sz w:val="28"/>
          <w:szCs w:val="28"/>
          <w:lang w:val="uk-UA"/>
        </w:rPr>
        <w:t>, особливо під час змагальної діяльності, коли стрес фактор впливає на всі показники</w:t>
      </w:r>
      <w:r w:rsidRPr="0070257B">
        <w:rPr>
          <w:rFonts w:ascii="Times New Roman" w:hAnsi="Times New Roman"/>
          <w:sz w:val="28"/>
          <w:szCs w:val="28"/>
        </w:rPr>
        <w:t xml:space="preserve">. Тому не </w:t>
      </w:r>
      <w:r w:rsidRPr="0020629C">
        <w:rPr>
          <w:rFonts w:ascii="Times New Roman" w:hAnsi="Times New Roman"/>
          <w:sz w:val="28"/>
          <w:szCs w:val="28"/>
        </w:rPr>
        <w:t>буде перебільшенням твердження, що високі показники точності, швидкості та ефективності сприйняття зорового сигналу у спортсменів є запорукою високих дос</w:t>
      </w:r>
      <w:r w:rsidR="00587360">
        <w:rPr>
          <w:rFonts w:ascii="Times New Roman" w:hAnsi="Times New Roman"/>
          <w:sz w:val="28"/>
          <w:szCs w:val="28"/>
        </w:rPr>
        <w:t>ягнень в обраному виді спорту [1</w:t>
      </w:r>
      <w:r w:rsidRPr="0020629C">
        <w:rPr>
          <w:rFonts w:ascii="Times New Roman" w:hAnsi="Times New Roman"/>
          <w:sz w:val="28"/>
          <w:szCs w:val="28"/>
        </w:rPr>
        <w:t>,</w:t>
      </w:r>
      <w:r w:rsidR="00587360" w:rsidRPr="00587360">
        <w:rPr>
          <w:rFonts w:ascii="Times New Roman" w:hAnsi="Times New Roman"/>
          <w:sz w:val="28"/>
          <w:szCs w:val="28"/>
        </w:rPr>
        <w:t>1</w:t>
      </w:r>
      <w:r w:rsidRPr="0020629C">
        <w:rPr>
          <w:rFonts w:ascii="Times New Roman" w:hAnsi="Times New Roman"/>
          <w:sz w:val="28"/>
          <w:szCs w:val="28"/>
        </w:rPr>
        <w:t>3].</w:t>
      </w:r>
    </w:p>
    <w:p w:rsidR="002964F0" w:rsidRPr="0020629C" w:rsidRDefault="002964F0" w:rsidP="0020629C">
      <w:pPr>
        <w:widowControl w:val="0"/>
        <w:adjustRightInd w:val="0"/>
        <w:spacing w:after="0" w:line="360" w:lineRule="auto"/>
        <w:ind w:firstLine="720"/>
        <w:jc w:val="both"/>
        <w:rPr>
          <w:rFonts w:ascii="Times New Roman" w:hAnsi="Times New Roman"/>
          <w:sz w:val="28"/>
          <w:szCs w:val="28"/>
        </w:rPr>
      </w:pPr>
      <w:r w:rsidRPr="0020629C">
        <w:rPr>
          <w:rFonts w:ascii="Times New Roman" w:hAnsi="Times New Roman"/>
          <w:sz w:val="28"/>
          <w:szCs w:val="28"/>
        </w:rPr>
        <w:t>Зорове сприйняття фундаментально важливо, бо саме зоровий аналізатор дозволяє спортсмену повноцінне втілення всіх фізичних та спортивних потенціалів. Для людини, яка займається професійним спортом, зір є елементом першочергової важливості для досягнення успіху в</w:t>
      </w:r>
      <w:r w:rsidR="00587360">
        <w:rPr>
          <w:rFonts w:ascii="Times New Roman" w:hAnsi="Times New Roman"/>
          <w:sz w:val="28"/>
          <w:szCs w:val="28"/>
        </w:rPr>
        <w:t xml:space="preserve"> спортивному житті [</w:t>
      </w:r>
      <w:r w:rsidR="00587360" w:rsidRPr="00587360">
        <w:rPr>
          <w:rFonts w:ascii="Times New Roman" w:hAnsi="Times New Roman"/>
          <w:sz w:val="28"/>
          <w:szCs w:val="28"/>
        </w:rPr>
        <w:t>30</w:t>
      </w:r>
      <w:r w:rsidRPr="0020629C">
        <w:rPr>
          <w:rFonts w:ascii="Times New Roman" w:hAnsi="Times New Roman"/>
          <w:sz w:val="28"/>
          <w:szCs w:val="28"/>
        </w:rPr>
        <w:t>].</w:t>
      </w:r>
    </w:p>
    <w:p w:rsidR="002964F0" w:rsidRPr="0020629C" w:rsidRDefault="002964F0" w:rsidP="0020629C">
      <w:pPr>
        <w:spacing w:after="0" w:line="360" w:lineRule="auto"/>
        <w:ind w:firstLine="720"/>
        <w:jc w:val="both"/>
        <w:rPr>
          <w:rFonts w:ascii="Times New Roman" w:hAnsi="Times New Roman"/>
          <w:sz w:val="28"/>
          <w:szCs w:val="28"/>
        </w:rPr>
      </w:pPr>
      <w:r w:rsidRPr="0020629C">
        <w:rPr>
          <w:rFonts w:ascii="Times New Roman" w:hAnsi="Times New Roman"/>
          <w:sz w:val="28"/>
          <w:szCs w:val="28"/>
        </w:rPr>
        <w:t>Неповноцінний зір чи будь-які порушення в процесі зорового сприйняття спортсмена призводять до формування моделей поведінки зі стандартною відповіддю на зоровий стимул, що в свою чергу призводить до неефективності спортивних результатів</w:t>
      </w:r>
      <w:r w:rsidR="00F65634" w:rsidRPr="00F65634">
        <w:rPr>
          <w:rFonts w:ascii="Times New Roman" w:hAnsi="Times New Roman"/>
          <w:sz w:val="28"/>
          <w:szCs w:val="28"/>
        </w:rPr>
        <w:t xml:space="preserve"> [17]</w:t>
      </w:r>
      <w:r w:rsidRPr="0020629C">
        <w:rPr>
          <w:rFonts w:ascii="Times New Roman" w:hAnsi="Times New Roman"/>
          <w:sz w:val="28"/>
          <w:szCs w:val="28"/>
        </w:rPr>
        <w:t>.</w:t>
      </w:r>
    </w:p>
    <w:p w:rsidR="002964F0" w:rsidRPr="0020629C" w:rsidRDefault="002964F0" w:rsidP="0020629C">
      <w:pPr>
        <w:widowControl w:val="0"/>
        <w:adjustRightInd w:val="0"/>
        <w:spacing w:after="0" w:line="360" w:lineRule="auto"/>
        <w:ind w:firstLine="720"/>
        <w:jc w:val="both"/>
        <w:rPr>
          <w:rFonts w:ascii="Times New Roman" w:hAnsi="Times New Roman"/>
          <w:sz w:val="28"/>
          <w:szCs w:val="28"/>
        </w:rPr>
      </w:pPr>
      <w:r w:rsidRPr="0020629C">
        <w:rPr>
          <w:rFonts w:ascii="Times New Roman" w:hAnsi="Times New Roman"/>
          <w:sz w:val="28"/>
          <w:szCs w:val="28"/>
        </w:rPr>
        <w:t>Для кожного виду спорту майже всі показники зорового сприйняття важливі. Але є відмінності з точки зору особливостей зорового зусилля. Нижче наведені види спорту, а відп</w:t>
      </w:r>
      <w:r w:rsidR="0020629C" w:rsidRPr="0020629C">
        <w:rPr>
          <w:rFonts w:ascii="Times New Roman" w:hAnsi="Times New Roman"/>
          <w:sz w:val="28"/>
          <w:szCs w:val="28"/>
        </w:rPr>
        <w:t>овідно до них ті характеристики</w:t>
      </w:r>
      <w:r w:rsidRPr="0020629C">
        <w:rPr>
          <w:rFonts w:ascii="Times New Roman" w:hAnsi="Times New Roman"/>
          <w:sz w:val="28"/>
          <w:szCs w:val="28"/>
        </w:rPr>
        <w:t xml:space="preserve"> зорового сприйн</w:t>
      </w:r>
      <w:r w:rsidR="0020629C" w:rsidRPr="0020629C">
        <w:rPr>
          <w:rFonts w:ascii="Times New Roman" w:hAnsi="Times New Roman"/>
          <w:sz w:val="28"/>
          <w:szCs w:val="28"/>
        </w:rPr>
        <w:t>яття, які вкрай необхідні певному</w:t>
      </w:r>
      <w:r w:rsidRPr="0020629C">
        <w:rPr>
          <w:rFonts w:ascii="Times New Roman" w:hAnsi="Times New Roman"/>
          <w:sz w:val="28"/>
          <w:szCs w:val="28"/>
        </w:rPr>
        <w:t xml:space="preserve"> </w:t>
      </w:r>
      <w:r w:rsidR="0020629C" w:rsidRPr="0020629C">
        <w:rPr>
          <w:rFonts w:ascii="Times New Roman" w:hAnsi="Times New Roman"/>
          <w:sz w:val="28"/>
          <w:szCs w:val="28"/>
          <w:lang w:val="uk-UA"/>
        </w:rPr>
        <w:t>спортивному</w:t>
      </w:r>
      <w:r w:rsidRPr="0020629C">
        <w:rPr>
          <w:rFonts w:ascii="Times New Roman" w:hAnsi="Times New Roman"/>
          <w:sz w:val="28"/>
          <w:szCs w:val="28"/>
        </w:rPr>
        <w:t xml:space="preserve"> </w:t>
      </w:r>
      <w:r w:rsidR="0020629C" w:rsidRPr="0020629C">
        <w:rPr>
          <w:rFonts w:ascii="Times New Roman" w:hAnsi="Times New Roman"/>
          <w:sz w:val="28"/>
          <w:szCs w:val="28"/>
          <w:lang w:val="uk-UA"/>
        </w:rPr>
        <w:t>напрямку</w:t>
      </w:r>
      <w:r w:rsidR="00F65634" w:rsidRPr="00F65634">
        <w:rPr>
          <w:rFonts w:ascii="Times New Roman" w:hAnsi="Times New Roman"/>
          <w:sz w:val="28"/>
          <w:szCs w:val="28"/>
        </w:rPr>
        <w:t xml:space="preserve"> [17]</w:t>
      </w:r>
      <w:r w:rsidRPr="0020629C">
        <w:rPr>
          <w:rFonts w:ascii="Times New Roman" w:hAnsi="Times New Roman"/>
          <w:sz w:val="28"/>
          <w:szCs w:val="28"/>
        </w:rPr>
        <w:t>.</w:t>
      </w:r>
    </w:p>
    <w:p w:rsidR="002964F0" w:rsidRPr="0020629C" w:rsidRDefault="002964F0" w:rsidP="0020629C">
      <w:pPr>
        <w:widowControl w:val="0"/>
        <w:adjustRightInd w:val="0"/>
        <w:spacing w:after="0" w:line="360" w:lineRule="auto"/>
        <w:ind w:firstLine="720"/>
        <w:jc w:val="both"/>
        <w:rPr>
          <w:rFonts w:ascii="Times New Roman" w:hAnsi="Times New Roman"/>
          <w:sz w:val="28"/>
          <w:szCs w:val="28"/>
        </w:rPr>
      </w:pPr>
      <w:r w:rsidRPr="0020629C">
        <w:rPr>
          <w:rFonts w:ascii="Times New Roman" w:hAnsi="Times New Roman"/>
          <w:sz w:val="28"/>
          <w:szCs w:val="28"/>
        </w:rPr>
        <w:t>Гольф – необхідні високі показники зорово-просторових характеристик. Важливість правильної оцінки дистанції.</w:t>
      </w:r>
    </w:p>
    <w:p w:rsidR="002964F0" w:rsidRPr="0020629C" w:rsidRDefault="002964F0" w:rsidP="0020629C">
      <w:pPr>
        <w:widowControl w:val="0"/>
        <w:adjustRightInd w:val="0"/>
        <w:spacing w:after="0" w:line="360" w:lineRule="auto"/>
        <w:ind w:firstLine="720"/>
        <w:jc w:val="both"/>
        <w:rPr>
          <w:rFonts w:ascii="Times New Roman" w:hAnsi="Times New Roman"/>
          <w:sz w:val="28"/>
          <w:szCs w:val="28"/>
        </w:rPr>
      </w:pPr>
      <w:r w:rsidRPr="0020629C">
        <w:rPr>
          <w:rFonts w:ascii="Times New Roman" w:hAnsi="Times New Roman"/>
          <w:sz w:val="28"/>
          <w:szCs w:val="28"/>
        </w:rPr>
        <w:t>Футбол – необхідні високі показники периферичного зору та динамічної гостроти зору.</w:t>
      </w:r>
    </w:p>
    <w:p w:rsidR="002964F0" w:rsidRPr="0020629C" w:rsidRDefault="002964F0" w:rsidP="0020629C">
      <w:pPr>
        <w:widowControl w:val="0"/>
        <w:adjustRightInd w:val="0"/>
        <w:spacing w:after="0" w:line="360" w:lineRule="auto"/>
        <w:ind w:firstLine="720"/>
        <w:jc w:val="both"/>
        <w:rPr>
          <w:rFonts w:ascii="Times New Roman" w:hAnsi="Times New Roman"/>
          <w:sz w:val="28"/>
          <w:szCs w:val="28"/>
        </w:rPr>
      </w:pPr>
      <w:r w:rsidRPr="0020629C">
        <w:rPr>
          <w:rFonts w:ascii="Times New Roman" w:hAnsi="Times New Roman"/>
          <w:sz w:val="28"/>
          <w:szCs w:val="28"/>
        </w:rPr>
        <w:t>Лижі – необхідні високі показники швидкості зорової реакції, периферичного зору та координації «око-рука» та «око-нога».</w:t>
      </w:r>
    </w:p>
    <w:p w:rsidR="002964F0" w:rsidRPr="0020629C" w:rsidRDefault="002964F0" w:rsidP="0020629C">
      <w:pPr>
        <w:widowControl w:val="0"/>
        <w:adjustRightInd w:val="0"/>
        <w:spacing w:after="0" w:line="360" w:lineRule="auto"/>
        <w:ind w:firstLine="720"/>
        <w:jc w:val="both"/>
        <w:rPr>
          <w:rFonts w:ascii="Times New Roman" w:hAnsi="Times New Roman"/>
          <w:sz w:val="28"/>
          <w:szCs w:val="28"/>
        </w:rPr>
      </w:pPr>
      <w:r w:rsidRPr="0020629C">
        <w:rPr>
          <w:rFonts w:ascii="Times New Roman" w:hAnsi="Times New Roman"/>
          <w:sz w:val="28"/>
          <w:szCs w:val="28"/>
        </w:rPr>
        <w:t>Теніс – необхідні високі показники швидкості й точності зорової реакції.</w:t>
      </w:r>
    </w:p>
    <w:p w:rsidR="002964F0" w:rsidRPr="0020629C" w:rsidRDefault="002964F0" w:rsidP="0020629C">
      <w:pPr>
        <w:widowControl w:val="0"/>
        <w:adjustRightInd w:val="0"/>
        <w:spacing w:after="0" w:line="360" w:lineRule="auto"/>
        <w:ind w:firstLine="720"/>
        <w:jc w:val="both"/>
        <w:rPr>
          <w:rFonts w:ascii="Times New Roman" w:hAnsi="Times New Roman"/>
          <w:sz w:val="28"/>
          <w:szCs w:val="28"/>
        </w:rPr>
      </w:pPr>
      <w:r w:rsidRPr="0020629C">
        <w:rPr>
          <w:rFonts w:ascii="Times New Roman" w:hAnsi="Times New Roman"/>
          <w:sz w:val="28"/>
          <w:szCs w:val="28"/>
        </w:rPr>
        <w:t>Волейбол – необхідні високі показники точності та стійкості зорової реакції.</w:t>
      </w:r>
    </w:p>
    <w:p w:rsidR="002964F0" w:rsidRPr="0020629C" w:rsidRDefault="002964F0" w:rsidP="0020629C">
      <w:pPr>
        <w:widowControl w:val="0"/>
        <w:adjustRightInd w:val="0"/>
        <w:spacing w:after="0" w:line="360" w:lineRule="auto"/>
        <w:ind w:firstLine="720"/>
        <w:jc w:val="both"/>
        <w:rPr>
          <w:rFonts w:ascii="Times New Roman" w:hAnsi="Times New Roman"/>
          <w:sz w:val="28"/>
          <w:szCs w:val="28"/>
        </w:rPr>
      </w:pPr>
      <w:r w:rsidRPr="0020629C">
        <w:rPr>
          <w:rFonts w:ascii="Times New Roman" w:hAnsi="Times New Roman"/>
          <w:sz w:val="28"/>
          <w:szCs w:val="28"/>
        </w:rPr>
        <w:t>Баскетбол – необхідні високі показники стабільності сприйняття зорового сигналу. Володіння координацією «рука-око» - основа професійності баскетболіста.</w:t>
      </w:r>
    </w:p>
    <w:p w:rsidR="002964F0" w:rsidRPr="0020629C" w:rsidRDefault="002964F0" w:rsidP="0020629C">
      <w:pPr>
        <w:widowControl w:val="0"/>
        <w:adjustRightInd w:val="0"/>
        <w:spacing w:after="0" w:line="360" w:lineRule="auto"/>
        <w:ind w:firstLine="720"/>
        <w:jc w:val="both"/>
        <w:rPr>
          <w:rFonts w:ascii="Times New Roman" w:hAnsi="Times New Roman"/>
          <w:sz w:val="28"/>
          <w:szCs w:val="28"/>
        </w:rPr>
      </w:pPr>
      <w:r w:rsidRPr="0020629C">
        <w:rPr>
          <w:rFonts w:ascii="Times New Roman" w:hAnsi="Times New Roman"/>
          <w:sz w:val="28"/>
          <w:szCs w:val="28"/>
        </w:rPr>
        <w:t>Боротьба – необхідні високі показники швидкості і точності</w:t>
      </w:r>
      <w:r w:rsidR="00F65634">
        <w:rPr>
          <w:rFonts w:ascii="Times New Roman" w:hAnsi="Times New Roman"/>
          <w:sz w:val="28"/>
          <w:szCs w:val="28"/>
        </w:rPr>
        <w:t xml:space="preserve"> сприйняття зорового сигналу [17,</w:t>
      </w:r>
      <w:r w:rsidR="00F65634" w:rsidRPr="00F65634">
        <w:rPr>
          <w:rFonts w:ascii="Times New Roman" w:hAnsi="Times New Roman"/>
          <w:sz w:val="28"/>
          <w:szCs w:val="28"/>
        </w:rPr>
        <w:t xml:space="preserve"> </w:t>
      </w:r>
      <w:r w:rsidR="00F65634">
        <w:rPr>
          <w:rFonts w:ascii="Times New Roman" w:hAnsi="Times New Roman"/>
          <w:sz w:val="28"/>
          <w:szCs w:val="28"/>
        </w:rPr>
        <w:t>20</w:t>
      </w:r>
      <w:r w:rsidRPr="0020629C">
        <w:rPr>
          <w:rFonts w:ascii="Times New Roman" w:hAnsi="Times New Roman"/>
          <w:sz w:val="28"/>
          <w:szCs w:val="28"/>
        </w:rPr>
        <w:t>].</w:t>
      </w:r>
    </w:p>
    <w:p w:rsidR="002964F0" w:rsidRPr="0020629C" w:rsidRDefault="002964F0" w:rsidP="00F65634">
      <w:pPr>
        <w:spacing w:after="0" w:line="360" w:lineRule="auto"/>
        <w:ind w:firstLine="720"/>
        <w:jc w:val="both"/>
        <w:rPr>
          <w:rFonts w:ascii="Times New Roman" w:hAnsi="Times New Roman"/>
          <w:sz w:val="28"/>
          <w:szCs w:val="28"/>
        </w:rPr>
      </w:pPr>
      <w:r w:rsidRPr="0020629C">
        <w:rPr>
          <w:rFonts w:ascii="Times New Roman" w:hAnsi="Times New Roman"/>
          <w:sz w:val="28"/>
          <w:szCs w:val="28"/>
        </w:rPr>
        <w:t>Таким чином, ми бачимо важливість як окремих зорових характеристик, так і зорової системи в цілому для спортивної діяльності. Для більшості видів спорту ведучим аналізатором є зоровий. За допомогою органів зору спортсмен сприймає оточуюче середовище, дії суперника і своїх партнерів по команді, аналізує своє відношення до оточуючих умов, орієнтується в просторі, здійснює поточний та кінцевий контроль за результатами своїх дій.</w:t>
      </w:r>
    </w:p>
    <w:p w:rsidR="002964F0" w:rsidRPr="0020629C" w:rsidRDefault="002964F0" w:rsidP="00F65634">
      <w:pPr>
        <w:widowControl w:val="0"/>
        <w:adjustRightInd w:val="0"/>
        <w:spacing w:after="0" w:line="360" w:lineRule="auto"/>
        <w:ind w:firstLine="720"/>
        <w:jc w:val="both"/>
        <w:rPr>
          <w:rFonts w:ascii="Times New Roman" w:hAnsi="Times New Roman"/>
          <w:sz w:val="28"/>
          <w:szCs w:val="28"/>
        </w:rPr>
      </w:pPr>
      <w:r w:rsidRPr="0020629C">
        <w:rPr>
          <w:rFonts w:ascii="Times New Roman" w:hAnsi="Times New Roman"/>
          <w:sz w:val="28"/>
          <w:szCs w:val="28"/>
        </w:rPr>
        <w:t>За допомогою зорового сприйняття створюються можливості пізнання розмірів, кольору, дистанцій та швидкостей рухів предметів. Це вказує на те, що в спортивній діяльності зір сприяє головним чином на вирішення тактичних питань</w:t>
      </w:r>
      <w:r w:rsidR="00F65634" w:rsidRPr="00F65634">
        <w:rPr>
          <w:rFonts w:ascii="Times New Roman" w:hAnsi="Times New Roman"/>
          <w:sz w:val="28"/>
          <w:szCs w:val="28"/>
        </w:rPr>
        <w:t xml:space="preserve"> [20]</w:t>
      </w:r>
      <w:r w:rsidRPr="0020629C">
        <w:rPr>
          <w:rFonts w:ascii="Times New Roman" w:hAnsi="Times New Roman"/>
          <w:sz w:val="28"/>
          <w:szCs w:val="28"/>
        </w:rPr>
        <w:t>.</w:t>
      </w:r>
    </w:p>
    <w:p w:rsidR="002964F0" w:rsidRPr="00081D9C" w:rsidRDefault="002964F0" w:rsidP="00F65634">
      <w:pPr>
        <w:widowControl w:val="0"/>
        <w:adjustRightInd w:val="0"/>
        <w:spacing w:after="0" w:line="360" w:lineRule="auto"/>
        <w:ind w:firstLine="720"/>
        <w:jc w:val="both"/>
        <w:rPr>
          <w:rFonts w:ascii="Times New Roman" w:hAnsi="Times New Roman"/>
          <w:sz w:val="28"/>
          <w:szCs w:val="28"/>
        </w:rPr>
      </w:pPr>
      <w:r w:rsidRPr="0020629C">
        <w:rPr>
          <w:rFonts w:ascii="Times New Roman" w:hAnsi="Times New Roman"/>
          <w:sz w:val="28"/>
          <w:szCs w:val="28"/>
        </w:rPr>
        <w:t xml:space="preserve">Важливість зору в діяльності спортсмена, специфіка досліджень зорової системи визначає необхідність саме комплексного підходу у вивченні даної системи в спорті. Тому даний напрямок досліджень повинен базуватися на </w:t>
      </w:r>
      <w:r w:rsidRPr="00081D9C">
        <w:rPr>
          <w:rFonts w:ascii="Times New Roman" w:hAnsi="Times New Roman"/>
          <w:sz w:val="28"/>
          <w:szCs w:val="28"/>
        </w:rPr>
        <w:t>синтезі комплексу наук: офтальмології, педагогіки, фізіології, теорії і методики спортивного тренування, математики, біомеханіки та інш</w:t>
      </w:r>
      <w:r w:rsidR="0020629C" w:rsidRPr="00081D9C">
        <w:rPr>
          <w:rFonts w:ascii="Times New Roman" w:hAnsi="Times New Roman"/>
          <w:sz w:val="28"/>
          <w:szCs w:val="28"/>
          <w:lang w:val="uk-UA"/>
        </w:rPr>
        <w:t>е</w:t>
      </w:r>
      <w:r w:rsidRPr="00081D9C">
        <w:rPr>
          <w:rFonts w:ascii="Times New Roman" w:hAnsi="Times New Roman"/>
          <w:sz w:val="28"/>
          <w:szCs w:val="28"/>
        </w:rPr>
        <w:t>.</w:t>
      </w:r>
    </w:p>
    <w:p w:rsidR="002964F0" w:rsidRPr="00081D9C" w:rsidRDefault="002964F0" w:rsidP="00081D9C">
      <w:pPr>
        <w:widowControl w:val="0"/>
        <w:adjustRightInd w:val="0"/>
        <w:spacing w:after="0" w:line="360" w:lineRule="auto"/>
        <w:ind w:firstLine="720"/>
        <w:jc w:val="both"/>
        <w:rPr>
          <w:rFonts w:ascii="Times New Roman" w:hAnsi="Times New Roman"/>
          <w:sz w:val="28"/>
          <w:szCs w:val="28"/>
        </w:rPr>
      </w:pPr>
      <w:r w:rsidRPr="00081D9C">
        <w:rPr>
          <w:rFonts w:ascii="Times New Roman" w:hAnsi="Times New Roman"/>
          <w:sz w:val="28"/>
          <w:szCs w:val="28"/>
        </w:rPr>
        <w:t>Сприйняття та переробка зорового сигналу для спортсменів є важливою якістю нервової системи. Найбільш важливими для спортсменів характеристиками зорової системи є поле, гострота зору, пропускна здат</w:t>
      </w:r>
      <w:r w:rsidR="00081D9C" w:rsidRPr="00081D9C">
        <w:rPr>
          <w:rFonts w:ascii="Times New Roman" w:hAnsi="Times New Roman"/>
          <w:sz w:val="28"/>
          <w:szCs w:val="28"/>
        </w:rPr>
        <w:t>ність каналу зорової інформації</w:t>
      </w:r>
      <w:r w:rsidR="00F65634">
        <w:rPr>
          <w:rFonts w:ascii="Times New Roman" w:hAnsi="Times New Roman"/>
          <w:sz w:val="28"/>
          <w:szCs w:val="28"/>
        </w:rPr>
        <w:t xml:space="preserve"> [</w:t>
      </w:r>
      <w:r w:rsidR="00F65634" w:rsidRPr="00F65634">
        <w:rPr>
          <w:rFonts w:ascii="Times New Roman" w:hAnsi="Times New Roman"/>
          <w:sz w:val="28"/>
          <w:szCs w:val="28"/>
        </w:rPr>
        <w:t>22</w:t>
      </w:r>
      <w:r w:rsidRPr="00081D9C">
        <w:rPr>
          <w:rFonts w:ascii="Times New Roman" w:hAnsi="Times New Roman"/>
          <w:sz w:val="28"/>
          <w:szCs w:val="28"/>
        </w:rPr>
        <w:t>].</w:t>
      </w:r>
    </w:p>
    <w:p w:rsidR="002964F0" w:rsidRPr="00081D9C" w:rsidRDefault="002964F0" w:rsidP="00081D9C">
      <w:pPr>
        <w:spacing w:after="0" w:line="360" w:lineRule="auto"/>
        <w:ind w:firstLine="720"/>
        <w:jc w:val="both"/>
        <w:rPr>
          <w:rFonts w:ascii="Times New Roman" w:hAnsi="Times New Roman"/>
          <w:sz w:val="28"/>
          <w:szCs w:val="28"/>
        </w:rPr>
      </w:pPr>
      <w:r w:rsidRPr="00081D9C">
        <w:rPr>
          <w:rFonts w:ascii="Times New Roman" w:hAnsi="Times New Roman"/>
          <w:sz w:val="28"/>
          <w:szCs w:val="28"/>
        </w:rPr>
        <w:t>Пропускна здібність мозку тісно по</w:t>
      </w:r>
      <w:r w:rsidR="00081D9C">
        <w:rPr>
          <w:rFonts w:ascii="Times New Roman" w:hAnsi="Times New Roman"/>
          <w:sz w:val="28"/>
          <w:szCs w:val="28"/>
        </w:rPr>
        <w:t xml:space="preserve">в’язана з пропускною здібністю </w:t>
      </w:r>
      <w:r w:rsidR="00081D9C" w:rsidRPr="00081D9C">
        <w:rPr>
          <w:rFonts w:ascii="Times New Roman" w:hAnsi="Times New Roman"/>
          <w:sz w:val="28"/>
          <w:szCs w:val="28"/>
        </w:rPr>
        <w:t>зорового аналізатору</w:t>
      </w:r>
      <w:r w:rsidRPr="00081D9C">
        <w:rPr>
          <w:rFonts w:ascii="Times New Roman" w:hAnsi="Times New Roman"/>
          <w:sz w:val="28"/>
          <w:szCs w:val="28"/>
        </w:rPr>
        <w:t>, а саме з його полем зору</w:t>
      </w:r>
      <w:r w:rsidR="00081D9C" w:rsidRPr="00081D9C">
        <w:rPr>
          <w:rFonts w:ascii="Times New Roman" w:hAnsi="Times New Roman"/>
          <w:sz w:val="28"/>
          <w:szCs w:val="28"/>
          <w:lang w:val="uk-UA"/>
        </w:rPr>
        <w:t xml:space="preserve"> та кількістю підкоркових зв’язків (каналів) передачі інформації</w:t>
      </w:r>
      <w:r w:rsidRPr="00081D9C">
        <w:rPr>
          <w:rFonts w:ascii="Times New Roman" w:hAnsi="Times New Roman"/>
          <w:sz w:val="28"/>
          <w:szCs w:val="28"/>
        </w:rPr>
        <w:t>. В процесі онтогенезу пропускна здібність зо</w:t>
      </w:r>
      <w:r w:rsidR="00F65634">
        <w:rPr>
          <w:rFonts w:ascii="Times New Roman" w:hAnsi="Times New Roman"/>
          <w:sz w:val="28"/>
          <w:szCs w:val="28"/>
        </w:rPr>
        <w:t>рового аналізатору змінюється [</w:t>
      </w:r>
      <w:r w:rsidR="00F65634" w:rsidRPr="00FC1700">
        <w:rPr>
          <w:rFonts w:ascii="Times New Roman" w:hAnsi="Times New Roman"/>
          <w:sz w:val="28"/>
          <w:szCs w:val="28"/>
        </w:rPr>
        <w:t>31</w:t>
      </w:r>
      <w:r w:rsidRPr="00081D9C">
        <w:rPr>
          <w:rFonts w:ascii="Times New Roman" w:hAnsi="Times New Roman"/>
          <w:sz w:val="28"/>
          <w:szCs w:val="28"/>
        </w:rPr>
        <w:t>].</w:t>
      </w:r>
    </w:p>
    <w:p w:rsidR="002964F0" w:rsidRPr="00081D9C" w:rsidRDefault="002964F0" w:rsidP="00081D9C">
      <w:pPr>
        <w:spacing w:after="0" w:line="360" w:lineRule="auto"/>
        <w:ind w:firstLine="720"/>
        <w:jc w:val="both"/>
        <w:rPr>
          <w:rFonts w:ascii="Times New Roman" w:hAnsi="Times New Roman"/>
          <w:sz w:val="28"/>
          <w:szCs w:val="28"/>
        </w:rPr>
      </w:pPr>
      <w:r w:rsidRPr="00081D9C">
        <w:rPr>
          <w:rFonts w:ascii="Times New Roman" w:hAnsi="Times New Roman"/>
          <w:sz w:val="28"/>
          <w:szCs w:val="28"/>
        </w:rPr>
        <w:t>У кваліфікованих спортсменів при напруженій спортивній діяльності пропускна здібність мозку варіюється в межах 0,5-3 біт/сек. У людей нетренованих і спортсменів-розрядників оптимальним числ</w:t>
      </w:r>
      <w:r w:rsidR="00081D9C" w:rsidRPr="00081D9C">
        <w:rPr>
          <w:rFonts w:ascii="Times New Roman" w:hAnsi="Times New Roman"/>
          <w:sz w:val="28"/>
          <w:szCs w:val="28"/>
        </w:rPr>
        <w:t xml:space="preserve">ом інформації, </w:t>
      </w:r>
      <w:r w:rsidRPr="00081D9C">
        <w:rPr>
          <w:rFonts w:ascii="Times New Roman" w:hAnsi="Times New Roman"/>
          <w:sz w:val="28"/>
          <w:szCs w:val="28"/>
        </w:rPr>
        <w:t>яка надходить, є 2 біт/сек, при цьому спостерігається найбільша швидкість</w:t>
      </w:r>
      <w:r w:rsidR="00081D9C" w:rsidRPr="00081D9C">
        <w:rPr>
          <w:rFonts w:ascii="Times New Roman" w:hAnsi="Times New Roman"/>
          <w:sz w:val="28"/>
          <w:szCs w:val="28"/>
          <w:lang w:val="uk-UA"/>
        </w:rPr>
        <w:t xml:space="preserve"> </w:t>
      </w:r>
      <w:r w:rsidRPr="00081D9C">
        <w:rPr>
          <w:rFonts w:ascii="Times New Roman" w:hAnsi="Times New Roman"/>
          <w:sz w:val="28"/>
          <w:szCs w:val="28"/>
        </w:rPr>
        <w:t>її переробки і найбільш довготривале збереження розумової працездатності на високому рівні. У видатних спортсменів-членів збірних команд країни та олімпійських команд пропускна здібність досягає 4-6 біт/сек (наприклад у футболістів-3,44 біт/сек і вище,</w:t>
      </w:r>
      <w:r w:rsidR="00081D9C" w:rsidRPr="00081D9C">
        <w:rPr>
          <w:rFonts w:ascii="Times New Roman" w:hAnsi="Times New Roman"/>
          <w:sz w:val="28"/>
          <w:szCs w:val="28"/>
          <w:lang w:val="uk-UA"/>
        </w:rPr>
        <w:t xml:space="preserve"> </w:t>
      </w:r>
      <w:r w:rsidRPr="00081D9C">
        <w:rPr>
          <w:rFonts w:ascii="Times New Roman" w:hAnsi="Times New Roman"/>
          <w:sz w:val="28"/>
          <w:szCs w:val="28"/>
        </w:rPr>
        <w:t>у ф</w:t>
      </w:r>
      <w:r w:rsidR="00081D9C" w:rsidRPr="00081D9C">
        <w:rPr>
          <w:rFonts w:ascii="Times New Roman" w:hAnsi="Times New Roman"/>
          <w:sz w:val="28"/>
          <w:szCs w:val="28"/>
        </w:rPr>
        <w:t>ехтувальників-5,26-6,32 біт/сек</w:t>
      </w:r>
      <w:r w:rsidRPr="00081D9C">
        <w:rPr>
          <w:rFonts w:ascii="Times New Roman" w:hAnsi="Times New Roman"/>
          <w:sz w:val="28"/>
          <w:szCs w:val="28"/>
        </w:rPr>
        <w:t>).</w:t>
      </w:r>
    </w:p>
    <w:p w:rsidR="00F65634" w:rsidRDefault="002964F0" w:rsidP="002E76A2">
      <w:pPr>
        <w:spacing w:after="0" w:line="360" w:lineRule="auto"/>
        <w:ind w:firstLine="720"/>
        <w:jc w:val="both"/>
        <w:rPr>
          <w:rFonts w:ascii="Times New Roman" w:hAnsi="Times New Roman"/>
          <w:sz w:val="28"/>
          <w:szCs w:val="28"/>
        </w:rPr>
      </w:pPr>
      <w:r w:rsidRPr="00081D9C">
        <w:rPr>
          <w:rFonts w:ascii="Times New Roman" w:hAnsi="Times New Roman"/>
          <w:sz w:val="28"/>
          <w:szCs w:val="28"/>
        </w:rPr>
        <w:t>Одним з важливих аспектів вивчення зорового сприйняття спортсменів є асиметрія зорового аналізатора. В будові сітківки здорового ока людини виділяють дві центральні і три периферичні зони, які проектуються на дві половини сітківки кожного ока. При цьому здійснюється нервовий зв’язок одного ока одночасно з двома півкулями головного мозку. Необхідно враховувати той факт, що рухами очей керує переважно контр</w:t>
      </w:r>
      <w:r w:rsidR="00081D9C" w:rsidRPr="00081D9C">
        <w:rPr>
          <w:rFonts w:ascii="Times New Roman" w:hAnsi="Times New Roman"/>
          <w:sz w:val="28"/>
          <w:szCs w:val="28"/>
        </w:rPr>
        <w:t>-</w:t>
      </w:r>
      <w:r w:rsidRPr="00081D9C">
        <w:rPr>
          <w:rFonts w:ascii="Times New Roman" w:hAnsi="Times New Roman"/>
          <w:sz w:val="28"/>
          <w:szCs w:val="28"/>
        </w:rPr>
        <w:t>латеральна півкуля</w:t>
      </w:r>
      <w:r w:rsidR="00F65634" w:rsidRPr="00F65634">
        <w:rPr>
          <w:rFonts w:ascii="Times New Roman" w:hAnsi="Times New Roman"/>
          <w:sz w:val="28"/>
          <w:szCs w:val="28"/>
        </w:rPr>
        <w:t xml:space="preserve"> [1, 37]</w:t>
      </w:r>
      <w:r w:rsidRPr="00081D9C">
        <w:rPr>
          <w:rFonts w:ascii="Times New Roman" w:hAnsi="Times New Roman"/>
          <w:sz w:val="28"/>
          <w:szCs w:val="28"/>
        </w:rPr>
        <w:t xml:space="preserve">. </w:t>
      </w:r>
    </w:p>
    <w:p w:rsidR="00F65634" w:rsidRDefault="002964F0" w:rsidP="002E76A2">
      <w:pPr>
        <w:spacing w:after="0" w:line="360" w:lineRule="auto"/>
        <w:ind w:firstLine="720"/>
        <w:jc w:val="both"/>
        <w:rPr>
          <w:rFonts w:ascii="Times New Roman" w:hAnsi="Times New Roman"/>
          <w:sz w:val="28"/>
          <w:szCs w:val="28"/>
        </w:rPr>
      </w:pPr>
      <w:r w:rsidRPr="00081D9C">
        <w:rPr>
          <w:rFonts w:ascii="Times New Roman" w:hAnsi="Times New Roman"/>
          <w:sz w:val="28"/>
          <w:szCs w:val="28"/>
        </w:rPr>
        <w:t xml:space="preserve">Таким чином, від того, яка півкуля буде домінуючою, буде залежати те, яке око є ведучим. Ведуче око раніше фіксує об’єкт, а неведуче закінчує установку, спрямовуючи свою зорову ось на точку, яка фіксується ведучим оком, сприймаючи таким чином фон. Ведуче око здійснює первинне виокремлення об’єкту з фону, і це призводить до того, що в умовах бінокулярного змагання (при пред’явленні лівому та правому оку одночасно різних зображень) буде частіше сприйматися зображення, яке пред’являлося ведучому оку. Сприйняття ж конкуруючого зображення буде повністю чи частково подавлятися. При бінокулярній фіксації об’єкта підлегле око віддає свої функції ведучому оку, нейтралізуючи своє зображення. Асиметрія зорового сприйняття є індивідуальною характеристикою, яка по-різному проявляється у кожного. </w:t>
      </w:r>
    </w:p>
    <w:p w:rsidR="00F65634" w:rsidRDefault="002964F0" w:rsidP="002E76A2">
      <w:pPr>
        <w:spacing w:after="0" w:line="360" w:lineRule="auto"/>
        <w:ind w:firstLine="720"/>
        <w:jc w:val="both"/>
        <w:rPr>
          <w:rFonts w:ascii="Times New Roman" w:hAnsi="Times New Roman"/>
          <w:sz w:val="28"/>
          <w:szCs w:val="28"/>
        </w:rPr>
      </w:pPr>
      <w:r w:rsidRPr="00081D9C">
        <w:rPr>
          <w:rFonts w:ascii="Times New Roman" w:hAnsi="Times New Roman"/>
          <w:sz w:val="28"/>
          <w:szCs w:val="28"/>
        </w:rPr>
        <w:t xml:space="preserve">Експериментальні дані, </w:t>
      </w:r>
      <w:r w:rsidR="00081D9C" w:rsidRPr="00081D9C">
        <w:rPr>
          <w:rFonts w:ascii="Times New Roman" w:hAnsi="Times New Roman"/>
          <w:sz w:val="28"/>
          <w:szCs w:val="28"/>
        </w:rPr>
        <w:t>які були отримані в лабораторії</w:t>
      </w:r>
      <w:r w:rsidRPr="00081D9C">
        <w:rPr>
          <w:rFonts w:ascii="Times New Roman" w:hAnsi="Times New Roman"/>
          <w:sz w:val="28"/>
          <w:szCs w:val="28"/>
        </w:rPr>
        <w:t xml:space="preserve"> Б.Г. Ананьєва підтвердили результати про ведуче значення правого ока в проце</w:t>
      </w:r>
      <w:r w:rsidR="00081D9C" w:rsidRPr="00081D9C">
        <w:rPr>
          <w:rFonts w:ascii="Times New Roman" w:hAnsi="Times New Roman"/>
          <w:sz w:val="28"/>
          <w:szCs w:val="28"/>
        </w:rPr>
        <w:t xml:space="preserve">сі сприйняття та про асиметрію </w:t>
      </w:r>
      <w:r w:rsidRPr="00081D9C">
        <w:rPr>
          <w:rFonts w:ascii="Times New Roman" w:hAnsi="Times New Roman"/>
          <w:sz w:val="28"/>
          <w:szCs w:val="28"/>
        </w:rPr>
        <w:t>функцій зорового аналізатора.  Ці результати є вкрай важливими для психології спорту</w:t>
      </w:r>
      <w:r w:rsidR="00F65634" w:rsidRPr="00FC1700">
        <w:rPr>
          <w:rFonts w:ascii="Times New Roman" w:hAnsi="Times New Roman"/>
          <w:sz w:val="28"/>
          <w:szCs w:val="28"/>
        </w:rPr>
        <w:t xml:space="preserve"> [1]</w:t>
      </w:r>
      <w:r w:rsidRPr="00081D9C">
        <w:rPr>
          <w:rFonts w:ascii="Times New Roman" w:hAnsi="Times New Roman"/>
          <w:sz w:val="28"/>
          <w:szCs w:val="28"/>
        </w:rPr>
        <w:t xml:space="preserve">. </w:t>
      </w:r>
    </w:p>
    <w:p w:rsidR="002964F0" w:rsidRPr="00081D9C" w:rsidRDefault="002964F0" w:rsidP="002E76A2">
      <w:pPr>
        <w:spacing w:after="0" w:line="360" w:lineRule="auto"/>
        <w:ind w:firstLine="720"/>
        <w:jc w:val="both"/>
        <w:rPr>
          <w:rFonts w:ascii="Times New Roman" w:hAnsi="Times New Roman"/>
          <w:sz w:val="28"/>
          <w:szCs w:val="28"/>
        </w:rPr>
      </w:pPr>
      <w:r w:rsidRPr="00081D9C">
        <w:rPr>
          <w:rFonts w:ascii="Times New Roman" w:hAnsi="Times New Roman"/>
          <w:sz w:val="28"/>
          <w:szCs w:val="28"/>
        </w:rPr>
        <w:t>Дані вітчизняних психологів Є.Д. Хомської, М.А. Матової, І.В. Єфимова та інших доказують зв’язок сенсорної асиметрії зі специфікою конкретного виду спорту. Так, наприклад, досліджувані з лівооковим домінуванням, які займаються таким видом єдиноборства, як самбо, при зоровому стимулюванні (розглядання слайдів з фрагментами боротьби) більш швидше орієнтувалися при виборі оперативного рішення. Також показано, що окодомінування необхідно враховувати в процесі підготовки атлетів, які повинні правильно розраховувати дальність польоту при метанні снаряду. Не менш важливим це є при навчальному п</w:t>
      </w:r>
      <w:r w:rsidR="00F65634">
        <w:rPr>
          <w:rFonts w:ascii="Times New Roman" w:hAnsi="Times New Roman"/>
          <w:sz w:val="28"/>
          <w:szCs w:val="28"/>
        </w:rPr>
        <w:t>роцесі спортсменів-стрілків [1</w:t>
      </w:r>
      <w:r w:rsidRPr="00081D9C">
        <w:rPr>
          <w:rFonts w:ascii="Times New Roman" w:hAnsi="Times New Roman"/>
          <w:sz w:val="28"/>
          <w:szCs w:val="28"/>
        </w:rPr>
        <w:t>].</w:t>
      </w:r>
    </w:p>
    <w:p w:rsidR="00F65634" w:rsidRDefault="002964F0" w:rsidP="002E76A2">
      <w:pPr>
        <w:spacing w:after="0" w:line="360" w:lineRule="auto"/>
        <w:ind w:firstLine="720"/>
        <w:jc w:val="both"/>
        <w:rPr>
          <w:rFonts w:ascii="Times New Roman" w:hAnsi="Times New Roman"/>
          <w:sz w:val="28"/>
          <w:szCs w:val="28"/>
        </w:rPr>
      </w:pPr>
      <w:r w:rsidRPr="002E76A2">
        <w:rPr>
          <w:rFonts w:ascii="Times New Roman" w:hAnsi="Times New Roman"/>
          <w:sz w:val="28"/>
          <w:szCs w:val="28"/>
        </w:rPr>
        <w:t>Б.Г. Ананьєв та А.С. Єгоров, вивчаючи роль ведучого ока та стійкість зорової асиметрії в спортивній діяльності, довели, що</w:t>
      </w:r>
      <w:r w:rsidR="002E76A2" w:rsidRPr="002E76A2">
        <w:rPr>
          <w:rFonts w:ascii="Times New Roman" w:hAnsi="Times New Roman"/>
          <w:sz w:val="28"/>
          <w:szCs w:val="28"/>
        </w:rPr>
        <w:t xml:space="preserve"> більшість стрілків, наприклад,</w:t>
      </w:r>
      <w:r w:rsidRPr="002E76A2">
        <w:rPr>
          <w:rFonts w:ascii="Times New Roman" w:hAnsi="Times New Roman"/>
          <w:sz w:val="28"/>
          <w:szCs w:val="28"/>
        </w:rPr>
        <w:t xml:space="preserve"> виявилися симетриками за прицільними здібностями. Було встановлено, що такі спортсмени володіли здібністю прицілюватися будь-яким оком. </w:t>
      </w:r>
    </w:p>
    <w:p w:rsidR="002964F0" w:rsidRPr="002E76A2" w:rsidRDefault="002964F0" w:rsidP="002E76A2">
      <w:pPr>
        <w:spacing w:after="0" w:line="360" w:lineRule="auto"/>
        <w:ind w:firstLine="720"/>
        <w:jc w:val="both"/>
        <w:rPr>
          <w:rFonts w:ascii="Times New Roman" w:hAnsi="Times New Roman"/>
          <w:sz w:val="28"/>
          <w:szCs w:val="28"/>
        </w:rPr>
      </w:pPr>
      <w:r w:rsidRPr="002E76A2">
        <w:rPr>
          <w:rFonts w:ascii="Times New Roman" w:hAnsi="Times New Roman"/>
          <w:sz w:val="28"/>
          <w:szCs w:val="28"/>
        </w:rPr>
        <w:t>В послідуючих дослідженнях в даному напрямку було доведено, що спортсмени після спеціального тренування також могли спиратися і на неведуче око. Б.Г. Ананьєв робить висновок про можливість перебудови асиметрії прицільної здібності в симетрію. Ним же висловлюється думка про те, що в процесі формування спеціального досвіду удосконалюється пластичність індуктивного механізму ведучого ока, тобто прогресує переключення сторін в процесі функціональної симетрії, яка виникає в резуль</w:t>
      </w:r>
      <w:r w:rsidR="00F65634">
        <w:rPr>
          <w:rFonts w:ascii="Times New Roman" w:hAnsi="Times New Roman"/>
          <w:sz w:val="28"/>
          <w:szCs w:val="28"/>
        </w:rPr>
        <w:t>таті діяльності обох півкуль [1</w:t>
      </w:r>
      <w:r w:rsidRPr="002E76A2">
        <w:rPr>
          <w:rFonts w:ascii="Times New Roman" w:hAnsi="Times New Roman"/>
          <w:sz w:val="28"/>
          <w:szCs w:val="28"/>
        </w:rPr>
        <w:t>].</w:t>
      </w:r>
    </w:p>
    <w:p w:rsidR="002964F0" w:rsidRPr="002E76A2" w:rsidRDefault="002964F0" w:rsidP="002E76A2">
      <w:pPr>
        <w:spacing w:after="0" w:line="360" w:lineRule="auto"/>
        <w:ind w:firstLine="720"/>
        <w:jc w:val="both"/>
        <w:rPr>
          <w:rFonts w:ascii="Times New Roman" w:hAnsi="Times New Roman"/>
          <w:sz w:val="28"/>
          <w:szCs w:val="28"/>
        </w:rPr>
      </w:pPr>
      <w:r w:rsidRPr="002E76A2">
        <w:rPr>
          <w:rFonts w:ascii="Times New Roman" w:hAnsi="Times New Roman"/>
          <w:sz w:val="28"/>
          <w:szCs w:val="28"/>
        </w:rPr>
        <w:t>Другим, не менш важливим аспектом вивчення зорового сприйнят</w:t>
      </w:r>
      <w:r w:rsidR="00F979C3" w:rsidRPr="002E76A2">
        <w:rPr>
          <w:rFonts w:ascii="Times New Roman" w:hAnsi="Times New Roman"/>
          <w:sz w:val="28"/>
          <w:szCs w:val="28"/>
        </w:rPr>
        <w:t>тя є особливості об’єму</w:t>
      </w:r>
      <w:r w:rsidRPr="002E76A2">
        <w:rPr>
          <w:rFonts w:ascii="Times New Roman" w:hAnsi="Times New Roman"/>
          <w:sz w:val="28"/>
          <w:szCs w:val="28"/>
        </w:rPr>
        <w:t xml:space="preserve"> поля зору. Відмічені особливості поля зору футболістів, боксерів та лижників відображають особливості спрямованості зорових сприйняттів спортсменів цих спеціальностей. Футболіст, спостерігаючи за переміщенням гравців, слідкує ще за м’ячем, який летить у повітрі чи котиться по полю. Таким чином межі полю зору доверху і донизу в нього дещо розширені. Лижник під час гонок дивиться перед собою і на лижню. Боксер кон</w:t>
      </w:r>
      <w:r w:rsidR="00F979C3" w:rsidRPr="002E76A2">
        <w:rPr>
          <w:rFonts w:ascii="Times New Roman" w:hAnsi="Times New Roman"/>
          <w:sz w:val="28"/>
          <w:szCs w:val="28"/>
        </w:rPr>
        <w:t>центрує свою увагу на противника</w:t>
      </w:r>
      <w:r w:rsidRPr="002E76A2">
        <w:rPr>
          <w:rFonts w:ascii="Times New Roman" w:hAnsi="Times New Roman"/>
          <w:sz w:val="28"/>
          <w:szCs w:val="28"/>
        </w:rPr>
        <w:t>, при цьому слідкує не тільки за рухами його рук та корпусу, але і за рухами його ніг [</w:t>
      </w:r>
      <w:r w:rsidR="00F65634" w:rsidRPr="00F65634">
        <w:rPr>
          <w:rFonts w:ascii="Times New Roman" w:hAnsi="Times New Roman"/>
          <w:sz w:val="28"/>
          <w:szCs w:val="28"/>
        </w:rPr>
        <w:t>19, 27</w:t>
      </w:r>
      <w:r w:rsidRPr="002E76A2">
        <w:rPr>
          <w:rFonts w:ascii="Times New Roman" w:hAnsi="Times New Roman"/>
          <w:sz w:val="28"/>
          <w:szCs w:val="28"/>
        </w:rPr>
        <w:t>].</w:t>
      </w:r>
    </w:p>
    <w:p w:rsidR="002964F0" w:rsidRPr="002E76A2" w:rsidRDefault="002964F0" w:rsidP="002E76A2">
      <w:pPr>
        <w:spacing w:after="0" w:line="360" w:lineRule="auto"/>
        <w:ind w:firstLine="720"/>
        <w:jc w:val="both"/>
        <w:rPr>
          <w:rFonts w:ascii="Times New Roman" w:hAnsi="Times New Roman"/>
          <w:sz w:val="28"/>
          <w:szCs w:val="28"/>
        </w:rPr>
      </w:pPr>
      <w:r w:rsidRPr="002E76A2">
        <w:rPr>
          <w:rFonts w:ascii="Times New Roman" w:hAnsi="Times New Roman"/>
          <w:sz w:val="28"/>
          <w:szCs w:val="28"/>
        </w:rPr>
        <w:t>Збільшення об’єму поля зору пояснюється підвищенням збудливості периферичних елементів сітківки і відповідних нервових клітин кори під впливом тренувань та змагань. Дослідження В.В. Васильєвої та Є.П. Макуні поля зору у спортсменів різних видів спорту показало, що на першому місці за величиною об’єму поля зору стоять кваліфіковані баске</w:t>
      </w:r>
      <w:r w:rsidR="00F979C3" w:rsidRPr="002E76A2">
        <w:rPr>
          <w:rFonts w:ascii="Times New Roman" w:hAnsi="Times New Roman"/>
          <w:sz w:val="28"/>
          <w:szCs w:val="28"/>
        </w:rPr>
        <w:t>тболісти, а потім йдуть майстри</w:t>
      </w:r>
      <w:r w:rsidRPr="002E76A2">
        <w:rPr>
          <w:rFonts w:ascii="Times New Roman" w:hAnsi="Times New Roman"/>
          <w:sz w:val="28"/>
          <w:szCs w:val="28"/>
        </w:rPr>
        <w:t xml:space="preserve"> спорту з футболу. Найменший об’єм поля зору виявлений у боксерів, борців та штангістів</w:t>
      </w:r>
      <w:r w:rsidR="00F65634" w:rsidRPr="00F65634">
        <w:rPr>
          <w:rFonts w:ascii="Times New Roman" w:hAnsi="Times New Roman"/>
          <w:sz w:val="28"/>
          <w:szCs w:val="28"/>
        </w:rPr>
        <w:t xml:space="preserve"> [33, 56]</w:t>
      </w:r>
      <w:r w:rsidRPr="002E76A2">
        <w:rPr>
          <w:rFonts w:ascii="Times New Roman" w:hAnsi="Times New Roman"/>
          <w:sz w:val="28"/>
          <w:szCs w:val="28"/>
        </w:rPr>
        <w:t>.</w:t>
      </w:r>
    </w:p>
    <w:p w:rsidR="002964F0" w:rsidRPr="002E76A2" w:rsidRDefault="002964F0" w:rsidP="002E76A2">
      <w:pPr>
        <w:spacing w:after="0" w:line="360" w:lineRule="auto"/>
        <w:ind w:firstLine="720"/>
        <w:jc w:val="both"/>
        <w:rPr>
          <w:rFonts w:ascii="Times New Roman" w:hAnsi="Times New Roman"/>
          <w:sz w:val="28"/>
          <w:szCs w:val="28"/>
        </w:rPr>
      </w:pPr>
      <w:r w:rsidRPr="002E76A2">
        <w:rPr>
          <w:rFonts w:ascii="Times New Roman" w:hAnsi="Times New Roman"/>
          <w:sz w:val="28"/>
          <w:szCs w:val="28"/>
        </w:rPr>
        <w:t>Поле зору значно розширюється за рахунок рухів очей, які завжди відбуваються в умовах просторової орієнтації. Це так зване поле «миттєвого зору», при якому послідовно сприймаються предмети, які з’являються один за одним в середній частині сітківки ока. Зрозуміло, що величина поля миттєвого зору більша, ніж при нерухливому оці, і відповідає приблизно площині, яка може бути охвачена рухливим зором</w:t>
      </w:r>
      <w:r w:rsidR="00F65634" w:rsidRPr="00F65634">
        <w:rPr>
          <w:rFonts w:ascii="Times New Roman" w:hAnsi="Times New Roman"/>
          <w:sz w:val="28"/>
          <w:szCs w:val="28"/>
        </w:rPr>
        <w:t xml:space="preserve"> [1, 13]</w:t>
      </w:r>
      <w:r w:rsidRPr="002E76A2">
        <w:rPr>
          <w:rFonts w:ascii="Times New Roman" w:hAnsi="Times New Roman"/>
          <w:sz w:val="28"/>
          <w:szCs w:val="28"/>
        </w:rPr>
        <w:t xml:space="preserve">. </w:t>
      </w:r>
    </w:p>
    <w:p w:rsidR="002964F0" w:rsidRPr="002E76A2" w:rsidRDefault="002964F0" w:rsidP="002E76A2">
      <w:pPr>
        <w:spacing w:after="0" w:line="360" w:lineRule="auto"/>
        <w:ind w:firstLine="720"/>
        <w:jc w:val="both"/>
        <w:rPr>
          <w:rFonts w:ascii="Times New Roman" w:hAnsi="Times New Roman"/>
          <w:sz w:val="28"/>
          <w:szCs w:val="28"/>
        </w:rPr>
      </w:pPr>
      <w:r w:rsidRPr="002E76A2">
        <w:rPr>
          <w:rFonts w:ascii="Times New Roman" w:hAnsi="Times New Roman"/>
          <w:sz w:val="28"/>
          <w:szCs w:val="28"/>
        </w:rPr>
        <w:t>Таким чином, на ефективність переробки зорової інформації впливають такі особливості: швидкість реагування на сигнал, асиметрія зорового аналізатора, поле зору, пропускна здібність мозку та об’єм поле зору. Дані особливості є вкрай важливими для зорового сприйняття спортсмена та є необхідними для ефективного відтворення точних та координованих рухів спортсмена.</w:t>
      </w:r>
    </w:p>
    <w:p w:rsidR="00F65634" w:rsidRDefault="00F65634">
      <w:pPr>
        <w:spacing w:after="160" w:line="259"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rsidR="002678C4" w:rsidRPr="00A50136" w:rsidRDefault="002678C4" w:rsidP="00A50136">
      <w:pPr>
        <w:pStyle w:val="ac"/>
        <w:numPr>
          <w:ilvl w:val="1"/>
          <w:numId w:val="32"/>
        </w:numPr>
        <w:spacing w:after="160" w:line="259" w:lineRule="auto"/>
        <w:rPr>
          <w:rFonts w:ascii="Times New Roman" w:hAnsi="Times New Roman"/>
          <w:b/>
          <w:sz w:val="28"/>
          <w:szCs w:val="28"/>
          <w:lang w:val="uk-UA"/>
        </w:rPr>
      </w:pPr>
      <w:r w:rsidRPr="00A50136">
        <w:rPr>
          <w:rFonts w:ascii="Times New Roman" w:hAnsi="Times New Roman"/>
          <w:b/>
          <w:sz w:val="28"/>
          <w:szCs w:val="28"/>
          <w:lang w:val="uk-UA"/>
        </w:rPr>
        <w:t>Особливості</w:t>
      </w:r>
      <w:r w:rsidR="002351BD">
        <w:rPr>
          <w:rFonts w:ascii="Times New Roman" w:hAnsi="Times New Roman"/>
          <w:b/>
          <w:sz w:val="28"/>
          <w:szCs w:val="28"/>
          <w:lang w:val="uk-UA"/>
        </w:rPr>
        <w:t xml:space="preserve"> прояву</w:t>
      </w:r>
      <w:r w:rsidRPr="00A50136">
        <w:rPr>
          <w:rFonts w:ascii="Times New Roman" w:hAnsi="Times New Roman"/>
          <w:b/>
          <w:sz w:val="28"/>
          <w:szCs w:val="28"/>
          <w:lang w:val="uk-UA"/>
        </w:rPr>
        <w:t xml:space="preserve"> функцій сприйняття в єдиноборствах</w:t>
      </w:r>
    </w:p>
    <w:p w:rsidR="00A50136" w:rsidRPr="00A50136" w:rsidRDefault="00A50136" w:rsidP="00A50136">
      <w:pPr>
        <w:pStyle w:val="ac"/>
        <w:spacing w:after="160" w:line="259" w:lineRule="auto"/>
        <w:ind w:left="1429"/>
        <w:rPr>
          <w:rFonts w:ascii="Times New Roman" w:eastAsia="Times New Roman" w:hAnsi="Times New Roman"/>
          <w:sz w:val="28"/>
          <w:szCs w:val="28"/>
          <w:lang w:val="uk-UA" w:eastAsia="ru-RU"/>
        </w:rPr>
      </w:pPr>
    </w:p>
    <w:p w:rsidR="002678C4" w:rsidRPr="00404A69" w:rsidRDefault="002678C4" w:rsidP="002678C4">
      <w:pPr>
        <w:pStyle w:val="western"/>
        <w:spacing w:before="0" w:beforeAutospacing="0" w:after="0" w:afterAutospacing="0" w:line="360" w:lineRule="auto"/>
        <w:ind w:firstLine="709"/>
        <w:jc w:val="both"/>
        <w:rPr>
          <w:sz w:val="28"/>
          <w:szCs w:val="28"/>
        </w:rPr>
      </w:pPr>
      <w:r w:rsidRPr="002678C4">
        <w:rPr>
          <w:sz w:val="28"/>
          <w:szCs w:val="28"/>
          <w:lang w:val="uk-UA"/>
        </w:rPr>
        <w:t>Сприйняттю, як психічному процесу, присвячена величезна кількість досліджень, що стосуються в основному його окремих властивостей і феноменів, його механізмів. Зокрема, було отримано багато даних про формування, розвитку різних видів і властиво</w:t>
      </w:r>
      <w:r w:rsidR="00404A69">
        <w:rPr>
          <w:sz w:val="28"/>
          <w:szCs w:val="28"/>
          <w:lang w:val="uk-UA"/>
        </w:rPr>
        <w:t>стей сприйняття в дитячому віці</w:t>
      </w:r>
      <w:r w:rsidR="00F65634" w:rsidRPr="00F65634">
        <w:rPr>
          <w:sz w:val="28"/>
          <w:szCs w:val="28"/>
        </w:rPr>
        <w:t xml:space="preserve"> </w:t>
      </w:r>
      <w:r w:rsidR="00404A69" w:rsidRPr="00404A69">
        <w:rPr>
          <w:sz w:val="28"/>
          <w:szCs w:val="28"/>
        </w:rPr>
        <w:t>[</w:t>
      </w:r>
      <w:r w:rsidR="00F65634" w:rsidRPr="00F65634">
        <w:rPr>
          <w:sz w:val="28"/>
          <w:szCs w:val="28"/>
        </w:rPr>
        <w:t>25,</w:t>
      </w:r>
      <w:r w:rsidR="001D2F9D" w:rsidRPr="001D2F9D">
        <w:rPr>
          <w:sz w:val="28"/>
          <w:szCs w:val="28"/>
        </w:rPr>
        <w:t xml:space="preserve"> 27,</w:t>
      </w:r>
      <w:r w:rsidR="00F65634" w:rsidRPr="00F65634">
        <w:rPr>
          <w:sz w:val="28"/>
          <w:szCs w:val="28"/>
        </w:rPr>
        <w:t xml:space="preserve"> </w:t>
      </w:r>
      <w:r w:rsidR="001D2F9D" w:rsidRPr="001D2F9D">
        <w:rPr>
          <w:sz w:val="28"/>
          <w:szCs w:val="28"/>
        </w:rPr>
        <w:t>36, 53</w:t>
      </w:r>
      <w:r w:rsidR="00404A69" w:rsidRPr="00404A69">
        <w:rPr>
          <w:sz w:val="28"/>
          <w:szCs w:val="28"/>
        </w:rPr>
        <w:t xml:space="preserve">]. </w:t>
      </w:r>
    </w:p>
    <w:p w:rsidR="00404A69" w:rsidRPr="00404A69" w:rsidRDefault="00D0002D" w:rsidP="002678C4">
      <w:pPr>
        <w:pStyle w:val="western"/>
        <w:spacing w:before="0" w:beforeAutospacing="0" w:after="0" w:afterAutospacing="0" w:line="360" w:lineRule="auto"/>
        <w:ind w:firstLine="709"/>
        <w:jc w:val="both"/>
        <w:rPr>
          <w:sz w:val="28"/>
          <w:szCs w:val="28"/>
        </w:rPr>
      </w:pPr>
      <w:r w:rsidRPr="00D0002D">
        <w:rPr>
          <w:sz w:val="28"/>
          <w:szCs w:val="28"/>
          <w:lang w:val="uk-UA"/>
        </w:rPr>
        <w:t xml:space="preserve">Залежність організації сприйняття від організації його об'єкта досліджена представниками гештальт-психології; зв'язаність особливостей сприйняття з деякими властивостями особистості - Роршахом, Мерреем. Перетворення, що відбуваються в сприйнятті дорослої людини при підготовці до професійної діяльності, при її виконанні, до сих пір практично не досліджувалися, хоча теоретично це питання піднімалося в роботах </w:t>
      </w:r>
      <w:r w:rsidR="00404A69" w:rsidRPr="00404A69">
        <w:rPr>
          <w:sz w:val="28"/>
          <w:szCs w:val="28"/>
        </w:rPr>
        <w:t>[</w:t>
      </w:r>
      <w:r w:rsidR="001D2F9D" w:rsidRPr="001D2F9D">
        <w:rPr>
          <w:sz w:val="28"/>
          <w:szCs w:val="28"/>
        </w:rPr>
        <w:t>9, 29, 32</w:t>
      </w:r>
      <w:r w:rsidR="00404A69" w:rsidRPr="00404A69">
        <w:rPr>
          <w:sz w:val="28"/>
          <w:szCs w:val="28"/>
        </w:rPr>
        <w:t>].</w:t>
      </w:r>
    </w:p>
    <w:p w:rsidR="00D0002D" w:rsidRPr="00404A69" w:rsidRDefault="00D0002D" w:rsidP="002678C4">
      <w:pPr>
        <w:pStyle w:val="western"/>
        <w:spacing w:before="0" w:beforeAutospacing="0" w:after="0" w:afterAutospacing="0" w:line="360" w:lineRule="auto"/>
        <w:ind w:firstLine="709"/>
        <w:jc w:val="both"/>
        <w:rPr>
          <w:sz w:val="28"/>
          <w:szCs w:val="28"/>
        </w:rPr>
      </w:pPr>
      <w:r w:rsidRPr="00D0002D">
        <w:rPr>
          <w:sz w:val="28"/>
          <w:szCs w:val="28"/>
          <w:lang w:val="uk-UA"/>
        </w:rPr>
        <w:t>Проблема дослідження сприйняття в психології праці, інженерної психології, зводилася в основному до проблеми такої організації об'єкта сприйняття (наприклад, приладової дошки), яка була б зручна суб'єкту як відповідно до можливостей сприйняття людини, так і у відповідності з виконуваними в процесі діяльності операціями і забезпечувала б адекватне виконання діяльності. Таким чином</w:t>
      </w:r>
      <w:r w:rsidR="001D2F9D" w:rsidRPr="001D2F9D">
        <w:rPr>
          <w:sz w:val="28"/>
          <w:szCs w:val="28"/>
        </w:rPr>
        <w:t>,</w:t>
      </w:r>
      <w:r w:rsidRPr="00D0002D">
        <w:rPr>
          <w:sz w:val="28"/>
          <w:szCs w:val="28"/>
          <w:lang w:val="uk-UA"/>
        </w:rPr>
        <w:t xml:space="preserve"> вся увага психології праці в області сприйняття сконцентрувалося на сприйнятті людини-оператора, наприклад, в роботах </w:t>
      </w:r>
      <w:r w:rsidR="00404A69" w:rsidRPr="00404A69">
        <w:rPr>
          <w:sz w:val="28"/>
          <w:szCs w:val="28"/>
        </w:rPr>
        <w:t>[</w:t>
      </w:r>
      <w:r w:rsidR="001D2F9D" w:rsidRPr="001D2F9D">
        <w:rPr>
          <w:sz w:val="28"/>
          <w:szCs w:val="28"/>
        </w:rPr>
        <w:t>31, 33</w:t>
      </w:r>
      <w:r w:rsidR="00404A69" w:rsidRPr="00404A69">
        <w:rPr>
          <w:sz w:val="28"/>
          <w:szCs w:val="28"/>
        </w:rPr>
        <w:t>].</w:t>
      </w:r>
    </w:p>
    <w:p w:rsidR="00D0002D" w:rsidRDefault="00D0002D" w:rsidP="002678C4">
      <w:pPr>
        <w:spacing w:after="0" w:line="360" w:lineRule="auto"/>
        <w:ind w:firstLine="709"/>
        <w:jc w:val="both"/>
        <w:rPr>
          <w:rFonts w:ascii="Times New Roman" w:eastAsia="Times New Roman" w:hAnsi="Times New Roman"/>
          <w:sz w:val="28"/>
          <w:szCs w:val="28"/>
          <w:lang w:val="uk-UA" w:eastAsia="ru-RU"/>
        </w:rPr>
      </w:pPr>
      <w:r w:rsidRPr="00D0002D">
        <w:rPr>
          <w:rFonts w:ascii="Times New Roman" w:eastAsia="Times New Roman" w:hAnsi="Times New Roman"/>
          <w:sz w:val="28"/>
          <w:szCs w:val="28"/>
          <w:lang w:val="uk-UA" w:eastAsia="ru-RU"/>
        </w:rPr>
        <w:t>Оператор же, на відміну від конструктора, має справу в сприйнятті з системою сигналів, що мають жорсткі тимчасові обмеження. Ця відмінність, а також відмінності в об'єктах і самому характері діяльності, не дозволяють застосувати ці розробки в дослідженні сприйняття конструктора.</w:t>
      </w:r>
    </w:p>
    <w:p w:rsidR="002678C4" w:rsidRPr="00D0002D" w:rsidRDefault="00D0002D" w:rsidP="002678C4">
      <w:pPr>
        <w:spacing w:after="0" w:line="360" w:lineRule="auto"/>
        <w:ind w:firstLine="709"/>
        <w:jc w:val="both"/>
        <w:rPr>
          <w:rFonts w:ascii="Times New Roman" w:eastAsia="Times New Roman" w:hAnsi="Times New Roman"/>
          <w:sz w:val="28"/>
          <w:szCs w:val="28"/>
          <w:lang w:val="uk-UA" w:eastAsia="ru-RU"/>
        </w:rPr>
      </w:pPr>
      <w:r w:rsidRPr="00D0002D">
        <w:rPr>
          <w:rFonts w:ascii="Times New Roman" w:eastAsia="Times New Roman" w:hAnsi="Times New Roman"/>
          <w:sz w:val="28"/>
          <w:szCs w:val="28"/>
          <w:lang w:val="uk-UA" w:eastAsia="ru-RU"/>
        </w:rPr>
        <w:t>У психології спорту виділяють загальні ознаки, характерні для всіх спеціалізованих сприйнять. До них належать такі</w:t>
      </w:r>
      <w:r w:rsidR="002678C4" w:rsidRPr="00D0002D">
        <w:rPr>
          <w:rFonts w:ascii="Times New Roman" w:eastAsia="Times New Roman" w:hAnsi="Times New Roman"/>
          <w:sz w:val="28"/>
          <w:szCs w:val="28"/>
          <w:lang w:val="uk-UA" w:eastAsia="ru-RU"/>
        </w:rPr>
        <w:t>:</w:t>
      </w:r>
    </w:p>
    <w:p w:rsidR="000F354F" w:rsidRPr="0001495B" w:rsidRDefault="000F354F" w:rsidP="0001495B">
      <w:pPr>
        <w:pStyle w:val="ac"/>
        <w:numPr>
          <w:ilvl w:val="0"/>
          <w:numId w:val="29"/>
        </w:numPr>
        <w:spacing w:after="0" w:line="360" w:lineRule="auto"/>
        <w:jc w:val="both"/>
        <w:rPr>
          <w:rFonts w:ascii="Times New Roman" w:eastAsia="Times New Roman" w:hAnsi="Times New Roman"/>
          <w:sz w:val="28"/>
          <w:szCs w:val="28"/>
          <w:lang w:val="uk-UA" w:eastAsia="ru-RU"/>
        </w:rPr>
      </w:pPr>
      <w:r w:rsidRPr="0001495B">
        <w:rPr>
          <w:rFonts w:ascii="Times New Roman" w:eastAsia="Times New Roman" w:hAnsi="Times New Roman"/>
          <w:sz w:val="28"/>
          <w:szCs w:val="28"/>
          <w:lang w:val="uk-UA" w:eastAsia="ru-RU"/>
        </w:rPr>
        <w:t>спеціалізація различительной функції одного або сукупності аналізаторів;</w:t>
      </w:r>
    </w:p>
    <w:p w:rsidR="000F354F" w:rsidRPr="0001495B" w:rsidRDefault="000F354F" w:rsidP="0001495B">
      <w:pPr>
        <w:pStyle w:val="ac"/>
        <w:numPr>
          <w:ilvl w:val="0"/>
          <w:numId w:val="29"/>
        </w:numPr>
        <w:spacing w:after="0" w:line="360" w:lineRule="auto"/>
        <w:jc w:val="both"/>
        <w:rPr>
          <w:rFonts w:ascii="Times New Roman" w:eastAsia="Times New Roman" w:hAnsi="Times New Roman"/>
          <w:sz w:val="28"/>
          <w:szCs w:val="28"/>
          <w:lang w:val="uk-UA" w:eastAsia="ru-RU"/>
        </w:rPr>
      </w:pPr>
      <w:r w:rsidRPr="0001495B">
        <w:rPr>
          <w:rFonts w:ascii="Times New Roman" w:eastAsia="Times New Roman" w:hAnsi="Times New Roman"/>
          <w:sz w:val="28"/>
          <w:szCs w:val="28"/>
          <w:lang w:val="uk-UA" w:eastAsia="ru-RU"/>
        </w:rPr>
        <w:t>обумовленість сприйняття особливостями середовища, в якій діє спортсмен, або особливостями предметів, з якими (на яких) виконуються рухові дії;</w:t>
      </w:r>
    </w:p>
    <w:p w:rsidR="000F354F" w:rsidRPr="0001495B" w:rsidRDefault="000F354F" w:rsidP="0001495B">
      <w:pPr>
        <w:pStyle w:val="ac"/>
        <w:numPr>
          <w:ilvl w:val="0"/>
          <w:numId w:val="29"/>
        </w:numPr>
        <w:spacing w:after="0" w:line="360" w:lineRule="auto"/>
        <w:jc w:val="both"/>
        <w:rPr>
          <w:rFonts w:ascii="Times New Roman" w:eastAsia="Times New Roman" w:hAnsi="Times New Roman"/>
          <w:sz w:val="28"/>
          <w:szCs w:val="28"/>
          <w:lang w:val="uk-UA" w:eastAsia="ru-RU"/>
        </w:rPr>
      </w:pPr>
      <w:r w:rsidRPr="0001495B">
        <w:rPr>
          <w:rFonts w:ascii="Times New Roman" w:eastAsia="Times New Roman" w:hAnsi="Times New Roman"/>
          <w:sz w:val="28"/>
          <w:szCs w:val="28"/>
          <w:lang w:val="uk-UA" w:eastAsia="ru-RU"/>
        </w:rPr>
        <w:t>обумовленість просторовим розташуванням супротивників і партнерів;</w:t>
      </w:r>
    </w:p>
    <w:p w:rsidR="0001495B" w:rsidRPr="0001495B" w:rsidRDefault="0001495B" w:rsidP="0001495B">
      <w:pPr>
        <w:pStyle w:val="western"/>
        <w:numPr>
          <w:ilvl w:val="0"/>
          <w:numId w:val="29"/>
        </w:numPr>
        <w:spacing w:before="0" w:beforeAutospacing="0" w:after="0" w:afterAutospacing="0" w:line="360" w:lineRule="auto"/>
        <w:rPr>
          <w:sz w:val="28"/>
          <w:szCs w:val="28"/>
          <w:lang w:val="uk-UA"/>
        </w:rPr>
      </w:pPr>
      <w:r w:rsidRPr="0001495B">
        <w:rPr>
          <w:sz w:val="28"/>
          <w:szCs w:val="28"/>
          <w:lang w:val="uk-UA"/>
        </w:rPr>
        <w:t>лабільність (нестійкість), яка потребує постійного вправи;</w:t>
      </w:r>
    </w:p>
    <w:p w:rsidR="0001495B" w:rsidRPr="0001495B" w:rsidRDefault="0001495B" w:rsidP="0001495B">
      <w:pPr>
        <w:pStyle w:val="western"/>
        <w:numPr>
          <w:ilvl w:val="0"/>
          <w:numId w:val="29"/>
        </w:numPr>
        <w:spacing w:before="0" w:beforeAutospacing="0" w:after="0" w:afterAutospacing="0" w:line="360" w:lineRule="auto"/>
        <w:rPr>
          <w:sz w:val="28"/>
          <w:szCs w:val="28"/>
          <w:lang w:val="uk-UA"/>
        </w:rPr>
      </w:pPr>
      <w:r w:rsidRPr="0001495B">
        <w:rPr>
          <w:sz w:val="28"/>
          <w:szCs w:val="28"/>
          <w:lang w:val="uk-UA"/>
        </w:rPr>
        <w:t>високий рівень розвитку почуття, що з'являється в результаті високого рівня тренованості.</w:t>
      </w:r>
    </w:p>
    <w:p w:rsidR="0001495B" w:rsidRDefault="0001495B" w:rsidP="002678C4">
      <w:pPr>
        <w:spacing w:after="0" w:line="360" w:lineRule="auto"/>
        <w:ind w:firstLine="709"/>
        <w:jc w:val="both"/>
        <w:rPr>
          <w:rFonts w:ascii="Times New Roman" w:eastAsia="Times New Roman" w:hAnsi="Times New Roman"/>
          <w:sz w:val="28"/>
          <w:szCs w:val="28"/>
          <w:lang w:val="uk-UA" w:eastAsia="ru-RU"/>
        </w:rPr>
      </w:pPr>
      <w:r w:rsidRPr="0001495B">
        <w:rPr>
          <w:rFonts w:ascii="Times New Roman" w:eastAsia="Times New Roman" w:hAnsi="Times New Roman"/>
          <w:sz w:val="28"/>
          <w:szCs w:val="28"/>
          <w:lang w:val="uk-UA" w:eastAsia="ru-RU"/>
        </w:rPr>
        <w:t>Спеціалізовані сприйняття в спорті виникають в конкретних умовах спортивної діяльності. Їх специфіка, головним чином визначається особливостями виду спорту, в якому спеціалізується спортсмен</w:t>
      </w:r>
      <w:r w:rsidR="001D2F9D" w:rsidRPr="001D2F9D">
        <w:rPr>
          <w:rFonts w:ascii="Times New Roman" w:eastAsia="Times New Roman" w:hAnsi="Times New Roman"/>
          <w:sz w:val="28"/>
          <w:szCs w:val="28"/>
          <w:lang w:eastAsia="ru-RU"/>
        </w:rPr>
        <w:t xml:space="preserve"> [17, 20]</w:t>
      </w:r>
      <w:r w:rsidRPr="0001495B">
        <w:rPr>
          <w:rFonts w:ascii="Times New Roman" w:eastAsia="Times New Roman" w:hAnsi="Times New Roman"/>
          <w:sz w:val="28"/>
          <w:szCs w:val="28"/>
          <w:lang w:val="uk-UA" w:eastAsia="ru-RU"/>
        </w:rPr>
        <w:t xml:space="preserve">. У спортивній практиці ці спеціалізовані сприйняття називають «почуттями». Наприклад, «почуття води», «почуття </w:t>
      </w:r>
      <w:r w:rsidR="001D2F9D">
        <w:rPr>
          <w:rFonts w:ascii="Times New Roman" w:eastAsia="Times New Roman" w:hAnsi="Times New Roman"/>
          <w:sz w:val="28"/>
          <w:szCs w:val="28"/>
          <w:lang w:val="uk-UA" w:eastAsia="ru-RU"/>
        </w:rPr>
        <w:t xml:space="preserve">м'яча», «почуття планки» і т.д </w:t>
      </w:r>
    </w:p>
    <w:p w:rsidR="0001495B" w:rsidRDefault="0001495B" w:rsidP="002678C4">
      <w:pPr>
        <w:pStyle w:val="western"/>
        <w:spacing w:before="0" w:beforeAutospacing="0" w:after="0" w:afterAutospacing="0" w:line="360" w:lineRule="auto"/>
        <w:ind w:firstLine="709"/>
        <w:jc w:val="both"/>
        <w:rPr>
          <w:rFonts w:eastAsia="Calibri"/>
          <w:sz w:val="28"/>
          <w:szCs w:val="28"/>
          <w:lang w:val="uk-UA" w:eastAsia="en-US"/>
        </w:rPr>
      </w:pPr>
      <w:r w:rsidRPr="0001495B">
        <w:rPr>
          <w:rFonts w:eastAsia="Calibri"/>
          <w:sz w:val="28"/>
          <w:szCs w:val="28"/>
          <w:lang w:val="uk-UA" w:eastAsia="en-US"/>
        </w:rPr>
        <w:t>Для єдиноборств типово протиборство суперників. Представники цих видів спорту, як правило, володіють значним арсеналом прийомів нападу, захисту, обманних дій, але не всі знають заздалегідь, як поводитися в даний момент, який прийом застосувати</w:t>
      </w:r>
      <w:r w:rsidR="001D2F9D" w:rsidRPr="001D2F9D">
        <w:rPr>
          <w:rFonts w:eastAsia="Calibri"/>
          <w:sz w:val="28"/>
          <w:szCs w:val="28"/>
          <w:lang w:eastAsia="en-US"/>
        </w:rPr>
        <w:t xml:space="preserve"> [28, 58]</w:t>
      </w:r>
      <w:r w:rsidRPr="0001495B">
        <w:rPr>
          <w:rFonts w:eastAsia="Calibri"/>
          <w:sz w:val="28"/>
          <w:szCs w:val="28"/>
          <w:lang w:val="uk-UA" w:eastAsia="en-US"/>
        </w:rPr>
        <w:t>.</w:t>
      </w:r>
    </w:p>
    <w:p w:rsidR="0001495B" w:rsidRDefault="0001495B" w:rsidP="002678C4">
      <w:pPr>
        <w:spacing w:after="0" w:line="360" w:lineRule="auto"/>
        <w:ind w:firstLine="709"/>
        <w:jc w:val="both"/>
        <w:rPr>
          <w:rStyle w:val="apple-style-span"/>
          <w:rFonts w:ascii="Times New Roman" w:eastAsia="Times New Roman" w:hAnsi="Times New Roman"/>
          <w:sz w:val="28"/>
          <w:szCs w:val="28"/>
          <w:lang w:val="uk-UA" w:eastAsia="ru-RU"/>
        </w:rPr>
      </w:pPr>
      <w:r w:rsidRPr="0001495B">
        <w:rPr>
          <w:rStyle w:val="apple-style-span"/>
          <w:rFonts w:ascii="Times New Roman" w:eastAsia="Times New Roman" w:hAnsi="Times New Roman"/>
          <w:sz w:val="28"/>
          <w:szCs w:val="28"/>
          <w:lang w:val="uk-UA" w:eastAsia="ru-RU"/>
        </w:rPr>
        <w:t>Умовою розвитку здатності до швидких перебудов структури дій при зміні тактичних ситуацій, до зміни темпу і ритму роботи, тактичного репертуару в боротьбі проти суперника є рухливість нервових процесів. У спорті вона характеризується широтою репертуару технічних і тактичних дій, здатністю до швидкого включення в діяльність, здатність швидко змінювати тактику дій в залежності від ситуації, переважання швидкісних і швидкісно-силових вправ в індивідуальній розминці, а</w:t>
      </w:r>
      <w:r w:rsidR="001D2F9D">
        <w:rPr>
          <w:rStyle w:val="apple-style-span"/>
          <w:rFonts w:ascii="Times New Roman" w:eastAsia="Times New Roman" w:hAnsi="Times New Roman"/>
          <w:sz w:val="28"/>
          <w:szCs w:val="28"/>
          <w:lang w:val="uk-UA" w:eastAsia="ru-RU"/>
        </w:rPr>
        <w:t>,</w:t>
      </w:r>
      <w:r w:rsidRPr="0001495B">
        <w:rPr>
          <w:rStyle w:val="apple-style-span"/>
          <w:rFonts w:ascii="Times New Roman" w:eastAsia="Times New Roman" w:hAnsi="Times New Roman"/>
          <w:sz w:val="28"/>
          <w:szCs w:val="28"/>
          <w:lang w:val="uk-UA" w:eastAsia="ru-RU"/>
        </w:rPr>
        <w:t xml:space="preserve"> так само</w:t>
      </w:r>
      <w:r w:rsidR="001D2F9D" w:rsidRPr="001D2F9D">
        <w:rPr>
          <w:rStyle w:val="apple-style-span"/>
          <w:rFonts w:ascii="Times New Roman" w:eastAsia="Times New Roman" w:hAnsi="Times New Roman"/>
          <w:sz w:val="28"/>
          <w:szCs w:val="28"/>
          <w:lang w:val="uk-UA" w:eastAsia="ru-RU"/>
        </w:rPr>
        <w:t>,</w:t>
      </w:r>
      <w:r w:rsidRPr="0001495B">
        <w:rPr>
          <w:rStyle w:val="apple-style-span"/>
          <w:rFonts w:ascii="Times New Roman" w:eastAsia="Times New Roman" w:hAnsi="Times New Roman"/>
          <w:sz w:val="28"/>
          <w:szCs w:val="28"/>
          <w:lang w:val="uk-UA" w:eastAsia="ru-RU"/>
        </w:rPr>
        <w:t xml:space="preserve"> значний зовнішній прояв емоційних переживань як позитивних, так і негативних</w:t>
      </w:r>
      <w:r w:rsidR="001D2F9D" w:rsidRPr="001D2F9D">
        <w:rPr>
          <w:rStyle w:val="apple-style-span"/>
          <w:rFonts w:ascii="Times New Roman" w:eastAsia="Times New Roman" w:hAnsi="Times New Roman"/>
          <w:sz w:val="28"/>
          <w:szCs w:val="28"/>
          <w:lang w:val="uk-UA" w:eastAsia="ru-RU"/>
        </w:rPr>
        <w:t xml:space="preserve"> [4, 43]</w:t>
      </w:r>
      <w:r w:rsidRPr="0001495B">
        <w:rPr>
          <w:rStyle w:val="apple-style-span"/>
          <w:rFonts w:ascii="Times New Roman" w:eastAsia="Times New Roman" w:hAnsi="Times New Roman"/>
          <w:sz w:val="28"/>
          <w:szCs w:val="28"/>
          <w:lang w:val="uk-UA" w:eastAsia="ru-RU"/>
        </w:rPr>
        <w:t>.</w:t>
      </w:r>
    </w:p>
    <w:p w:rsidR="0001495B" w:rsidRDefault="0001495B" w:rsidP="002678C4">
      <w:pPr>
        <w:pStyle w:val="western"/>
        <w:spacing w:before="0" w:beforeAutospacing="0" w:after="0" w:afterAutospacing="0" w:line="360" w:lineRule="auto"/>
        <w:ind w:firstLine="709"/>
        <w:jc w:val="both"/>
        <w:rPr>
          <w:rStyle w:val="apple-style-span"/>
          <w:rFonts w:eastAsia="Calibri"/>
          <w:sz w:val="28"/>
          <w:szCs w:val="28"/>
          <w:lang w:val="uk-UA" w:eastAsia="en-US"/>
        </w:rPr>
      </w:pPr>
      <w:r w:rsidRPr="0001495B">
        <w:rPr>
          <w:rStyle w:val="apple-style-span"/>
          <w:rFonts w:eastAsia="Calibri"/>
          <w:sz w:val="28"/>
          <w:szCs w:val="28"/>
          <w:lang w:val="uk-UA" w:eastAsia="en-US"/>
        </w:rPr>
        <w:t>Так само лабільність нервової системи пов'язана з розвитком швидкісних можливостей спортсмена, але проявляється в швидкості рухів сенсомоторного реагування. Однією з важливих сенсомоторних функцій людини є зорово-моторна реакція. А саме в спорті, завдяки їй вирішуються завдання по адекватному прийнятті рішень на дії або опору суперника, або виконання технічних прийомів для досягнення високого спортивного результату</w:t>
      </w:r>
      <w:r w:rsidR="001D2F9D" w:rsidRPr="001D2F9D">
        <w:rPr>
          <w:rStyle w:val="apple-style-span"/>
          <w:rFonts w:eastAsia="Calibri"/>
          <w:sz w:val="28"/>
          <w:szCs w:val="28"/>
          <w:lang w:eastAsia="en-US"/>
        </w:rPr>
        <w:t xml:space="preserve"> [43, 45]</w:t>
      </w:r>
      <w:r w:rsidRPr="0001495B">
        <w:rPr>
          <w:rStyle w:val="apple-style-span"/>
          <w:rFonts w:eastAsia="Calibri"/>
          <w:sz w:val="28"/>
          <w:szCs w:val="28"/>
          <w:lang w:val="uk-UA" w:eastAsia="en-US"/>
        </w:rPr>
        <w:t>.</w:t>
      </w:r>
    </w:p>
    <w:p w:rsidR="00150ED2" w:rsidRDefault="00150ED2" w:rsidP="002678C4">
      <w:pPr>
        <w:pStyle w:val="western"/>
        <w:spacing w:before="0" w:beforeAutospacing="0" w:after="0" w:afterAutospacing="0" w:line="360" w:lineRule="auto"/>
        <w:ind w:firstLine="709"/>
        <w:jc w:val="both"/>
        <w:rPr>
          <w:spacing w:val="6"/>
          <w:sz w:val="28"/>
          <w:szCs w:val="28"/>
          <w:lang w:val="uk-UA"/>
        </w:rPr>
      </w:pPr>
      <w:r>
        <w:rPr>
          <w:spacing w:val="6"/>
          <w:sz w:val="28"/>
          <w:szCs w:val="28"/>
          <w:lang w:val="uk-UA"/>
        </w:rPr>
        <w:t>В загально</w:t>
      </w:r>
      <w:r w:rsidRPr="00150ED2">
        <w:rPr>
          <w:spacing w:val="6"/>
          <w:sz w:val="28"/>
          <w:szCs w:val="28"/>
          <w:lang w:val="uk-UA"/>
        </w:rPr>
        <w:t>м</w:t>
      </w:r>
      <w:r>
        <w:rPr>
          <w:spacing w:val="6"/>
          <w:sz w:val="28"/>
          <w:szCs w:val="28"/>
          <w:lang w:val="uk-UA"/>
        </w:rPr>
        <w:t>у</w:t>
      </w:r>
      <w:r w:rsidRPr="00150ED2">
        <w:rPr>
          <w:spacing w:val="6"/>
          <w:sz w:val="28"/>
          <w:szCs w:val="28"/>
          <w:lang w:val="uk-UA"/>
        </w:rPr>
        <w:t xml:space="preserve"> класі сенсомоторних актів час ре</w:t>
      </w:r>
      <w:r>
        <w:rPr>
          <w:spacing w:val="6"/>
          <w:sz w:val="28"/>
          <w:szCs w:val="28"/>
          <w:lang w:val="uk-UA"/>
        </w:rPr>
        <w:t>акції в своїй психофізіологічній</w:t>
      </w:r>
      <w:r w:rsidRPr="00150ED2">
        <w:rPr>
          <w:spacing w:val="6"/>
          <w:sz w:val="28"/>
          <w:szCs w:val="28"/>
          <w:lang w:val="uk-UA"/>
        </w:rPr>
        <w:t xml:space="preserve"> сущності відображає швидкість переробки інформації, отриманої ззовні, на всіх етапах рецепторного шляху з наступним формуванням моторної відповіді і його реалізації</w:t>
      </w:r>
      <w:r w:rsidR="001D2F9D" w:rsidRPr="001D2F9D">
        <w:rPr>
          <w:spacing w:val="6"/>
          <w:sz w:val="28"/>
          <w:szCs w:val="28"/>
          <w:lang w:val="uk-UA"/>
        </w:rPr>
        <w:t xml:space="preserve"> [47]</w:t>
      </w:r>
      <w:r w:rsidRPr="00150ED2">
        <w:rPr>
          <w:spacing w:val="6"/>
          <w:sz w:val="28"/>
          <w:szCs w:val="28"/>
          <w:lang w:val="uk-UA"/>
        </w:rPr>
        <w:t>.</w:t>
      </w:r>
    </w:p>
    <w:p w:rsidR="00150ED2" w:rsidRDefault="00150ED2" w:rsidP="00D824AF">
      <w:pPr>
        <w:pStyle w:val="western"/>
        <w:spacing w:before="0" w:beforeAutospacing="0" w:after="0" w:afterAutospacing="0" w:line="360" w:lineRule="auto"/>
        <w:ind w:firstLine="720"/>
        <w:jc w:val="both"/>
        <w:rPr>
          <w:rStyle w:val="apple-style-span"/>
          <w:sz w:val="28"/>
          <w:szCs w:val="28"/>
          <w:lang w:val="uk-UA"/>
        </w:rPr>
      </w:pPr>
      <w:r w:rsidRPr="00150ED2">
        <w:rPr>
          <w:rStyle w:val="apple-style-span"/>
          <w:sz w:val="28"/>
          <w:szCs w:val="28"/>
          <w:lang w:val="uk-UA"/>
        </w:rPr>
        <w:t>У швидкісно-силових видах спорту спеціальні здібності грунтуються на концентрації уваги і психічних якостях, пов'язаних з високою лабільністю нервових процесів, що забезпечують «вибухову роботу» нервово-м'язового апарату, тонке «почуття часу». У складно-координаційних видах спорту необхідно мати такий комплекс якостей: точні м'язово-рухові диференціації, просторову і тимчасову орієнтацію, «почуття ритму», здатність ефективно діяти в невизначених варіативних умовах, значний обсяг сприйняття, динамічна гострота зору, висока швидкість тактичного мислення</w:t>
      </w:r>
      <w:r w:rsidR="001D2F9D" w:rsidRPr="001D2F9D">
        <w:rPr>
          <w:rStyle w:val="apple-style-span"/>
          <w:sz w:val="28"/>
          <w:szCs w:val="28"/>
          <w:lang w:val="uk-UA"/>
        </w:rPr>
        <w:t xml:space="preserve"> [3,</w:t>
      </w:r>
      <w:r w:rsidR="001D2F9D">
        <w:rPr>
          <w:rStyle w:val="apple-style-span"/>
          <w:sz w:val="28"/>
          <w:szCs w:val="28"/>
          <w:lang w:val="uk-UA"/>
        </w:rPr>
        <w:t xml:space="preserve"> 29, </w:t>
      </w:r>
      <w:r w:rsidR="001D2F9D" w:rsidRPr="001D2F9D">
        <w:rPr>
          <w:rStyle w:val="apple-style-span"/>
          <w:sz w:val="28"/>
          <w:szCs w:val="28"/>
          <w:lang w:val="uk-UA"/>
        </w:rPr>
        <w:t>37]</w:t>
      </w:r>
      <w:r w:rsidRPr="00150ED2">
        <w:rPr>
          <w:rStyle w:val="apple-style-span"/>
          <w:sz w:val="28"/>
          <w:szCs w:val="28"/>
          <w:lang w:val="uk-UA"/>
        </w:rPr>
        <w:t>.</w:t>
      </w:r>
    </w:p>
    <w:p w:rsidR="00D824AF" w:rsidRDefault="00D824AF" w:rsidP="001D2F9D">
      <w:pPr>
        <w:spacing w:after="0" w:line="360" w:lineRule="auto"/>
        <w:ind w:firstLine="720"/>
        <w:jc w:val="both"/>
        <w:rPr>
          <w:rStyle w:val="apple-style-span"/>
          <w:rFonts w:ascii="Times New Roman" w:eastAsia="Times New Roman" w:hAnsi="Times New Roman"/>
          <w:sz w:val="28"/>
          <w:szCs w:val="28"/>
          <w:lang w:val="uk-UA" w:eastAsia="ru-RU"/>
        </w:rPr>
      </w:pPr>
      <w:r w:rsidRPr="00D824AF">
        <w:rPr>
          <w:rStyle w:val="apple-style-span"/>
          <w:rFonts w:ascii="Times New Roman" w:eastAsia="Times New Roman" w:hAnsi="Times New Roman"/>
          <w:sz w:val="28"/>
          <w:szCs w:val="28"/>
          <w:lang w:val="uk-UA" w:eastAsia="ru-RU"/>
        </w:rPr>
        <w:t>У єдиноборствах на перший план виступають якості, в основі яких лежить система психомоторних, перцептивно-інтелектуальних і емоційно-вольових процесів, які протікають в безперервно змінних умовах дійсності і в зв'язку з необхідністю за короткий відрізок часу сприймати виникаючі ситуації, приймати і реалізовувати шляхи і способи рішення змагальної боротьби</w:t>
      </w:r>
      <w:r w:rsidR="001D2F9D" w:rsidRPr="001D2F9D">
        <w:rPr>
          <w:rStyle w:val="apple-style-span"/>
          <w:rFonts w:ascii="Times New Roman" w:eastAsia="Times New Roman" w:hAnsi="Times New Roman"/>
          <w:sz w:val="28"/>
          <w:szCs w:val="28"/>
          <w:lang w:val="uk-UA" w:eastAsia="ru-RU"/>
        </w:rPr>
        <w:t xml:space="preserve"> [51, 55]</w:t>
      </w:r>
      <w:r>
        <w:rPr>
          <w:rStyle w:val="apple-style-span"/>
          <w:rFonts w:ascii="Times New Roman" w:eastAsia="Times New Roman" w:hAnsi="Times New Roman"/>
          <w:sz w:val="28"/>
          <w:szCs w:val="28"/>
          <w:lang w:val="uk-UA" w:eastAsia="ru-RU"/>
        </w:rPr>
        <w:t>.</w:t>
      </w:r>
    </w:p>
    <w:p w:rsidR="00CB758A" w:rsidRPr="00524659" w:rsidRDefault="002678C4" w:rsidP="00524659">
      <w:pPr>
        <w:spacing w:after="160" w:line="259" w:lineRule="auto"/>
        <w:rPr>
          <w:rFonts w:ascii="Times New Roman" w:eastAsia="Times New Roman" w:hAnsi="Times New Roman"/>
          <w:b/>
          <w:bCs/>
          <w:sz w:val="28"/>
          <w:szCs w:val="28"/>
          <w:lang w:val="uk-UA" w:eastAsia="ru-RU"/>
        </w:rPr>
      </w:pPr>
      <w:r>
        <w:rPr>
          <w:sz w:val="28"/>
          <w:szCs w:val="28"/>
          <w:lang w:val="uk-UA"/>
        </w:rPr>
        <w:br w:type="page"/>
      </w:r>
    </w:p>
    <w:p w:rsidR="00362CD1" w:rsidRDefault="00362CD1" w:rsidP="003B2FBD">
      <w:pPr>
        <w:spacing w:after="0" w:line="360" w:lineRule="auto"/>
        <w:jc w:val="center"/>
        <w:rPr>
          <w:rFonts w:ascii="Times New Roman" w:hAnsi="Times New Roman"/>
          <w:b/>
          <w:sz w:val="28"/>
          <w:szCs w:val="28"/>
          <w:lang w:val="uk-UA"/>
        </w:rPr>
      </w:pPr>
      <w:r w:rsidRPr="00362CD1">
        <w:rPr>
          <w:rFonts w:ascii="Times New Roman" w:hAnsi="Times New Roman"/>
          <w:b/>
          <w:sz w:val="28"/>
          <w:szCs w:val="28"/>
          <w:lang w:val="uk-UA"/>
        </w:rPr>
        <w:t>РОЗДІЛ</w:t>
      </w:r>
      <w:r w:rsidR="003B2FBD">
        <w:rPr>
          <w:rFonts w:ascii="Times New Roman" w:hAnsi="Times New Roman"/>
          <w:b/>
          <w:sz w:val="28"/>
          <w:szCs w:val="28"/>
          <w:lang w:val="uk-UA"/>
        </w:rPr>
        <w:t xml:space="preserve"> </w:t>
      </w:r>
      <w:r w:rsidR="003B2FBD" w:rsidRPr="00362CD1">
        <w:rPr>
          <w:rFonts w:ascii="Times New Roman" w:hAnsi="Times New Roman"/>
          <w:b/>
          <w:sz w:val="28"/>
          <w:szCs w:val="28"/>
          <w:lang w:val="uk-UA"/>
        </w:rPr>
        <w:t>2</w:t>
      </w:r>
    </w:p>
    <w:p w:rsidR="00362CD1" w:rsidRDefault="00362CD1" w:rsidP="00524659">
      <w:pPr>
        <w:spacing w:after="0" w:line="360" w:lineRule="auto"/>
        <w:ind w:firstLine="709"/>
        <w:jc w:val="center"/>
        <w:rPr>
          <w:rFonts w:ascii="Times New Roman" w:hAnsi="Times New Roman"/>
          <w:b/>
          <w:sz w:val="28"/>
          <w:szCs w:val="28"/>
          <w:lang w:val="uk-UA"/>
        </w:rPr>
      </w:pPr>
    </w:p>
    <w:p w:rsidR="00524659" w:rsidRDefault="00362CD1" w:rsidP="00362CD1">
      <w:pPr>
        <w:pStyle w:val="western"/>
        <w:spacing w:before="0" w:beforeAutospacing="0" w:after="0" w:afterAutospacing="0" w:line="360" w:lineRule="auto"/>
        <w:ind w:firstLine="709"/>
        <w:jc w:val="center"/>
        <w:rPr>
          <w:rFonts w:eastAsia="Calibri"/>
          <w:b/>
          <w:sz w:val="28"/>
          <w:szCs w:val="28"/>
          <w:lang w:val="uk-UA" w:eastAsia="en-US"/>
        </w:rPr>
      </w:pPr>
      <w:r w:rsidRPr="00362CD1">
        <w:rPr>
          <w:rFonts w:eastAsia="Calibri"/>
          <w:b/>
          <w:sz w:val="28"/>
          <w:szCs w:val="28"/>
          <w:lang w:val="uk-UA" w:eastAsia="en-US"/>
        </w:rPr>
        <w:t>МЕТОДИ І ОРГАНІЗАЦІЯ ДОСЛІДЖЕНЬ</w:t>
      </w:r>
    </w:p>
    <w:p w:rsidR="00362CD1" w:rsidRPr="00321FDB" w:rsidRDefault="00362CD1" w:rsidP="00524659">
      <w:pPr>
        <w:pStyle w:val="western"/>
        <w:spacing w:before="0" w:beforeAutospacing="0" w:after="0" w:afterAutospacing="0" w:line="360" w:lineRule="auto"/>
        <w:ind w:firstLine="709"/>
        <w:jc w:val="both"/>
        <w:rPr>
          <w:sz w:val="28"/>
          <w:szCs w:val="28"/>
          <w:lang w:val="uk-UA"/>
        </w:rPr>
      </w:pPr>
    </w:p>
    <w:p w:rsidR="00524659" w:rsidRDefault="00362CD1" w:rsidP="00362CD1">
      <w:pPr>
        <w:spacing w:after="0" w:line="360" w:lineRule="auto"/>
        <w:ind w:firstLine="709"/>
        <w:jc w:val="both"/>
        <w:rPr>
          <w:rFonts w:ascii="Times New Roman" w:hAnsi="Times New Roman"/>
          <w:b/>
          <w:sz w:val="28"/>
          <w:szCs w:val="28"/>
          <w:lang w:val="uk-UA"/>
        </w:rPr>
      </w:pPr>
      <w:r w:rsidRPr="00362CD1">
        <w:rPr>
          <w:rFonts w:ascii="Times New Roman" w:eastAsia="Times New Roman" w:hAnsi="Times New Roman"/>
          <w:sz w:val="28"/>
          <w:szCs w:val="28"/>
          <w:lang w:val="uk-UA" w:eastAsia="ru-RU"/>
        </w:rPr>
        <w:t xml:space="preserve">Сприйняття </w:t>
      </w:r>
      <w:r w:rsidR="003B2FBD">
        <w:rPr>
          <w:rFonts w:ascii="Times New Roman" w:eastAsia="Times New Roman" w:hAnsi="Times New Roman"/>
          <w:sz w:val="28"/>
          <w:szCs w:val="28"/>
          <w:lang w:val="uk-UA" w:eastAsia="ru-RU"/>
        </w:rPr>
        <w:t>–</w:t>
      </w:r>
      <w:r w:rsidRPr="00362CD1">
        <w:rPr>
          <w:rFonts w:ascii="Times New Roman" w:eastAsia="Times New Roman" w:hAnsi="Times New Roman"/>
          <w:sz w:val="28"/>
          <w:szCs w:val="28"/>
          <w:lang w:val="uk-UA" w:eastAsia="ru-RU"/>
        </w:rPr>
        <w:t xml:space="preserve"> це наступний за відчуттям, більш високий рівень пізнання навколишніх предметів і явищ. Сприйняття відбувається одночасно з відчуттям. Інформація від орга</w:t>
      </w:r>
      <w:r w:rsidR="003B2FBD">
        <w:rPr>
          <w:rFonts w:ascii="Times New Roman" w:eastAsia="Times New Roman" w:hAnsi="Times New Roman"/>
          <w:sz w:val="28"/>
          <w:szCs w:val="28"/>
          <w:lang w:val="uk-UA" w:eastAsia="ru-RU"/>
        </w:rPr>
        <w:t>нів почуттів, різні відчуття, –</w:t>
      </w:r>
      <w:r w:rsidRPr="00362CD1">
        <w:rPr>
          <w:rFonts w:ascii="Times New Roman" w:eastAsia="Times New Roman" w:hAnsi="Times New Roman"/>
          <w:sz w:val="28"/>
          <w:szCs w:val="28"/>
          <w:lang w:val="uk-UA" w:eastAsia="ru-RU"/>
        </w:rPr>
        <w:t xml:space="preserve"> є «матеріалом» для процесу сприйняття, його елементами.</w:t>
      </w:r>
    </w:p>
    <w:p w:rsidR="00524659" w:rsidRPr="00321FDB" w:rsidRDefault="00524659" w:rsidP="00524659">
      <w:pPr>
        <w:spacing w:after="0" w:line="360" w:lineRule="auto"/>
        <w:ind w:firstLine="709"/>
        <w:rPr>
          <w:rFonts w:ascii="Times New Roman" w:hAnsi="Times New Roman"/>
          <w:b/>
          <w:sz w:val="28"/>
          <w:szCs w:val="28"/>
          <w:lang w:val="uk-UA"/>
        </w:rPr>
      </w:pPr>
    </w:p>
    <w:p w:rsidR="00362CD1" w:rsidRDefault="00362CD1" w:rsidP="00362CD1">
      <w:pPr>
        <w:spacing w:after="0" w:line="360" w:lineRule="auto"/>
        <w:ind w:firstLine="709"/>
        <w:jc w:val="both"/>
        <w:rPr>
          <w:rFonts w:ascii="Times New Roman" w:hAnsi="Times New Roman"/>
          <w:b/>
          <w:sz w:val="28"/>
          <w:szCs w:val="28"/>
          <w:lang w:val="uk-UA"/>
        </w:rPr>
      </w:pPr>
      <w:r w:rsidRPr="00362CD1">
        <w:rPr>
          <w:rFonts w:ascii="Times New Roman" w:hAnsi="Times New Roman"/>
          <w:b/>
          <w:sz w:val="28"/>
          <w:szCs w:val="28"/>
          <w:lang w:val="uk-UA"/>
        </w:rPr>
        <w:t>2.1. Методи досліджень.</w:t>
      </w:r>
    </w:p>
    <w:p w:rsidR="00404A69" w:rsidRPr="00524659" w:rsidRDefault="00404A69" w:rsidP="00362CD1">
      <w:pPr>
        <w:spacing w:after="0" w:line="360" w:lineRule="auto"/>
        <w:ind w:firstLine="709"/>
        <w:jc w:val="both"/>
        <w:rPr>
          <w:rFonts w:ascii="Times New Roman" w:hAnsi="Times New Roman"/>
          <w:b/>
          <w:sz w:val="28"/>
          <w:szCs w:val="28"/>
          <w:lang w:val="uk-UA"/>
        </w:rPr>
      </w:pPr>
    </w:p>
    <w:p w:rsidR="00362CD1" w:rsidRPr="00362CD1" w:rsidRDefault="00362CD1" w:rsidP="00362CD1">
      <w:pPr>
        <w:spacing w:after="0" w:line="360" w:lineRule="auto"/>
        <w:ind w:firstLine="709"/>
        <w:jc w:val="both"/>
        <w:rPr>
          <w:rFonts w:ascii="Times New Roman" w:hAnsi="Times New Roman"/>
          <w:sz w:val="28"/>
          <w:szCs w:val="28"/>
          <w:lang w:val="uk-UA"/>
        </w:rPr>
      </w:pPr>
      <w:r w:rsidRPr="00362CD1">
        <w:rPr>
          <w:rFonts w:ascii="Times New Roman" w:hAnsi="Times New Roman"/>
          <w:sz w:val="28"/>
          <w:szCs w:val="28"/>
          <w:lang w:val="uk-UA"/>
        </w:rPr>
        <w:t>1. Аналіз даних літератури;</w:t>
      </w:r>
    </w:p>
    <w:p w:rsidR="00362CD1" w:rsidRPr="00362CD1" w:rsidRDefault="00362CD1" w:rsidP="00362CD1">
      <w:pPr>
        <w:spacing w:after="0" w:line="360" w:lineRule="auto"/>
        <w:ind w:firstLine="709"/>
        <w:jc w:val="both"/>
        <w:rPr>
          <w:rFonts w:ascii="Times New Roman" w:hAnsi="Times New Roman"/>
          <w:sz w:val="28"/>
          <w:szCs w:val="28"/>
          <w:lang w:val="uk-UA"/>
        </w:rPr>
      </w:pPr>
      <w:r w:rsidRPr="00362CD1">
        <w:rPr>
          <w:rFonts w:ascii="Times New Roman" w:hAnsi="Times New Roman"/>
          <w:sz w:val="28"/>
          <w:szCs w:val="28"/>
          <w:lang w:val="uk-UA"/>
        </w:rPr>
        <w:t>2. Психодіагностика;</w:t>
      </w:r>
    </w:p>
    <w:p w:rsidR="00362CD1" w:rsidRDefault="00362CD1" w:rsidP="00362CD1">
      <w:pPr>
        <w:spacing w:after="0" w:line="360" w:lineRule="auto"/>
        <w:ind w:firstLine="709"/>
        <w:jc w:val="both"/>
        <w:rPr>
          <w:rFonts w:ascii="Times New Roman" w:hAnsi="Times New Roman"/>
          <w:sz w:val="28"/>
          <w:szCs w:val="28"/>
          <w:lang w:val="uk-UA"/>
        </w:rPr>
      </w:pPr>
      <w:r w:rsidRPr="00362CD1">
        <w:rPr>
          <w:rFonts w:ascii="Times New Roman" w:hAnsi="Times New Roman"/>
          <w:sz w:val="28"/>
          <w:szCs w:val="28"/>
          <w:lang w:val="uk-UA"/>
        </w:rPr>
        <w:t>3. Математична статистика.</w:t>
      </w:r>
    </w:p>
    <w:p w:rsidR="00F44249" w:rsidRDefault="00F44249" w:rsidP="00362CD1">
      <w:pPr>
        <w:spacing w:after="0" w:line="360" w:lineRule="auto"/>
        <w:ind w:firstLine="709"/>
        <w:jc w:val="both"/>
        <w:rPr>
          <w:rFonts w:ascii="Times New Roman" w:hAnsi="Times New Roman"/>
          <w:sz w:val="28"/>
          <w:szCs w:val="28"/>
          <w:lang w:val="uk-UA"/>
        </w:rPr>
      </w:pPr>
    </w:p>
    <w:p w:rsidR="00F44249" w:rsidRDefault="00CB758A" w:rsidP="00CB758A">
      <w:pPr>
        <w:spacing w:after="0" w:line="360" w:lineRule="auto"/>
        <w:ind w:firstLine="709"/>
        <w:jc w:val="both"/>
        <w:rPr>
          <w:rFonts w:ascii="Times New Roman" w:hAnsi="Times New Roman"/>
          <w:sz w:val="28"/>
          <w:szCs w:val="28"/>
          <w:lang w:val="uk-UA"/>
        </w:rPr>
      </w:pPr>
      <w:r w:rsidRPr="00F44249">
        <w:rPr>
          <w:rFonts w:ascii="Times New Roman" w:hAnsi="Times New Roman"/>
          <w:b/>
          <w:i/>
          <w:sz w:val="28"/>
          <w:szCs w:val="28"/>
          <w:lang w:val="uk-UA"/>
        </w:rPr>
        <w:t>2.1.1</w:t>
      </w:r>
      <w:r w:rsidR="00362CD1" w:rsidRPr="00F44249">
        <w:rPr>
          <w:rFonts w:ascii="Times New Roman" w:hAnsi="Times New Roman"/>
          <w:b/>
          <w:i/>
          <w:sz w:val="28"/>
          <w:szCs w:val="28"/>
          <w:lang w:val="uk-UA"/>
        </w:rPr>
        <w:t xml:space="preserve"> Аналіз науково-методичної літератури</w:t>
      </w:r>
      <w:r w:rsidR="000821CB" w:rsidRPr="00F44249">
        <w:rPr>
          <w:rFonts w:ascii="Times New Roman" w:hAnsi="Times New Roman"/>
          <w:b/>
          <w:i/>
          <w:sz w:val="28"/>
          <w:szCs w:val="28"/>
          <w:lang w:val="uk-UA"/>
        </w:rPr>
        <w:t>.</w:t>
      </w:r>
      <w:r w:rsidR="000821CB">
        <w:rPr>
          <w:rFonts w:ascii="Times New Roman" w:hAnsi="Times New Roman"/>
          <w:sz w:val="28"/>
          <w:szCs w:val="28"/>
          <w:lang w:val="uk-UA"/>
        </w:rPr>
        <w:t xml:space="preserve"> </w:t>
      </w:r>
      <w:r w:rsidR="00C37ECA">
        <w:rPr>
          <w:rFonts w:ascii="Times New Roman" w:hAnsi="Times New Roman"/>
          <w:sz w:val="28"/>
          <w:szCs w:val="28"/>
          <w:lang w:val="uk-UA"/>
        </w:rPr>
        <w:t>Для написання наукової</w:t>
      </w:r>
      <w:r w:rsidR="000821CB" w:rsidRPr="000821CB">
        <w:rPr>
          <w:rFonts w:ascii="Times New Roman" w:hAnsi="Times New Roman"/>
          <w:sz w:val="28"/>
          <w:szCs w:val="28"/>
          <w:lang w:val="uk-UA"/>
        </w:rPr>
        <w:t xml:space="preserve"> роботи </w:t>
      </w:r>
      <w:r w:rsidR="00C37ECA">
        <w:rPr>
          <w:rFonts w:ascii="Times New Roman" w:hAnsi="Times New Roman"/>
          <w:sz w:val="28"/>
          <w:szCs w:val="28"/>
          <w:lang w:val="uk-UA"/>
        </w:rPr>
        <w:t xml:space="preserve">нами була використана </w:t>
      </w:r>
      <w:r w:rsidR="000821CB" w:rsidRPr="000821CB">
        <w:rPr>
          <w:rFonts w:ascii="Times New Roman" w:hAnsi="Times New Roman"/>
          <w:sz w:val="28"/>
          <w:szCs w:val="28"/>
          <w:lang w:val="uk-UA"/>
        </w:rPr>
        <w:t>доступна науково-методична література вітчизняних і зарубіжних авторів в сфері фізіолог</w:t>
      </w:r>
      <w:r w:rsidR="00422E53">
        <w:rPr>
          <w:rFonts w:ascii="Times New Roman" w:hAnsi="Times New Roman"/>
          <w:sz w:val="28"/>
          <w:szCs w:val="28"/>
          <w:lang w:val="uk-UA"/>
        </w:rPr>
        <w:t>ії, психології, психофізіології</w:t>
      </w:r>
      <w:r w:rsidR="000821CB" w:rsidRPr="000821CB">
        <w:rPr>
          <w:rFonts w:ascii="Times New Roman" w:hAnsi="Times New Roman"/>
          <w:sz w:val="28"/>
          <w:szCs w:val="28"/>
          <w:lang w:val="uk-UA"/>
        </w:rPr>
        <w:t xml:space="preserve"> спорту. </w:t>
      </w:r>
    </w:p>
    <w:p w:rsidR="000821CB" w:rsidRDefault="000821CB" w:rsidP="00CB758A">
      <w:pPr>
        <w:spacing w:after="0" w:line="360" w:lineRule="auto"/>
        <w:ind w:firstLine="709"/>
        <w:jc w:val="both"/>
        <w:rPr>
          <w:rFonts w:ascii="Times New Roman" w:hAnsi="Times New Roman"/>
          <w:sz w:val="28"/>
          <w:szCs w:val="28"/>
          <w:lang w:val="uk-UA"/>
        </w:rPr>
      </w:pPr>
      <w:r w:rsidRPr="000821CB">
        <w:rPr>
          <w:rFonts w:ascii="Times New Roman" w:hAnsi="Times New Roman"/>
          <w:sz w:val="28"/>
          <w:szCs w:val="28"/>
          <w:lang w:val="uk-UA"/>
        </w:rPr>
        <w:t>Вивчення спеціальної літератури дозволило з'ясувати питання, що стосуються функцій сприйняття як когнітивної функції, методів її оцінки, скласти уявлення про актуальність досліджуваних питань, сформулювати мету і завдання досліджень, осмислити отримані результати.</w:t>
      </w:r>
    </w:p>
    <w:p w:rsidR="00F44249" w:rsidRDefault="00F44249" w:rsidP="00CB758A">
      <w:pPr>
        <w:spacing w:after="0" w:line="360" w:lineRule="auto"/>
        <w:ind w:firstLine="709"/>
        <w:jc w:val="both"/>
        <w:rPr>
          <w:rFonts w:ascii="Times New Roman" w:hAnsi="Times New Roman"/>
          <w:sz w:val="28"/>
          <w:szCs w:val="28"/>
          <w:lang w:val="uk-UA"/>
        </w:rPr>
      </w:pPr>
    </w:p>
    <w:p w:rsidR="00214B4E" w:rsidRDefault="00214B4E" w:rsidP="00F44249">
      <w:pPr>
        <w:spacing w:after="0" w:line="360" w:lineRule="auto"/>
        <w:ind w:firstLine="720"/>
        <w:jc w:val="both"/>
        <w:rPr>
          <w:rFonts w:ascii="Times New Roman" w:hAnsi="Times New Roman"/>
          <w:sz w:val="28"/>
          <w:szCs w:val="28"/>
          <w:lang w:val="uk-UA"/>
        </w:rPr>
      </w:pPr>
      <w:r>
        <w:rPr>
          <w:rFonts w:ascii="Times New Roman" w:hAnsi="Times New Roman"/>
          <w:b/>
          <w:i/>
          <w:sz w:val="28"/>
          <w:szCs w:val="28"/>
          <w:lang w:val="uk-UA"/>
        </w:rPr>
        <w:t>2.1.2. Психодіагностичні підходи</w:t>
      </w:r>
      <w:r w:rsidR="000821CB" w:rsidRPr="00F44249">
        <w:rPr>
          <w:rFonts w:ascii="Times New Roman" w:hAnsi="Times New Roman"/>
          <w:b/>
          <w:i/>
          <w:sz w:val="28"/>
          <w:szCs w:val="28"/>
          <w:lang w:val="uk-UA"/>
        </w:rPr>
        <w:t xml:space="preserve">. </w:t>
      </w:r>
      <w:r w:rsidR="000821CB" w:rsidRPr="000821CB">
        <w:rPr>
          <w:rFonts w:ascii="Times New Roman" w:hAnsi="Times New Roman"/>
          <w:sz w:val="28"/>
          <w:szCs w:val="28"/>
          <w:lang w:val="uk-UA"/>
        </w:rPr>
        <w:t>У даній роботі для здій</w:t>
      </w:r>
      <w:r w:rsidR="00C37ECA">
        <w:rPr>
          <w:rFonts w:ascii="Times New Roman" w:hAnsi="Times New Roman"/>
          <w:sz w:val="28"/>
          <w:szCs w:val="28"/>
          <w:lang w:val="uk-UA"/>
        </w:rPr>
        <w:t>снення психодіагностики ми використовували</w:t>
      </w:r>
      <w:r w:rsidR="000821CB" w:rsidRPr="000821CB">
        <w:rPr>
          <w:rFonts w:ascii="Times New Roman" w:hAnsi="Times New Roman"/>
          <w:sz w:val="28"/>
          <w:szCs w:val="28"/>
          <w:lang w:val="uk-UA"/>
        </w:rPr>
        <w:t xml:space="preserve"> апаратно - програмний пси</w:t>
      </w:r>
      <w:r w:rsidR="00567DB8">
        <w:rPr>
          <w:rFonts w:ascii="Times New Roman" w:hAnsi="Times New Roman"/>
          <w:sz w:val="28"/>
          <w:szCs w:val="28"/>
          <w:lang w:val="uk-UA"/>
        </w:rPr>
        <w:t>ходиагностичний комплекс «Мультипси</w:t>
      </w:r>
      <w:r w:rsidR="000821CB" w:rsidRPr="000821CB">
        <w:rPr>
          <w:rFonts w:ascii="Times New Roman" w:hAnsi="Times New Roman"/>
          <w:sz w:val="28"/>
          <w:szCs w:val="28"/>
          <w:lang w:val="uk-UA"/>
        </w:rPr>
        <w:t>хометр</w:t>
      </w:r>
      <w:r>
        <w:rPr>
          <w:rFonts w:ascii="Times New Roman" w:hAnsi="Times New Roman"/>
          <w:sz w:val="28"/>
          <w:szCs w:val="28"/>
          <w:lang w:val="uk-UA"/>
        </w:rPr>
        <w:t xml:space="preserve"> 05</w:t>
      </w:r>
      <w:r w:rsidR="000821CB" w:rsidRPr="000821CB">
        <w:rPr>
          <w:rFonts w:ascii="Times New Roman" w:hAnsi="Times New Roman"/>
          <w:sz w:val="28"/>
          <w:szCs w:val="28"/>
          <w:lang w:val="uk-UA"/>
        </w:rPr>
        <w:t xml:space="preserve">». </w:t>
      </w:r>
    </w:p>
    <w:p w:rsidR="00214B4E" w:rsidRDefault="000821CB" w:rsidP="00F44249">
      <w:pPr>
        <w:spacing w:after="0" w:line="360" w:lineRule="auto"/>
        <w:ind w:firstLine="720"/>
        <w:jc w:val="both"/>
        <w:rPr>
          <w:rFonts w:ascii="Times New Roman" w:hAnsi="Times New Roman"/>
          <w:sz w:val="28"/>
          <w:szCs w:val="28"/>
          <w:lang w:val="uk-UA"/>
        </w:rPr>
      </w:pPr>
      <w:r w:rsidRPr="000821CB">
        <w:rPr>
          <w:rFonts w:ascii="Times New Roman" w:hAnsi="Times New Roman"/>
          <w:sz w:val="28"/>
          <w:szCs w:val="28"/>
          <w:lang w:val="uk-UA"/>
        </w:rPr>
        <w:t>Батарея тестових завдань</w:t>
      </w:r>
      <w:r w:rsidR="00214B4E">
        <w:rPr>
          <w:rFonts w:ascii="Times New Roman" w:hAnsi="Times New Roman"/>
          <w:sz w:val="28"/>
          <w:szCs w:val="28"/>
          <w:lang w:val="uk-UA"/>
        </w:rPr>
        <w:t xml:space="preserve"> була</w:t>
      </w:r>
      <w:r w:rsidRPr="000821CB">
        <w:rPr>
          <w:rFonts w:ascii="Times New Roman" w:hAnsi="Times New Roman"/>
          <w:sz w:val="28"/>
          <w:szCs w:val="28"/>
          <w:lang w:val="uk-UA"/>
        </w:rPr>
        <w:t xml:space="preserve"> орієнтована на оцінку психомоторики, властивостями якої </w:t>
      </w:r>
      <w:r w:rsidR="00214B4E">
        <w:rPr>
          <w:rFonts w:ascii="Times New Roman" w:hAnsi="Times New Roman"/>
          <w:sz w:val="28"/>
          <w:szCs w:val="28"/>
          <w:lang w:val="uk-UA"/>
        </w:rPr>
        <w:t xml:space="preserve">є </w:t>
      </w:r>
      <w:r w:rsidRPr="000821CB">
        <w:rPr>
          <w:rFonts w:ascii="Times New Roman" w:hAnsi="Times New Roman"/>
          <w:sz w:val="28"/>
          <w:szCs w:val="28"/>
          <w:lang w:val="uk-UA"/>
        </w:rPr>
        <w:t xml:space="preserve">відносно стійкі індивідуальні особливості виконання рухів, які </w:t>
      </w:r>
      <w:r w:rsidR="00214B4E">
        <w:rPr>
          <w:rFonts w:ascii="Times New Roman" w:hAnsi="Times New Roman"/>
          <w:sz w:val="28"/>
          <w:szCs w:val="28"/>
          <w:lang w:val="uk-UA"/>
        </w:rPr>
        <w:t>мають прояв</w:t>
      </w:r>
      <w:r w:rsidRPr="000821CB">
        <w:rPr>
          <w:rFonts w:ascii="Times New Roman" w:hAnsi="Times New Roman"/>
          <w:sz w:val="28"/>
          <w:szCs w:val="28"/>
          <w:lang w:val="uk-UA"/>
        </w:rPr>
        <w:t xml:space="preserve"> в характеристиках точності, швидкості (частоти), сили, координації і т.п. </w:t>
      </w:r>
    </w:p>
    <w:p w:rsidR="000821CB" w:rsidRDefault="009051DA" w:rsidP="00F44249">
      <w:pPr>
        <w:spacing w:after="0" w:line="360" w:lineRule="auto"/>
        <w:ind w:firstLine="720"/>
        <w:jc w:val="both"/>
        <w:rPr>
          <w:rFonts w:ascii="Times New Roman" w:hAnsi="Times New Roman"/>
          <w:sz w:val="28"/>
          <w:szCs w:val="28"/>
          <w:lang w:val="uk-UA"/>
        </w:rPr>
      </w:pPr>
      <w:r>
        <w:rPr>
          <w:rFonts w:ascii="Times New Roman" w:hAnsi="Times New Roman"/>
          <w:sz w:val="28"/>
          <w:szCs w:val="28"/>
          <w:lang w:val="uk-UA"/>
        </w:rPr>
        <w:t>Результативністб</w:t>
      </w:r>
      <w:r w:rsidR="00C37ECA">
        <w:rPr>
          <w:rFonts w:ascii="Times New Roman" w:hAnsi="Times New Roman"/>
          <w:sz w:val="28"/>
          <w:szCs w:val="28"/>
          <w:lang w:val="uk-UA"/>
        </w:rPr>
        <w:t xml:space="preserve"> спортивної</w:t>
      </w:r>
      <w:r w:rsidR="000821CB" w:rsidRPr="000821CB">
        <w:rPr>
          <w:rFonts w:ascii="Times New Roman" w:hAnsi="Times New Roman"/>
          <w:sz w:val="28"/>
          <w:szCs w:val="28"/>
          <w:lang w:val="uk-UA"/>
        </w:rPr>
        <w:t xml:space="preserve"> діяльність </w:t>
      </w:r>
      <w:r w:rsidR="00C37ECA">
        <w:rPr>
          <w:rFonts w:ascii="Times New Roman" w:hAnsi="Times New Roman"/>
          <w:sz w:val="28"/>
          <w:szCs w:val="28"/>
          <w:lang w:val="uk-UA"/>
        </w:rPr>
        <w:t xml:space="preserve">зазвичай </w:t>
      </w:r>
      <w:r w:rsidR="000821CB" w:rsidRPr="000821CB">
        <w:rPr>
          <w:rFonts w:ascii="Times New Roman" w:hAnsi="Times New Roman"/>
          <w:sz w:val="28"/>
          <w:szCs w:val="28"/>
          <w:lang w:val="uk-UA"/>
        </w:rPr>
        <w:t>включає в себ</w:t>
      </w:r>
      <w:r>
        <w:rPr>
          <w:rFonts w:ascii="Times New Roman" w:hAnsi="Times New Roman"/>
          <w:sz w:val="28"/>
          <w:szCs w:val="28"/>
          <w:lang w:val="uk-UA"/>
        </w:rPr>
        <w:t>е рухи</w:t>
      </w:r>
      <w:r w:rsidR="000821CB" w:rsidRPr="000821CB">
        <w:rPr>
          <w:rFonts w:ascii="Times New Roman" w:hAnsi="Times New Roman"/>
          <w:sz w:val="28"/>
          <w:szCs w:val="28"/>
          <w:lang w:val="uk-UA"/>
        </w:rPr>
        <w:t>, методики оцінки психомоторних характеристик досить корисні в прогнозуванні її успішності. Д</w:t>
      </w:r>
      <w:r>
        <w:rPr>
          <w:rFonts w:ascii="Times New Roman" w:hAnsi="Times New Roman"/>
          <w:sz w:val="28"/>
          <w:szCs w:val="28"/>
          <w:lang w:val="uk-UA"/>
        </w:rPr>
        <w:t>ля рішення поставлених задачь</w:t>
      </w:r>
      <w:r w:rsidR="000821CB" w:rsidRPr="000821CB">
        <w:rPr>
          <w:rFonts w:ascii="Times New Roman" w:hAnsi="Times New Roman"/>
          <w:sz w:val="28"/>
          <w:szCs w:val="28"/>
          <w:lang w:val="uk-UA"/>
        </w:rPr>
        <w:t>, нами були запропоновані тестові завдання:</w:t>
      </w:r>
    </w:p>
    <w:p w:rsidR="000821CB" w:rsidRDefault="000821CB" w:rsidP="000821CB">
      <w:pPr>
        <w:numPr>
          <w:ilvl w:val="0"/>
          <w:numId w:val="2"/>
        </w:numPr>
        <w:spacing w:after="0" w:line="360" w:lineRule="auto"/>
        <w:ind w:left="357" w:firstLine="357"/>
        <w:jc w:val="both"/>
        <w:rPr>
          <w:rFonts w:ascii="Times New Roman" w:hAnsi="Times New Roman"/>
          <w:sz w:val="28"/>
          <w:szCs w:val="28"/>
          <w:lang w:val="uk-UA"/>
        </w:rPr>
      </w:pPr>
      <w:r w:rsidRPr="000821CB">
        <w:rPr>
          <w:rFonts w:ascii="Times New Roman" w:hAnsi="Times New Roman"/>
          <w:sz w:val="28"/>
          <w:szCs w:val="28"/>
          <w:lang w:val="uk-UA"/>
        </w:rPr>
        <w:t>СМР (Сенсомоторная реакція) - проста зорово-моторна реакція;</w:t>
      </w:r>
    </w:p>
    <w:p w:rsidR="000821CB" w:rsidRDefault="000821CB" w:rsidP="000821CB">
      <w:pPr>
        <w:numPr>
          <w:ilvl w:val="0"/>
          <w:numId w:val="2"/>
        </w:numPr>
        <w:spacing w:after="0" w:line="360" w:lineRule="auto"/>
        <w:ind w:left="357" w:firstLine="357"/>
        <w:jc w:val="both"/>
        <w:rPr>
          <w:rFonts w:ascii="Times New Roman" w:hAnsi="Times New Roman"/>
          <w:sz w:val="28"/>
          <w:szCs w:val="28"/>
          <w:lang w:val="uk-UA"/>
        </w:rPr>
      </w:pPr>
      <w:r w:rsidRPr="000821CB">
        <w:rPr>
          <w:rFonts w:ascii="Times New Roman" w:hAnsi="Times New Roman"/>
          <w:sz w:val="28"/>
          <w:szCs w:val="28"/>
          <w:lang w:val="uk-UA"/>
        </w:rPr>
        <w:t>РРО (Реакція на об'єкт, що рухається) - баланс нервових процесів;</w:t>
      </w:r>
    </w:p>
    <w:p w:rsidR="00CB758A" w:rsidRPr="00321FDB" w:rsidRDefault="000821CB" w:rsidP="000821CB">
      <w:pPr>
        <w:numPr>
          <w:ilvl w:val="0"/>
          <w:numId w:val="2"/>
        </w:numPr>
        <w:spacing w:after="0" w:line="360" w:lineRule="auto"/>
        <w:ind w:left="357" w:firstLine="357"/>
        <w:jc w:val="both"/>
        <w:rPr>
          <w:rFonts w:ascii="Times New Roman" w:hAnsi="Times New Roman"/>
          <w:sz w:val="28"/>
          <w:szCs w:val="28"/>
          <w:lang w:val="uk-UA"/>
        </w:rPr>
      </w:pPr>
      <w:r>
        <w:rPr>
          <w:rFonts w:ascii="Times New Roman" w:hAnsi="Times New Roman"/>
          <w:sz w:val="28"/>
          <w:szCs w:val="28"/>
          <w:lang w:val="uk-UA"/>
        </w:rPr>
        <w:t>Перцептивна</w:t>
      </w:r>
      <w:r w:rsidR="00CB758A" w:rsidRPr="00321FDB">
        <w:rPr>
          <w:rFonts w:ascii="Times New Roman" w:hAnsi="Times New Roman"/>
          <w:sz w:val="28"/>
          <w:szCs w:val="28"/>
          <w:lang w:val="uk-UA"/>
        </w:rPr>
        <w:t xml:space="preserve"> </w:t>
      </w:r>
      <w:r>
        <w:rPr>
          <w:rFonts w:ascii="Times New Roman" w:hAnsi="Times New Roman"/>
          <w:sz w:val="28"/>
          <w:szCs w:val="28"/>
          <w:lang w:val="uk-UA"/>
        </w:rPr>
        <w:t>швидкіс</w:t>
      </w:r>
      <w:r w:rsidR="00CB758A" w:rsidRPr="00321FDB">
        <w:rPr>
          <w:rFonts w:ascii="Times New Roman" w:hAnsi="Times New Roman"/>
          <w:sz w:val="28"/>
          <w:szCs w:val="28"/>
          <w:lang w:val="uk-UA"/>
        </w:rPr>
        <w:t>ть.</w:t>
      </w:r>
    </w:p>
    <w:p w:rsidR="00F44249" w:rsidRDefault="003B2FBD" w:rsidP="00CB758A">
      <w:pPr>
        <w:spacing w:after="0" w:line="360" w:lineRule="auto"/>
        <w:ind w:firstLine="709"/>
        <w:jc w:val="both"/>
        <w:rPr>
          <w:rFonts w:ascii="Times New Roman" w:hAnsi="Times New Roman"/>
          <w:b/>
          <w:sz w:val="28"/>
          <w:szCs w:val="28"/>
          <w:lang w:val="uk-UA"/>
        </w:rPr>
      </w:pPr>
      <w:r>
        <w:rPr>
          <w:rFonts w:ascii="Times New Roman" w:hAnsi="Times New Roman"/>
          <w:b/>
          <w:sz w:val="28"/>
          <w:szCs w:val="28"/>
          <w:lang w:val="uk-UA"/>
        </w:rPr>
        <w:t>Тест «</w:t>
      </w:r>
      <w:r w:rsidR="000821CB" w:rsidRPr="000821CB">
        <w:rPr>
          <w:rFonts w:ascii="Times New Roman" w:hAnsi="Times New Roman"/>
          <w:b/>
          <w:sz w:val="28"/>
          <w:szCs w:val="28"/>
          <w:lang w:val="uk-UA"/>
        </w:rPr>
        <w:t>СМР</w:t>
      </w:r>
      <w:r w:rsidR="00E344BE">
        <w:rPr>
          <w:rFonts w:ascii="Times New Roman" w:hAnsi="Times New Roman"/>
          <w:b/>
          <w:sz w:val="28"/>
          <w:szCs w:val="28"/>
          <w:lang w:val="uk-UA"/>
        </w:rPr>
        <w:t xml:space="preserve"> </w:t>
      </w:r>
      <w:r w:rsidR="000821CB">
        <w:rPr>
          <w:rFonts w:ascii="Times New Roman" w:hAnsi="Times New Roman"/>
          <w:b/>
          <w:sz w:val="28"/>
          <w:szCs w:val="28"/>
          <w:lang w:val="uk-UA"/>
        </w:rPr>
        <w:t>-</w:t>
      </w:r>
      <w:r w:rsidR="00E344BE">
        <w:rPr>
          <w:rFonts w:ascii="Times New Roman" w:hAnsi="Times New Roman"/>
          <w:b/>
          <w:sz w:val="28"/>
          <w:szCs w:val="28"/>
          <w:lang w:val="uk-UA"/>
        </w:rPr>
        <w:t xml:space="preserve"> </w:t>
      </w:r>
      <w:r w:rsidR="000821CB">
        <w:rPr>
          <w:rFonts w:ascii="Times New Roman" w:hAnsi="Times New Roman"/>
          <w:b/>
          <w:sz w:val="28"/>
          <w:szCs w:val="28"/>
          <w:lang w:val="uk-UA"/>
        </w:rPr>
        <w:t>сенсомоторна реакція</w:t>
      </w:r>
      <w:r>
        <w:rPr>
          <w:rFonts w:ascii="Times New Roman" w:hAnsi="Times New Roman"/>
          <w:b/>
          <w:sz w:val="28"/>
          <w:szCs w:val="28"/>
          <w:lang w:val="uk-UA"/>
        </w:rPr>
        <w:t>»</w:t>
      </w:r>
      <w:r w:rsidR="000821CB" w:rsidRPr="000821CB">
        <w:rPr>
          <w:rFonts w:ascii="Times New Roman" w:hAnsi="Times New Roman"/>
          <w:b/>
          <w:sz w:val="28"/>
          <w:szCs w:val="28"/>
          <w:lang w:val="uk-UA"/>
        </w:rPr>
        <w:t>.</w:t>
      </w:r>
    </w:p>
    <w:p w:rsidR="000821CB" w:rsidRPr="000821CB" w:rsidRDefault="009051DA" w:rsidP="00CB758A">
      <w:pPr>
        <w:spacing w:after="0" w:line="360" w:lineRule="auto"/>
        <w:ind w:firstLine="709"/>
        <w:jc w:val="both"/>
        <w:rPr>
          <w:rFonts w:ascii="Times New Roman" w:hAnsi="Times New Roman"/>
          <w:sz w:val="28"/>
          <w:szCs w:val="28"/>
          <w:lang w:val="uk-UA"/>
        </w:rPr>
      </w:pPr>
      <w:r w:rsidRPr="009051DA">
        <w:rPr>
          <w:rFonts w:ascii="Times New Roman" w:hAnsi="Times New Roman"/>
          <w:sz w:val="28"/>
          <w:szCs w:val="28"/>
          <w:lang w:val="uk-UA"/>
        </w:rPr>
        <w:t xml:space="preserve">Суть </w:t>
      </w:r>
      <w:r>
        <w:rPr>
          <w:rFonts w:ascii="Times New Roman" w:hAnsi="Times New Roman"/>
          <w:sz w:val="28"/>
          <w:szCs w:val="28"/>
          <w:lang w:val="uk-UA"/>
        </w:rPr>
        <w:t>завдання полягає в тому, щоб единим</w:t>
      </w:r>
      <w:r w:rsidRPr="009051DA">
        <w:rPr>
          <w:rFonts w:ascii="Times New Roman" w:hAnsi="Times New Roman"/>
          <w:sz w:val="28"/>
          <w:szCs w:val="28"/>
          <w:lang w:val="uk-UA"/>
        </w:rPr>
        <w:t xml:space="preserve"> відомим способом якомога швидше реагувати на однотипні візуальні сигнали.</w:t>
      </w:r>
      <w:r w:rsidR="000821CB" w:rsidRPr="000821CB">
        <w:rPr>
          <w:rFonts w:ascii="Times New Roman" w:hAnsi="Times New Roman"/>
          <w:sz w:val="28"/>
          <w:szCs w:val="28"/>
          <w:lang w:val="uk-UA"/>
        </w:rPr>
        <w:t xml:space="preserve"> Методика передбачає послідовне пред'явлення у фіксованій позиції в центрі екрану 24 сигналів червоного кольору тривалістю 1 секунда кожен, розділених в часі псевдовипадково варійованими (від 1,0 до 4,5 сек) паузами.</w:t>
      </w:r>
    </w:p>
    <w:p w:rsidR="000821CB" w:rsidRDefault="000936E7" w:rsidP="00CB758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Задача</w:t>
      </w:r>
      <w:r w:rsidR="000821CB" w:rsidRPr="000821CB">
        <w:rPr>
          <w:rFonts w:ascii="Times New Roman" w:hAnsi="Times New Roman"/>
          <w:sz w:val="28"/>
          <w:szCs w:val="28"/>
          <w:lang w:val="uk-UA"/>
        </w:rPr>
        <w:t xml:space="preserve"> випробуваного </w:t>
      </w:r>
      <w:r>
        <w:rPr>
          <w:rFonts w:ascii="Times New Roman" w:hAnsi="Times New Roman"/>
          <w:sz w:val="28"/>
          <w:szCs w:val="28"/>
          <w:lang w:val="uk-UA"/>
        </w:rPr>
        <w:t>–</w:t>
      </w:r>
      <w:r w:rsidR="000821CB" w:rsidRPr="000821CB">
        <w:rPr>
          <w:rFonts w:ascii="Times New Roman" w:hAnsi="Times New Roman"/>
          <w:sz w:val="28"/>
          <w:szCs w:val="28"/>
          <w:lang w:val="uk-UA"/>
        </w:rPr>
        <w:t xml:space="preserve"> реагувати</w:t>
      </w:r>
      <w:r>
        <w:rPr>
          <w:rFonts w:ascii="Times New Roman" w:hAnsi="Times New Roman"/>
          <w:sz w:val="28"/>
          <w:szCs w:val="28"/>
          <w:lang w:val="uk-UA"/>
        </w:rPr>
        <w:t xml:space="preserve"> </w:t>
      </w:r>
      <w:r w:rsidRPr="000821CB">
        <w:rPr>
          <w:rFonts w:ascii="Times New Roman" w:hAnsi="Times New Roman"/>
          <w:sz w:val="28"/>
          <w:szCs w:val="28"/>
          <w:lang w:val="uk-UA"/>
        </w:rPr>
        <w:t>якомога швидшим натисканням на праву клавішу</w:t>
      </w:r>
      <w:r w:rsidR="000821CB" w:rsidRPr="000821CB">
        <w:rPr>
          <w:rFonts w:ascii="Times New Roman" w:hAnsi="Times New Roman"/>
          <w:sz w:val="28"/>
          <w:szCs w:val="28"/>
          <w:lang w:val="uk-UA"/>
        </w:rPr>
        <w:t xml:space="preserve"> на появу кожного сигналу (на ліву, якщо випробовуваний лівша) вказівним пальцем відповідної руки. Тривалість завдання - близько двох хвилин. В якості основного показника виконання завдання тра</w:t>
      </w:r>
      <w:r w:rsidR="000821CB">
        <w:rPr>
          <w:rFonts w:ascii="Times New Roman" w:hAnsi="Times New Roman"/>
          <w:sz w:val="28"/>
          <w:szCs w:val="28"/>
          <w:lang w:val="uk-UA"/>
        </w:rPr>
        <w:t>диційно використовується середній латентний</w:t>
      </w:r>
      <w:r w:rsidR="000821CB" w:rsidRPr="000821CB">
        <w:rPr>
          <w:rFonts w:ascii="Times New Roman" w:hAnsi="Times New Roman"/>
          <w:sz w:val="28"/>
          <w:szCs w:val="28"/>
          <w:lang w:val="uk-UA"/>
        </w:rPr>
        <w:t xml:space="preserve"> час реакції.</w:t>
      </w:r>
    </w:p>
    <w:p w:rsidR="00F44249" w:rsidRDefault="003B2FBD" w:rsidP="00CB758A">
      <w:pPr>
        <w:spacing w:after="0" w:line="360" w:lineRule="auto"/>
        <w:ind w:firstLine="709"/>
        <w:jc w:val="both"/>
        <w:rPr>
          <w:rFonts w:ascii="Times New Roman" w:hAnsi="Times New Roman"/>
          <w:b/>
          <w:sz w:val="28"/>
          <w:szCs w:val="28"/>
          <w:lang w:val="uk-UA"/>
        </w:rPr>
      </w:pPr>
      <w:r>
        <w:rPr>
          <w:rFonts w:ascii="Times New Roman" w:hAnsi="Times New Roman"/>
          <w:b/>
          <w:sz w:val="28"/>
          <w:szCs w:val="28"/>
          <w:lang w:val="uk-UA"/>
        </w:rPr>
        <w:t>Тест «</w:t>
      </w:r>
      <w:r w:rsidR="00524659">
        <w:rPr>
          <w:rFonts w:ascii="Times New Roman" w:hAnsi="Times New Roman"/>
          <w:b/>
          <w:sz w:val="28"/>
          <w:szCs w:val="28"/>
          <w:lang w:val="uk-UA"/>
        </w:rPr>
        <w:t>РР</w:t>
      </w:r>
      <w:r w:rsidR="00F44249">
        <w:rPr>
          <w:rFonts w:ascii="Times New Roman" w:hAnsi="Times New Roman"/>
          <w:b/>
          <w:sz w:val="28"/>
          <w:szCs w:val="28"/>
          <w:lang w:val="uk-UA"/>
        </w:rPr>
        <w:t>О – реакція на рухомий об</w:t>
      </w:r>
      <w:r w:rsidR="000D5C41" w:rsidRPr="000D5C41">
        <w:rPr>
          <w:rFonts w:ascii="Times New Roman" w:hAnsi="Times New Roman"/>
          <w:b/>
          <w:sz w:val="28"/>
          <w:szCs w:val="28"/>
        </w:rPr>
        <w:t>’</w:t>
      </w:r>
      <w:r w:rsidR="00F44249">
        <w:rPr>
          <w:rFonts w:ascii="Times New Roman" w:hAnsi="Times New Roman"/>
          <w:b/>
          <w:sz w:val="28"/>
          <w:szCs w:val="28"/>
          <w:lang w:val="uk-UA"/>
        </w:rPr>
        <w:t>єкт</w:t>
      </w:r>
      <w:r>
        <w:rPr>
          <w:rFonts w:ascii="Times New Roman" w:hAnsi="Times New Roman"/>
          <w:b/>
          <w:sz w:val="28"/>
          <w:szCs w:val="28"/>
          <w:lang w:val="uk-UA"/>
        </w:rPr>
        <w:t>»</w:t>
      </w:r>
      <w:r w:rsidR="00F44249">
        <w:rPr>
          <w:rFonts w:ascii="Times New Roman" w:hAnsi="Times New Roman"/>
          <w:b/>
          <w:sz w:val="28"/>
          <w:szCs w:val="28"/>
          <w:lang w:val="uk-UA"/>
        </w:rPr>
        <w:t>.</w:t>
      </w:r>
    </w:p>
    <w:p w:rsidR="00E344BE" w:rsidRDefault="00E344BE" w:rsidP="00CB758A">
      <w:pPr>
        <w:spacing w:after="0" w:line="360" w:lineRule="auto"/>
        <w:ind w:firstLine="709"/>
        <w:jc w:val="both"/>
        <w:rPr>
          <w:rFonts w:ascii="Times New Roman" w:hAnsi="Times New Roman"/>
          <w:sz w:val="28"/>
          <w:szCs w:val="28"/>
          <w:lang w:val="uk-UA"/>
        </w:rPr>
      </w:pPr>
      <w:r w:rsidRPr="00E344BE">
        <w:rPr>
          <w:rFonts w:ascii="Times New Roman" w:hAnsi="Times New Roman"/>
          <w:sz w:val="28"/>
          <w:szCs w:val="28"/>
          <w:lang w:val="uk-UA"/>
        </w:rPr>
        <w:t>Баланс (врівноваженість) нервових процесів нейродинамічний властивість розглядається як визначальний загальний енергетичний рівень роботи організму взагалі і мозку зокрема. Переважання збудливих або гальмівних процесів, або домінуючий індивідуально-специфічний рівень активізації робить істотний вплив на індивідуальний стиль поведінки та професійної діяльності, причому характер цього впливу може відрізнятися в залежності від складності діяльн</w:t>
      </w:r>
      <w:r>
        <w:rPr>
          <w:rFonts w:ascii="Times New Roman" w:hAnsi="Times New Roman"/>
          <w:sz w:val="28"/>
          <w:szCs w:val="28"/>
          <w:lang w:val="uk-UA"/>
        </w:rPr>
        <w:t>ості (закон Йеркса - Додсон). РР</w:t>
      </w:r>
      <w:r w:rsidRPr="00E344BE">
        <w:rPr>
          <w:rFonts w:ascii="Times New Roman" w:hAnsi="Times New Roman"/>
          <w:sz w:val="28"/>
          <w:szCs w:val="28"/>
          <w:lang w:val="uk-UA"/>
        </w:rPr>
        <w:t>О (реакція на рухомий об'єкт) оцінює так зване «почуття часу» або точність оцінювання або відтворення тимчасових інтервалів.</w:t>
      </w:r>
    </w:p>
    <w:p w:rsidR="00E344BE" w:rsidRDefault="00E344BE" w:rsidP="00CB758A">
      <w:pPr>
        <w:spacing w:after="0" w:line="360" w:lineRule="auto"/>
        <w:ind w:firstLine="709"/>
        <w:jc w:val="both"/>
        <w:rPr>
          <w:rFonts w:ascii="Times New Roman" w:hAnsi="Times New Roman"/>
          <w:sz w:val="28"/>
          <w:szCs w:val="28"/>
          <w:lang w:val="uk-UA"/>
        </w:rPr>
      </w:pPr>
      <w:r w:rsidRPr="00E344BE">
        <w:rPr>
          <w:rFonts w:ascii="Times New Roman" w:hAnsi="Times New Roman"/>
          <w:sz w:val="28"/>
          <w:szCs w:val="28"/>
          <w:lang w:val="uk-UA"/>
        </w:rPr>
        <w:t>Сутність завдання полягає в тому, що в кожній окремій пробі випробуваному пред'являються два сигнали - динамічний (мета) і статичний (маркер), причому останній позначає локальну область в просторі, при досягненні якої динамічним сигналом випробуваний повинен відреагувати своєчасним дискретним впливом на датчик. Особливість в тому, що протягом всієї проби місцезнаходження обох сигналів знаходиться під постійним зоровим контролем випробуваного.</w:t>
      </w:r>
    </w:p>
    <w:p w:rsidR="00E344BE" w:rsidRDefault="00E344BE" w:rsidP="00CB758A">
      <w:pPr>
        <w:spacing w:after="0" w:line="360" w:lineRule="auto"/>
        <w:ind w:firstLine="709"/>
        <w:jc w:val="both"/>
        <w:rPr>
          <w:rFonts w:ascii="Times New Roman" w:hAnsi="Times New Roman"/>
          <w:sz w:val="28"/>
          <w:szCs w:val="28"/>
          <w:lang w:val="uk-UA"/>
        </w:rPr>
      </w:pPr>
      <w:r w:rsidRPr="00E344BE">
        <w:rPr>
          <w:rFonts w:ascii="Times New Roman" w:hAnsi="Times New Roman"/>
          <w:sz w:val="28"/>
          <w:szCs w:val="28"/>
          <w:lang w:val="uk-UA"/>
        </w:rPr>
        <w:t>Тестові сигнали формуються в кожній пробі в межах жовтого кільця, діаметр якого становить близько 2/3 висоти екрана. Нерухомий «маркер» - червоного кольору, «мета» - зеленого. У фазі руху швидкість переміщення мети по кільцю постійна (0,5 - 0,75 оборотів в секунду). Завда</w:t>
      </w:r>
      <w:r>
        <w:rPr>
          <w:rFonts w:ascii="Times New Roman" w:hAnsi="Times New Roman"/>
          <w:sz w:val="28"/>
          <w:szCs w:val="28"/>
          <w:lang w:val="uk-UA"/>
        </w:rPr>
        <w:t>ння випробуваного «вразити» мету</w:t>
      </w:r>
      <w:r w:rsidRPr="00E344BE">
        <w:rPr>
          <w:rFonts w:ascii="Times New Roman" w:hAnsi="Times New Roman"/>
          <w:sz w:val="28"/>
          <w:szCs w:val="28"/>
          <w:lang w:val="uk-UA"/>
        </w:rPr>
        <w:t xml:space="preserve"> в момент її поєднання з маркером натисканням вказівним пальцем провідною руки на одну з відповідних клавіш.</w:t>
      </w:r>
    </w:p>
    <w:p w:rsidR="00E344BE" w:rsidRDefault="00E344BE" w:rsidP="00CB758A">
      <w:pPr>
        <w:spacing w:after="0" w:line="360" w:lineRule="auto"/>
        <w:ind w:firstLine="709"/>
        <w:jc w:val="both"/>
        <w:rPr>
          <w:rFonts w:ascii="Times New Roman" w:hAnsi="Times New Roman"/>
          <w:sz w:val="28"/>
          <w:szCs w:val="28"/>
          <w:lang w:val="uk-UA"/>
        </w:rPr>
      </w:pPr>
      <w:r w:rsidRPr="00E344BE">
        <w:rPr>
          <w:rFonts w:ascii="Times New Roman" w:hAnsi="Times New Roman"/>
          <w:sz w:val="28"/>
          <w:szCs w:val="28"/>
          <w:lang w:val="uk-UA"/>
        </w:rPr>
        <w:t>У тренува</w:t>
      </w:r>
      <w:r w:rsidR="000936E7">
        <w:rPr>
          <w:rFonts w:ascii="Times New Roman" w:hAnsi="Times New Roman"/>
          <w:sz w:val="28"/>
          <w:szCs w:val="28"/>
          <w:lang w:val="uk-UA"/>
        </w:rPr>
        <w:t>льна серія</w:t>
      </w:r>
      <w:r w:rsidRPr="00E344BE">
        <w:rPr>
          <w:rFonts w:ascii="Times New Roman" w:hAnsi="Times New Roman"/>
          <w:sz w:val="28"/>
          <w:szCs w:val="28"/>
          <w:lang w:val="uk-UA"/>
        </w:rPr>
        <w:t xml:space="preserve"> складається з 8 проб, кожна проба складається трь</w:t>
      </w:r>
      <w:r w:rsidR="000936E7">
        <w:rPr>
          <w:rFonts w:ascii="Times New Roman" w:hAnsi="Times New Roman"/>
          <w:sz w:val="28"/>
          <w:szCs w:val="28"/>
          <w:lang w:val="uk-UA"/>
        </w:rPr>
        <w:t>ох фаз. У першій фазі, яка продовжується</w:t>
      </w:r>
      <w:r w:rsidRPr="00E344BE">
        <w:rPr>
          <w:rFonts w:ascii="Times New Roman" w:hAnsi="Times New Roman"/>
          <w:sz w:val="28"/>
          <w:szCs w:val="28"/>
          <w:lang w:val="uk-UA"/>
        </w:rPr>
        <w:t xml:space="preserve"> трохи більше се</w:t>
      </w:r>
      <w:r w:rsidR="000936E7">
        <w:rPr>
          <w:rFonts w:ascii="Times New Roman" w:hAnsi="Times New Roman"/>
          <w:sz w:val="28"/>
          <w:szCs w:val="28"/>
          <w:lang w:val="uk-UA"/>
        </w:rPr>
        <w:t>кунди, мітка і маркер нерухомі</w:t>
      </w:r>
      <w:r w:rsidRPr="00E344BE">
        <w:rPr>
          <w:rFonts w:ascii="Times New Roman" w:hAnsi="Times New Roman"/>
          <w:sz w:val="28"/>
          <w:szCs w:val="28"/>
          <w:lang w:val="uk-UA"/>
        </w:rPr>
        <w:t xml:space="preserve">. В цей час випробуваний має можливість оцінити відносне розташування сигналів, яке від проби до проби варіює. </w:t>
      </w:r>
      <w:r w:rsidR="000936E7">
        <w:rPr>
          <w:rFonts w:ascii="Times New Roman" w:hAnsi="Times New Roman"/>
          <w:sz w:val="28"/>
          <w:szCs w:val="28"/>
          <w:lang w:val="uk-UA"/>
        </w:rPr>
        <w:t>У другій фазі «мі</w:t>
      </w:r>
      <w:r w:rsidRPr="00E344BE">
        <w:rPr>
          <w:rFonts w:ascii="Times New Roman" w:hAnsi="Times New Roman"/>
          <w:sz w:val="28"/>
          <w:szCs w:val="28"/>
          <w:lang w:val="uk-UA"/>
        </w:rPr>
        <w:t>т</w:t>
      </w:r>
      <w:r w:rsidR="000936E7">
        <w:rPr>
          <w:rFonts w:ascii="Times New Roman" w:hAnsi="Times New Roman"/>
          <w:sz w:val="28"/>
          <w:szCs w:val="28"/>
          <w:lang w:val="uk-UA"/>
        </w:rPr>
        <w:t>к</w:t>
      </w:r>
      <w:r w:rsidRPr="00E344BE">
        <w:rPr>
          <w:rFonts w:ascii="Times New Roman" w:hAnsi="Times New Roman"/>
          <w:sz w:val="28"/>
          <w:szCs w:val="28"/>
          <w:lang w:val="uk-UA"/>
        </w:rPr>
        <w:t>а» рухається по колу в одному з двох напрямків з рівномірною і однаковою для в</w:t>
      </w:r>
      <w:r w:rsidR="003827A4">
        <w:rPr>
          <w:rFonts w:ascii="Times New Roman" w:hAnsi="Times New Roman"/>
          <w:sz w:val="28"/>
          <w:szCs w:val="28"/>
          <w:lang w:val="uk-UA"/>
        </w:rPr>
        <w:t>сіх проб швидкістю. Спортсмен, який проходить тестування</w:t>
      </w:r>
      <w:r w:rsidRPr="00E344BE">
        <w:rPr>
          <w:rFonts w:ascii="Times New Roman" w:hAnsi="Times New Roman"/>
          <w:sz w:val="28"/>
          <w:szCs w:val="28"/>
          <w:lang w:val="uk-UA"/>
        </w:rPr>
        <w:t xml:space="preserve"> повинен нат</w:t>
      </w:r>
      <w:r w:rsidR="00202A08">
        <w:rPr>
          <w:rFonts w:ascii="Times New Roman" w:hAnsi="Times New Roman"/>
          <w:sz w:val="28"/>
          <w:szCs w:val="28"/>
          <w:lang w:val="uk-UA"/>
        </w:rPr>
        <w:t>иснути праву або ліву</w:t>
      </w:r>
      <w:r w:rsidRPr="00E344BE">
        <w:rPr>
          <w:rFonts w:ascii="Times New Roman" w:hAnsi="Times New Roman"/>
          <w:sz w:val="28"/>
          <w:szCs w:val="28"/>
          <w:lang w:val="uk-UA"/>
        </w:rPr>
        <w:t xml:space="preserve"> клавішу (відповідно до доміную</w:t>
      </w:r>
      <w:r w:rsidR="00202A08">
        <w:rPr>
          <w:rFonts w:ascii="Times New Roman" w:hAnsi="Times New Roman"/>
          <w:sz w:val="28"/>
          <w:szCs w:val="28"/>
          <w:lang w:val="uk-UA"/>
        </w:rPr>
        <w:t>чої рукою) в момент суміщення мі</w:t>
      </w:r>
      <w:r w:rsidRPr="00E344BE">
        <w:rPr>
          <w:rFonts w:ascii="Times New Roman" w:hAnsi="Times New Roman"/>
          <w:sz w:val="28"/>
          <w:szCs w:val="28"/>
          <w:lang w:val="uk-UA"/>
        </w:rPr>
        <w:t>т</w:t>
      </w:r>
      <w:r w:rsidR="00202A08">
        <w:rPr>
          <w:rFonts w:ascii="Times New Roman" w:hAnsi="Times New Roman"/>
          <w:sz w:val="28"/>
          <w:szCs w:val="28"/>
          <w:lang w:val="uk-UA"/>
        </w:rPr>
        <w:t>к</w:t>
      </w:r>
      <w:r w:rsidRPr="00E344BE">
        <w:rPr>
          <w:rFonts w:ascii="Times New Roman" w:hAnsi="Times New Roman"/>
          <w:sz w:val="28"/>
          <w:szCs w:val="28"/>
          <w:lang w:val="uk-UA"/>
        </w:rPr>
        <w:t>и з маркером, при ць</w:t>
      </w:r>
      <w:r w:rsidR="00202A08">
        <w:rPr>
          <w:rFonts w:ascii="Times New Roman" w:hAnsi="Times New Roman"/>
          <w:sz w:val="28"/>
          <w:szCs w:val="28"/>
          <w:lang w:val="uk-UA"/>
        </w:rPr>
        <w:t>ому мі</w:t>
      </w:r>
      <w:r w:rsidRPr="00E344BE">
        <w:rPr>
          <w:rFonts w:ascii="Times New Roman" w:hAnsi="Times New Roman"/>
          <w:sz w:val="28"/>
          <w:szCs w:val="28"/>
          <w:lang w:val="uk-UA"/>
        </w:rPr>
        <w:t>т</w:t>
      </w:r>
      <w:r w:rsidR="00202A08">
        <w:rPr>
          <w:rFonts w:ascii="Times New Roman" w:hAnsi="Times New Roman"/>
          <w:sz w:val="28"/>
          <w:szCs w:val="28"/>
          <w:lang w:val="uk-UA"/>
        </w:rPr>
        <w:t>к</w:t>
      </w:r>
      <w:r w:rsidRPr="00E344BE">
        <w:rPr>
          <w:rFonts w:ascii="Times New Roman" w:hAnsi="Times New Roman"/>
          <w:sz w:val="28"/>
          <w:szCs w:val="28"/>
          <w:lang w:val="uk-UA"/>
        </w:rPr>
        <w:t>а фіксується на 1 секунду в тій точці кільця, в якій вона перебувала в момент спрацьовування клавіші. Під час цієї заключної фази обстежува</w:t>
      </w:r>
      <w:r w:rsidR="00202A08">
        <w:rPr>
          <w:rFonts w:ascii="Times New Roman" w:hAnsi="Times New Roman"/>
          <w:sz w:val="28"/>
          <w:szCs w:val="28"/>
          <w:lang w:val="uk-UA"/>
        </w:rPr>
        <w:t>ний за відносним положенням мітки</w:t>
      </w:r>
      <w:r w:rsidRPr="00E344BE">
        <w:rPr>
          <w:rFonts w:ascii="Times New Roman" w:hAnsi="Times New Roman"/>
          <w:sz w:val="28"/>
          <w:szCs w:val="28"/>
          <w:lang w:val="uk-UA"/>
        </w:rPr>
        <w:t xml:space="preserve"> і маркера отримує як якісне (випередження, точне попадання або запізнення), так і кількісне (дистанція між сигналами) уявлення про результат виконання проби.</w:t>
      </w:r>
    </w:p>
    <w:p w:rsidR="00E344BE" w:rsidRDefault="00202A08" w:rsidP="00CB758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К</w:t>
      </w:r>
      <w:r w:rsidR="00E344BE" w:rsidRPr="00E344BE">
        <w:rPr>
          <w:rFonts w:ascii="Times New Roman" w:hAnsi="Times New Roman"/>
          <w:sz w:val="28"/>
          <w:szCs w:val="28"/>
          <w:lang w:val="uk-UA"/>
        </w:rPr>
        <w:t>ожна проба складається з двох фаз</w:t>
      </w:r>
      <w:r>
        <w:rPr>
          <w:rFonts w:ascii="Times New Roman" w:hAnsi="Times New Roman"/>
          <w:sz w:val="28"/>
          <w:szCs w:val="28"/>
          <w:lang w:val="uk-UA"/>
        </w:rPr>
        <w:t>, коли</w:t>
      </w:r>
      <w:r w:rsidRPr="00E344BE">
        <w:rPr>
          <w:rFonts w:ascii="Times New Roman" w:hAnsi="Times New Roman"/>
          <w:sz w:val="28"/>
          <w:szCs w:val="28"/>
          <w:lang w:val="uk-UA"/>
        </w:rPr>
        <w:t xml:space="preserve"> </w:t>
      </w:r>
      <w:r>
        <w:rPr>
          <w:rFonts w:ascii="Times New Roman" w:hAnsi="Times New Roman"/>
          <w:sz w:val="28"/>
          <w:szCs w:val="28"/>
          <w:lang w:val="uk-UA"/>
        </w:rPr>
        <w:t xml:space="preserve">відбувається </w:t>
      </w:r>
      <w:r w:rsidRPr="00E344BE">
        <w:rPr>
          <w:rFonts w:ascii="Times New Roman" w:hAnsi="Times New Roman"/>
          <w:sz w:val="28"/>
          <w:szCs w:val="28"/>
          <w:lang w:val="uk-UA"/>
        </w:rPr>
        <w:t>«з</w:t>
      </w:r>
      <w:r>
        <w:rPr>
          <w:rFonts w:ascii="Times New Roman" w:hAnsi="Times New Roman"/>
          <w:sz w:val="28"/>
          <w:szCs w:val="28"/>
          <w:lang w:val="uk-UA"/>
        </w:rPr>
        <w:t>алікова» серія</w:t>
      </w:r>
      <w:r w:rsidR="00E344BE" w:rsidRPr="00E344BE">
        <w:rPr>
          <w:rFonts w:ascii="Times New Roman" w:hAnsi="Times New Roman"/>
          <w:sz w:val="28"/>
          <w:szCs w:val="28"/>
          <w:lang w:val="uk-UA"/>
        </w:rPr>
        <w:t>.</w:t>
      </w:r>
      <w:r>
        <w:rPr>
          <w:rFonts w:ascii="Times New Roman" w:hAnsi="Times New Roman"/>
          <w:sz w:val="28"/>
          <w:szCs w:val="28"/>
          <w:lang w:val="uk-UA"/>
        </w:rPr>
        <w:t xml:space="preserve"> Перша фаза ідинти</w:t>
      </w:r>
      <w:r w:rsidR="00E344BE" w:rsidRPr="00E344BE">
        <w:rPr>
          <w:rFonts w:ascii="Times New Roman" w:hAnsi="Times New Roman"/>
          <w:sz w:val="28"/>
          <w:szCs w:val="28"/>
          <w:lang w:val="uk-UA"/>
        </w:rPr>
        <w:t>чна описаній вище. Друга фаза відрізняється від тренувальної серії тим, що в момент натискання на клавішу «м</w:t>
      </w:r>
      <w:r>
        <w:rPr>
          <w:rFonts w:ascii="Times New Roman" w:hAnsi="Times New Roman"/>
          <w:sz w:val="28"/>
          <w:szCs w:val="28"/>
          <w:lang w:val="uk-UA"/>
        </w:rPr>
        <w:t>і</w:t>
      </w:r>
      <w:r w:rsidR="00E344BE" w:rsidRPr="00E344BE">
        <w:rPr>
          <w:rFonts w:ascii="Times New Roman" w:hAnsi="Times New Roman"/>
          <w:sz w:val="28"/>
          <w:szCs w:val="28"/>
          <w:lang w:val="uk-UA"/>
        </w:rPr>
        <w:t>т</w:t>
      </w:r>
      <w:r>
        <w:rPr>
          <w:rFonts w:ascii="Times New Roman" w:hAnsi="Times New Roman"/>
          <w:sz w:val="28"/>
          <w:szCs w:val="28"/>
          <w:lang w:val="uk-UA"/>
        </w:rPr>
        <w:t>к</w:t>
      </w:r>
      <w:r w:rsidR="00E344BE" w:rsidRPr="00E344BE">
        <w:rPr>
          <w:rFonts w:ascii="Times New Roman" w:hAnsi="Times New Roman"/>
          <w:sz w:val="28"/>
          <w:szCs w:val="28"/>
          <w:lang w:val="uk-UA"/>
        </w:rPr>
        <w:t>а» не фіксується, а продовжує рух з тією ж швидкістю до завершення повного обороту (тобто до точки старту), де зникає, щоб після напівсекундного паузи з'явиться - разом з міткою - в новій позиції. Завдання випробуваного залишається колишньою, хоча її виконання ускладнюється відсутністю зворотного зв'язку і, отже, неможливістю корекції дій за результатами виконання попередніх проб. Оцінюється показник точності.</w:t>
      </w:r>
    </w:p>
    <w:p w:rsidR="000D5C41" w:rsidRDefault="003B2FBD" w:rsidP="00CB758A">
      <w:pPr>
        <w:spacing w:after="0" w:line="360" w:lineRule="auto"/>
        <w:ind w:firstLine="709"/>
        <w:jc w:val="both"/>
        <w:rPr>
          <w:rFonts w:ascii="Times New Roman" w:hAnsi="Times New Roman"/>
          <w:b/>
          <w:sz w:val="28"/>
          <w:szCs w:val="28"/>
          <w:lang w:val="uk-UA"/>
        </w:rPr>
      </w:pPr>
      <w:r>
        <w:rPr>
          <w:rFonts w:ascii="Times New Roman" w:hAnsi="Times New Roman"/>
          <w:b/>
          <w:sz w:val="28"/>
          <w:szCs w:val="28"/>
          <w:lang w:val="uk-UA"/>
        </w:rPr>
        <w:t>Тест «</w:t>
      </w:r>
      <w:r w:rsidR="00761324">
        <w:rPr>
          <w:rFonts w:ascii="Times New Roman" w:hAnsi="Times New Roman"/>
          <w:b/>
          <w:sz w:val="28"/>
          <w:szCs w:val="28"/>
          <w:lang w:val="uk-UA"/>
        </w:rPr>
        <w:t>Перцептивна швидкі</w:t>
      </w:r>
      <w:r w:rsidR="00CB758A" w:rsidRPr="00321FDB">
        <w:rPr>
          <w:rFonts w:ascii="Times New Roman" w:hAnsi="Times New Roman"/>
          <w:b/>
          <w:sz w:val="28"/>
          <w:szCs w:val="28"/>
          <w:lang w:val="uk-UA"/>
        </w:rPr>
        <w:t>сть</w:t>
      </w:r>
      <w:r>
        <w:rPr>
          <w:rFonts w:ascii="Times New Roman" w:hAnsi="Times New Roman"/>
          <w:b/>
          <w:sz w:val="28"/>
          <w:szCs w:val="28"/>
          <w:lang w:val="uk-UA"/>
        </w:rPr>
        <w:t>»</w:t>
      </w:r>
      <w:r w:rsidR="00CB758A" w:rsidRPr="00321FDB">
        <w:rPr>
          <w:rFonts w:ascii="Times New Roman" w:hAnsi="Times New Roman"/>
          <w:b/>
          <w:sz w:val="28"/>
          <w:szCs w:val="28"/>
          <w:lang w:val="uk-UA"/>
        </w:rPr>
        <w:t xml:space="preserve">. </w:t>
      </w:r>
    </w:p>
    <w:p w:rsidR="00524659" w:rsidRDefault="00761324" w:rsidP="00CB758A">
      <w:pPr>
        <w:spacing w:after="0" w:line="360" w:lineRule="auto"/>
        <w:ind w:firstLine="709"/>
        <w:jc w:val="both"/>
        <w:rPr>
          <w:rFonts w:ascii="Times New Roman" w:hAnsi="Times New Roman"/>
          <w:sz w:val="28"/>
          <w:szCs w:val="28"/>
          <w:lang w:val="uk-UA"/>
        </w:rPr>
      </w:pPr>
      <w:r w:rsidRPr="00761324">
        <w:rPr>
          <w:rFonts w:ascii="Times New Roman" w:hAnsi="Times New Roman"/>
          <w:sz w:val="28"/>
          <w:szCs w:val="28"/>
          <w:lang w:val="uk-UA"/>
        </w:rPr>
        <w:t>Перцептивно-когнітивна методика, спрямована на оцінку швидкості і точності співвіднесення геометричних фігур з метою ідентифікації фігури, частиною якої є тестовий сигнал (фрагмент фігури, що становить 75 або 50% від цілого). У середній частині зорового поля розташовуються 4 пронумеровані еталонні геометричні фігури, складені з чотирьох рівних відрізків, а над ними - фрагмент фігури (тестовий сигнал), що складається з 2-3 відрізків. Завдання випробуваного полягає в тому, щоб визначити, частиною якої з еталонних фігур міг би бути цей фрагмент. Відповідь вказується натисканням відповідної (номеру відповідного еталона) цифрову клавішу спецклавіатури. В якості основного показника оцінювалася швидкість.</w:t>
      </w:r>
    </w:p>
    <w:p w:rsidR="00524659" w:rsidRDefault="00524659" w:rsidP="00524659">
      <w:pPr>
        <w:pStyle w:val="3"/>
        <w:spacing w:before="0" w:beforeAutospacing="0" w:after="0" w:afterAutospacing="0" w:line="360" w:lineRule="auto"/>
        <w:ind w:firstLine="709"/>
        <w:jc w:val="both"/>
        <w:rPr>
          <w:sz w:val="28"/>
          <w:szCs w:val="28"/>
          <w:lang w:val="uk-UA"/>
        </w:rPr>
      </w:pPr>
    </w:p>
    <w:p w:rsidR="00761324" w:rsidRPr="002351BD" w:rsidRDefault="00761324" w:rsidP="00524659">
      <w:pPr>
        <w:pStyle w:val="bodytext"/>
        <w:spacing w:before="0" w:beforeAutospacing="0" w:after="0" w:afterAutospacing="0" w:line="360" w:lineRule="auto"/>
        <w:ind w:firstLine="709"/>
        <w:jc w:val="both"/>
        <w:rPr>
          <w:bCs/>
          <w:sz w:val="28"/>
          <w:szCs w:val="28"/>
          <w:lang w:val="uk-UA"/>
        </w:rPr>
      </w:pPr>
      <w:r w:rsidRPr="000D5C41">
        <w:rPr>
          <w:b/>
          <w:bCs/>
          <w:i/>
          <w:sz w:val="28"/>
          <w:szCs w:val="28"/>
          <w:lang w:val="uk-UA"/>
        </w:rPr>
        <w:t xml:space="preserve">2.1.3. Оцінка стану психофізіологічних </w:t>
      </w:r>
      <w:r w:rsidR="002351BD">
        <w:rPr>
          <w:b/>
          <w:bCs/>
          <w:i/>
          <w:sz w:val="28"/>
          <w:szCs w:val="28"/>
          <w:lang w:val="uk-UA"/>
        </w:rPr>
        <w:t>властивосте</w:t>
      </w:r>
      <w:r w:rsidRPr="000D5C41">
        <w:rPr>
          <w:b/>
          <w:bCs/>
          <w:i/>
          <w:sz w:val="28"/>
          <w:szCs w:val="28"/>
          <w:lang w:val="uk-UA"/>
        </w:rPr>
        <w:t>й</w:t>
      </w:r>
      <w:r w:rsidR="002351BD">
        <w:rPr>
          <w:b/>
          <w:bCs/>
          <w:i/>
          <w:sz w:val="28"/>
          <w:szCs w:val="28"/>
          <w:lang w:val="uk-UA"/>
        </w:rPr>
        <w:t>.</w:t>
      </w:r>
      <w:r w:rsidR="002351BD" w:rsidRPr="000D5C41">
        <w:rPr>
          <w:b/>
          <w:bCs/>
          <w:i/>
          <w:sz w:val="28"/>
          <w:szCs w:val="28"/>
          <w:lang w:val="uk-UA"/>
        </w:rPr>
        <w:t xml:space="preserve"> </w:t>
      </w:r>
      <w:r w:rsidR="002351BD" w:rsidRPr="002351BD">
        <w:rPr>
          <w:bCs/>
          <w:sz w:val="28"/>
          <w:szCs w:val="28"/>
          <w:lang w:val="uk-UA"/>
        </w:rPr>
        <w:t>Оцінка стану психофізіологічних властивостей</w:t>
      </w:r>
      <w:r w:rsidR="002351BD">
        <w:rPr>
          <w:bCs/>
          <w:sz w:val="28"/>
          <w:szCs w:val="28"/>
          <w:lang w:val="uk-UA"/>
        </w:rPr>
        <w:t xml:space="preserve"> здійснюється наступним чином:</w:t>
      </w:r>
    </w:p>
    <w:p w:rsidR="00761324" w:rsidRPr="00761324" w:rsidRDefault="002351BD" w:rsidP="00761324">
      <w:pPr>
        <w:spacing w:after="0" w:line="36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в</w:t>
      </w:r>
      <w:r w:rsidR="00761324" w:rsidRPr="00761324">
        <w:rPr>
          <w:rFonts w:ascii="Times New Roman" w:eastAsia="Times New Roman" w:hAnsi="Times New Roman"/>
          <w:sz w:val="28"/>
          <w:szCs w:val="28"/>
          <w:lang w:val="uk-UA" w:eastAsia="ru-RU"/>
        </w:rPr>
        <w:t>изначення індивідуально-типологічних особливостей центральної нервової системи і діагностика сенсомоторних і нейродинамічних функцій: сили і функціональн</w:t>
      </w:r>
      <w:r>
        <w:rPr>
          <w:rFonts w:ascii="Times New Roman" w:eastAsia="Times New Roman" w:hAnsi="Times New Roman"/>
          <w:sz w:val="28"/>
          <w:szCs w:val="28"/>
          <w:lang w:val="uk-UA" w:eastAsia="ru-RU"/>
        </w:rPr>
        <w:t>ої рухливості нервових процесів;</w:t>
      </w:r>
    </w:p>
    <w:p w:rsidR="00761324" w:rsidRPr="00761324" w:rsidRDefault="002351BD" w:rsidP="00761324">
      <w:pPr>
        <w:spacing w:after="0" w:line="36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д</w:t>
      </w:r>
      <w:r w:rsidR="00761324" w:rsidRPr="00761324">
        <w:rPr>
          <w:rFonts w:ascii="Times New Roman" w:eastAsia="Times New Roman" w:hAnsi="Times New Roman"/>
          <w:sz w:val="28"/>
          <w:szCs w:val="28"/>
          <w:lang w:val="uk-UA" w:eastAsia="ru-RU"/>
        </w:rPr>
        <w:t>іагностика функціонального стану основних психічних функцій (сприйн</w:t>
      </w:r>
      <w:r>
        <w:rPr>
          <w:rFonts w:ascii="Times New Roman" w:eastAsia="Times New Roman" w:hAnsi="Times New Roman"/>
          <w:sz w:val="28"/>
          <w:szCs w:val="28"/>
          <w:lang w:val="uk-UA" w:eastAsia="ru-RU"/>
        </w:rPr>
        <w:t>яття, уваги, пам'яті, мислення) та рівня розумової працездатності;</w:t>
      </w:r>
    </w:p>
    <w:p w:rsidR="00524659" w:rsidRDefault="002351BD" w:rsidP="00761324">
      <w:pPr>
        <w:spacing w:after="0" w:line="360" w:lineRule="auto"/>
        <w:ind w:firstLine="709"/>
        <w:jc w:val="both"/>
        <w:rPr>
          <w:rFonts w:ascii="Times New Roman" w:hAnsi="Times New Roman"/>
          <w:sz w:val="28"/>
          <w:szCs w:val="28"/>
          <w:lang w:val="uk-UA"/>
        </w:rPr>
      </w:pPr>
      <w:r>
        <w:rPr>
          <w:rFonts w:ascii="Times New Roman" w:eastAsia="Times New Roman" w:hAnsi="Times New Roman"/>
          <w:sz w:val="28"/>
          <w:szCs w:val="28"/>
          <w:lang w:val="uk-UA" w:eastAsia="ru-RU"/>
        </w:rPr>
        <w:t>- к</w:t>
      </w:r>
      <w:r w:rsidR="00761324" w:rsidRPr="00761324">
        <w:rPr>
          <w:rFonts w:ascii="Times New Roman" w:eastAsia="Times New Roman" w:hAnsi="Times New Roman"/>
          <w:sz w:val="28"/>
          <w:szCs w:val="28"/>
          <w:lang w:val="uk-UA" w:eastAsia="ru-RU"/>
        </w:rPr>
        <w:t>омплексна оцінка особистості, визначення рівня ситуативної та індивідуальної тривожності, яка пов'язана з поточним і передстартовим станом спортсменів.</w:t>
      </w:r>
    </w:p>
    <w:p w:rsidR="00524659" w:rsidRPr="00321FDB" w:rsidRDefault="00524659" w:rsidP="00CB758A">
      <w:pPr>
        <w:spacing w:after="0" w:line="360" w:lineRule="auto"/>
        <w:ind w:firstLine="709"/>
        <w:jc w:val="both"/>
        <w:rPr>
          <w:rFonts w:ascii="Times New Roman" w:hAnsi="Times New Roman"/>
          <w:sz w:val="28"/>
          <w:szCs w:val="28"/>
          <w:lang w:val="uk-UA"/>
        </w:rPr>
      </w:pPr>
    </w:p>
    <w:p w:rsidR="00761324" w:rsidRPr="00214B4E" w:rsidRDefault="00761324" w:rsidP="00CB758A">
      <w:pPr>
        <w:pStyle w:val="31"/>
        <w:ind w:firstLine="709"/>
        <w:rPr>
          <w:bCs/>
          <w:color w:val="auto"/>
          <w:spacing w:val="0"/>
        </w:rPr>
      </w:pPr>
      <w:r w:rsidRPr="000D5C41">
        <w:rPr>
          <w:b/>
          <w:bCs/>
          <w:i/>
          <w:color w:val="auto"/>
          <w:spacing w:val="0"/>
        </w:rPr>
        <w:t>2.1.4. Методи математичної статистики</w:t>
      </w:r>
      <w:r w:rsidR="00214B4E">
        <w:rPr>
          <w:b/>
          <w:bCs/>
          <w:i/>
          <w:color w:val="auto"/>
          <w:spacing w:val="0"/>
        </w:rPr>
        <w:t xml:space="preserve">. </w:t>
      </w:r>
      <w:r w:rsidR="00214B4E" w:rsidRPr="00214B4E">
        <w:rPr>
          <w:bCs/>
          <w:color w:val="auto"/>
          <w:spacing w:val="0"/>
        </w:rPr>
        <w:t>У нашій роботі ми використовували перевірені підходи, щодо методів математичної статистики</w:t>
      </w:r>
      <w:r w:rsidR="00567DB8">
        <w:rPr>
          <w:bCs/>
          <w:color w:val="auto"/>
          <w:spacing w:val="0"/>
        </w:rPr>
        <w:t xml:space="preserve"> </w:t>
      </w:r>
      <w:r w:rsidR="00567DB8" w:rsidRPr="00567DB8">
        <w:rPr>
          <w:bCs/>
          <w:color w:val="auto"/>
          <w:spacing w:val="0"/>
          <w:lang w:val="ru-RU"/>
        </w:rPr>
        <w:t>[2, 14]</w:t>
      </w:r>
      <w:r w:rsidR="00214B4E" w:rsidRPr="00214B4E">
        <w:rPr>
          <w:bCs/>
          <w:color w:val="auto"/>
          <w:spacing w:val="0"/>
        </w:rPr>
        <w:t>.</w:t>
      </w:r>
    </w:p>
    <w:p w:rsidR="00214B4E" w:rsidRDefault="00761324" w:rsidP="00CB758A">
      <w:pPr>
        <w:pStyle w:val="31"/>
        <w:ind w:firstLine="709"/>
        <w:rPr>
          <w:color w:val="auto"/>
        </w:rPr>
      </w:pPr>
      <w:r w:rsidRPr="00761324">
        <w:rPr>
          <w:color w:val="auto"/>
        </w:rPr>
        <w:t>Метод середніх величин з визначенням середніх арифметичних величин, середніх квадратичних відхилень, коефіцієнта варіації, коефіцієнта кореляції.</w:t>
      </w:r>
    </w:p>
    <w:p w:rsidR="00214B4E" w:rsidRDefault="00214B4E" w:rsidP="00CB758A">
      <w:pPr>
        <w:pStyle w:val="31"/>
        <w:ind w:firstLine="709"/>
        <w:rPr>
          <w:color w:val="auto"/>
        </w:rPr>
      </w:pPr>
    </w:p>
    <w:p w:rsidR="00CB758A" w:rsidRPr="00321FDB" w:rsidRDefault="00CB758A" w:rsidP="00CB758A">
      <w:pPr>
        <w:pStyle w:val="31"/>
        <w:ind w:firstLine="709"/>
        <w:rPr>
          <w:color w:val="auto"/>
        </w:rPr>
      </w:pPr>
      <w:r w:rsidRPr="00321FDB">
        <w:rPr>
          <w:i/>
          <w:iCs/>
          <w:color w:val="auto"/>
        </w:rPr>
        <w:t>С</w:t>
      </w:r>
      <w:r w:rsidR="00710E18">
        <w:rPr>
          <w:i/>
          <w:iCs/>
          <w:color w:val="auto"/>
        </w:rPr>
        <w:t>ереднє</w:t>
      </w:r>
      <w:r w:rsidRPr="00321FDB">
        <w:rPr>
          <w:i/>
          <w:iCs/>
          <w:color w:val="auto"/>
        </w:rPr>
        <w:t xml:space="preserve"> арифметич</w:t>
      </w:r>
      <w:r w:rsidR="00710E18">
        <w:rPr>
          <w:i/>
          <w:iCs/>
          <w:color w:val="auto"/>
        </w:rPr>
        <w:t>не</w:t>
      </w:r>
      <w:r w:rsidRPr="00321FDB">
        <w:rPr>
          <w:color w:val="auto"/>
        </w:rPr>
        <w:t>;</w:t>
      </w:r>
    </w:p>
    <w:p w:rsidR="00CB758A" w:rsidRPr="00321FDB" w:rsidRDefault="00CB758A" w:rsidP="00CB758A">
      <w:pPr>
        <w:pStyle w:val="31"/>
        <w:ind w:firstLine="709"/>
        <w:rPr>
          <w:color w:val="auto"/>
        </w:rPr>
      </w:pPr>
      <w:r w:rsidRPr="00321FDB">
        <w:rPr>
          <w:color w:val="auto"/>
          <w:position w:val="-24"/>
        </w:rPr>
        <w:object w:dxaOrig="13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33.75pt" o:ole="" fillcolor="window">
            <v:imagedata r:id="rId7" o:title=""/>
          </v:shape>
          <o:OLEObject Type="Embed" ProgID="Equation.3" ShapeID="_x0000_i1025" DrawAspect="Content" ObjectID="_1667152224" r:id="rId8"/>
        </w:object>
      </w:r>
      <w:r w:rsidRPr="00321FDB">
        <w:rPr>
          <w:color w:val="auto"/>
        </w:rPr>
        <w:t xml:space="preserve">                (2.1.)</w:t>
      </w:r>
    </w:p>
    <w:p w:rsidR="004637F9" w:rsidRPr="00321FDB" w:rsidRDefault="004637F9" w:rsidP="00CB758A">
      <w:pPr>
        <w:pStyle w:val="31"/>
        <w:ind w:firstLine="709"/>
        <w:rPr>
          <w:color w:val="auto"/>
        </w:rPr>
      </w:pPr>
    </w:p>
    <w:p w:rsidR="00CB758A" w:rsidRPr="00321FDB" w:rsidRDefault="00CB758A" w:rsidP="00CB758A">
      <w:pPr>
        <w:pStyle w:val="31"/>
        <w:ind w:firstLine="709"/>
        <w:rPr>
          <w:color w:val="auto"/>
        </w:rPr>
      </w:pPr>
      <w:r w:rsidRPr="00321FDB">
        <w:rPr>
          <w:i/>
          <w:iCs/>
          <w:color w:val="auto"/>
        </w:rPr>
        <w:t>С</w:t>
      </w:r>
      <w:r w:rsidR="00710E18">
        <w:rPr>
          <w:i/>
          <w:iCs/>
          <w:color w:val="auto"/>
        </w:rPr>
        <w:t>е</w:t>
      </w:r>
      <w:r w:rsidRPr="00321FDB">
        <w:rPr>
          <w:i/>
          <w:iCs/>
          <w:color w:val="auto"/>
        </w:rPr>
        <w:t>редн</w:t>
      </w:r>
      <w:r w:rsidR="00710E18">
        <w:rPr>
          <w:i/>
          <w:iCs/>
          <w:color w:val="auto"/>
        </w:rPr>
        <w:t>є</w:t>
      </w:r>
      <w:r w:rsidRPr="00321FDB">
        <w:rPr>
          <w:i/>
          <w:iCs/>
          <w:color w:val="auto"/>
        </w:rPr>
        <w:t xml:space="preserve"> квадратич</w:t>
      </w:r>
      <w:r w:rsidR="00710E18">
        <w:rPr>
          <w:i/>
          <w:iCs/>
          <w:color w:val="auto"/>
        </w:rPr>
        <w:t>н</w:t>
      </w:r>
      <w:r w:rsidRPr="00321FDB">
        <w:rPr>
          <w:i/>
          <w:iCs/>
          <w:color w:val="auto"/>
        </w:rPr>
        <w:t xml:space="preserve">е </w:t>
      </w:r>
      <w:r w:rsidR="00710E18">
        <w:rPr>
          <w:i/>
          <w:iCs/>
          <w:color w:val="auto"/>
        </w:rPr>
        <w:t>відхилення</w:t>
      </w:r>
      <w:r w:rsidRPr="00321FDB">
        <w:rPr>
          <w:color w:val="auto"/>
        </w:rPr>
        <w:t>;</w:t>
      </w:r>
    </w:p>
    <w:p w:rsidR="00CB758A" w:rsidRPr="00321FDB" w:rsidRDefault="00CB758A" w:rsidP="00CB758A">
      <w:pPr>
        <w:pStyle w:val="31"/>
        <w:ind w:firstLine="709"/>
        <w:rPr>
          <w:color w:val="auto"/>
        </w:rPr>
      </w:pPr>
      <w:r w:rsidRPr="00321FDB">
        <w:rPr>
          <w:color w:val="auto"/>
          <w:position w:val="-26"/>
        </w:rPr>
        <w:object w:dxaOrig="2120" w:dyaOrig="820">
          <v:shape id="_x0000_i1026" type="#_x0000_t75" style="width:105.75pt;height:41.25pt" o:ole="" fillcolor="window">
            <v:imagedata r:id="rId9" o:title=""/>
          </v:shape>
          <o:OLEObject Type="Embed" ProgID="Equation.3" ShapeID="_x0000_i1026" DrawAspect="Content" ObjectID="_1667152225" r:id="rId10"/>
        </w:object>
      </w:r>
      <w:r w:rsidRPr="00321FDB">
        <w:rPr>
          <w:color w:val="auto"/>
        </w:rPr>
        <w:t xml:space="preserve">     (2.2.)</w:t>
      </w:r>
    </w:p>
    <w:p w:rsidR="00CB758A" w:rsidRPr="00321FDB" w:rsidRDefault="00CB758A" w:rsidP="00CB758A">
      <w:pPr>
        <w:pStyle w:val="31"/>
        <w:ind w:firstLine="709"/>
        <w:rPr>
          <w:color w:val="auto"/>
        </w:rPr>
      </w:pPr>
    </w:p>
    <w:p w:rsidR="00CB758A" w:rsidRPr="00321FDB" w:rsidRDefault="004637F9" w:rsidP="00CB758A">
      <w:pPr>
        <w:pStyle w:val="31"/>
        <w:ind w:firstLine="709"/>
        <w:rPr>
          <w:color w:val="auto"/>
        </w:rPr>
      </w:pPr>
      <w:r>
        <w:rPr>
          <w:i/>
          <w:iCs/>
          <w:color w:val="auto"/>
        </w:rPr>
        <w:t>Коеффіціент варіації</w:t>
      </w:r>
      <w:r w:rsidR="00CB758A" w:rsidRPr="00321FDB">
        <w:rPr>
          <w:color w:val="auto"/>
        </w:rPr>
        <w:t xml:space="preserve">; </w:t>
      </w:r>
    </w:p>
    <w:p w:rsidR="00CB758A" w:rsidRPr="00321FDB" w:rsidRDefault="00CB758A" w:rsidP="00CB758A">
      <w:pPr>
        <w:pStyle w:val="31"/>
        <w:ind w:firstLine="709"/>
        <w:rPr>
          <w:color w:val="auto"/>
        </w:rPr>
      </w:pPr>
      <w:r w:rsidRPr="00321FDB">
        <w:rPr>
          <w:color w:val="auto"/>
          <w:position w:val="-26"/>
        </w:rPr>
        <w:object w:dxaOrig="1340" w:dyaOrig="639">
          <v:shape id="_x0000_i1027" type="#_x0000_t75" style="width:66.75pt;height:33pt" o:ole="" fillcolor="window">
            <v:imagedata r:id="rId11" o:title=""/>
          </v:shape>
          <o:OLEObject Type="Embed" ProgID="Equation.3" ShapeID="_x0000_i1027" DrawAspect="Content" ObjectID="_1667152226" r:id="rId12"/>
        </w:object>
      </w:r>
      <w:r w:rsidRPr="00321FDB">
        <w:rPr>
          <w:color w:val="auto"/>
        </w:rPr>
        <w:t xml:space="preserve">                  (2.3.)</w:t>
      </w:r>
    </w:p>
    <w:p w:rsidR="00CB758A" w:rsidRPr="00321FDB" w:rsidRDefault="00CB758A" w:rsidP="00CB758A">
      <w:pPr>
        <w:spacing w:after="0" w:line="360" w:lineRule="auto"/>
        <w:ind w:firstLine="709"/>
        <w:jc w:val="both"/>
        <w:rPr>
          <w:rFonts w:ascii="Times New Roman" w:hAnsi="Times New Roman"/>
          <w:sz w:val="28"/>
          <w:szCs w:val="28"/>
          <w:lang w:val="uk-UA"/>
        </w:rPr>
      </w:pPr>
    </w:p>
    <w:p w:rsidR="004637F9" w:rsidRDefault="004637F9" w:rsidP="00CB758A">
      <w:pPr>
        <w:spacing w:after="0" w:line="360" w:lineRule="auto"/>
        <w:ind w:firstLine="709"/>
        <w:jc w:val="both"/>
        <w:rPr>
          <w:rFonts w:ascii="Times New Roman" w:hAnsi="Times New Roman"/>
          <w:b/>
          <w:sz w:val="28"/>
          <w:szCs w:val="28"/>
          <w:lang w:val="uk-UA"/>
        </w:rPr>
      </w:pPr>
      <w:r w:rsidRPr="004637F9">
        <w:rPr>
          <w:rFonts w:ascii="Times New Roman" w:hAnsi="Times New Roman"/>
          <w:b/>
          <w:sz w:val="28"/>
          <w:szCs w:val="28"/>
          <w:lang w:val="uk-UA"/>
        </w:rPr>
        <w:t>2.2. Організація досліджень.</w:t>
      </w:r>
    </w:p>
    <w:p w:rsidR="003B2FBD" w:rsidRDefault="003B2FBD" w:rsidP="00CB758A">
      <w:pPr>
        <w:spacing w:after="0" w:line="360" w:lineRule="auto"/>
        <w:ind w:firstLine="709"/>
        <w:jc w:val="both"/>
        <w:rPr>
          <w:rFonts w:ascii="Times New Roman" w:hAnsi="Times New Roman"/>
          <w:b/>
          <w:sz w:val="28"/>
          <w:szCs w:val="28"/>
          <w:lang w:val="uk-UA"/>
        </w:rPr>
      </w:pPr>
    </w:p>
    <w:p w:rsidR="003B2FBD" w:rsidRDefault="004637F9" w:rsidP="00CB758A">
      <w:pPr>
        <w:spacing w:after="0" w:line="360" w:lineRule="auto"/>
        <w:ind w:firstLine="709"/>
        <w:jc w:val="both"/>
        <w:rPr>
          <w:rFonts w:ascii="Times New Roman" w:hAnsi="Times New Roman"/>
          <w:sz w:val="28"/>
          <w:szCs w:val="28"/>
          <w:lang w:val="uk-UA"/>
        </w:rPr>
      </w:pPr>
      <w:r w:rsidRPr="004637F9">
        <w:rPr>
          <w:rFonts w:ascii="Times New Roman" w:hAnsi="Times New Roman"/>
          <w:sz w:val="28"/>
          <w:szCs w:val="28"/>
          <w:lang w:val="uk-UA"/>
        </w:rPr>
        <w:t xml:space="preserve">На першому етапі роботи було проведено теоретичний аналіз даних науково-методичної літератури з питань сприйняття і його функцій в спортивній діяльності, вибрано методологічне підґрунтя для вивчення цих проблем. Визначено об'єкт і предмет досліджень, поставлені цілі і завдання. На наступних етапах намічені і обґрунтовані шляхи їх вирішення, обрані і випробувані експериментальні методики досліджень функцій сприйняття в єдиноборствах, а так само підбір контингенту, організація і проведення психодіагностики випробовуваних спортсменів. </w:t>
      </w:r>
    </w:p>
    <w:p w:rsidR="004637F9" w:rsidRDefault="004637F9" w:rsidP="00CB758A">
      <w:pPr>
        <w:spacing w:after="0" w:line="360" w:lineRule="auto"/>
        <w:ind w:firstLine="709"/>
        <w:jc w:val="both"/>
        <w:rPr>
          <w:rFonts w:ascii="Times New Roman" w:hAnsi="Times New Roman"/>
          <w:sz w:val="28"/>
          <w:szCs w:val="28"/>
          <w:lang w:val="uk-UA"/>
        </w:rPr>
      </w:pPr>
      <w:r w:rsidRPr="004637F9">
        <w:rPr>
          <w:rFonts w:ascii="Times New Roman" w:hAnsi="Times New Roman"/>
          <w:sz w:val="28"/>
          <w:szCs w:val="28"/>
          <w:lang w:val="uk-UA"/>
        </w:rPr>
        <w:t>Дослідження проводилися на базі КНГ збірних команд України з греко-римської боротьби та дзюдо. За допомогою апаратно - програмного психо</w:t>
      </w:r>
      <w:r w:rsidR="00567DB8">
        <w:rPr>
          <w:rFonts w:ascii="Times New Roman" w:hAnsi="Times New Roman"/>
          <w:sz w:val="28"/>
          <w:szCs w:val="28"/>
          <w:lang w:val="uk-UA"/>
        </w:rPr>
        <w:t>діагностичного комплексу «Мультипси</w:t>
      </w:r>
      <w:r w:rsidRPr="004637F9">
        <w:rPr>
          <w:rFonts w:ascii="Times New Roman" w:hAnsi="Times New Roman"/>
          <w:sz w:val="28"/>
          <w:szCs w:val="28"/>
          <w:lang w:val="uk-UA"/>
        </w:rPr>
        <w:t>хометр</w:t>
      </w:r>
      <w:r w:rsidR="003B2FBD">
        <w:rPr>
          <w:rFonts w:ascii="Times New Roman" w:hAnsi="Times New Roman"/>
          <w:sz w:val="28"/>
          <w:szCs w:val="28"/>
          <w:lang w:val="uk-UA"/>
        </w:rPr>
        <w:t xml:space="preserve"> - 05». У ньому взяли участь 3</w:t>
      </w:r>
      <w:r w:rsidRPr="004637F9">
        <w:rPr>
          <w:rFonts w:ascii="Times New Roman" w:hAnsi="Times New Roman"/>
          <w:sz w:val="28"/>
          <w:szCs w:val="28"/>
          <w:lang w:val="uk-UA"/>
        </w:rPr>
        <w:t>7 спортсменів спеціалізуються в єдинобор</w:t>
      </w:r>
      <w:r w:rsidR="00567DB8">
        <w:rPr>
          <w:rFonts w:ascii="Times New Roman" w:hAnsi="Times New Roman"/>
          <w:sz w:val="28"/>
          <w:szCs w:val="28"/>
          <w:lang w:val="uk-UA"/>
        </w:rPr>
        <w:t>с</w:t>
      </w:r>
      <w:r w:rsidRPr="004637F9">
        <w:rPr>
          <w:rFonts w:ascii="Times New Roman" w:hAnsi="Times New Roman"/>
          <w:sz w:val="28"/>
          <w:szCs w:val="28"/>
          <w:lang w:val="uk-UA"/>
        </w:rPr>
        <w:t>твах. Представники греко-римської боротьби - 10 осіб, члени національної збірної команди України; члени молодіжної та національної збір</w:t>
      </w:r>
      <w:r w:rsidR="003B2FBD">
        <w:rPr>
          <w:rFonts w:ascii="Times New Roman" w:hAnsi="Times New Roman"/>
          <w:sz w:val="28"/>
          <w:szCs w:val="28"/>
          <w:lang w:val="uk-UA"/>
        </w:rPr>
        <w:t>них команд з дзюдо: чоловіки - 13 людини і 1</w:t>
      </w:r>
      <w:r w:rsidRPr="004637F9">
        <w:rPr>
          <w:rFonts w:ascii="Times New Roman" w:hAnsi="Times New Roman"/>
          <w:sz w:val="28"/>
          <w:szCs w:val="28"/>
          <w:lang w:val="uk-UA"/>
        </w:rPr>
        <w:t>4 жінки.</w:t>
      </w:r>
    </w:p>
    <w:p w:rsidR="00CB758A" w:rsidRPr="0018316B" w:rsidRDefault="004637F9" w:rsidP="004637F9">
      <w:pPr>
        <w:spacing w:after="0" w:line="360" w:lineRule="auto"/>
        <w:ind w:firstLine="720"/>
        <w:jc w:val="both"/>
        <w:rPr>
          <w:rFonts w:ascii="Times New Roman" w:hAnsi="Times New Roman"/>
          <w:sz w:val="28"/>
          <w:szCs w:val="28"/>
        </w:rPr>
      </w:pPr>
      <w:r w:rsidRPr="004637F9">
        <w:rPr>
          <w:rFonts w:ascii="Times New Roman" w:hAnsi="Times New Roman"/>
          <w:sz w:val="28"/>
          <w:szCs w:val="28"/>
          <w:lang w:val="uk-UA"/>
        </w:rPr>
        <w:t>Отримані дані систематизовані, оброблені за допомогою методів математичної статистики. Проведено аналіз результатів досліджень, їх інтерпретація</w:t>
      </w:r>
      <w:r w:rsidR="00404A69" w:rsidRPr="007722CF">
        <w:rPr>
          <w:rFonts w:ascii="Times New Roman" w:hAnsi="Times New Roman"/>
          <w:sz w:val="28"/>
          <w:szCs w:val="28"/>
        </w:rPr>
        <w:t>.</w:t>
      </w:r>
    </w:p>
    <w:p w:rsidR="004637F9" w:rsidRDefault="004637F9">
      <w:pPr>
        <w:spacing w:after="160" w:line="259" w:lineRule="auto"/>
        <w:rPr>
          <w:rFonts w:ascii="Times New Roman" w:hAnsi="Times New Roman"/>
          <w:sz w:val="28"/>
          <w:szCs w:val="28"/>
          <w:lang w:val="uk-UA"/>
        </w:rPr>
      </w:pPr>
      <w:r>
        <w:rPr>
          <w:rFonts w:ascii="Times New Roman" w:hAnsi="Times New Roman"/>
          <w:sz w:val="28"/>
          <w:szCs w:val="28"/>
          <w:lang w:val="uk-UA"/>
        </w:rPr>
        <w:br w:type="page"/>
      </w:r>
    </w:p>
    <w:p w:rsidR="00492D53" w:rsidRDefault="00492D53" w:rsidP="00567DB8">
      <w:pPr>
        <w:spacing w:after="0" w:line="360" w:lineRule="auto"/>
        <w:jc w:val="center"/>
        <w:rPr>
          <w:rFonts w:ascii="Times New Roman" w:hAnsi="Times New Roman"/>
          <w:b/>
          <w:sz w:val="28"/>
          <w:szCs w:val="28"/>
          <w:lang w:val="uk-UA"/>
        </w:rPr>
      </w:pPr>
      <w:r>
        <w:rPr>
          <w:rFonts w:ascii="Times New Roman" w:hAnsi="Times New Roman"/>
          <w:b/>
          <w:sz w:val="28"/>
          <w:szCs w:val="28"/>
          <w:lang w:val="uk-UA"/>
        </w:rPr>
        <w:t>РОЗДІЛ 3</w:t>
      </w:r>
    </w:p>
    <w:p w:rsidR="00492D53" w:rsidRPr="00196847" w:rsidRDefault="00492D53" w:rsidP="00567DB8">
      <w:pPr>
        <w:spacing w:after="0" w:line="360" w:lineRule="auto"/>
        <w:jc w:val="center"/>
        <w:rPr>
          <w:rFonts w:ascii="Times New Roman" w:hAnsi="Times New Roman"/>
          <w:b/>
          <w:sz w:val="28"/>
          <w:szCs w:val="28"/>
          <w:lang w:val="uk-UA"/>
        </w:rPr>
      </w:pPr>
    </w:p>
    <w:p w:rsidR="00492D53" w:rsidRDefault="00512A63" w:rsidP="00567DB8">
      <w:pPr>
        <w:spacing w:after="0" w:line="360" w:lineRule="auto"/>
        <w:jc w:val="center"/>
        <w:rPr>
          <w:rFonts w:ascii="Times New Roman" w:hAnsi="Times New Roman"/>
          <w:b/>
          <w:sz w:val="28"/>
          <w:szCs w:val="28"/>
          <w:lang w:val="uk-UA"/>
        </w:rPr>
      </w:pPr>
      <w:r>
        <w:rPr>
          <w:rFonts w:ascii="Times New Roman" w:hAnsi="Times New Roman"/>
          <w:b/>
          <w:sz w:val="28"/>
          <w:szCs w:val="28"/>
          <w:lang w:val="uk-UA"/>
        </w:rPr>
        <w:t xml:space="preserve">ОСОБЛИВОСТІ ПРОЯВУ СПРИЙНЯТТЯ У </w:t>
      </w:r>
      <w:r w:rsidRPr="00196847">
        <w:rPr>
          <w:rFonts w:ascii="Times New Roman" w:hAnsi="Times New Roman"/>
          <w:b/>
          <w:sz w:val="28"/>
          <w:szCs w:val="28"/>
          <w:lang w:val="uk-UA"/>
        </w:rPr>
        <w:t xml:space="preserve">СПОРТСМЕНІВ </w:t>
      </w:r>
      <w:r>
        <w:rPr>
          <w:rFonts w:ascii="Times New Roman" w:hAnsi="Times New Roman"/>
          <w:b/>
          <w:sz w:val="28"/>
          <w:szCs w:val="28"/>
          <w:lang w:val="uk-UA"/>
        </w:rPr>
        <w:t>ЄДИНОБОРЦІВ</w:t>
      </w:r>
    </w:p>
    <w:p w:rsidR="00512A63" w:rsidRDefault="00512A63" w:rsidP="00492D53">
      <w:pPr>
        <w:spacing w:after="0" w:line="360" w:lineRule="auto"/>
        <w:ind w:firstLine="709"/>
        <w:jc w:val="center"/>
        <w:rPr>
          <w:rFonts w:ascii="Times New Roman" w:hAnsi="Times New Roman"/>
          <w:b/>
          <w:sz w:val="28"/>
          <w:szCs w:val="28"/>
          <w:lang w:val="uk-UA"/>
        </w:rPr>
      </w:pPr>
    </w:p>
    <w:p w:rsidR="00492D53" w:rsidRDefault="00492D53" w:rsidP="00492D53">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Проведення досліджень і статистична обробка отриманих даних свідчить про те, що сприйняття у елітних спортсменів змінюється в залежності від рівня психофізіологічного стану.</w:t>
      </w:r>
    </w:p>
    <w:p w:rsidR="00492D53" w:rsidRPr="00196847" w:rsidRDefault="00492D53" w:rsidP="00492D53">
      <w:pPr>
        <w:spacing w:after="0" w:line="360" w:lineRule="auto"/>
        <w:ind w:firstLine="709"/>
        <w:rPr>
          <w:rFonts w:ascii="Times New Roman" w:hAnsi="Times New Roman"/>
          <w:sz w:val="28"/>
          <w:szCs w:val="28"/>
          <w:lang w:val="uk-UA"/>
        </w:rPr>
      </w:pPr>
    </w:p>
    <w:p w:rsidR="00492D53" w:rsidRDefault="00512A63" w:rsidP="00492D53">
      <w:pPr>
        <w:spacing w:after="0" w:line="360" w:lineRule="auto"/>
        <w:ind w:firstLine="709"/>
        <w:jc w:val="both"/>
        <w:rPr>
          <w:rFonts w:ascii="Times New Roman" w:hAnsi="Times New Roman"/>
          <w:b/>
          <w:sz w:val="28"/>
          <w:szCs w:val="28"/>
          <w:lang w:val="uk-UA"/>
        </w:rPr>
      </w:pPr>
      <w:r>
        <w:rPr>
          <w:rFonts w:ascii="Times New Roman" w:hAnsi="Times New Roman"/>
          <w:b/>
          <w:sz w:val="28"/>
          <w:szCs w:val="28"/>
          <w:lang w:val="uk-UA"/>
        </w:rPr>
        <w:t xml:space="preserve">3.1. Особливості прояву функції сприйнятя у спортсменів єдиноборців з різним рівнем сенсомотрого реагування </w:t>
      </w:r>
      <w:r w:rsidR="00492D53" w:rsidRPr="00196847">
        <w:rPr>
          <w:rFonts w:ascii="Times New Roman" w:hAnsi="Times New Roman"/>
          <w:b/>
          <w:sz w:val="28"/>
          <w:szCs w:val="28"/>
          <w:lang w:val="uk-UA"/>
        </w:rPr>
        <w:t>.</w:t>
      </w:r>
    </w:p>
    <w:p w:rsidR="00492D53" w:rsidRDefault="00492D53" w:rsidP="00492D53">
      <w:pPr>
        <w:spacing w:after="0" w:line="360" w:lineRule="auto"/>
        <w:ind w:firstLine="709"/>
        <w:jc w:val="both"/>
        <w:rPr>
          <w:rFonts w:ascii="Times New Roman" w:hAnsi="Times New Roman"/>
          <w:sz w:val="28"/>
          <w:szCs w:val="28"/>
          <w:lang w:val="uk-UA"/>
        </w:rPr>
      </w:pPr>
      <w:r w:rsidRPr="00196847">
        <w:rPr>
          <w:rFonts w:ascii="Times New Roman" w:hAnsi="Times New Roman"/>
          <w:sz w:val="28"/>
          <w:szCs w:val="28"/>
          <w:lang w:val="uk-UA"/>
        </w:rPr>
        <w:t>Для визначення психофізіологічного стану ми вивчили результати тестового завдання СМР. В якості основного показника використовували середній латентний час реакції, що характеризує час сприйняття та ідентифікації стимулюючого сигналу. Час сенсомоторної реакції дозволив діагностувати швидкість нервових процесів: чим менше час реакції, тим вище швидкість реакції і тим</w:t>
      </w:r>
      <w:r>
        <w:rPr>
          <w:rFonts w:ascii="Times New Roman" w:hAnsi="Times New Roman"/>
          <w:sz w:val="28"/>
          <w:szCs w:val="28"/>
          <w:lang w:val="uk-UA"/>
        </w:rPr>
        <w:t xml:space="preserve"> більше рухлива нервова система (таблиця 3.1.)</w:t>
      </w:r>
    </w:p>
    <w:p w:rsidR="00492D53" w:rsidRDefault="00492D53" w:rsidP="00492D53">
      <w:pPr>
        <w:spacing w:after="0" w:line="360" w:lineRule="auto"/>
        <w:ind w:firstLine="709"/>
        <w:jc w:val="both"/>
        <w:rPr>
          <w:rFonts w:ascii="Times New Roman" w:hAnsi="Times New Roman"/>
          <w:sz w:val="28"/>
          <w:szCs w:val="28"/>
          <w:lang w:val="uk-UA"/>
        </w:rPr>
      </w:pPr>
    </w:p>
    <w:p w:rsidR="00492D53" w:rsidRPr="00321FDB" w:rsidRDefault="00492D53" w:rsidP="00492D53">
      <w:pPr>
        <w:tabs>
          <w:tab w:val="left" w:pos="6743"/>
        </w:tabs>
        <w:spacing w:after="0" w:line="360" w:lineRule="auto"/>
        <w:ind w:firstLine="709"/>
        <w:jc w:val="right"/>
        <w:rPr>
          <w:rFonts w:ascii="Times New Roman" w:hAnsi="Times New Roman"/>
          <w:sz w:val="28"/>
          <w:szCs w:val="28"/>
          <w:lang w:val="uk-UA"/>
        </w:rPr>
      </w:pPr>
      <w:r>
        <w:rPr>
          <w:rFonts w:ascii="Times New Roman" w:hAnsi="Times New Roman"/>
          <w:sz w:val="28"/>
          <w:szCs w:val="28"/>
          <w:lang w:val="uk-UA"/>
        </w:rPr>
        <w:tab/>
        <w:t>Таблиця</w:t>
      </w:r>
      <w:r w:rsidRPr="00321FDB">
        <w:rPr>
          <w:rFonts w:ascii="Times New Roman" w:hAnsi="Times New Roman"/>
          <w:sz w:val="28"/>
          <w:szCs w:val="28"/>
          <w:lang w:val="uk-UA"/>
        </w:rPr>
        <w:t xml:space="preserve"> </w:t>
      </w:r>
      <w:r>
        <w:rPr>
          <w:rFonts w:ascii="Times New Roman" w:hAnsi="Times New Roman"/>
          <w:sz w:val="28"/>
          <w:szCs w:val="28"/>
          <w:lang w:val="uk-UA"/>
        </w:rPr>
        <w:t>3.</w:t>
      </w:r>
      <w:r w:rsidRPr="00321FDB">
        <w:rPr>
          <w:rFonts w:ascii="Times New Roman" w:hAnsi="Times New Roman"/>
          <w:sz w:val="28"/>
          <w:szCs w:val="28"/>
          <w:lang w:val="uk-UA"/>
        </w:rPr>
        <w:t xml:space="preserve">1.  </w:t>
      </w:r>
    </w:p>
    <w:p w:rsidR="00492D53" w:rsidRDefault="00492D53" w:rsidP="00492D53">
      <w:pPr>
        <w:tabs>
          <w:tab w:val="left" w:pos="6743"/>
        </w:tabs>
        <w:spacing w:after="0" w:line="360" w:lineRule="auto"/>
        <w:ind w:firstLine="709"/>
        <w:jc w:val="center"/>
        <w:rPr>
          <w:rFonts w:ascii="Times New Roman" w:hAnsi="Times New Roman"/>
          <w:b/>
          <w:sz w:val="28"/>
          <w:szCs w:val="28"/>
          <w:lang w:val="uk-UA"/>
        </w:rPr>
      </w:pPr>
      <w:r w:rsidRPr="00E5417C">
        <w:rPr>
          <w:rFonts w:ascii="Times New Roman" w:hAnsi="Times New Roman"/>
          <w:b/>
          <w:sz w:val="28"/>
          <w:szCs w:val="28"/>
          <w:lang w:val="uk-UA"/>
        </w:rPr>
        <w:t>Групи спортсменів за рівнем зорового сприйняття</w:t>
      </w:r>
    </w:p>
    <w:p w:rsidR="00492D53" w:rsidRPr="00E5417C" w:rsidRDefault="00492D53" w:rsidP="00492D53">
      <w:pPr>
        <w:tabs>
          <w:tab w:val="left" w:pos="6743"/>
        </w:tabs>
        <w:spacing w:after="0" w:line="360" w:lineRule="auto"/>
        <w:ind w:firstLine="709"/>
        <w:jc w:val="center"/>
        <w:rPr>
          <w:rFonts w:ascii="Times New Roman" w:hAnsi="Times New Roman"/>
          <w:b/>
          <w:sz w:val="28"/>
          <w:szCs w:val="28"/>
          <w:lang w:val="uk-UA"/>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1"/>
        <w:gridCol w:w="4360"/>
      </w:tblGrid>
      <w:tr w:rsidR="00492D53" w:rsidRPr="00321FDB" w:rsidTr="00492D53">
        <w:tc>
          <w:tcPr>
            <w:tcW w:w="4851" w:type="dxa"/>
            <w:vAlign w:val="center"/>
          </w:tcPr>
          <w:p w:rsidR="00492D53" w:rsidRPr="00321FDB" w:rsidRDefault="00492D53" w:rsidP="00492D53">
            <w:pPr>
              <w:tabs>
                <w:tab w:val="left" w:pos="6743"/>
              </w:tabs>
              <w:spacing w:after="0" w:line="360" w:lineRule="auto"/>
              <w:ind w:firstLine="709"/>
              <w:jc w:val="center"/>
              <w:rPr>
                <w:rFonts w:ascii="Times New Roman" w:hAnsi="Times New Roman"/>
                <w:sz w:val="28"/>
                <w:szCs w:val="28"/>
                <w:lang w:val="uk-UA"/>
              </w:rPr>
            </w:pPr>
            <w:r>
              <w:rPr>
                <w:rFonts w:ascii="Times New Roman" w:hAnsi="Times New Roman"/>
                <w:sz w:val="28"/>
                <w:szCs w:val="28"/>
                <w:lang w:val="uk-UA"/>
              </w:rPr>
              <w:t>Рівень сприйняття</w:t>
            </w:r>
          </w:p>
        </w:tc>
        <w:tc>
          <w:tcPr>
            <w:tcW w:w="4360" w:type="dxa"/>
            <w:vAlign w:val="center"/>
          </w:tcPr>
          <w:p w:rsidR="00492D53" w:rsidRPr="00321FDB" w:rsidRDefault="00492D53" w:rsidP="00492D53">
            <w:pPr>
              <w:tabs>
                <w:tab w:val="left" w:pos="6743"/>
              </w:tabs>
              <w:spacing w:after="0" w:line="360" w:lineRule="auto"/>
              <w:jc w:val="center"/>
              <w:rPr>
                <w:rFonts w:ascii="Times New Roman" w:hAnsi="Times New Roman"/>
                <w:sz w:val="28"/>
                <w:szCs w:val="28"/>
                <w:lang w:val="uk-UA"/>
              </w:rPr>
            </w:pPr>
            <w:r>
              <w:rPr>
                <w:rFonts w:ascii="Times New Roman" w:hAnsi="Times New Roman"/>
                <w:sz w:val="28"/>
                <w:szCs w:val="28"/>
                <w:lang w:val="uk-UA"/>
              </w:rPr>
              <w:t>Час латентної</w:t>
            </w:r>
            <w:r w:rsidRPr="00321FDB">
              <w:rPr>
                <w:rFonts w:ascii="Times New Roman" w:hAnsi="Times New Roman"/>
                <w:sz w:val="28"/>
                <w:szCs w:val="28"/>
                <w:lang w:val="uk-UA"/>
              </w:rPr>
              <w:t xml:space="preserve"> реакц</w:t>
            </w:r>
            <w:r>
              <w:rPr>
                <w:rFonts w:ascii="Times New Roman" w:hAnsi="Times New Roman"/>
                <w:sz w:val="28"/>
                <w:szCs w:val="28"/>
                <w:lang w:val="uk-UA"/>
              </w:rPr>
              <w:t>ії</w:t>
            </w:r>
            <w:r w:rsidRPr="00321FDB">
              <w:rPr>
                <w:rFonts w:ascii="Times New Roman" w:hAnsi="Times New Roman"/>
                <w:sz w:val="28"/>
                <w:szCs w:val="28"/>
                <w:lang w:val="uk-UA"/>
              </w:rPr>
              <w:t xml:space="preserve"> (мс)</w:t>
            </w:r>
          </w:p>
        </w:tc>
      </w:tr>
      <w:tr w:rsidR="00492D53" w:rsidRPr="00321FDB" w:rsidTr="00492D53">
        <w:tc>
          <w:tcPr>
            <w:tcW w:w="4851" w:type="dxa"/>
            <w:vAlign w:val="center"/>
          </w:tcPr>
          <w:p w:rsidR="00492D53" w:rsidRPr="00321FDB" w:rsidRDefault="00492D53" w:rsidP="00492D53">
            <w:pPr>
              <w:tabs>
                <w:tab w:val="left" w:pos="6743"/>
              </w:tabs>
              <w:spacing w:after="0" w:line="360" w:lineRule="auto"/>
              <w:ind w:firstLine="709"/>
              <w:jc w:val="center"/>
              <w:rPr>
                <w:rFonts w:ascii="Times New Roman" w:hAnsi="Times New Roman"/>
                <w:sz w:val="28"/>
                <w:szCs w:val="28"/>
                <w:lang w:val="uk-UA"/>
              </w:rPr>
            </w:pPr>
            <w:r>
              <w:rPr>
                <w:rFonts w:ascii="Times New Roman" w:hAnsi="Times New Roman"/>
                <w:sz w:val="28"/>
                <w:szCs w:val="28"/>
                <w:lang w:val="uk-UA"/>
              </w:rPr>
              <w:t>Ви</w:t>
            </w:r>
            <w:r w:rsidRPr="00321FDB">
              <w:rPr>
                <w:rFonts w:ascii="Times New Roman" w:hAnsi="Times New Roman"/>
                <w:sz w:val="28"/>
                <w:szCs w:val="28"/>
                <w:lang w:val="uk-UA"/>
              </w:rPr>
              <w:t>сокий</w:t>
            </w:r>
          </w:p>
        </w:tc>
        <w:tc>
          <w:tcPr>
            <w:tcW w:w="4360" w:type="dxa"/>
            <w:vAlign w:val="center"/>
          </w:tcPr>
          <w:p w:rsidR="00492D53" w:rsidRPr="00321FDB" w:rsidRDefault="00492D53" w:rsidP="00492D53">
            <w:pPr>
              <w:tabs>
                <w:tab w:val="left" w:pos="6743"/>
              </w:tabs>
              <w:spacing w:after="0" w:line="360" w:lineRule="auto"/>
              <w:ind w:firstLine="709"/>
              <w:jc w:val="center"/>
              <w:rPr>
                <w:rFonts w:ascii="Times New Roman" w:hAnsi="Times New Roman"/>
                <w:sz w:val="28"/>
                <w:szCs w:val="28"/>
                <w:lang w:val="uk-UA"/>
              </w:rPr>
            </w:pPr>
            <w:r w:rsidRPr="00321FDB">
              <w:rPr>
                <w:rFonts w:ascii="Times New Roman" w:hAnsi="Times New Roman"/>
                <w:sz w:val="28"/>
                <w:szCs w:val="28"/>
                <w:lang w:val="uk-UA"/>
              </w:rPr>
              <w:t>≤ 265</w:t>
            </w:r>
          </w:p>
        </w:tc>
      </w:tr>
      <w:tr w:rsidR="00492D53" w:rsidRPr="00321FDB" w:rsidTr="00492D53">
        <w:trPr>
          <w:trHeight w:val="294"/>
        </w:trPr>
        <w:tc>
          <w:tcPr>
            <w:tcW w:w="4851" w:type="dxa"/>
            <w:vAlign w:val="center"/>
          </w:tcPr>
          <w:p w:rsidR="00492D53" w:rsidRPr="00321FDB" w:rsidRDefault="00492D53" w:rsidP="00492D53">
            <w:pPr>
              <w:tabs>
                <w:tab w:val="left" w:pos="6743"/>
              </w:tabs>
              <w:spacing w:after="0" w:line="360" w:lineRule="auto"/>
              <w:ind w:firstLine="709"/>
              <w:jc w:val="center"/>
              <w:rPr>
                <w:rFonts w:ascii="Times New Roman" w:hAnsi="Times New Roman"/>
                <w:sz w:val="28"/>
                <w:szCs w:val="28"/>
                <w:lang w:val="uk-UA"/>
              </w:rPr>
            </w:pPr>
            <w:r w:rsidRPr="00321FDB">
              <w:rPr>
                <w:rFonts w:ascii="Times New Roman" w:hAnsi="Times New Roman"/>
                <w:sz w:val="28"/>
                <w:szCs w:val="28"/>
                <w:lang w:val="uk-UA"/>
              </w:rPr>
              <w:t>Низ</w:t>
            </w:r>
            <w:r>
              <w:rPr>
                <w:rFonts w:ascii="Times New Roman" w:hAnsi="Times New Roman"/>
                <w:sz w:val="28"/>
                <w:szCs w:val="28"/>
                <w:lang w:val="uk-UA"/>
              </w:rPr>
              <w:t>ь</w:t>
            </w:r>
            <w:r w:rsidRPr="00321FDB">
              <w:rPr>
                <w:rFonts w:ascii="Times New Roman" w:hAnsi="Times New Roman"/>
                <w:sz w:val="28"/>
                <w:szCs w:val="28"/>
                <w:lang w:val="uk-UA"/>
              </w:rPr>
              <w:t>кий</w:t>
            </w:r>
          </w:p>
        </w:tc>
        <w:tc>
          <w:tcPr>
            <w:tcW w:w="4360" w:type="dxa"/>
            <w:vAlign w:val="center"/>
          </w:tcPr>
          <w:p w:rsidR="00492D53" w:rsidRPr="00321FDB" w:rsidRDefault="00492D53" w:rsidP="00492D53">
            <w:pPr>
              <w:tabs>
                <w:tab w:val="left" w:pos="6743"/>
              </w:tabs>
              <w:spacing w:after="0" w:line="360" w:lineRule="auto"/>
              <w:ind w:firstLine="709"/>
              <w:jc w:val="center"/>
              <w:rPr>
                <w:rFonts w:ascii="Times New Roman" w:hAnsi="Times New Roman"/>
                <w:sz w:val="28"/>
                <w:szCs w:val="28"/>
                <w:lang w:val="uk-UA"/>
              </w:rPr>
            </w:pPr>
            <w:r w:rsidRPr="00321FDB">
              <w:rPr>
                <w:rFonts w:ascii="Times New Roman" w:hAnsi="Times New Roman"/>
                <w:sz w:val="28"/>
                <w:szCs w:val="28"/>
                <w:lang w:val="uk-UA"/>
              </w:rPr>
              <w:t>&gt; 265</w:t>
            </w:r>
          </w:p>
        </w:tc>
      </w:tr>
    </w:tbl>
    <w:p w:rsidR="00492D53" w:rsidRPr="00321FDB" w:rsidRDefault="00492D53" w:rsidP="00492D53">
      <w:pPr>
        <w:tabs>
          <w:tab w:val="left" w:pos="6743"/>
        </w:tabs>
        <w:spacing w:after="0" w:line="360" w:lineRule="auto"/>
        <w:ind w:firstLine="709"/>
        <w:jc w:val="both"/>
        <w:rPr>
          <w:rFonts w:ascii="Times New Roman" w:hAnsi="Times New Roman"/>
          <w:sz w:val="28"/>
          <w:szCs w:val="28"/>
          <w:lang w:val="uk-UA"/>
        </w:rPr>
      </w:pPr>
    </w:p>
    <w:p w:rsidR="00492D53" w:rsidRDefault="00492D53" w:rsidP="00492D53">
      <w:pPr>
        <w:tabs>
          <w:tab w:val="left" w:pos="6743"/>
        </w:tabs>
        <w:spacing w:after="0" w:line="360" w:lineRule="auto"/>
        <w:ind w:firstLine="709"/>
        <w:jc w:val="both"/>
        <w:rPr>
          <w:rFonts w:ascii="Times New Roman" w:hAnsi="Times New Roman"/>
          <w:sz w:val="28"/>
          <w:szCs w:val="28"/>
          <w:lang w:val="uk-UA"/>
        </w:rPr>
      </w:pPr>
      <w:r w:rsidRPr="00196847">
        <w:rPr>
          <w:rFonts w:ascii="Times New Roman" w:hAnsi="Times New Roman"/>
          <w:sz w:val="28"/>
          <w:szCs w:val="28"/>
          <w:lang w:val="uk-UA"/>
        </w:rPr>
        <w:t>Так за результатами тестування</w:t>
      </w:r>
      <w:r>
        <w:rPr>
          <w:rFonts w:ascii="Times New Roman" w:hAnsi="Times New Roman"/>
          <w:sz w:val="28"/>
          <w:szCs w:val="28"/>
          <w:lang w:val="uk-UA"/>
        </w:rPr>
        <w:t>,</w:t>
      </w:r>
      <w:r w:rsidRPr="00196847">
        <w:rPr>
          <w:rFonts w:ascii="Times New Roman" w:hAnsi="Times New Roman"/>
          <w:sz w:val="28"/>
          <w:szCs w:val="28"/>
          <w:lang w:val="uk-UA"/>
        </w:rPr>
        <w:t xml:space="preserve"> ми розбили випробовуваних на дві групи за рівнем сприйняття: на групу з високим рівнем сприйняття, чий час латентної реакції не перевищує 265 мс, і групу з низьким рівнем сприйняття (час більше 265 мс).</w:t>
      </w:r>
    </w:p>
    <w:p w:rsidR="00492D53" w:rsidRPr="00E5417C" w:rsidRDefault="00492D53" w:rsidP="00492D53">
      <w:pPr>
        <w:spacing w:after="0" w:line="360" w:lineRule="auto"/>
        <w:ind w:firstLine="709"/>
        <w:jc w:val="both"/>
        <w:rPr>
          <w:rFonts w:ascii="Times New Roman" w:hAnsi="Times New Roman"/>
          <w:sz w:val="28"/>
          <w:szCs w:val="28"/>
          <w:lang w:val="uk-UA"/>
        </w:rPr>
      </w:pPr>
      <w:r w:rsidRPr="00E5417C">
        <w:rPr>
          <w:rFonts w:ascii="Times New Roman" w:hAnsi="Times New Roman"/>
          <w:sz w:val="28"/>
          <w:szCs w:val="28"/>
          <w:lang w:val="uk-UA"/>
        </w:rPr>
        <w:t>У таблицях нижче наведені дані обох груп, де вказані середні значення, с</w:t>
      </w:r>
      <w:r>
        <w:rPr>
          <w:rFonts w:ascii="Times New Roman" w:hAnsi="Times New Roman"/>
          <w:sz w:val="28"/>
          <w:szCs w:val="28"/>
          <w:lang w:val="uk-UA"/>
        </w:rPr>
        <w:t>тандартне відхилення та</w:t>
      </w:r>
      <w:r w:rsidRPr="00E5417C">
        <w:rPr>
          <w:rFonts w:ascii="Times New Roman" w:hAnsi="Times New Roman"/>
          <w:sz w:val="28"/>
          <w:szCs w:val="28"/>
          <w:lang w:val="uk-UA"/>
        </w:rPr>
        <w:t xml:space="preserve"> помилка репрезентативності.</w:t>
      </w:r>
    </w:p>
    <w:p w:rsidR="00492D53" w:rsidRPr="00321FDB" w:rsidRDefault="00492D53" w:rsidP="00492D53">
      <w:pPr>
        <w:spacing w:after="0" w:line="360" w:lineRule="auto"/>
        <w:ind w:firstLine="709"/>
        <w:jc w:val="both"/>
        <w:rPr>
          <w:rFonts w:ascii="Times New Roman" w:hAnsi="Times New Roman"/>
          <w:sz w:val="28"/>
          <w:szCs w:val="28"/>
          <w:lang w:val="uk-UA"/>
        </w:rPr>
      </w:pPr>
      <w:r w:rsidRPr="00E5417C">
        <w:rPr>
          <w:rFonts w:ascii="Times New Roman" w:hAnsi="Times New Roman"/>
          <w:sz w:val="28"/>
          <w:szCs w:val="28"/>
          <w:lang w:val="uk-UA"/>
        </w:rPr>
        <w:t xml:space="preserve">Групу з низьким рівнем сприйняття склали </w:t>
      </w:r>
      <w:r>
        <w:rPr>
          <w:rFonts w:ascii="Times New Roman" w:hAnsi="Times New Roman"/>
          <w:sz w:val="28"/>
          <w:szCs w:val="28"/>
          <w:lang w:val="uk-UA"/>
        </w:rPr>
        <w:t>19</w:t>
      </w:r>
      <w:r w:rsidRPr="00E5417C">
        <w:rPr>
          <w:rFonts w:ascii="Times New Roman" w:hAnsi="Times New Roman"/>
          <w:sz w:val="28"/>
          <w:szCs w:val="28"/>
          <w:lang w:val="uk-UA"/>
        </w:rPr>
        <w:t xml:space="preserve"> спортсменів спеціалізуються в греко-римської боротьби, дзюдо; чоловіки і жінки (табл. </w:t>
      </w:r>
      <w:r>
        <w:rPr>
          <w:rFonts w:ascii="Times New Roman" w:hAnsi="Times New Roman"/>
          <w:sz w:val="28"/>
          <w:szCs w:val="28"/>
          <w:lang w:val="uk-UA"/>
        </w:rPr>
        <w:t xml:space="preserve">3. </w:t>
      </w:r>
      <w:r w:rsidRPr="00E5417C">
        <w:rPr>
          <w:rFonts w:ascii="Times New Roman" w:hAnsi="Times New Roman"/>
          <w:sz w:val="28"/>
          <w:szCs w:val="28"/>
          <w:lang w:val="uk-UA"/>
        </w:rPr>
        <w:t>2.).</w:t>
      </w:r>
    </w:p>
    <w:p w:rsidR="00492D53" w:rsidRPr="00321FDB" w:rsidRDefault="00492D53" w:rsidP="00492D53">
      <w:pPr>
        <w:spacing w:after="0" w:line="360" w:lineRule="auto"/>
        <w:ind w:firstLine="709"/>
        <w:jc w:val="both"/>
        <w:rPr>
          <w:rFonts w:ascii="Times New Roman" w:hAnsi="Times New Roman"/>
          <w:sz w:val="28"/>
          <w:szCs w:val="28"/>
          <w:lang w:val="uk-UA"/>
        </w:rPr>
      </w:pPr>
    </w:p>
    <w:p w:rsidR="00492D53" w:rsidRPr="00321FDB" w:rsidRDefault="00492D53" w:rsidP="00492D53">
      <w:pPr>
        <w:spacing w:after="0" w:line="360" w:lineRule="auto"/>
        <w:ind w:firstLine="709"/>
        <w:jc w:val="right"/>
        <w:rPr>
          <w:rFonts w:ascii="Times New Roman" w:hAnsi="Times New Roman"/>
          <w:sz w:val="28"/>
          <w:szCs w:val="28"/>
          <w:lang w:val="uk-UA"/>
        </w:rPr>
      </w:pPr>
      <w:r>
        <w:rPr>
          <w:rFonts w:ascii="Times New Roman" w:hAnsi="Times New Roman"/>
          <w:sz w:val="28"/>
          <w:szCs w:val="28"/>
          <w:lang w:val="uk-UA"/>
        </w:rPr>
        <w:t>Таблиця</w:t>
      </w:r>
      <w:r w:rsidRPr="00321FDB">
        <w:rPr>
          <w:rFonts w:ascii="Times New Roman" w:hAnsi="Times New Roman"/>
          <w:sz w:val="28"/>
          <w:szCs w:val="28"/>
          <w:lang w:val="uk-UA"/>
        </w:rPr>
        <w:t xml:space="preserve"> </w:t>
      </w:r>
      <w:r>
        <w:rPr>
          <w:rFonts w:ascii="Times New Roman" w:hAnsi="Times New Roman"/>
          <w:sz w:val="28"/>
          <w:szCs w:val="28"/>
          <w:lang w:val="uk-UA"/>
        </w:rPr>
        <w:t>3.</w:t>
      </w:r>
      <w:r w:rsidRPr="00321FDB">
        <w:rPr>
          <w:rFonts w:ascii="Times New Roman" w:hAnsi="Times New Roman"/>
          <w:sz w:val="28"/>
          <w:szCs w:val="28"/>
          <w:lang w:val="uk-UA"/>
        </w:rPr>
        <w:t xml:space="preserve">2 </w:t>
      </w:r>
    </w:p>
    <w:p w:rsidR="00492D53" w:rsidRDefault="00492D53" w:rsidP="00492D53">
      <w:pPr>
        <w:spacing w:after="0" w:line="360" w:lineRule="auto"/>
        <w:jc w:val="center"/>
        <w:rPr>
          <w:rFonts w:ascii="Times New Roman" w:hAnsi="Times New Roman"/>
          <w:b/>
          <w:sz w:val="28"/>
          <w:szCs w:val="28"/>
          <w:lang w:val="uk-UA"/>
        </w:rPr>
      </w:pPr>
      <w:r>
        <w:rPr>
          <w:rFonts w:ascii="Times New Roman" w:hAnsi="Times New Roman"/>
          <w:b/>
          <w:sz w:val="28"/>
          <w:szCs w:val="28"/>
          <w:lang w:val="uk-UA"/>
        </w:rPr>
        <w:t>Група досліджуваних з</w:t>
      </w:r>
      <w:r w:rsidRPr="00E5417C">
        <w:rPr>
          <w:rFonts w:ascii="Times New Roman" w:hAnsi="Times New Roman"/>
          <w:b/>
          <w:sz w:val="28"/>
          <w:szCs w:val="28"/>
          <w:lang w:val="uk-UA"/>
        </w:rPr>
        <w:t xml:space="preserve"> низ</w:t>
      </w:r>
      <w:r>
        <w:rPr>
          <w:rFonts w:ascii="Times New Roman" w:hAnsi="Times New Roman"/>
          <w:b/>
          <w:sz w:val="28"/>
          <w:szCs w:val="28"/>
          <w:lang w:val="uk-UA"/>
        </w:rPr>
        <w:t>ь</w:t>
      </w:r>
      <w:r w:rsidRPr="00E5417C">
        <w:rPr>
          <w:rFonts w:ascii="Times New Roman" w:hAnsi="Times New Roman"/>
          <w:b/>
          <w:sz w:val="28"/>
          <w:szCs w:val="28"/>
          <w:lang w:val="uk-UA"/>
        </w:rPr>
        <w:t xml:space="preserve">ким </w:t>
      </w:r>
      <w:r>
        <w:rPr>
          <w:rFonts w:ascii="Times New Roman" w:hAnsi="Times New Roman"/>
          <w:b/>
          <w:sz w:val="28"/>
          <w:szCs w:val="28"/>
          <w:lang w:val="uk-UA"/>
        </w:rPr>
        <w:t>рівнем</w:t>
      </w:r>
      <w:r w:rsidRPr="00E5417C">
        <w:rPr>
          <w:rFonts w:ascii="Times New Roman" w:hAnsi="Times New Roman"/>
          <w:b/>
          <w:sz w:val="28"/>
          <w:szCs w:val="28"/>
          <w:lang w:val="uk-UA"/>
        </w:rPr>
        <w:t xml:space="preserve"> </w:t>
      </w:r>
      <w:r>
        <w:rPr>
          <w:rFonts w:ascii="Times New Roman" w:hAnsi="Times New Roman"/>
          <w:b/>
          <w:sz w:val="28"/>
          <w:szCs w:val="28"/>
          <w:lang w:val="uk-UA"/>
        </w:rPr>
        <w:t>сприйняття</w:t>
      </w:r>
    </w:p>
    <w:p w:rsidR="00492D53" w:rsidRPr="00E5417C" w:rsidRDefault="00492D53" w:rsidP="00492D53">
      <w:pPr>
        <w:spacing w:after="0" w:line="360" w:lineRule="auto"/>
        <w:jc w:val="center"/>
        <w:rPr>
          <w:rFonts w:ascii="Times New Roman" w:hAnsi="Times New Roman"/>
          <w:b/>
          <w:sz w:val="28"/>
          <w:szCs w:val="28"/>
          <w:lang w:val="uk-UA"/>
        </w:rPr>
      </w:pPr>
    </w:p>
    <w:tbl>
      <w:tblPr>
        <w:tblW w:w="3833" w:type="pct"/>
        <w:jc w:val="center"/>
        <w:tblLook w:val="04A0" w:firstRow="1" w:lastRow="0" w:firstColumn="1" w:lastColumn="0" w:noHBand="0" w:noVBand="1"/>
      </w:tblPr>
      <w:tblGrid>
        <w:gridCol w:w="1442"/>
        <w:gridCol w:w="2374"/>
        <w:gridCol w:w="1091"/>
        <w:gridCol w:w="2257"/>
      </w:tblGrid>
      <w:tr w:rsidR="00492D53" w:rsidRPr="00321FDB" w:rsidTr="00492D53">
        <w:trPr>
          <w:cantSplit/>
          <w:trHeight w:val="483"/>
          <w:jc w:val="center"/>
        </w:trPr>
        <w:tc>
          <w:tcPr>
            <w:tcW w:w="100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492D53" w:rsidRPr="00321FDB" w:rsidRDefault="00492D53" w:rsidP="00492D53">
            <w:pPr>
              <w:spacing w:after="0" w:line="240" w:lineRule="auto"/>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 п/п</w:t>
            </w:r>
          </w:p>
        </w:tc>
        <w:tc>
          <w:tcPr>
            <w:tcW w:w="165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Спортсмен</w:t>
            </w:r>
            <w:r>
              <w:rPr>
                <w:rFonts w:ascii="Times New Roman" w:eastAsia="Times New Roman" w:hAnsi="Times New Roman"/>
                <w:sz w:val="24"/>
                <w:szCs w:val="24"/>
                <w:lang w:val="uk-UA" w:eastAsia="ru-RU"/>
              </w:rPr>
              <w:t>и</w:t>
            </w:r>
          </w:p>
        </w:tc>
        <w:tc>
          <w:tcPr>
            <w:tcW w:w="75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Стать</w:t>
            </w:r>
          </w:p>
        </w:tc>
        <w:tc>
          <w:tcPr>
            <w:tcW w:w="15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92D53" w:rsidRPr="00321FDB" w:rsidRDefault="00492D53" w:rsidP="00492D53">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Час латентної</w:t>
            </w:r>
            <w:r w:rsidRPr="00321FDB">
              <w:rPr>
                <w:rFonts w:ascii="Times New Roman" w:eastAsia="Times New Roman" w:hAnsi="Times New Roman"/>
                <w:sz w:val="24"/>
                <w:szCs w:val="24"/>
                <w:lang w:val="uk-UA" w:eastAsia="ru-RU"/>
              </w:rPr>
              <w:t xml:space="preserve"> реакц</w:t>
            </w:r>
            <w:r>
              <w:rPr>
                <w:rFonts w:ascii="Times New Roman" w:eastAsia="Times New Roman" w:hAnsi="Times New Roman"/>
                <w:sz w:val="24"/>
                <w:szCs w:val="24"/>
                <w:lang w:val="uk-UA" w:eastAsia="ru-RU"/>
              </w:rPr>
              <w:t>ії</w:t>
            </w:r>
          </w:p>
        </w:tc>
      </w:tr>
      <w:tr w:rsidR="00492D53" w:rsidRPr="00321FDB" w:rsidTr="00492D53">
        <w:trPr>
          <w:cantSplit/>
          <w:trHeight w:val="483"/>
          <w:jc w:val="center"/>
        </w:trPr>
        <w:tc>
          <w:tcPr>
            <w:tcW w:w="1008" w:type="pct"/>
            <w:vMerge/>
            <w:tcBorders>
              <w:top w:val="single" w:sz="4" w:space="0" w:color="auto"/>
              <w:left w:val="single" w:sz="4" w:space="0" w:color="auto"/>
              <w:bottom w:val="single" w:sz="4" w:space="0" w:color="000000"/>
              <w:right w:val="single" w:sz="4" w:space="0" w:color="auto"/>
            </w:tcBorders>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p>
        </w:tc>
        <w:tc>
          <w:tcPr>
            <w:tcW w:w="1658" w:type="pct"/>
            <w:vMerge/>
            <w:tcBorders>
              <w:top w:val="single" w:sz="4" w:space="0" w:color="auto"/>
              <w:left w:val="single" w:sz="4" w:space="0" w:color="auto"/>
              <w:bottom w:val="single" w:sz="4" w:space="0" w:color="auto"/>
              <w:right w:val="single" w:sz="4" w:space="0" w:color="auto"/>
            </w:tcBorders>
            <w:vAlign w:val="center"/>
          </w:tcPr>
          <w:p w:rsidR="00492D53" w:rsidRPr="00321FDB" w:rsidRDefault="00492D53" w:rsidP="00492D53">
            <w:pPr>
              <w:spacing w:after="0" w:line="240" w:lineRule="auto"/>
              <w:ind w:firstLine="709"/>
              <w:jc w:val="both"/>
              <w:rPr>
                <w:rFonts w:ascii="Times New Roman" w:eastAsia="Times New Roman" w:hAnsi="Times New Roman"/>
                <w:sz w:val="24"/>
                <w:szCs w:val="24"/>
                <w:lang w:val="uk-UA" w:eastAsia="ru-RU"/>
              </w:rPr>
            </w:pPr>
          </w:p>
        </w:tc>
        <w:tc>
          <w:tcPr>
            <w:tcW w:w="758" w:type="pct"/>
            <w:vMerge/>
            <w:tcBorders>
              <w:top w:val="single" w:sz="4" w:space="0" w:color="auto"/>
              <w:left w:val="single" w:sz="4" w:space="0" w:color="auto"/>
              <w:bottom w:val="single" w:sz="4" w:space="0" w:color="auto"/>
              <w:right w:val="single" w:sz="4" w:space="0" w:color="auto"/>
            </w:tcBorders>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p>
        </w:tc>
        <w:tc>
          <w:tcPr>
            <w:tcW w:w="1576" w:type="pct"/>
            <w:vMerge/>
            <w:tcBorders>
              <w:top w:val="single" w:sz="4" w:space="0" w:color="auto"/>
              <w:left w:val="single" w:sz="4" w:space="0" w:color="auto"/>
              <w:bottom w:val="single" w:sz="4" w:space="0" w:color="auto"/>
              <w:right w:val="single" w:sz="4" w:space="0" w:color="auto"/>
            </w:tcBorders>
            <w:vAlign w:val="center"/>
          </w:tcPr>
          <w:p w:rsidR="00492D53" w:rsidRPr="00321FDB" w:rsidRDefault="00492D53" w:rsidP="00492D53">
            <w:pPr>
              <w:spacing w:after="0" w:line="240" w:lineRule="auto"/>
              <w:ind w:firstLine="709"/>
              <w:jc w:val="both"/>
              <w:rPr>
                <w:rFonts w:ascii="Times New Roman" w:eastAsia="Times New Roman" w:hAnsi="Times New Roman"/>
                <w:sz w:val="24"/>
                <w:szCs w:val="24"/>
                <w:lang w:val="uk-UA" w:eastAsia="ru-RU"/>
              </w:rPr>
            </w:pPr>
          </w:p>
        </w:tc>
      </w:tr>
      <w:tr w:rsidR="00492D53" w:rsidRPr="00321FDB" w:rsidTr="00492D53">
        <w:trPr>
          <w:cantSplit/>
          <w:trHeight w:val="227"/>
          <w:jc w:val="center"/>
        </w:trPr>
        <w:tc>
          <w:tcPr>
            <w:tcW w:w="1008" w:type="pct"/>
            <w:tcBorders>
              <w:top w:val="nil"/>
              <w:left w:val="single" w:sz="4" w:space="0" w:color="auto"/>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1</w:t>
            </w:r>
          </w:p>
        </w:tc>
        <w:tc>
          <w:tcPr>
            <w:tcW w:w="1658" w:type="pct"/>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both"/>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Д – о</w:t>
            </w:r>
          </w:p>
        </w:tc>
        <w:tc>
          <w:tcPr>
            <w:tcW w:w="758" w:type="pct"/>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ж</w:t>
            </w:r>
          </w:p>
        </w:tc>
        <w:tc>
          <w:tcPr>
            <w:tcW w:w="1576" w:type="pct"/>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both"/>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282,87</w:t>
            </w:r>
          </w:p>
        </w:tc>
      </w:tr>
      <w:tr w:rsidR="00492D53" w:rsidRPr="00321FDB" w:rsidTr="00492D53">
        <w:trPr>
          <w:cantSplit/>
          <w:trHeight w:val="227"/>
          <w:jc w:val="center"/>
        </w:trPr>
        <w:tc>
          <w:tcPr>
            <w:tcW w:w="1008" w:type="pct"/>
            <w:tcBorders>
              <w:top w:val="nil"/>
              <w:left w:val="single" w:sz="4" w:space="0" w:color="auto"/>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2</w:t>
            </w:r>
          </w:p>
        </w:tc>
        <w:tc>
          <w:tcPr>
            <w:tcW w:w="1658" w:type="pct"/>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both"/>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М – а</w:t>
            </w:r>
          </w:p>
        </w:tc>
        <w:tc>
          <w:tcPr>
            <w:tcW w:w="758" w:type="pct"/>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ж</w:t>
            </w:r>
          </w:p>
        </w:tc>
        <w:tc>
          <w:tcPr>
            <w:tcW w:w="1576" w:type="pct"/>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both"/>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316,78</w:t>
            </w:r>
          </w:p>
        </w:tc>
      </w:tr>
      <w:tr w:rsidR="00492D53" w:rsidRPr="00321FDB" w:rsidTr="00492D53">
        <w:trPr>
          <w:cantSplit/>
          <w:trHeight w:val="227"/>
          <w:jc w:val="center"/>
        </w:trPr>
        <w:tc>
          <w:tcPr>
            <w:tcW w:w="1008" w:type="pct"/>
            <w:tcBorders>
              <w:top w:val="nil"/>
              <w:left w:val="single" w:sz="4" w:space="0" w:color="auto"/>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3</w:t>
            </w:r>
          </w:p>
        </w:tc>
        <w:tc>
          <w:tcPr>
            <w:tcW w:w="1658" w:type="pct"/>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both"/>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С – о</w:t>
            </w:r>
          </w:p>
        </w:tc>
        <w:tc>
          <w:tcPr>
            <w:tcW w:w="758" w:type="pct"/>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ж</w:t>
            </w:r>
          </w:p>
        </w:tc>
        <w:tc>
          <w:tcPr>
            <w:tcW w:w="1576" w:type="pct"/>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both"/>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285,35</w:t>
            </w:r>
          </w:p>
        </w:tc>
      </w:tr>
      <w:tr w:rsidR="00492D53" w:rsidRPr="00321FDB" w:rsidTr="00492D53">
        <w:trPr>
          <w:cantSplit/>
          <w:trHeight w:val="227"/>
          <w:jc w:val="center"/>
        </w:trPr>
        <w:tc>
          <w:tcPr>
            <w:tcW w:w="1008" w:type="pct"/>
            <w:tcBorders>
              <w:top w:val="nil"/>
              <w:left w:val="single" w:sz="4" w:space="0" w:color="auto"/>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4</w:t>
            </w:r>
          </w:p>
        </w:tc>
        <w:tc>
          <w:tcPr>
            <w:tcW w:w="1658" w:type="pct"/>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both"/>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С – а</w:t>
            </w:r>
          </w:p>
        </w:tc>
        <w:tc>
          <w:tcPr>
            <w:tcW w:w="758" w:type="pct"/>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ж</w:t>
            </w:r>
          </w:p>
        </w:tc>
        <w:tc>
          <w:tcPr>
            <w:tcW w:w="1576" w:type="pct"/>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both"/>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291,83</w:t>
            </w:r>
          </w:p>
        </w:tc>
      </w:tr>
      <w:tr w:rsidR="00492D53" w:rsidRPr="00321FDB" w:rsidTr="00492D53">
        <w:trPr>
          <w:cantSplit/>
          <w:trHeight w:val="227"/>
          <w:jc w:val="center"/>
        </w:trPr>
        <w:tc>
          <w:tcPr>
            <w:tcW w:w="1008" w:type="pct"/>
            <w:tcBorders>
              <w:top w:val="nil"/>
              <w:left w:val="single" w:sz="4" w:space="0" w:color="auto"/>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5</w:t>
            </w:r>
          </w:p>
        </w:tc>
        <w:tc>
          <w:tcPr>
            <w:tcW w:w="1658" w:type="pct"/>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both"/>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Ч – к</w:t>
            </w:r>
          </w:p>
        </w:tc>
        <w:tc>
          <w:tcPr>
            <w:tcW w:w="758" w:type="pct"/>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ж</w:t>
            </w:r>
          </w:p>
        </w:tc>
        <w:tc>
          <w:tcPr>
            <w:tcW w:w="1576" w:type="pct"/>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both"/>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279,32</w:t>
            </w:r>
          </w:p>
        </w:tc>
      </w:tr>
      <w:tr w:rsidR="00492D53" w:rsidRPr="00321FDB" w:rsidTr="00492D53">
        <w:trPr>
          <w:cantSplit/>
          <w:trHeight w:val="227"/>
          <w:jc w:val="center"/>
        </w:trPr>
        <w:tc>
          <w:tcPr>
            <w:tcW w:w="1008" w:type="pct"/>
            <w:tcBorders>
              <w:top w:val="nil"/>
              <w:left w:val="single" w:sz="4" w:space="0" w:color="auto"/>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6</w:t>
            </w:r>
          </w:p>
        </w:tc>
        <w:tc>
          <w:tcPr>
            <w:tcW w:w="1658" w:type="pct"/>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both"/>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Г – н</w:t>
            </w:r>
          </w:p>
        </w:tc>
        <w:tc>
          <w:tcPr>
            <w:tcW w:w="758" w:type="pct"/>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ж</w:t>
            </w:r>
          </w:p>
        </w:tc>
        <w:tc>
          <w:tcPr>
            <w:tcW w:w="1576" w:type="pct"/>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both"/>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325,09</w:t>
            </w:r>
          </w:p>
        </w:tc>
      </w:tr>
      <w:tr w:rsidR="00492D53" w:rsidRPr="00321FDB" w:rsidTr="00492D53">
        <w:trPr>
          <w:cantSplit/>
          <w:trHeight w:val="227"/>
          <w:jc w:val="center"/>
        </w:trPr>
        <w:tc>
          <w:tcPr>
            <w:tcW w:w="1008" w:type="pct"/>
            <w:tcBorders>
              <w:top w:val="nil"/>
              <w:left w:val="single" w:sz="4" w:space="0" w:color="auto"/>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7</w:t>
            </w:r>
          </w:p>
        </w:tc>
        <w:tc>
          <w:tcPr>
            <w:tcW w:w="1658" w:type="pct"/>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both"/>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Б – к</w:t>
            </w:r>
          </w:p>
        </w:tc>
        <w:tc>
          <w:tcPr>
            <w:tcW w:w="758" w:type="pct"/>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ж</w:t>
            </w:r>
          </w:p>
        </w:tc>
        <w:tc>
          <w:tcPr>
            <w:tcW w:w="1576" w:type="pct"/>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both"/>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288,70</w:t>
            </w:r>
          </w:p>
        </w:tc>
      </w:tr>
      <w:tr w:rsidR="00492D53" w:rsidRPr="00321FDB" w:rsidTr="00492D53">
        <w:trPr>
          <w:cantSplit/>
          <w:trHeight w:val="227"/>
          <w:jc w:val="center"/>
        </w:trPr>
        <w:tc>
          <w:tcPr>
            <w:tcW w:w="1008" w:type="pct"/>
            <w:tcBorders>
              <w:top w:val="nil"/>
              <w:left w:val="single" w:sz="4" w:space="0" w:color="auto"/>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8</w:t>
            </w:r>
          </w:p>
        </w:tc>
        <w:tc>
          <w:tcPr>
            <w:tcW w:w="1658" w:type="pct"/>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both"/>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К – т</w:t>
            </w:r>
          </w:p>
        </w:tc>
        <w:tc>
          <w:tcPr>
            <w:tcW w:w="758" w:type="pct"/>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ж</w:t>
            </w:r>
          </w:p>
        </w:tc>
        <w:tc>
          <w:tcPr>
            <w:tcW w:w="1576" w:type="pct"/>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both"/>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267,64</w:t>
            </w:r>
          </w:p>
        </w:tc>
      </w:tr>
      <w:tr w:rsidR="00492D53" w:rsidRPr="00321FDB" w:rsidTr="00492D53">
        <w:trPr>
          <w:cantSplit/>
          <w:trHeight w:val="227"/>
          <w:jc w:val="center"/>
        </w:trPr>
        <w:tc>
          <w:tcPr>
            <w:tcW w:w="1008" w:type="pct"/>
            <w:tcBorders>
              <w:top w:val="nil"/>
              <w:left w:val="single" w:sz="4" w:space="0" w:color="auto"/>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9</w:t>
            </w:r>
          </w:p>
        </w:tc>
        <w:tc>
          <w:tcPr>
            <w:tcW w:w="1658" w:type="pct"/>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both"/>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С – ь</w:t>
            </w:r>
          </w:p>
        </w:tc>
        <w:tc>
          <w:tcPr>
            <w:tcW w:w="758" w:type="pct"/>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ж</w:t>
            </w:r>
          </w:p>
        </w:tc>
        <w:tc>
          <w:tcPr>
            <w:tcW w:w="1576" w:type="pct"/>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both"/>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274,74</w:t>
            </w:r>
          </w:p>
        </w:tc>
      </w:tr>
      <w:tr w:rsidR="00492D53" w:rsidRPr="00321FDB" w:rsidTr="00492D53">
        <w:trPr>
          <w:cantSplit/>
          <w:trHeight w:val="227"/>
          <w:jc w:val="center"/>
        </w:trPr>
        <w:tc>
          <w:tcPr>
            <w:tcW w:w="1008" w:type="pct"/>
            <w:tcBorders>
              <w:top w:val="nil"/>
              <w:left w:val="single" w:sz="4" w:space="0" w:color="auto"/>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1</w:t>
            </w:r>
            <w:r>
              <w:rPr>
                <w:rFonts w:ascii="Times New Roman" w:eastAsia="Times New Roman" w:hAnsi="Times New Roman"/>
                <w:sz w:val="24"/>
                <w:szCs w:val="24"/>
                <w:lang w:val="uk-UA" w:eastAsia="ru-RU"/>
              </w:rPr>
              <w:t>0</w:t>
            </w:r>
          </w:p>
        </w:tc>
        <w:tc>
          <w:tcPr>
            <w:tcW w:w="1658" w:type="pct"/>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both"/>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Ч – к</w:t>
            </w:r>
          </w:p>
        </w:tc>
        <w:tc>
          <w:tcPr>
            <w:tcW w:w="758" w:type="pct"/>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ж</w:t>
            </w:r>
          </w:p>
        </w:tc>
        <w:tc>
          <w:tcPr>
            <w:tcW w:w="1576" w:type="pct"/>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both"/>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303,45</w:t>
            </w:r>
          </w:p>
        </w:tc>
      </w:tr>
      <w:tr w:rsidR="00492D53" w:rsidRPr="00321FDB" w:rsidTr="00492D53">
        <w:trPr>
          <w:cantSplit/>
          <w:trHeight w:val="227"/>
          <w:jc w:val="center"/>
        </w:trPr>
        <w:tc>
          <w:tcPr>
            <w:tcW w:w="1008" w:type="pct"/>
            <w:tcBorders>
              <w:top w:val="nil"/>
              <w:left w:val="single" w:sz="4" w:space="0" w:color="auto"/>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1</w:t>
            </w:r>
            <w:r>
              <w:rPr>
                <w:rFonts w:ascii="Times New Roman" w:eastAsia="Times New Roman" w:hAnsi="Times New Roman"/>
                <w:sz w:val="24"/>
                <w:szCs w:val="24"/>
                <w:lang w:val="uk-UA" w:eastAsia="ru-RU"/>
              </w:rPr>
              <w:t>1</w:t>
            </w:r>
          </w:p>
        </w:tc>
        <w:tc>
          <w:tcPr>
            <w:tcW w:w="1658" w:type="pct"/>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both"/>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Л – я</w:t>
            </w:r>
          </w:p>
        </w:tc>
        <w:tc>
          <w:tcPr>
            <w:tcW w:w="758" w:type="pct"/>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ж</w:t>
            </w:r>
          </w:p>
        </w:tc>
        <w:tc>
          <w:tcPr>
            <w:tcW w:w="1576" w:type="pct"/>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both"/>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270,12</w:t>
            </w:r>
          </w:p>
        </w:tc>
      </w:tr>
      <w:tr w:rsidR="00492D53" w:rsidRPr="00321FDB" w:rsidTr="00492D53">
        <w:trPr>
          <w:cantSplit/>
          <w:trHeight w:val="227"/>
          <w:jc w:val="center"/>
        </w:trPr>
        <w:tc>
          <w:tcPr>
            <w:tcW w:w="1008" w:type="pct"/>
            <w:tcBorders>
              <w:top w:val="nil"/>
              <w:left w:val="single" w:sz="4" w:space="0" w:color="auto"/>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1</w:t>
            </w:r>
            <w:r>
              <w:rPr>
                <w:rFonts w:ascii="Times New Roman" w:eastAsia="Times New Roman" w:hAnsi="Times New Roman"/>
                <w:sz w:val="24"/>
                <w:szCs w:val="24"/>
                <w:lang w:val="uk-UA" w:eastAsia="ru-RU"/>
              </w:rPr>
              <w:t>2</w:t>
            </w:r>
          </w:p>
        </w:tc>
        <w:tc>
          <w:tcPr>
            <w:tcW w:w="1658" w:type="pct"/>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both"/>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М – а</w:t>
            </w:r>
          </w:p>
        </w:tc>
        <w:tc>
          <w:tcPr>
            <w:tcW w:w="758" w:type="pct"/>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ж</w:t>
            </w:r>
          </w:p>
        </w:tc>
        <w:tc>
          <w:tcPr>
            <w:tcW w:w="1576" w:type="pct"/>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both"/>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281,90</w:t>
            </w:r>
          </w:p>
        </w:tc>
      </w:tr>
      <w:tr w:rsidR="00492D53" w:rsidRPr="00321FDB" w:rsidTr="00492D53">
        <w:trPr>
          <w:cantSplit/>
          <w:trHeight w:val="227"/>
          <w:jc w:val="center"/>
        </w:trPr>
        <w:tc>
          <w:tcPr>
            <w:tcW w:w="1008" w:type="pct"/>
            <w:tcBorders>
              <w:top w:val="nil"/>
              <w:left w:val="single" w:sz="4" w:space="0" w:color="auto"/>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1</w:t>
            </w:r>
            <w:r>
              <w:rPr>
                <w:rFonts w:ascii="Times New Roman" w:eastAsia="Times New Roman" w:hAnsi="Times New Roman"/>
                <w:sz w:val="24"/>
                <w:szCs w:val="24"/>
                <w:lang w:val="uk-UA" w:eastAsia="ru-RU"/>
              </w:rPr>
              <w:t>3</w:t>
            </w:r>
          </w:p>
        </w:tc>
        <w:tc>
          <w:tcPr>
            <w:tcW w:w="1658" w:type="pct"/>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both"/>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П – в</w:t>
            </w:r>
          </w:p>
        </w:tc>
        <w:tc>
          <w:tcPr>
            <w:tcW w:w="758" w:type="pct"/>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м</w:t>
            </w:r>
          </w:p>
        </w:tc>
        <w:tc>
          <w:tcPr>
            <w:tcW w:w="1576" w:type="pct"/>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both"/>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285,83</w:t>
            </w:r>
          </w:p>
        </w:tc>
      </w:tr>
      <w:tr w:rsidR="00492D53" w:rsidRPr="00321FDB" w:rsidTr="00492D53">
        <w:trPr>
          <w:cantSplit/>
          <w:trHeight w:val="227"/>
          <w:jc w:val="center"/>
        </w:trPr>
        <w:tc>
          <w:tcPr>
            <w:tcW w:w="1008" w:type="pct"/>
            <w:tcBorders>
              <w:top w:val="nil"/>
              <w:left w:val="single" w:sz="4" w:space="0" w:color="auto"/>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1</w:t>
            </w:r>
            <w:r>
              <w:rPr>
                <w:rFonts w:ascii="Times New Roman" w:eastAsia="Times New Roman" w:hAnsi="Times New Roman"/>
                <w:sz w:val="24"/>
                <w:szCs w:val="24"/>
                <w:lang w:val="uk-UA" w:eastAsia="ru-RU"/>
              </w:rPr>
              <w:t>4</w:t>
            </w:r>
          </w:p>
        </w:tc>
        <w:tc>
          <w:tcPr>
            <w:tcW w:w="1658" w:type="pct"/>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both"/>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Р – о</w:t>
            </w:r>
          </w:p>
        </w:tc>
        <w:tc>
          <w:tcPr>
            <w:tcW w:w="758" w:type="pct"/>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м</w:t>
            </w:r>
          </w:p>
        </w:tc>
        <w:tc>
          <w:tcPr>
            <w:tcW w:w="1576" w:type="pct"/>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both"/>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267,00</w:t>
            </w:r>
          </w:p>
        </w:tc>
      </w:tr>
      <w:tr w:rsidR="00492D53" w:rsidRPr="00321FDB" w:rsidTr="00492D53">
        <w:trPr>
          <w:cantSplit/>
          <w:trHeight w:val="227"/>
          <w:jc w:val="center"/>
        </w:trPr>
        <w:tc>
          <w:tcPr>
            <w:tcW w:w="1008" w:type="pct"/>
            <w:tcBorders>
              <w:top w:val="nil"/>
              <w:left w:val="single" w:sz="4" w:space="0" w:color="auto"/>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15</w:t>
            </w:r>
          </w:p>
        </w:tc>
        <w:tc>
          <w:tcPr>
            <w:tcW w:w="1658" w:type="pct"/>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both"/>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Ч – й</w:t>
            </w:r>
          </w:p>
        </w:tc>
        <w:tc>
          <w:tcPr>
            <w:tcW w:w="758" w:type="pct"/>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м</w:t>
            </w:r>
          </w:p>
        </w:tc>
        <w:tc>
          <w:tcPr>
            <w:tcW w:w="1576" w:type="pct"/>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both"/>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277,16</w:t>
            </w:r>
          </w:p>
        </w:tc>
      </w:tr>
      <w:tr w:rsidR="00492D53" w:rsidRPr="00321FDB" w:rsidTr="00492D53">
        <w:trPr>
          <w:cantSplit/>
          <w:trHeight w:val="227"/>
          <w:jc w:val="center"/>
        </w:trPr>
        <w:tc>
          <w:tcPr>
            <w:tcW w:w="1008" w:type="pct"/>
            <w:tcBorders>
              <w:top w:val="nil"/>
              <w:left w:val="single" w:sz="4" w:space="0" w:color="auto"/>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1</w:t>
            </w:r>
            <w:r>
              <w:rPr>
                <w:rFonts w:ascii="Times New Roman" w:eastAsia="Times New Roman" w:hAnsi="Times New Roman"/>
                <w:sz w:val="24"/>
                <w:szCs w:val="24"/>
                <w:lang w:val="uk-UA" w:eastAsia="ru-RU"/>
              </w:rPr>
              <w:t>6</w:t>
            </w:r>
          </w:p>
        </w:tc>
        <w:tc>
          <w:tcPr>
            <w:tcW w:w="1658" w:type="pct"/>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both"/>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Б – о</w:t>
            </w:r>
          </w:p>
        </w:tc>
        <w:tc>
          <w:tcPr>
            <w:tcW w:w="758" w:type="pct"/>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м</w:t>
            </w:r>
          </w:p>
        </w:tc>
        <w:tc>
          <w:tcPr>
            <w:tcW w:w="1576" w:type="pct"/>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both"/>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282,32</w:t>
            </w:r>
          </w:p>
        </w:tc>
      </w:tr>
      <w:tr w:rsidR="00492D53" w:rsidRPr="00321FDB" w:rsidTr="00492D53">
        <w:trPr>
          <w:cantSplit/>
          <w:trHeight w:val="227"/>
          <w:jc w:val="center"/>
        </w:trPr>
        <w:tc>
          <w:tcPr>
            <w:tcW w:w="1008" w:type="pct"/>
            <w:tcBorders>
              <w:top w:val="nil"/>
              <w:left w:val="single" w:sz="4" w:space="0" w:color="auto"/>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17</w:t>
            </w:r>
          </w:p>
        </w:tc>
        <w:tc>
          <w:tcPr>
            <w:tcW w:w="1658" w:type="pct"/>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both"/>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Г – в</w:t>
            </w:r>
          </w:p>
        </w:tc>
        <w:tc>
          <w:tcPr>
            <w:tcW w:w="758" w:type="pct"/>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м</w:t>
            </w:r>
          </w:p>
        </w:tc>
        <w:tc>
          <w:tcPr>
            <w:tcW w:w="1576" w:type="pct"/>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both"/>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300,03</w:t>
            </w:r>
          </w:p>
        </w:tc>
      </w:tr>
      <w:tr w:rsidR="00492D53" w:rsidRPr="00321FDB" w:rsidTr="00492D53">
        <w:trPr>
          <w:cantSplit/>
          <w:trHeight w:val="227"/>
          <w:jc w:val="center"/>
        </w:trPr>
        <w:tc>
          <w:tcPr>
            <w:tcW w:w="1008" w:type="pct"/>
            <w:tcBorders>
              <w:top w:val="nil"/>
              <w:left w:val="single" w:sz="4" w:space="0" w:color="auto"/>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18</w:t>
            </w:r>
          </w:p>
        </w:tc>
        <w:tc>
          <w:tcPr>
            <w:tcW w:w="1658" w:type="pct"/>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both"/>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П – в</w:t>
            </w:r>
          </w:p>
        </w:tc>
        <w:tc>
          <w:tcPr>
            <w:tcW w:w="758" w:type="pct"/>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м</w:t>
            </w:r>
          </w:p>
        </w:tc>
        <w:tc>
          <w:tcPr>
            <w:tcW w:w="1576" w:type="pct"/>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both"/>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316,03</w:t>
            </w:r>
          </w:p>
        </w:tc>
      </w:tr>
      <w:tr w:rsidR="00492D53" w:rsidRPr="00321FDB" w:rsidTr="00492D53">
        <w:trPr>
          <w:cantSplit/>
          <w:trHeight w:val="227"/>
          <w:jc w:val="center"/>
        </w:trPr>
        <w:tc>
          <w:tcPr>
            <w:tcW w:w="1008" w:type="pct"/>
            <w:tcBorders>
              <w:top w:val="nil"/>
              <w:left w:val="single" w:sz="4" w:space="0" w:color="auto"/>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19</w:t>
            </w:r>
          </w:p>
        </w:tc>
        <w:tc>
          <w:tcPr>
            <w:tcW w:w="1658" w:type="pct"/>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both"/>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К – н</w:t>
            </w:r>
          </w:p>
        </w:tc>
        <w:tc>
          <w:tcPr>
            <w:tcW w:w="758" w:type="pct"/>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м</w:t>
            </w:r>
          </w:p>
        </w:tc>
        <w:tc>
          <w:tcPr>
            <w:tcW w:w="1576" w:type="pct"/>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both"/>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272,64</w:t>
            </w:r>
          </w:p>
        </w:tc>
      </w:tr>
      <w:tr w:rsidR="00492D53" w:rsidRPr="00321FDB" w:rsidTr="00492D53">
        <w:trPr>
          <w:cantSplit/>
          <w:trHeight w:val="227"/>
          <w:jc w:val="center"/>
        </w:trPr>
        <w:tc>
          <w:tcPr>
            <w:tcW w:w="3424"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Середне</w:t>
            </w:r>
          </w:p>
        </w:tc>
        <w:tc>
          <w:tcPr>
            <w:tcW w:w="1576" w:type="pct"/>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both"/>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293,12</w:t>
            </w:r>
          </w:p>
        </w:tc>
      </w:tr>
      <w:tr w:rsidR="00492D53" w:rsidRPr="00321FDB" w:rsidTr="00492D53">
        <w:trPr>
          <w:cantSplit/>
          <w:trHeight w:val="227"/>
          <w:jc w:val="center"/>
        </w:trPr>
        <w:tc>
          <w:tcPr>
            <w:tcW w:w="3424"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 xml:space="preserve">стандартне </w:t>
            </w:r>
            <w:r>
              <w:rPr>
                <w:rFonts w:ascii="Times New Roman" w:eastAsia="Times New Roman" w:hAnsi="Times New Roman"/>
                <w:sz w:val="24"/>
                <w:szCs w:val="24"/>
                <w:lang w:val="uk-UA" w:eastAsia="ru-RU"/>
              </w:rPr>
              <w:t>відїилення</w:t>
            </w:r>
          </w:p>
        </w:tc>
        <w:tc>
          <w:tcPr>
            <w:tcW w:w="1576" w:type="pct"/>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both"/>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27,02</w:t>
            </w:r>
          </w:p>
        </w:tc>
      </w:tr>
      <w:tr w:rsidR="00492D53" w:rsidRPr="00321FDB" w:rsidTr="00492D53">
        <w:trPr>
          <w:cantSplit/>
          <w:trHeight w:val="227"/>
          <w:jc w:val="center"/>
        </w:trPr>
        <w:tc>
          <w:tcPr>
            <w:tcW w:w="3424"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помилка репрезентативності</w:t>
            </w:r>
          </w:p>
        </w:tc>
        <w:tc>
          <w:tcPr>
            <w:tcW w:w="1576" w:type="pct"/>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both"/>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4,57</w:t>
            </w:r>
          </w:p>
        </w:tc>
      </w:tr>
    </w:tbl>
    <w:p w:rsidR="00492D53" w:rsidRPr="00321FDB" w:rsidRDefault="00492D53" w:rsidP="00492D53">
      <w:pPr>
        <w:spacing w:after="0" w:line="360" w:lineRule="auto"/>
        <w:ind w:firstLine="709"/>
        <w:jc w:val="both"/>
        <w:rPr>
          <w:rFonts w:ascii="Times New Roman" w:hAnsi="Times New Roman"/>
          <w:sz w:val="28"/>
          <w:szCs w:val="28"/>
          <w:lang w:val="uk-UA"/>
        </w:rPr>
      </w:pPr>
    </w:p>
    <w:p w:rsidR="00492D53" w:rsidRDefault="00492D53" w:rsidP="00492D53">
      <w:pPr>
        <w:spacing w:after="0" w:line="360" w:lineRule="auto"/>
        <w:ind w:firstLine="709"/>
        <w:jc w:val="both"/>
        <w:rPr>
          <w:rFonts w:ascii="Times New Roman" w:hAnsi="Times New Roman"/>
          <w:sz w:val="28"/>
          <w:szCs w:val="28"/>
          <w:lang w:val="uk-UA"/>
        </w:rPr>
      </w:pPr>
      <w:r w:rsidRPr="0019107A">
        <w:rPr>
          <w:rFonts w:ascii="Times New Roman" w:hAnsi="Times New Roman"/>
          <w:sz w:val="28"/>
          <w:szCs w:val="28"/>
          <w:lang w:val="uk-UA"/>
        </w:rPr>
        <w:t>Групу з високим рівнем сприйняття склали спортсмени, чий час реагування на сигнал бу</w:t>
      </w:r>
      <w:r>
        <w:rPr>
          <w:rFonts w:ascii="Times New Roman" w:hAnsi="Times New Roman"/>
          <w:sz w:val="28"/>
          <w:szCs w:val="28"/>
          <w:lang w:val="uk-UA"/>
        </w:rPr>
        <w:t>в</w:t>
      </w:r>
      <w:r w:rsidRPr="0019107A">
        <w:rPr>
          <w:rFonts w:ascii="Times New Roman" w:hAnsi="Times New Roman"/>
          <w:sz w:val="28"/>
          <w:szCs w:val="28"/>
          <w:lang w:val="uk-UA"/>
        </w:rPr>
        <w:t xml:space="preserve"> менше 265 мс, в кількості </w:t>
      </w:r>
      <w:r>
        <w:rPr>
          <w:rFonts w:ascii="Times New Roman" w:hAnsi="Times New Roman"/>
          <w:sz w:val="28"/>
          <w:szCs w:val="28"/>
          <w:lang w:val="uk-UA"/>
        </w:rPr>
        <w:t>18</w:t>
      </w:r>
      <w:r w:rsidRPr="0019107A">
        <w:rPr>
          <w:rFonts w:ascii="Times New Roman" w:hAnsi="Times New Roman"/>
          <w:sz w:val="28"/>
          <w:szCs w:val="28"/>
          <w:lang w:val="uk-UA"/>
        </w:rPr>
        <w:t xml:space="preserve"> людини обох статей, що спеціалізуються в дзюдо і греко-римської боротьби (табл. 3</w:t>
      </w:r>
      <w:r>
        <w:rPr>
          <w:rFonts w:ascii="Times New Roman" w:hAnsi="Times New Roman"/>
          <w:sz w:val="28"/>
          <w:szCs w:val="28"/>
          <w:lang w:val="uk-UA"/>
        </w:rPr>
        <w:t>.3</w:t>
      </w:r>
      <w:r w:rsidRPr="0019107A">
        <w:rPr>
          <w:rFonts w:ascii="Times New Roman" w:hAnsi="Times New Roman"/>
          <w:sz w:val="28"/>
          <w:szCs w:val="28"/>
          <w:lang w:val="uk-UA"/>
        </w:rPr>
        <w:t>.).</w:t>
      </w:r>
    </w:p>
    <w:p w:rsidR="00492D53" w:rsidRDefault="00492D53" w:rsidP="00492D53">
      <w:pPr>
        <w:spacing w:after="0" w:line="360" w:lineRule="auto"/>
        <w:ind w:firstLine="709"/>
        <w:jc w:val="both"/>
        <w:rPr>
          <w:rFonts w:ascii="Times New Roman" w:hAnsi="Times New Roman"/>
          <w:sz w:val="28"/>
          <w:szCs w:val="28"/>
          <w:lang w:val="uk-UA"/>
        </w:rPr>
      </w:pPr>
    </w:p>
    <w:p w:rsidR="00492D53" w:rsidRDefault="00492D53" w:rsidP="00492D53">
      <w:pPr>
        <w:spacing w:after="0" w:line="360" w:lineRule="auto"/>
        <w:ind w:firstLine="709"/>
        <w:jc w:val="right"/>
        <w:rPr>
          <w:rFonts w:ascii="Times New Roman" w:hAnsi="Times New Roman"/>
          <w:sz w:val="28"/>
          <w:szCs w:val="28"/>
          <w:lang w:val="uk-UA"/>
        </w:rPr>
      </w:pPr>
    </w:p>
    <w:p w:rsidR="00492D53" w:rsidRPr="00321FDB" w:rsidRDefault="00492D53" w:rsidP="00492D53">
      <w:pPr>
        <w:spacing w:after="0" w:line="360" w:lineRule="auto"/>
        <w:ind w:firstLine="709"/>
        <w:jc w:val="right"/>
        <w:rPr>
          <w:rFonts w:ascii="Times New Roman" w:hAnsi="Times New Roman"/>
          <w:sz w:val="28"/>
          <w:szCs w:val="28"/>
          <w:lang w:val="uk-UA"/>
        </w:rPr>
      </w:pPr>
      <w:r>
        <w:rPr>
          <w:rFonts w:ascii="Times New Roman" w:hAnsi="Times New Roman"/>
          <w:sz w:val="28"/>
          <w:szCs w:val="28"/>
          <w:lang w:val="uk-UA"/>
        </w:rPr>
        <w:t>Таблиця</w:t>
      </w:r>
      <w:r w:rsidRPr="00321FDB">
        <w:rPr>
          <w:rFonts w:ascii="Times New Roman" w:hAnsi="Times New Roman"/>
          <w:sz w:val="28"/>
          <w:szCs w:val="28"/>
          <w:lang w:val="uk-UA"/>
        </w:rPr>
        <w:t xml:space="preserve"> 3</w:t>
      </w:r>
      <w:r>
        <w:rPr>
          <w:rFonts w:ascii="Times New Roman" w:hAnsi="Times New Roman"/>
          <w:sz w:val="28"/>
          <w:szCs w:val="28"/>
          <w:lang w:val="uk-UA"/>
        </w:rPr>
        <w:t>.3.</w:t>
      </w:r>
    </w:p>
    <w:p w:rsidR="00492D53" w:rsidRPr="00321FDB" w:rsidRDefault="00492D53" w:rsidP="00492D53">
      <w:pPr>
        <w:spacing w:after="0" w:line="360" w:lineRule="auto"/>
        <w:jc w:val="center"/>
        <w:rPr>
          <w:rFonts w:ascii="Times New Roman" w:hAnsi="Times New Roman"/>
          <w:sz w:val="28"/>
          <w:szCs w:val="28"/>
          <w:lang w:val="uk-UA"/>
        </w:rPr>
      </w:pPr>
      <w:r>
        <w:rPr>
          <w:rFonts w:ascii="Times New Roman" w:hAnsi="Times New Roman"/>
          <w:sz w:val="28"/>
          <w:szCs w:val="28"/>
          <w:lang w:val="uk-UA"/>
        </w:rPr>
        <w:t>Гру</w:t>
      </w:r>
      <w:r w:rsidRPr="00321FDB">
        <w:rPr>
          <w:rFonts w:ascii="Times New Roman" w:hAnsi="Times New Roman"/>
          <w:sz w:val="28"/>
          <w:szCs w:val="28"/>
          <w:lang w:val="uk-UA"/>
        </w:rPr>
        <w:t xml:space="preserve">па </w:t>
      </w:r>
      <w:r>
        <w:rPr>
          <w:rFonts w:ascii="Times New Roman" w:hAnsi="Times New Roman"/>
          <w:sz w:val="28"/>
          <w:szCs w:val="28"/>
          <w:lang w:val="uk-UA"/>
        </w:rPr>
        <w:t>досліджуваних з ви</w:t>
      </w:r>
      <w:r w:rsidRPr="00321FDB">
        <w:rPr>
          <w:rFonts w:ascii="Times New Roman" w:hAnsi="Times New Roman"/>
          <w:sz w:val="28"/>
          <w:szCs w:val="28"/>
          <w:lang w:val="uk-UA"/>
        </w:rPr>
        <w:t xml:space="preserve">соким </w:t>
      </w:r>
      <w:r>
        <w:rPr>
          <w:rFonts w:ascii="Times New Roman" w:hAnsi="Times New Roman"/>
          <w:sz w:val="28"/>
          <w:szCs w:val="28"/>
          <w:lang w:val="uk-UA"/>
        </w:rPr>
        <w:t>рівнем</w:t>
      </w:r>
      <w:r w:rsidRPr="00321FDB">
        <w:rPr>
          <w:rFonts w:ascii="Times New Roman" w:hAnsi="Times New Roman"/>
          <w:sz w:val="28"/>
          <w:szCs w:val="28"/>
          <w:lang w:val="uk-UA"/>
        </w:rPr>
        <w:t xml:space="preserve"> </w:t>
      </w:r>
      <w:r>
        <w:rPr>
          <w:rFonts w:ascii="Times New Roman" w:hAnsi="Times New Roman"/>
          <w:sz w:val="28"/>
          <w:szCs w:val="28"/>
          <w:lang w:val="uk-UA"/>
        </w:rPr>
        <w:t>сприйнятт</w:t>
      </w:r>
      <w:r w:rsidRPr="00321FDB">
        <w:rPr>
          <w:rFonts w:ascii="Times New Roman" w:hAnsi="Times New Roman"/>
          <w:sz w:val="28"/>
          <w:szCs w:val="28"/>
          <w:lang w:val="uk-UA"/>
        </w:rPr>
        <w:t>я</w:t>
      </w:r>
    </w:p>
    <w:p w:rsidR="00492D53" w:rsidRPr="00321FDB" w:rsidRDefault="00492D53" w:rsidP="00492D53">
      <w:pPr>
        <w:spacing w:after="0" w:line="360" w:lineRule="auto"/>
        <w:ind w:firstLine="709"/>
        <w:jc w:val="both"/>
        <w:rPr>
          <w:rFonts w:ascii="Times New Roman" w:hAnsi="Times New Roman"/>
          <w:sz w:val="28"/>
          <w:szCs w:val="28"/>
          <w:lang w:val="uk-UA"/>
        </w:rPr>
      </w:pPr>
    </w:p>
    <w:tbl>
      <w:tblPr>
        <w:tblW w:w="7254" w:type="dxa"/>
        <w:jc w:val="center"/>
        <w:tblLook w:val="04A0" w:firstRow="1" w:lastRow="0" w:firstColumn="1" w:lastColumn="0" w:noHBand="0" w:noVBand="1"/>
      </w:tblPr>
      <w:tblGrid>
        <w:gridCol w:w="1300"/>
        <w:gridCol w:w="2552"/>
        <w:gridCol w:w="1134"/>
        <w:gridCol w:w="2268"/>
      </w:tblGrid>
      <w:tr w:rsidR="00492D53" w:rsidRPr="00321FDB" w:rsidTr="00492D53">
        <w:trPr>
          <w:trHeight w:val="483"/>
          <w:jc w:val="center"/>
        </w:trPr>
        <w:tc>
          <w:tcPr>
            <w:tcW w:w="13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 п/п</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Спортсмени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Стать</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92D53" w:rsidRPr="00321FDB" w:rsidRDefault="00492D53" w:rsidP="00492D53">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Час латентної</w:t>
            </w:r>
            <w:r w:rsidRPr="00321FDB">
              <w:rPr>
                <w:rFonts w:ascii="Times New Roman" w:eastAsia="Times New Roman" w:hAnsi="Times New Roman"/>
                <w:sz w:val="24"/>
                <w:szCs w:val="24"/>
                <w:lang w:val="uk-UA" w:eastAsia="ru-RU"/>
              </w:rPr>
              <w:t xml:space="preserve"> реакц</w:t>
            </w:r>
            <w:r>
              <w:rPr>
                <w:rFonts w:ascii="Times New Roman" w:eastAsia="Times New Roman" w:hAnsi="Times New Roman"/>
                <w:sz w:val="24"/>
                <w:szCs w:val="24"/>
                <w:lang w:val="uk-UA" w:eastAsia="ru-RU"/>
              </w:rPr>
              <w:t>ії</w:t>
            </w:r>
          </w:p>
        </w:tc>
      </w:tr>
      <w:tr w:rsidR="00492D53" w:rsidRPr="00321FDB" w:rsidTr="00492D53">
        <w:trPr>
          <w:trHeight w:val="483"/>
          <w:jc w:val="center"/>
        </w:trPr>
        <w:tc>
          <w:tcPr>
            <w:tcW w:w="1300" w:type="dxa"/>
            <w:vMerge/>
            <w:tcBorders>
              <w:top w:val="single" w:sz="4" w:space="0" w:color="auto"/>
              <w:left w:val="single" w:sz="4" w:space="0" w:color="auto"/>
              <w:bottom w:val="single" w:sz="4" w:space="0" w:color="auto"/>
              <w:right w:val="single" w:sz="4" w:space="0" w:color="auto"/>
            </w:tcBorders>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p>
        </w:tc>
      </w:tr>
      <w:tr w:rsidR="00492D53" w:rsidRPr="00321FDB" w:rsidTr="00492D53">
        <w:trPr>
          <w:trHeight w:val="20"/>
          <w:jc w:val="center"/>
        </w:trPr>
        <w:tc>
          <w:tcPr>
            <w:tcW w:w="1300" w:type="dxa"/>
            <w:tcBorders>
              <w:top w:val="nil"/>
              <w:left w:val="single" w:sz="4" w:space="0" w:color="auto"/>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1</w:t>
            </w:r>
          </w:p>
        </w:tc>
        <w:tc>
          <w:tcPr>
            <w:tcW w:w="2552" w:type="dxa"/>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И – в</w:t>
            </w:r>
          </w:p>
        </w:tc>
        <w:tc>
          <w:tcPr>
            <w:tcW w:w="1134" w:type="dxa"/>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ж</w:t>
            </w:r>
          </w:p>
        </w:tc>
        <w:tc>
          <w:tcPr>
            <w:tcW w:w="2268" w:type="dxa"/>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223,74</w:t>
            </w:r>
          </w:p>
        </w:tc>
      </w:tr>
      <w:tr w:rsidR="00492D53" w:rsidRPr="00321FDB" w:rsidTr="00492D53">
        <w:trPr>
          <w:trHeight w:val="20"/>
          <w:jc w:val="center"/>
        </w:trPr>
        <w:tc>
          <w:tcPr>
            <w:tcW w:w="1300" w:type="dxa"/>
            <w:tcBorders>
              <w:top w:val="nil"/>
              <w:left w:val="single" w:sz="4" w:space="0" w:color="auto"/>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2</w:t>
            </w:r>
          </w:p>
        </w:tc>
        <w:tc>
          <w:tcPr>
            <w:tcW w:w="2552" w:type="dxa"/>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Л – а</w:t>
            </w:r>
          </w:p>
        </w:tc>
        <w:tc>
          <w:tcPr>
            <w:tcW w:w="1134" w:type="dxa"/>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ж</w:t>
            </w:r>
          </w:p>
        </w:tc>
        <w:tc>
          <w:tcPr>
            <w:tcW w:w="2268" w:type="dxa"/>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261,06</w:t>
            </w:r>
          </w:p>
        </w:tc>
      </w:tr>
      <w:tr w:rsidR="00492D53" w:rsidRPr="00321FDB" w:rsidTr="00492D53">
        <w:trPr>
          <w:trHeight w:val="20"/>
          <w:jc w:val="center"/>
        </w:trPr>
        <w:tc>
          <w:tcPr>
            <w:tcW w:w="1300" w:type="dxa"/>
            <w:tcBorders>
              <w:top w:val="nil"/>
              <w:left w:val="single" w:sz="4" w:space="0" w:color="auto"/>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3</w:t>
            </w:r>
          </w:p>
        </w:tc>
        <w:tc>
          <w:tcPr>
            <w:tcW w:w="2552" w:type="dxa"/>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М – а</w:t>
            </w:r>
          </w:p>
        </w:tc>
        <w:tc>
          <w:tcPr>
            <w:tcW w:w="1134" w:type="dxa"/>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ж</w:t>
            </w:r>
          </w:p>
        </w:tc>
        <w:tc>
          <w:tcPr>
            <w:tcW w:w="2268" w:type="dxa"/>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264,06</w:t>
            </w:r>
          </w:p>
        </w:tc>
      </w:tr>
      <w:tr w:rsidR="00492D53" w:rsidRPr="00321FDB" w:rsidTr="00492D53">
        <w:trPr>
          <w:trHeight w:val="20"/>
          <w:jc w:val="center"/>
        </w:trPr>
        <w:tc>
          <w:tcPr>
            <w:tcW w:w="1300" w:type="dxa"/>
            <w:tcBorders>
              <w:top w:val="nil"/>
              <w:left w:val="single" w:sz="4" w:space="0" w:color="auto"/>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4</w:t>
            </w:r>
          </w:p>
        </w:tc>
        <w:tc>
          <w:tcPr>
            <w:tcW w:w="2552" w:type="dxa"/>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Н – а</w:t>
            </w:r>
          </w:p>
        </w:tc>
        <w:tc>
          <w:tcPr>
            <w:tcW w:w="1134" w:type="dxa"/>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ж</w:t>
            </w:r>
          </w:p>
        </w:tc>
        <w:tc>
          <w:tcPr>
            <w:tcW w:w="2268" w:type="dxa"/>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245,76</w:t>
            </w:r>
          </w:p>
        </w:tc>
      </w:tr>
      <w:tr w:rsidR="00492D53" w:rsidRPr="00321FDB" w:rsidTr="00492D53">
        <w:trPr>
          <w:trHeight w:val="20"/>
          <w:jc w:val="center"/>
        </w:trPr>
        <w:tc>
          <w:tcPr>
            <w:tcW w:w="1300" w:type="dxa"/>
            <w:tcBorders>
              <w:top w:val="nil"/>
              <w:left w:val="single" w:sz="4" w:space="0" w:color="auto"/>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5</w:t>
            </w:r>
          </w:p>
        </w:tc>
        <w:tc>
          <w:tcPr>
            <w:tcW w:w="2552" w:type="dxa"/>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К – я</w:t>
            </w:r>
          </w:p>
        </w:tc>
        <w:tc>
          <w:tcPr>
            <w:tcW w:w="1134" w:type="dxa"/>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ж</w:t>
            </w:r>
          </w:p>
        </w:tc>
        <w:tc>
          <w:tcPr>
            <w:tcW w:w="2268" w:type="dxa"/>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236,32</w:t>
            </w:r>
          </w:p>
        </w:tc>
      </w:tr>
      <w:tr w:rsidR="00492D53" w:rsidRPr="00321FDB" w:rsidTr="00492D53">
        <w:trPr>
          <w:trHeight w:val="20"/>
          <w:jc w:val="center"/>
        </w:trPr>
        <w:tc>
          <w:tcPr>
            <w:tcW w:w="1300" w:type="dxa"/>
            <w:tcBorders>
              <w:top w:val="nil"/>
              <w:left w:val="single" w:sz="4" w:space="0" w:color="auto"/>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6</w:t>
            </w:r>
          </w:p>
        </w:tc>
        <w:tc>
          <w:tcPr>
            <w:tcW w:w="2552" w:type="dxa"/>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Я – а</w:t>
            </w:r>
          </w:p>
        </w:tc>
        <w:tc>
          <w:tcPr>
            <w:tcW w:w="1134" w:type="dxa"/>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ж</w:t>
            </w:r>
          </w:p>
        </w:tc>
        <w:tc>
          <w:tcPr>
            <w:tcW w:w="2268" w:type="dxa"/>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257,58</w:t>
            </w:r>
          </w:p>
        </w:tc>
      </w:tr>
      <w:tr w:rsidR="00492D53" w:rsidRPr="00321FDB" w:rsidTr="00492D53">
        <w:trPr>
          <w:trHeight w:val="20"/>
          <w:jc w:val="center"/>
        </w:trPr>
        <w:tc>
          <w:tcPr>
            <w:tcW w:w="1300" w:type="dxa"/>
            <w:tcBorders>
              <w:top w:val="nil"/>
              <w:left w:val="single" w:sz="4" w:space="0" w:color="auto"/>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7</w:t>
            </w:r>
          </w:p>
        </w:tc>
        <w:tc>
          <w:tcPr>
            <w:tcW w:w="2552" w:type="dxa"/>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М – о</w:t>
            </w:r>
          </w:p>
        </w:tc>
        <w:tc>
          <w:tcPr>
            <w:tcW w:w="1134" w:type="dxa"/>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ж</w:t>
            </w:r>
          </w:p>
        </w:tc>
        <w:tc>
          <w:tcPr>
            <w:tcW w:w="2268" w:type="dxa"/>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239,90</w:t>
            </w:r>
          </w:p>
        </w:tc>
      </w:tr>
      <w:tr w:rsidR="00492D53" w:rsidRPr="00321FDB" w:rsidTr="00492D53">
        <w:trPr>
          <w:trHeight w:val="20"/>
          <w:jc w:val="center"/>
        </w:trPr>
        <w:tc>
          <w:tcPr>
            <w:tcW w:w="1300" w:type="dxa"/>
            <w:tcBorders>
              <w:top w:val="nil"/>
              <w:left w:val="single" w:sz="4" w:space="0" w:color="auto"/>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8</w:t>
            </w:r>
          </w:p>
        </w:tc>
        <w:tc>
          <w:tcPr>
            <w:tcW w:w="2552" w:type="dxa"/>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П – о</w:t>
            </w:r>
          </w:p>
        </w:tc>
        <w:tc>
          <w:tcPr>
            <w:tcW w:w="1134" w:type="dxa"/>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ж</w:t>
            </w:r>
          </w:p>
        </w:tc>
        <w:tc>
          <w:tcPr>
            <w:tcW w:w="2268" w:type="dxa"/>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262,06</w:t>
            </w:r>
          </w:p>
        </w:tc>
      </w:tr>
      <w:tr w:rsidR="00492D53" w:rsidRPr="00321FDB" w:rsidTr="00492D53">
        <w:trPr>
          <w:trHeight w:val="20"/>
          <w:jc w:val="center"/>
        </w:trPr>
        <w:tc>
          <w:tcPr>
            <w:tcW w:w="1300" w:type="dxa"/>
            <w:tcBorders>
              <w:top w:val="nil"/>
              <w:left w:val="single" w:sz="4" w:space="0" w:color="auto"/>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9</w:t>
            </w:r>
          </w:p>
        </w:tc>
        <w:tc>
          <w:tcPr>
            <w:tcW w:w="2552" w:type="dxa"/>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М – о</w:t>
            </w:r>
          </w:p>
        </w:tc>
        <w:tc>
          <w:tcPr>
            <w:tcW w:w="1134" w:type="dxa"/>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м</w:t>
            </w:r>
          </w:p>
        </w:tc>
        <w:tc>
          <w:tcPr>
            <w:tcW w:w="2268" w:type="dxa"/>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262,12</w:t>
            </w:r>
          </w:p>
        </w:tc>
      </w:tr>
      <w:tr w:rsidR="00492D53" w:rsidRPr="00321FDB" w:rsidTr="00492D53">
        <w:trPr>
          <w:trHeight w:val="20"/>
          <w:jc w:val="center"/>
        </w:trPr>
        <w:tc>
          <w:tcPr>
            <w:tcW w:w="1300" w:type="dxa"/>
            <w:tcBorders>
              <w:top w:val="nil"/>
              <w:left w:val="single" w:sz="4" w:space="0" w:color="auto"/>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1</w:t>
            </w:r>
            <w:r>
              <w:rPr>
                <w:rFonts w:ascii="Times New Roman" w:eastAsia="Times New Roman" w:hAnsi="Times New Roman"/>
                <w:sz w:val="24"/>
                <w:szCs w:val="24"/>
                <w:lang w:val="uk-UA" w:eastAsia="ru-RU"/>
              </w:rPr>
              <w:t>0</w:t>
            </w:r>
          </w:p>
        </w:tc>
        <w:tc>
          <w:tcPr>
            <w:tcW w:w="2552" w:type="dxa"/>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С – й</w:t>
            </w:r>
          </w:p>
        </w:tc>
        <w:tc>
          <w:tcPr>
            <w:tcW w:w="1134" w:type="dxa"/>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м</w:t>
            </w:r>
          </w:p>
        </w:tc>
        <w:tc>
          <w:tcPr>
            <w:tcW w:w="2268" w:type="dxa"/>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210,58</w:t>
            </w:r>
          </w:p>
        </w:tc>
      </w:tr>
      <w:tr w:rsidR="00492D53" w:rsidRPr="00321FDB" w:rsidTr="00492D53">
        <w:trPr>
          <w:trHeight w:val="20"/>
          <w:jc w:val="center"/>
        </w:trPr>
        <w:tc>
          <w:tcPr>
            <w:tcW w:w="1300" w:type="dxa"/>
            <w:tcBorders>
              <w:top w:val="nil"/>
              <w:left w:val="single" w:sz="4" w:space="0" w:color="auto"/>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11</w:t>
            </w:r>
          </w:p>
        </w:tc>
        <w:tc>
          <w:tcPr>
            <w:tcW w:w="2552" w:type="dxa"/>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Т – н</w:t>
            </w:r>
          </w:p>
        </w:tc>
        <w:tc>
          <w:tcPr>
            <w:tcW w:w="1134" w:type="dxa"/>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м</w:t>
            </w:r>
          </w:p>
        </w:tc>
        <w:tc>
          <w:tcPr>
            <w:tcW w:w="2268" w:type="dxa"/>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260,00</w:t>
            </w:r>
          </w:p>
        </w:tc>
      </w:tr>
      <w:tr w:rsidR="00492D53" w:rsidRPr="00321FDB" w:rsidTr="00492D53">
        <w:trPr>
          <w:trHeight w:val="20"/>
          <w:jc w:val="center"/>
        </w:trPr>
        <w:tc>
          <w:tcPr>
            <w:tcW w:w="1300" w:type="dxa"/>
            <w:tcBorders>
              <w:top w:val="nil"/>
              <w:left w:val="single" w:sz="4" w:space="0" w:color="auto"/>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r w:rsidRPr="00321FDB">
              <w:rPr>
                <w:rFonts w:ascii="Times New Roman" w:eastAsia="Times New Roman" w:hAnsi="Times New Roman"/>
                <w:sz w:val="24"/>
                <w:szCs w:val="24"/>
                <w:lang w:val="uk-UA" w:eastAsia="ru-RU"/>
              </w:rPr>
              <w:t>2</w:t>
            </w:r>
          </w:p>
        </w:tc>
        <w:tc>
          <w:tcPr>
            <w:tcW w:w="2552" w:type="dxa"/>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Б – а</w:t>
            </w:r>
          </w:p>
        </w:tc>
        <w:tc>
          <w:tcPr>
            <w:tcW w:w="1134" w:type="dxa"/>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м</w:t>
            </w:r>
          </w:p>
        </w:tc>
        <w:tc>
          <w:tcPr>
            <w:tcW w:w="2268" w:type="dxa"/>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253,00</w:t>
            </w:r>
          </w:p>
        </w:tc>
      </w:tr>
      <w:tr w:rsidR="00492D53" w:rsidRPr="00321FDB" w:rsidTr="00492D53">
        <w:trPr>
          <w:trHeight w:val="20"/>
          <w:jc w:val="center"/>
        </w:trPr>
        <w:tc>
          <w:tcPr>
            <w:tcW w:w="1300" w:type="dxa"/>
            <w:tcBorders>
              <w:top w:val="nil"/>
              <w:left w:val="single" w:sz="4" w:space="0" w:color="auto"/>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13</w:t>
            </w:r>
          </w:p>
        </w:tc>
        <w:tc>
          <w:tcPr>
            <w:tcW w:w="2552" w:type="dxa"/>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Л – т</w:t>
            </w:r>
          </w:p>
        </w:tc>
        <w:tc>
          <w:tcPr>
            <w:tcW w:w="1134" w:type="dxa"/>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м</w:t>
            </w:r>
          </w:p>
        </w:tc>
        <w:tc>
          <w:tcPr>
            <w:tcW w:w="2268" w:type="dxa"/>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246,51</w:t>
            </w:r>
          </w:p>
        </w:tc>
      </w:tr>
      <w:tr w:rsidR="00492D53" w:rsidRPr="00321FDB" w:rsidTr="00492D53">
        <w:trPr>
          <w:trHeight w:val="20"/>
          <w:jc w:val="center"/>
        </w:trPr>
        <w:tc>
          <w:tcPr>
            <w:tcW w:w="1300" w:type="dxa"/>
            <w:tcBorders>
              <w:top w:val="nil"/>
              <w:left w:val="single" w:sz="4" w:space="0" w:color="auto"/>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14</w:t>
            </w:r>
          </w:p>
        </w:tc>
        <w:tc>
          <w:tcPr>
            <w:tcW w:w="2552" w:type="dxa"/>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Б – й</w:t>
            </w:r>
          </w:p>
        </w:tc>
        <w:tc>
          <w:tcPr>
            <w:tcW w:w="1134" w:type="dxa"/>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м</w:t>
            </w:r>
          </w:p>
        </w:tc>
        <w:tc>
          <w:tcPr>
            <w:tcW w:w="2268" w:type="dxa"/>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220,40</w:t>
            </w:r>
          </w:p>
        </w:tc>
      </w:tr>
      <w:tr w:rsidR="00492D53" w:rsidRPr="00321FDB" w:rsidTr="00492D53">
        <w:trPr>
          <w:trHeight w:val="20"/>
          <w:jc w:val="center"/>
        </w:trPr>
        <w:tc>
          <w:tcPr>
            <w:tcW w:w="1300" w:type="dxa"/>
            <w:tcBorders>
              <w:top w:val="nil"/>
              <w:left w:val="single" w:sz="4" w:space="0" w:color="auto"/>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15</w:t>
            </w:r>
          </w:p>
        </w:tc>
        <w:tc>
          <w:tcPr>
            <w:tcW w:w="2552" w:type="dxa"/>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Б – о</w:t>
            </w:r>
          </w:p>
        </w:tc>
        <w:tc>
          <w:tcPr>
            <w:tcW w:w="1134" w:type="dxa"/>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м</w:t>
            </w:r>
          </w:p>
        </w:tc>
        <w:tc>
          <w:tcPr>
            <w:tcW w:w="2268" w:type="dxa"/>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262,60</w:t>
            </w:r>
          </w:p>
        </w:tc>
      </w:tr>
      <w:tr w:rsidR="00492D53" w:rsidRPr="00321FDB" w:rsidTr="00492D53">
        <w:trPr>
          <w:trHeight w:val="20"/>
          <w:jc w:val="center"/>
        </w:trPr>
        <w:tc>
          <w:tcPr>
            <w:tcW w:w="1300" w:type="dxa"/>
            <w:tcBorders>
              <w:top w:val="nil"/>
              <w:left w:val="single" w:sz="4" w:space="0" w:color="auto"/>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16</w:t>
            </w:r>
          </w:p>
        </w:tc>
        <w:tc>
          <w:tcPr>
            <w:tcW w:w="2552" w:type="dxa"/>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Б – о</w:t>
            </w:r>
          </w:p>
        </w:tc>
        <w:tc>
          <w:tcPr>
            <w:tcW w:w="1134" w:type="dxa"/>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м</w:t>
            </w:r>
          </w:p>
        </w:tc>
        <w:tc>
          <w:tcPr>
            <w:tcW w:w="2268" w:type="dxa"/>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257,64</w:t>
            </w:r>
          </w:p>
        </w:tc>
      </w:tr>
      <w:tr w:rsidR="00492D53" w:rsidRPr="00321FDB" w:rsidTr="00492D53">
        <w:trPr>
          <w:trHeight w:val="20"/>
          <w:jc w:val="center"/>
        </w:trPr>
        <w:tc>
          <w:tcPr>
            <w:tcW w:w="1300" w:type="dxa"/>
            <w:tcBorders>
              <w:top w:val="nil"/>
              <w:left w:val="single" w:sz="4" w:space="0" w:color="auto"/>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17</w:t>
            </w:r>
          </w:p>
        </w:tc>
        <w:tc>
          <w:tcPr>
            <w:tcW w:w="2552" w:type="dxa"/>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Д – к</w:t>
            </w:r>
          </w:p>
        </w:tc>
        <w:tc>
          <w:tcPr>
            <w:tcW w:w="1134" w:type="dxa"/>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м</w:t>
            </w:r>
          </w:p>
        </w:tc>
        <w:tc>
          <w:tcPr>
            <w:tcW w:w="2268" w:type="dxa"/>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258,40</w:t>
            </w:r>
          </w:p>
        </w:tc>
      </w:tr>
      <w:tr w:rsidR="00492D53" w:rsidRPr="00321FDB" w:rsidTr="00492D53">
        <w:trPr>
          <w:trHeight w:val="20"/>
          <w:jc w:val="center"/>
        </w:trPr>
        <w:tc>
          <w:tcPr>
            <w:tcW w:w="1300" w:type="dxa"/>
            <w:tcBorders>
              <w:top w:val="nil"/>
              <w:left w:val="single" w:sz="4" w:space="0" w:color="auto"/>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18</w:t>
            </w:r>
          </w:p>
        </w:tc>
        <w:tc>
          <w:tcPr>
            <w:tcW w:w="2552" w:type="dxa"/>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К – н</w:t>
            </w:r>
          </w:p>
        </w:tc>
        <w:tc>
          <w:tcPr>
            <w:tcW w:w="1134" w:type="dxa"/>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м</w:t>
            </w:r>
          </w:p>
        </w:tc>
        <w:tc>
          <w:tcPr>
            <w:tcW w:w="2268" w:type="dxa"/>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258,48</w:t>
            </w:r>
          </w:p>
        </w:tc>
      </w:tr>
      <w:tr w:rsidR="00492D53" w:rsidRPr="00321FDB" w:rsidTr="00492D53">
        <w:trPr>
          <w:trHeight w:val="20"/>
          <w:jc w:val="center"/>
        </w:trPr>
        <w:tc>
          <w:tcPr>
            <w:tcW w:w="498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С</w:t>
            </w:r>
            <w:r>
              <w:rPr>
                <w:rFonts w:ascii="Times New Roman" w:eastAsia="Times New Roman" w:hAnsi="Times New Roman"/>
                <w:sz w:val="24"/>
                <w:szCs w:val="24"/>
                <w:lang w:val="uk-UA" w:eastAsia="ru-RU"/>
              </w:rPr>
              <w:t>ередн</w:t>
            </w:r>
            <w:r w:rsidRPr="00321FDB">
              <w:rPr>
                <w:rFonts w:ascii="Times New Roman" w:eastAsia="Times New Roman" w:hAnsi="Times New Roman"/>
                <w:sz w:val="24"/>
                <w:szCs w:val="24"/>
                <w:lang w:val="uk-UA" w:eastAsia="ru-RU"/>
              </w:rPr>
              <w:t>е</w:t>
            </w:r>
          </w:p>
        </w:tc>
        <w:tc>
          <w:tcPr>
            <w:tcW w:w="2268" w:type="dxa"/>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251,31</w:t>
            </w:r>
          </w:p>
        </w:tc>
      </w:tr>
      <w:tr w:rsidR="00492D53" w:rsidRPr="00321FDB" w:rsidTr="00492D53">
        <w:trPr>
          <w:trHeight w:val="20"/>
          <w:jc w:val="center"/>
        </w:trPr>
        <w:tc>
          <w:tcPr>
            <w:tcW w:w="498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стандартн</w:t>
            </w:r>
            <w:r w:rsidRPr="00321FDB">
              <w:rPr>
                <w:rFonts w:ascii="Times New Roman" w:eastAsia="Times New Roman" w:hAnsi="Times New Roman"/>
                <w:sz w:val="24"/>
                <w:szCs w:val="24"/>
                <w:lang w:val="uk-UA" w:eastAsia="ru-RU"/>
              </w:rPr>
              <w:t xml:space="preserve">е </w:t>
            </w:r>
            <w:r>
              <w:rPr>
                <w:rFonts w:ascii="Times New Roman" w:eastAsia="Times New Roman" w:hAnsi="Times New Roman"/>
                <w:sz w:val="24"/>
                <w:szCs w:val="24"/>
                <w:lang w:val="uk-UA" w:eastAsia="ru-RU"/>
              </w:rPr>
              <w:t>відхилення</w:t>
            </w:r>
          </w:p>
        </w:tc>
        <w:tc>
          <w:tcPr>
            <w:tcW w:w="2268" w:type="dxa"/>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13,70</w:t>
            </w:r>
          </w:p>
        </w:tc>
      </w:tr>
      <w:tr w:rsidR="00492D53" w:rsidRPr="00321FDB" w:rsidTr="00492D53">
        <w:trPr>
          <w:trHeight w:val="20"/>
          <w:jc w:val="center"/>
        </w:trPr>
        <w:tc>
          <w:tcPr>
            <w:tcW w:w="498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помилка репрезентативності</w:t>
            </w:r>
          </w:p>
        </w:tc>
        <w:tc>
          <w:tcPr>
            <w:tcW w:w="2268" w:type="dxa"/>
            <w:tcBorders>
              <w:top w:val="nil"/>
              <w:left w:val="nil"/>
              <w:bottom w:val="single" w:sz="4" w:space="0" w:color="auto"/>
              <w:right w:val="single" w:sz="4" w:space="0" w:color="auto"/>
            </w:tcBorders>
            <w:shd w:val="clear" w:color="auto" w:fill="auto"/>
            <w:noWrap/>
            <w:vAlign w:val="center"/>
          </w:tcPr>
          <w:p w:rsidR="00492D53" w:rsidRPr="00321FDB" w:rsidRDefault="00492D53" w:rsidP="00492D53">
            <w:pPr>
              <w:spacing w:after="0" w:line="240" w:lineRule="auto"/>
              <w:ind w:firstLine="709"/>
              <w:jc w:val="center"/>
              <w:rPr>
                <w:rFonts w:ascii="Times New Roman" w:eastAsia="Times New Roman" w:hAnsi="Times New Roman"/>
                <w:sz w:val="24"/>
                <w:szCs w:val="24"/>
                <w:lang w:val="uk-UA" w:eastAsia="ru-RU"/>
              </w:rPr>
            </w:pPr>
            <w:r w:rsidRPr="00321FDB">
              <w:rPr>
                <w:rFonts w:ascii="Times New Roman" w:eastAsia="Times New Roman" w:hAnsi="Times New Roman"/>
                <w:sz w:val="24"/>
                <w:szCs w:val="24"/>
                <w:lang w:val="uk-UA" w:eastAsia="ru-RU"/>
              </w:rPr>
              <w:t>2,50</w:t>
            </w:r>
          </w:p>
        </w:tc>
      </w:tr>
    </w:tbl>
    <w:p w:rsidR="00492D53" w:rsidRPr="00321FDB" w:rsidRDefault="00492D53" w:rsidP="00492D53">
      <w:pPr>
        <w:ind w:firstLine="708"/>
        <w:rPr>
          <w:rFonts w:ascii="Times New Roman" w:hAnsi="Times New Roman"/>
          <w:sz w:val="28"/>
          <w:szCs w:val="28"/>
          <w:lang w:val="uk-UA"/>
        </w:rPr>
      </w:pPr>
    </w:p>
    <w:p w:rsidR="00492D53" w:rsidRDefault="00492D53" w:rsidP="00492D53">
      <w:pPr>
        <w:spacing w:after="0" w:line="360" w:lineRule="auto"/>
        <w:ind w:firstLine="709"/>
        <w:jc w:val="both"/>
        <w:rPr>
          <w:rFonts w:ascii="Times New Roman" w:hAnsi="Times New Roman"/>
          <w:sz w:val="28"/>
          <w:szCs w:val="28"/>
          <w:lang w:val="uk-UA"/>
        </w:rPr>
      </w:pPr>
      <w:r w:rsidRPr="0019107A">
        <w:rPr>
          <w:rFonts w:ascii="Times New Roman" w:hAnsi="Times New Roman"/>
          <w:sz w:val="28"/>
          <w:szCs w:val="28"/>
          <w:lang w:val="uk-UA"/>
        </w:rPr>
        <w:t xml:space="preserve">Проаналізувавши результати тестування </w:t>
      </w:r>
      <w:r>
        <w:rPr>
          <w:rFonts w:ascii="Times New Roman" w:hAnsi="Times New Roman"/>
          <w:sz w:val="28"/>
          <w:szCs w:val="28"/>
          <w:lang w:val="uk-UA"/>
        </w:rPr>
        <w:t>за сенсомоторною реакцією (</w:t>
      </w:r>
      <w:r w:rsidRPr="0019107A">
        <w:rPr>
          <w:rFonts w:ascii="Times New Roman" w:hAnsi="Times New Roman"/>
          <w:sz w:val="28"/>
          <w:szCs w:val="28"/>
          <w:lang w:val="uk-UA"/>
        </w:rPr>
        <w:t>СМР</w:t>
      </w:r>
      <w:r>
        <w:rPr>
          <w:rFonts w:ascii="Times New Roman" w:hAnsi="Times New Roman"/>
          <w:sz w:val="28"/>
          <w:szCs w:val="28"/>
          <w:lang w:val="uk-UA"/>
        </w:rPr>
        <w:t>),</w:t>
      </w:r>
      <w:r w:rsidRPr="0019107A">
        <w:rPr>
          <w:rFonts w:ascii="Times New Roman" w:hAnsi="Times New Roman"/>
          <w:sz w:val="28"/>
          <w:szCs w:val="28"/>
          <w:lang w:val="uk-UA"/>
        </w:rPr>
        <w:t xml:space="preserve"> необхідно відзначити, що в процентному співвідношенні 46% випробовуваних склали групу з високим рівнем сприйняття і 54% групи з низьким рівнем сприйняття. У кількісному співвідношенні групи не мають достовірних відмінностей (рис </w:t>
      </w:r>
      <w:r>
        <w:rPr>
          <w:rFonts w:ascii="Times New Roman" w:hAnsi="Times New Roman"/>
          <w:sz w:val="28"/>
          <w:szCs w:val="28"/>
          <w:lang w:val="uk-UA"/>
        </w:rPr>
        <w:t>3.</w:t>
      </w:r>
      <w:r w:rsidRPr="0019107A">
        <w:rPr>
          <w:rFonts w:ascii="Times New Roman" w:hAnsi="Times New Roman"/>
          <w:sz w:val="28"/>
          <w:szCs w:val="28"/>
          <w:lang w:val="uk-UA"/>
        </w:rPr>
        <w:t>1.).</w:t>
      </w:r>
    </w:p>
    <w:p w:rsidR="00492D53" w:rsidRDefault="00492D53" w:rsidP="00492D53">
      <w:pPr>
        <w:spacing w:after="0" w:line="360" w:lineRule="auto"/>
        <w:ind w:firstLine="709"/>
        <w:jc w:val="both"/>
        <w:rPr>
          <w:rFonts w:ascii="Times New Roman" w:hAnsi="Times New Roman"/>
          <w:sz w:val="28"/>
          <w:szCs w:val="28"/>
          <w:lang w:val="uk-UA"/>
        </w:rPr>
      </w:pPr>
    </w:p>
    <w:p w:rsidR="00492D53" w:rsidRPr="00321FDB" w:rsidRDefault="00492D53" w:rsidP="00492D53">
      <w:pPr>
        <w:spacing w:after="0" w:line="360" w:lineRule="auto"/>
        <w:ind w:firstLine="709"/>
        <w:jc w:val="both"/>
        <w:rPr>
          <w:rFonts w:ascii="Times New Roman" w:hAnsi="Times New Roman"/>
          <w:sz w:val="28"/>
          <w:szCs w:val="28"/>
          <w:lang w:val="uk-UA"/>
        </w:rPr>
      </w:pPr>
      <w:r w:rsidRPr="00321FDB">
        <w:rPr>
          <w:rFonts w:ascii="Times New Roman" w:hAnsi="Times New Roman"/>
          <w:noProof/>
          <w:sz w:val="28"/>
          <w:szCs w:val="28"/>
          <w:lang w:eastAsia="ru-RU"/>
        </w:rPr>
        <w:drawing>
          <wp:inline distT="0" distB="0" distL="0" distR="0" wp14:anchorId="5077CD20" wp14:editId="1F0515A0">
            <wp:extent cx="5562600" cy="2216150"/>
            <wp:effectExtent l="0" t="0" r="0" b="0"/>
            <wp:docPr id="1"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92D53" w:rsidRDefault="00492D53" w:rsidP="00492D53">
      <w:pPr>
        <w:spacing w:after="0" w:line="360" w:lineRule="auto"/>
        <w:ind w:firstLine="709"/>
        <w:jc w:val="both"/>
        <w:rPr>
          <w:rFonts w:ascii="Times New Roman" w:hAnsi="Times New Roman"/>
          <w:sz w:val="28"/>
          <w:szCs w:val="28"/>
          <w:lang w:val="uk-UA"/>
        </w:rPr>
      </w:pPr>
    </w:p>
    <w:p w:rsidR="00492D53" w:rsidRDefault="00492D53" w:rsidP="00492D53">
      <w:pPr>
        <w:spacing w:after="0" w:line="360" w:lineRule="auto"/>
        <w:ind w:firstLine="709"/>
        <w:jc w:val="both"/>
        <w:rPr>
          <w:rFonts w:ascii="Times New Roman" w:hAnsi="Times New Roman"/>
          <w:sz w:val="28"/>
          <w:szCs w:val="28"/>
          <w:lang w:val="uk-UA"/>
        </w:rPr>
      </w:pPr>
      <w:r w:rsidRPr="00473B02">
        <w:rPr>
          <w:rFonts w:ascii="Times New Roman" w:hAnsi="Times New Roman"/>
          <w:sz w:val="28"/>
          <w:szCs w:val="28"/>
          <w:lang w:val="uk-UA"/>
        </w:rPr>
        <w:t>Так само</w:t>
      </w:r>
      <w:r>
        <w:rPr>
          <w:rFonts w:ascii="Times New Roman" w:hAnsi="Times New Roman"/>
          <w:sz w:val="28"/>
          <w:szCs w:val="28"/>
          <w:lang w:val="uk-UA"/>
        </w:rPr>
        <w:t>,</w:t>
      </w:r>
      <w:r w:rsidRPr="00473B02">
        <w:rPr>
          <w:rFonts w:ascii="Times New Roman" w:hAnsi="Times New Roman"/>
          <w:sz w:val="28"/>
          <w:szCs w:val="28"/>
          <w:lang w:val="uk-UA"/>
        </w:rPr>
        <w:t xml:space="preserve"> зазначено, що співвідношення чоловіків і жінок в обох групах за рівнем сприйняття не суттєво відрізня</w:t>
      </w:r>
      <w:r>
        <w:rPr>
          <w:rFonts w:ascii="Times New Roman" w:hAnsi="Times New Roman"/>
          <w:sz w:val="28"/>
          <w:szCs w:val="28"/>
          <w:lang w:val="uk-UA"/>
        </w:rPr>
        <w:t>ло</w:t>
      </w:r>
      <w:r w:rsidRPr="00473B02">
        <w:rPr>
          <w:rFonts w:ascii="Times New Roman" w:hAnsi="Times New Roman"/>
          <w:sz w:val="28"/>
          <w:szCs w:val="28"/>
          <w:lang w:val="uk-UA"/>
        </w:rPr>
        <w:t xml:space="preserve">ся. </w:t>
      </w:r>
    </w:p>
    <w:p w:rsidR="00492D53" w:rsidRDefault="00492D53" w:rsidP="00492D53">
      <w:pPr>
        <w:spacing w:after="0" w:line="360" w:lineRule="auto"/>
        <w:ind w:firstLine="709"/>
        <w:jc w:val="both"/>
        <w:rPr>
          <w:rFonts w:ascii="Times New Roman" w:hAnsi="Times New Roman"/>
          <w:sz w:val="28"/>
          <w:szCs w:val="28"/>
          <w:lang w:val="uk-UA"/>
        </w:rPr>
      </w:pPr>
    </w:p>
    <w:p w:rsidR="00492D53" w:rsidRDefault="00492D53" w:rsidP="00492D53">
      <w:pPr>
        <w:spacing w:after="0" w:line="360" w:lineRule="auto"/>
        <w:ind w:firstLine="709"/>
        <w:jc w:val="both"/>
        <w:rPr>
          <w:rFonts w:ascii="Times New Roman" w:hAnsi="Times New Roman"/>
          <w:sz w:val="28"/>
          <w:szCs w:val="28"/>
          <w:lang w:val="uk-UA"/>
        </w:rPr>
      </w:pPr>
    </w:p>
    <w:p w:rsidR="00492D53" w:rsidRPr="00321FDB" w:rsidRDefault="00492D53" w:rsidP="00492D53">
      <w:pPr>
        <w:spacing w:after="0" w:line="360" w:lineRule="auto"/>
        <w:jc w:val="both"/>
        <w:rPr>
          <w:rFonts w:ascii="Times New Roman" w:hAnsi="Times New Roman"/>
          <w:sz w:val="28"/>
          <w:szCs w:val="28"/>
          <w:lang w:val="uk-UA"/>
        </w:rPr>
      </w:pPr>
      <w:r w:rsidRPr="00473B02">
        <w:rPr>
          <w:rFonts w:ascii="Times New Roman" w:hAnsi="Times New Roman"/>
          <w:sz w:val="28"/>
          <w:szCs w:val="28"/>
          <w:lang w:val="uk-UA"/>
        </w:rPr>
        <w:t>.</w:t>
      </w:r>
      <w:r w:rsidRPr="00663CA0">
        <w:rPr>
          <w:rFonts w:ascii="Times New Roman" w:hAnsi="Times New Roman"/>
          <w:noProof/>
          <w:sz w:val="28"/>
          <w:szCs w:val="28"/>
          <w:lang w:eastAsia="ru-RU"/>
        </w:rPr>
        <w:t xml:space="preserve"> </w:t>
      </w:r>
      <w:r w:rsidRPr="00321FDB">
        <w:rPr>
          <w:rFonts w:ascii="Times New Roman" w:hAnsi="Times New Roman"/>
          <w:noProof/>
          <w:sz w:val="28"/>
          <w:szCs w:val="28"/>
          <w:lang w:eastAsia="ru-RU"/>
        </w:rPr>
        <w:drawing>
          <wp:inline distT="0" distB="0" distL="0" distR="0" wp14:anchorId="211B5C2A" wp14:editId="31AB8436">
            <wp:extent cx="5314950" cy="2733675"/>
            <wp:effectExtent l="0" t="0" r="0" b="0"/>
            <wp:docPr id="2"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92D53" w:rsidRDefault="00492D53" w:rsidP="00492D53">
      <w:pPr>
        <w:spacing w:after="0" w:line="360" w:lineRule="auto"/>
        <w:jc w:val="center"/>
        <w:rPr>
          <w:rFonts w:ascii="Times New Roman" w:hAnsi="Times New Roman"/>
          <w:sz w:val="28"/>
          <w:szCs w:val="28"/>
          <w:lang w:val="uk-UA"/>
        </w:rPr>
      </w:pPr>
      <w:r w:rsidRPr="00321FDB">
        <w:rPr>
          <w:rFonts w:ascii="Times New Roman" w:hAnsi="Times New Roman"/>
          <w:noProof/>
          <w:sz w:val="28"/>
          <w:szCs w:val="28"/>
          <w:lang w:eastAsia="ru-RU"/>
        </w:rPr>
        <w:drawing>
          <wp:inline distT="0" distB="0" distL="0" distR="0" wp14:anchorId="1BFBD400" wp14:editId="2700C94F">
            <wp:extent cx="5940425" cy="2754428"/>
            <wp:effectExtent l="0" t="0" r="0" b="0"/>
            <wp:docPr id="3"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92D53" w:rsidRDefault="00492D53" w:rsidP="00492D53">
      <w:pPr>
        <w:spacing w:after="0" w:line="360" w:lineRule="auto"/>
        <w:ind w:firstLine="709"/>
        <w:jc w:val="both"/>
        <w:rPr>
          <w:rFonts w:ascii="Times New Roman" w:hAnsi="Times New Roman"/>
          <w:sz w:val="28"/>
          <w:szCs w:val="28"/>
          <w:lang w:val="uk-UA"/>
        </w:rPr>
      </w:pPr>
    </w:p>
    <w:p w:rsidR="00492D53" w:rsidRPr="006C0A79" w:rsidRDefault="00492D53" w:rsidP="00492D53">
      <w:pPr>
        <w:spacing w:after="0" w:line="360" w:lineRule="auto"/>
        <w:ind w:firstLine="709"/>
        <w:jc w:val="both"/>
        <w:rPr>
          <w:rFonts w:ascii="Times New Roman" w:hAnsi="Times New Roman"/>
          <w:sz w:val="28"/>
          <w:szCs w:val="28"/>
          <w:lang w:val="uk-UA"/>
        </w:rPr>
      </w:pPr>
    </w:p>
    <w:p w:rsidR="00492D53" w:rsidRPr="00321FDB" w:rsidRDefault="00492D53" w:rsidP="00492D53">
      <w:pPr>
        <w:spacing w:after="0" w:line="360" w:lineRule="auto"/>
        <w:jc w:val="center"/>
        <w:rPr>
          <w:rFonts w:ascii="Times New Roman" w:hAnsi="Times New Roman"/>
          <w:sz w:val="28"/>
          <w:szCs w:val="28"/>
          <w:lang w:val="uk-UA"/>
        </w:rPr>
      </w:pPr>
      <w:r w:rsidRPr="00321FDB">
        <w:rPr>
          <w:rFonts w:ascii="Times New Roman" w:hAnsi="Times New Roman"/>
          <w:noProof/>
          <w:sz w:val="28"/>
          <w:szCs w:val="28"/>
          <w:lang w:eastAsia="ru-RU"/>
        </w:rPr>
        <w:drawing>
          <wp:inline distT="0" distB="0" distL="0" distR="0" wp14:anchorId="6437B636" wp14:editId="48561FA4">
            <wp:extent cx="5065522" cy="4356100"/>
            <wp:effectExtent l="0" t="0" r="0" b="0"/>
            <wp:docPr id="13" name="Объект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92D53" w:rsidRPr="00321FDB" w:rsidRDefault="00492D53" w:rsidP="00492D53">
      <w:pPr>
        <w:spacing w:after="0" w:line="360" w:lineRule="auto"/>
        <w:ind w:firstLine="709"/>
        <w:jc w:val="both"/>
        <w:rPr>
          <w:rFonts w:ascii="Times New Roman" w:hAnsi="Times New Roman"/>
          <w:sz w:val="28"/>
          <w:szCs w:val="28"/>
          <w:lang w:val="uk-UA"/>
        </w:rPr>
      </w:pPr>
    </w:p>
    <w:p w:rsidR="00492D53" w:rsidRPr="00321FDB" w:rsidRDefault="00492D53" w:rsidP="00492D53">
      <w:pPr>
        <w:spacing w:after="0" w:line="360" w:lineRule="auto"/>
        <w:ind w:firstLine="709"/>
        <w:jc w:val="both"/>
        <w:rPr>
          <w:rFonts w:ascii="Times New Roman" w:hAnsi="Times New Roman"/>
          <w:sz w:val="28"/>
          <w:szCs w:val="28"/>
          <w:lang w:val="uk-UA"/>
        </w:rPr>
      </w:pPr>
      <w:r w:rsidRPr="00473B02">
        <w:rPr>
          <w:rFonts w:ascii="Times New Roman" w:hAnsi="Times New Roman"/>
          <w:sz w:val="28"/>
          <w:szCs w:val="28"/>
          <w:lang w:val="uk-UA"/>
        </w:rPr>
        <w:t>Так, високий рівень сприйняття ж</w:t>
      </w:r>
      <w:r>
        <w:rPr>
          <w:rFonts w:ascii="Times New Roman" w:hAnsi="Times New Roman"/>
          <w:sz w:val="28"/>
          <w:szCs w:val="28"/>
          <w:lang w:val="uk-UA"/>
        </w:rPr>
        <w:t xml:space="preserve">інок склав 32%, чоловіків - 68%. </w:t>
      </w:r>
      <w:r w:rsidRPr="00473B02">
        <w:rPr>
          <w:rFonts w:ascii="Times New Roman" w:hAnsi="Times New Roman"/>
          <w:sz w:val="28"/>
          <w:szCs w:val="28"/>
          <w:lang w:val="uk-UA"/>
        </w:rPr>
        <w:t xml:space="preserve"> Як зазначено на діаграмі в групі з низьким рівнем сприйняття </w:t>
      </w:r>
      <w:r>
        <w:rPr>
          <w:rFonts w:ascii="Times New Roman" w:hAnsi="Times New Roman"/>
          <w:sz w:val="28"/>
          <w:szCs w:val="28"/>
          <w:lang w:val="uk-UA"/>
        </w:rPr>
        <w:t xml:space="preserve">співвідношення </w:t>
      </w:r>
      <w:r w:rsidRPr="00473B02">
        <w:rPr>
          <w:rFonts w:ascii="Times New Roman" w:hAnsi="Times New Roman"/>
          <w:sz w:val="28"/>
          <w:szCs w:val="28"/>
          <w:lang w:val="uk-UA"/>
        </w:rPr>
        <w:t>жінок -</w:t>
      </w:r>
      <w:r>
        <w:rPr>
          <w:rFonts w:ascii="Times New Roman" w:hAnsi="Times New Roman"/>
          <w:sz w:val="28"/>
          <w:szCs w:val="28"/>
          <w:lang w:val="uk-UA"/>
        </w:rPr>
        <w:t xml:space="preserve"> </w:t>
      </w:r>
      <w:r w:rsidRPr="00473B02">
        <w:rPr>
          <w:rFonts w:ascii="Times New Roman" w:hAnsi="Times New Roman"/>
          <w:sz w:val="28"/>
          <w:szCs w:val="28"/>
          <w:lang w:val="uk-UA"/>
        </w:rPr>
        <w:t xml:space="preserve">39%, чоловіків - 68% (рис </w:t>
      </w:r>
      <w:r>
        <w:rPr>
          <w:rFonts w:ascii="Times New Roman" w:hAnsi="Times New Roman"/>
          <w:sz w:val="28"/>
          <w:szCs w:val="28"/>
          <w:lang w:val="uk-UA"/>
        </w:rPr>
        <w:t>3.</w:t>
      </w:r>
      <w:r w:rsidRPr="00473B02">
        <w:rPr>
          <w:rFonts w:ascii="Times New Roman" w:hAnsi="Times New Roman"/>
          <w:sz w:val="28"/>
          <w:szCs w:val="28"/>
          <w:lang w:val="uk-UA"/>
        </w:rPr>
        <w:t xml:space="preserve">3.) (рис </w:t>
      </w:r>
      <w:r>
        <w:rPr>
          <w:rFonts w:ascii="Times New Roman" w:hAnsi="Times New Roman"/>
          <w:sz w:val="28"/>
          <w:szCs w:val="28"/>
          <w:lang w:val="uk-UA"/>
        </w:rPr>
        <w:t>3.</w:t>
      </w:r>
      <w:r w:rsidRPr="00473B02">
        <w:rPr>
          <w:rFonts w:ascii="Times New Roman" w:hAnsi="Times New Roman"/>
          <w:sz w:val="28"/>
          <w:szCs w:val="28"/>
          <w:lang w:val="uk-UA"/>
        </w:rPr>
        <w:t>2.).</w:t>
      </w:r>
    </w:p>
    <w:p w:rsidR="00492D53" w:rsidRDefault="00492D53" w:rsidP="00492D53">
      <w:pPr>
        <w:spacing w:after="0" w:line="360" w:lineRule="auto"/>
        <w:ind w:firstLine="709"/>
        <w:jc w:val="both"/>
        <w:rPr>
          <w:rFonts w:ascii="Times New Roman" w:hAnsi="Times New Roman"/>
          <w:sz w:val="28"/>
          <w:szCs w:val="28"/>
          <w:lang w:val="uk-UA"/>
        </w:rPr>
      </w:pPr>
      <w:r w:rsidRPr="00473B02">
        <w:rPr>
          <w:rFonts w:ascii="Times New Roman" w:hAnsi="Times New Roman"/>
          <w:sz w:val="28"/>
          <w:szCs w:val="28"/>
          <w:lang w:val="uk-UA"/>
        </w:rPr>
        <w:t>В цілому середні значення груп за рівнем сприйняття достовірно відрізняються і становлять 251,31 ± 2,50мс і 293,12 ± 4,57 мс в групі з високим і низьким рівнями</w:t>
      </w:r>
      <w:r>
        <w:rPr>
          <w:rFonts w:ascii="Times New Roman" w:hAnsi="Times New Roman"/>
          <w:sz w:val="28"/>
          <w:szCs w:val="28"/>
          <w:lang w:val="uk-UA"/>
        </w:rPr>
        <w:t xml:space="preserve"> сприйняття відповідно (рис 3.4).</w:t>
      </w:r>
    </w:p>
    <w:p w:rsidR="00492D53" w:rsidRDefault="00492D53" w:rsidP="00492D53">
      <w:pPr>
        <w:spacing w:after="0" w:line="360" w:lineRule="auto"/>
        <w:ind w:firstLine="709"/>
        <w:jc w:val="both"/>
        <w:rPr>
          <w:rFonts w:ascii="Times New Roman" w:hAnsi="Times New Roman"/>
          <w:sz w:val="28"/>
          <w:szCs w:val="28"/>
          <w:lang w:val="uk-UA"/>
        </w:rPr>
      </w:pPr>
      <w:r w:rsidRPr="00C05A6E">
        <w:rPr>
          <w:rFonts w:ascii="Times New Roman" w:hAnsi="Times New Roman"/>
          <w:sz w:val="28"/>
          <w:szCs w:val="28"/>
          <w:lang w:val="uk-UA"/>
        </w:rPr>
        <w:t>Аналізуючи отримані дані можна виявити деякі особливості. Досліджувані, що спеціалізуються в єдиноборствах мають різни</w:t>
      </w:r>
      <w:r>
        <w:rPr>
          <w:rFonts w:ascii="Times New Roman" w:hAnsi="Times New Roman"/>
          <w:sz w:val="28"/>
          <w:szCs w:val="28"/>
          <w:lang w:val="uk-UA"/>
        </w:rPr>
        <w:t>й рівень сприйняття - високий, де</w:t>
      </w:r>
      <w:r w:rsidRPr="00C05A6E">
        <w:rPr>
          <w:rFonts w:ascii="Times New Roman" w:hAnsi="Times New Roman"/>
          <w:sz w:val="28"/>
          <w:szCs w:val="28"/>
          <w:lang w:val="uk-UA"/>
        </w:rPr>
        <w:t xml:space="preserve"> нервова система більш рухлива, і низький рівень - нервова система менш рухлива. Причому кількісні розбіжності несуттєві. Тому не можна говорити про переважний психофізіологічний стан спортсменів, що спеціалізуються в єдиноборствах. </w:t>
      </w:r>
    </w:p>
    <w:p w:rsidR="00492D53" w:rsidRDefault="00492D53" w:rsidP="00492D53">
      <w:pPr>
        <w:spacing w:after="0" w:line="360" w:lineRule="auto"/>
        <w:ind w:firstLine="709"/>
        <w:jc w:val="both"/>
        <w:rPr>
          <w:rFonts w:ascii="Times New Roman" w:hAnsi="Times New Roman"/>
          <w:sz w:val="28"/>
          <w:szCs w:val="28"/>
          <w:lang w:val="uk-UA"/>
        </w:rPr>
      </w:pPr>
      <w:r w:rsidRPr="00C05A6E">
        <w:rPr>
          <w:rFonts w:ascii="Times New Roman" w:hAnsi="Times New Roman"/>
          <w:sz w:val="28"/>
          <w:szCs w:val="28"/>
          <w:lang w:val="uk-UA"/>
        </w:rPr>
        <w:t>Так само</w:t>
      </w:r>
      <w:r>
        <w:rPr>
          <w:rFonts w:ascii="Times New Roman" w:hAnsi="Times New Roman"/>
          <w:sz w:val="28"/>
          <w:szCs w:val="28"/>
          <w:lang w:val="uk-UA"/>
        </w:rPr>
        <w:t>,</w:t>
      </w:r>
      <w:r w:rsidRPr="00C05A6E">
        <w:rPr>
          <w:rFonts w:ascii="Times New Roman" w:hAnsi="Times New Roman"/>
          <w:sz w:val="28"/>
          <w:szCs w:val="28"/>
          <w:lang w:val="uk-UA"/>
        </w:rPr>
        <w:t xml:space="preserve"> достовірних відмінностей не має</w:t>
      </w:r>
      <w:r>
        <w:rPr>
          <w:rFonts w:ascii="Times New Roman" w:hAnsi="Times New Roman"/>
          <w:sz w:val="28"/>
          <w:szCs w:val="28"/>
          <w:lang w:val="uk-UA"/>
        </w:rPr>
        <w:t xml:space="preserve"> у</w:t>
      </w:r>
      <w:r w:rsidRPr="00C05A6E">
        <w:rPr>
          <w:rFonts w:ascii="Times New Roman" w:hAnsi="Times New Roman"/>
          <w:sz w:val="28"/>
          <w:szCs w:val="28"/>
          <w:lang w:val="uk-UA"/>
        </w:rPr>
        <w:t xml:space="preserve"> співвідношенн</w:t>
      </w:r>
      <w:r>
        <w:rPr>
          <w:rFonts w:ascii="Times New Roman" w:hAnsi="Times New Roman"/>
          <w:sz w:val="28"/>
          <w:szCs w:val="28"/>
          <w:lang w:val="uk-UA"/>
        </w:rPr>
        <w:t>і</w:t>
      </w:r>
      <w:r w:rsidRPr="00C05A6E">
        <w:rPr>
          <w:rFonts w:ascii="Times New Roman" w:hAnsi="Times New Roman"/>
          <w:sz w:val="28"/>
          <w:szCs w:val="28"/>
          <w:lang w:val="uk-UA"/>
        </w:rPr>
        <w:t xml:space="preserve"> в обох групах чоловіків і жінок. Однак порівнюючи середні значення, нами були виявлені достовірні відмінності показників</w:t>
      </w:r>
      <w:r>
        <w:rPr>
          <w:rFonts w:ascii="Times New Roman" w:hAnsi="Times New Roman"/>
          <w:sz w:val="28"/>
          <w:szCs w:val="28"/>
          <w:lang w:val="uk-UA"/>
        </w:rPr>
        <w:t>, що визначають швидкість</w:t>
      </w:r>
      <w:r w:rsidRPr="00C05A6E">
        <w:rPr>
          <w:rFonts w:ascii="Times New Roman" w:hAnsi="Times New Roman"/>
          <w:sz w:val="28"/>
          <w:szCs w:val="28"/>
          <w:lang w:val="uk-UA"/>
        </w:rPr>
        <w:t xml:space="preserve"> сенсомоторної реакції.</w:t>
      </w:r>
    </w:p>
    <w:p w:rsidR="00492D53" w:rsidRPr="00321FDB" w:rsidRDefault="00492D53" w:rsidP="00492D53">
      <w:pPr>
        <w:spacing w:after="0" w:line="360" w:lineRule="auto"/>
        <w:ind w:firstLine="709"/>
        <w:jc w:val="both"/>
        <w:rPr>
          <w:rFonts w:ascii="Times New Roman" w:hAnsi="Times New Roman"/>
          <w:sz w:val="28"/>
          <w:szCs w:val="28"/>
          <w:lang w:val="uk-UA"/>
        </w:rPr>
      </w:pPr>
    </w:p>
    <w:p w:rsidR="00492D53" w:rsidRPr="004637F9" w:rsidRDefault="008E5885" w:rsidP="00492D53">
      <w:pPr>
        <w:pStyle w:val="ac"/>
        <w:numPr>
          <w:ilvl w:val="1"/>
          <w:numId w:val="34"/>
        </w:numPr>
        <w:spacing w:after="0" w:line="360" w:lineRule="auto"/>
        <w:jc w:val="both"/>
        <w:rPr>
          <w:rFonts w:ascii="Times New Roman" w:hAnsi="Times New Roman"/>
          <w:b/>
          <w:sz w:val="28"/>
          <w:szCs w:val="28"/>
          <w:lang w:val="uk-UA"/>
        </w:rPr>
      </w:pPr>
      <w:r>
        <w:rPr>
          <w:rFonts w:ascii="Times New Roman" w:hAnsi="Times New Roman"/>
          <w:b/>
          <w:sz w:val="28"/>
          <w:szCs w:val="28"/>
          <w:lang w:val="uk-UA"/>
        </w:rPr>
        <w:t xml:space="preserve">Порівняльна характеристика дії </w:t>
      </w:r>
      <w:r w:rsidRPr="0099078D">
        <w:rPr>
          <w:rFonts w:ascii="Times New Roman" w:hAnsi="Times New Roman"/>
          <w:b/>
          <w:sz w:val="28"/>
          <w:szCs w:val="28"/>
          <w:lang w:val="uk-UA"/>
        </w:rPr>
        <w:t>різн</w:t>
      </w:r>
      <w:r>
        <w:rPr>
          <w:rFonts w:ascii="Times New Roman" w:hAnsi="Times New Roman"/>
          <w:b/>
          <w:sz w:val="28"/>
          <w:szCs w:val="28"/>
          <w:lang w:val="uk-UA"/>
        </w:rPr>
        <w:t>их видів подразників на спортсменів з різним рівнем реагування</w:t>
      </w:r>
      <w:r w:rsidR="00492D53" w:rsidRPr="004637F9">
        <w:rPr>
          <w:rFonts w:ascii="Times New Roman" w:hAnsi="Times New Roman"/>
          <w:b/>
          <w:sz w:val="28"/>
          <w:szCs w:val="28"/>
          <w:lang w:val="uk-UA"/>
        </w:rPr>
        <w:t>.</w:t>
      </w:r>
    </w:p>
    <w:p w:rsidR="00492D53" w:rsidRPr="00C05A6E" w:rsidRDefault="00492D53" w:rsidP="00492D53">
      <w:pPr>
        <w:pStyle w:val="ac"/>
        <w:spacing w:after="0" w:line="360" w:lineRule="auto"/>
        <w:ind w:left="1080"/>
        <w:jc w:val="both"/>
        <w:rPr>
          <w:rFonts w:ascii="Times New Roman" w:hAnsi="Times New Roman"/>
          <w:sz w:val="28"/>
          <w:szCs w:val="28"/>
          <w:lang w:val="uk-UA"/>
        </w:rPr>
      </w:pPr>
    </w:p>
    <w:p w:rsidR="00492D53" w:rsidRDefault="00492D53" w:rsidP="00492D53">
      <w:pPr>
        <w:spacing w:after="0" w:line="360" w:lineRule="auto"/>
        <w:ind w:firstLine="709"/>
        <w:jc w:val="both"/>
        <w:rPr>
          <w:rFonts w:ascii="Times New Roman" w:hAnsi="Times New Roman"/>
          <w:sz w:val="28"/>
          <w:szCs w:val="28"/>
          <w:lang w:val="uk-UA"/>
        </w:rPr>
      </w:pPr>
      <w:r w:rsidRPr="00C05A6E">
        <w:rPr>
          <w:rFonts w:ascii="Times New Roman" w:hAnsi="Times New Roman"/>
          <w:sz w:val="28"/>
          <w:szCs w:val="28"/>
          <w:lang w:val="uk-UA"/>
        </w:rPr>
        <w:t>Так як перцептивна швидкість відображає фазу переробки інформації, нами було досліджено даний показник перцептивної швидкості</w:t>
      </w:r>
      <w:r>
        <w:rPr>
          <w:rFonts w:ascii="Times New Roman" w:hAnsi="Times New Roman"/>
          <w:sz w:val="28"/>
          <w:szCs w:val="28"/>
          <w:lang w:val="uk-UA"/>
        </w:rPr>
        <w:t xml:space="preserve"> з невербальними подразниками</w:t>
      </w:r>
      <w:r w:rsidRPr="00C05A6E">
        <w:rPr>
          <w:rFonts w:ascii="Times New Roman" w:hAnsi="Times New Roman"/>
          <w:sz w:val="28"/>
          <w:szCs w:val="28"/>
          <w:lang w:val="uk-UA"/>
        </w:rPr>
        <w:t>, як однієї з функції сприйняття</w:t>
      </w:r>
      <w:r>
        <w:rPr>
          <w:rFonts w:ascii="Times New Roman" w:hAnsi="Times New Roman"/>
          <w:sz w:val="28"/>
          <w:szCs w:val="28"/>
          <w:lang w:val="uk-UA"/>
        </w:rPr>
        <w:t>, уваги та мислення</w:t>
      </w:r>
      <w:r w:rsidRPr="00C05A6E">
        <w:rPr>
          <w:rFonts w:ascii="Times New Roman" w:hAnsi="Times New Roman"/>
          <w:sz w:val="28"/>
          <w:szCs w:val="28"/>
          <w:lang w:val="uk-UA"/>
        </w:rPr>
        <w:t>.</w:t>
      </w:r>
    </w:p>
    <w:p w:rsidR="00492D53" w:rsidRDefault="00492D53" w:rsidP="00492D53">
      <w:pPr>
        <w:spacing w:after="0" w:line="360" w:lineRule="auto"/>
        <w:ind w:firstLine="709"/>
        <w:jc w:val="both"/>
        <w:rPr>
          <w:rFonts w:ascii="Times New Roman" w:hAnsi="Times New Roman"/>
          <w:sz w:val="28"/>
          <w:szCs w:val="28"/>
          <w:lang w:val="uk-UA"/>
        </w:rPr>
      </w:pPr>
      <w:r w:rsidRPr="00C05A6E">
        <w:rPr>
          <w:rFonts w:ascii="Times New Roman" w:hAnsi="Times New Roman"/>
          <w:sz w:val="28"/>
          <w:szCs w:val="28"/>
          <w:lang w:val="uk-UA"/>
        </w:rPr>
        <w:t>Порівнюючи середні значення перцептивної швидкості випробовуваних з різним психофізіологічним станом, необхідно відзначити, що у групи спортсменів з високим рівнем сприйняття даний показник дорівнює 16,78 умовних одиниц</w:t>
      </w:r>
      <w:r>
        <w:rPr>
          <w:rFonts w:ascii="Times New Roman" w:hAnsi="Times New Roman"/>
          <w:sz w:val="28"/>
          <w:szCs w:val="28"/>
          <w:lang w:val="uk-UA"/>
        </w:rPr>
        <w:t>ь, а у спортсменів з низьким рі</w:t>
      </w:r>
      <w:r w:rsidRPr="00C05A6E">
        <w:rPr>
          <w:rFonts w:ascii="Times New Roman" w:hAnsi="Times New Roman"/>
          <w:sz w:val="28"/>
          <w:szCs w:val="28"/>
          <w:lang w:val="uk-UA"/>
        </w:rPr>
        <w:t xml:space="preserve">внем- 15,95 умовних одиниць (рис </w:t>
      </w:r>
      <w:r>
        <w:rPr>
          <w:rFonts w:ascii="Times New Roman" w:hAnsi="Times New Roman"/>
          <w:sz w:val="28"/>
          <w:szCs w:val="28"/>
          <w:lang w:val="uk-UA"/>
        </w:rPr>
        <w:t>3.</w:t>
      </w:r>
      <w:r w:rsidRPr="00C05A6E">
        <w:rPr>
          <w:rFonts w:ascii="Times New Roman" w:hAnsi="Times New Roman"/>
          <w:sz w:val="28"/>
          <w:szCs w:val="28"/>
          <w:lang w:val="uk-UA"/>
        </w:rPr>
        <w:t>5.).</w:t>
      </w:r>
    </w:p>
    <w:p w:rsidR="00492D53" w:rsidRDefault="00492D53" w:rsidP="00492D53">
      <w:pPr>
        <w:spacing w:after="0" w:line="360" w:lineRule="auto"/>
        <w:ind w:firstLine="709"/>
        <w:jc w:val="both"/>
        <w:rPr>
          <w:rFonts w:ascii="Times New Roman" w:hAnsi="Times New Roman"/>
          <w:sz w:val="28"/>
          <w:szCs w:val="28"/>
          <w:lang w:val="uk-UA"/>
        </w:rPr>
      </w:pPr>
    </w:p>
    <w:p w:rsidR="00492D53" w:rsidRPr="00321FDB" w:rsidRDefault="00492D53" w:rsidP="00492D53">
      <w:pPr>
        <w:spacing w:after="0" w:line="360" w:lineRule="auto"/>
        <w:ind w:firstLine="709"/>
        <w:jc w:val="both"/>
        <w:rPr>
          <w:rFonts w:ascii="Times New Roman" w:hAnsi="Times New Roman"/>
          <w:sz w:val="28"/>
          <w:szCs w:val="28"/>
          <w:lang w:val="uk-UA"/>
        </w:rPr>
      </w:pPr>
      <w:r>
        <w:rPr>
          <w:rFonts w:ascii="Times New Roman" w:hAnsi="Times New Roman"/>
          <w:noProof/>
          <w:sz w:val="28"/>
          <w:szCs w:val="28"/>
          <w:lang w:eastAsia="ru-RU"/>
        </w:rPr>
        <mc:AlternateContent>
          <mc:Choice Requires="wps">
            <w:drawing>
              <wp:anchor distT="0" distB="0" distL="114300" distR="114300" simplePos="0" relativeHeight="251659264" behindDoc="0" locked="0" layoutInCell="1" allowOverlap="1" wp14:anchorId="2B08B13E" wp14:editId="07846920">
                <wp:simplePos x="0" y="0"/>
                <wp:positionH relativeFrom="column">
                  <wp:posOffset>2794000</wp:posOffset>
                </wp:positionH>
                <wp:positionV relativeFrom="paragraph">
                  <wp:posOffset>1018540</wp:posOffset>
                </wp:positionV>
                <wp:extent cx="278765" cy="342900"/>
                <wp:effectExtent l="0" t="0" r="0" b="0"/>
                <wp:wrapNone/>
                <wp:docPr id="4"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197" w:rsidRPr="00BD3709" w:rsidRDefault="00F34197" w:rsidP="00492D53">
                            <w:pPr>
                              <w:rPr>
                                <w:sz w:val="44"/>
                                <w:szCs w:val="44"/>
                              </w:rPr>
                            </w:pPr>
                            <w:r w:rsidRPr="00BD3709">
                              <w:rPr>
                                <w:sz w:val="44"/>
                                <w:szCs w:val="4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2B08B13E" id="_x0000_t202" coordsize="21600,21600" o:spt="202" path="m,l,21600r21600,l21600,xe">
                <v:stroke joinstyle="miter"/>
                <v:path gradientshapeok="t" o:connecttype="rect"/>
              </v:shapetype>
              <v:shape id="Надпись 1" o:spid="_x0000_s1026" type="#_x0000_t202" style="position:absolute;left:0;text-align:left;margin-left:220pt;margin-top:80.2pt;width:21.9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" stroked="f">
                <v:textbox>
                  <w:txbxContent>
                    <w:p w:rsidR="00F34197" w:rsidRPr="00BD3709" w:rsidRDefault="00F34197" w:rsidP="00492D53">
                      <w:pPr>
                        <w:rPr>
                          <w:sz w:val="44"/>
                          <w:szCs w:val="44"/>
                        </w:rPr>
                      </w:pPr>
                      <w:r w:rsidRPr="00BD3709">
                        <w:rPr>
                          <w:sz w:val="44"/>
                          <w:szCs w:val="44"/>
                        </w:rPr>
                        <w:t>*</w:t>
                      </w:r>
                    </w:p>
                  </w:txbxContent>
                </v:textbox>
              </v:shape>
            </w:pict>
          </mc:Fallback>
        </mc:AlternateContent>
      </w:r>
      <w:r w:rsidRPr="00321FDB">
        <w:rPr>
          <w:rFonts w:ascii="Times New Roman" w:hAnsi="Times New Roman"/>
          <w:noProof/>
          <w:sz w:val="28"/>
          <w:szCs w:val="28"/>
          <w:lang w:eastAsia="ru-RU"/>
        </w:rPr>
        <w:drawing>
          <wp:inline distT="0" distB="0" distL="0" distR="0" wp14:anchorId="7DC19CAE" wp14:editId="07A4B7ED">
            <wp:extent cx="5092700" cy="3517900"/>
            <wp:effectExtent l="0" t="0" r="0" b="6350"/>
            <wp:docPr id="8" name="Объект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92D53" w:rsidRDefault="00492D53" w:rsidP="00492D53">
      <w:pPr>
        <w:spacing w:after="0" w:line="360" w:lineRule="auto"/>
        <w:ind w:firstLine="709"/>
        <w:jc w:val="both"/>
        <w:rPr>
          <w:rFonts w:ascii="Times New Roman" w:hAnsi="Times New Roman"/>
          <w:sz w:val="28"/>
          <w:szCs w:val="28"/>
          <w:lang w:val="uk-UA"/>
        </w:rPr>
      </w:pPr>
    </w:p>
    <w:p w:rsidR="00492D53" w:rsidRDefault="00492D53" w:rsidP="00492D53">
      <w:pPr>
        <w:spacing w:after="0" w:line="360" w:lineRule="auto"/>
        <w:ind w:firstLine="720"/>
        <w:jc w:val="both"/>
        <w:rPr>
          <w:rFonts w:ascii="Times New Roman" w:hAnsi="Times New Roman"/>
          <w:sz w:val="28"/>
          <w:szCs w:val="28"/>
          <w:lang w:val="uk-UA"/>
        </w:rPr>
      </w:pPr>
      <w:r w:rsidRPr="00733C35">
        <w:rPr>
          <w:rFonts w:ascii="Times New Roman" w:hAnsi="Times New Roman"/>
          <w:sz w:val="28"/>
          <w:szCs w:val="28"/>
          <w:lang w:val="uk-UA"/>
        </w:rPr>
        <w:t>У тестовому завдан</w:t>
      </w:r>
      <w:r>
        <w:rPr>
          <w:rFonts w:ascii="Times New Roman" w:hAnsi="Times New Roman"/>
          <w:sz w:val="28"/>
          <w:szCs w:val="28"/>
          <w:lang w:val="uk-UA"/>
        </w:rPr>
        <w:t>ні реакції на рухомий об'єкт (РР</w:t>
      </w:r>
      <w:r w:rsidRPr="00733C35">
        <w:rPr>
          <w:rFonts w:ascii="Times New Roman" w:hAnsi="Times New Roman"/>
          <w:sz w:val="28"/>
          <w:szCs w:val="28"/>
          <w:lang w:val="uk-UA"/>
        </w:rPr>
        <w:t xml:space="preserve">О) нами виділено показник точності, як показник, що характеризує збалансованість процесів збудження і гальмування. Середні значення даного показника у випробовуваних з високим рівнем сприйняття і у випробовуваних з низьким рівнем сприйняття склали 2,79 і 3,25 умовних одиниць відповідно (рис </w:t>
      </w:r>
      <w:r>
        <w:rPr>
          <w:rFonts w:ascii="Times New Roman" w:hAnsi="Times New Roman"/>
          <w:sz w:val="28"/>
          <w:szCs w:val="28"/>
          <w:lang w:val="uk-UA"/>
        </w:rPr>
        <w:t>3.</w:t>
      </w:r>
      <w:r w:rsidRPr="00733C35">
        <w:rPr>
          <w:rFonts w:ascii="Times New Roman" w:hAnsi="Times New Roman"/>
          <w:sz w:val="28"/>
          <w:szCs w:val="28"/>
          <w:lang w:val="uk-UA"/>
        </w:rPr>
        <w:t>6.).</w:t>
      </w:r>
      <w:r w:rsidRPr="001D1968">
        <w:rPr>
          <w:rFonts w:ascii="Times New Roman" w:hAnsi="Times New Roman"/>
          <w:sz w:val="28"/>
          <w:szCs w:val="28"/>
          <w:lang w:val="uk-UA"/>
        </w:rPr>
        <w:t xml:space="preserve"> </w:t>
      </w:r>
    </w:p>
    <w:p w:rsidR="00492D53" w:rsidRDefault="00492D53" w:rsidP="00492D53">
      <w:pPr>
        <w:spacing w:after="0" w:line="360" w:lineRule="auto"/>
        <w:ind w:firstLine="720"/>
        <w:jc w:val="both"/>
        <w:rPr>
          <w:rFonts w:ascii="Times New Roman" w:hAnsi="Times New Roman"/>
          <w:sz w:val="28"/>
          <w:szCs w:val="28"/>
          <w:lang w:val="uk-UA"/>
        </w:rPr>
      </w:pPr>
      <w:r w:rsidRPr="00945B52">
        <w:rPr>
          <w:rFonts w:ascii="Times New Roman" w:hAnsi="Times New Roman"/>
          <w:sz w:val="28"/>
          <w:szCs w:val="28"/>
          <w:lang w:val="uk-UA"/>
        </w:rPr>
        <w:t xml:space="preserve">Аналіз отриманих даних показав, що випробовувані з високим рівнем сприйняття мають показник точності по РРО нижче, ніж випробовувані з низьким рівнем сприйняття за цим же показником. </w:t>
      </w:r>
    </w:p>
    <w:p w:rsidR="00492D53" w:rsidRDefault="00492D53" w:rsidP="00492D53">
      <w:pPr>
        <w:spacing w:after="0" w:line="360" w:lineRule="auto"/>
        <w:ind w:firstLine="720"/>
        <w:jc w:val="both"/>
        <w:rPr>
          <w:rFonts w:ascii="Times New Roman" w:hAnsi="Times New Roman"/>
          <w:sz w:val="28"/>
          <w:szCs w:val="28"/>
          <w:lang w:val="uk-UA"/>
        </w:rPr>
      </w:pPr>
      <w:r w:rsidRPr="00945B52">
        <w:rPr>
          <w:rFonts w:ascii="Times New Roman" w:hAnsi="Times New Roman"/>
          <w:sz w:val="28"/>
          <w:szCs w:val="28"/>
          <w:lang w:val="uk-UA"/>
        </w:rPr>
        <w:t xml:space="preserve">А перцептивная швидкість навпаки вище в групі з високим рівнем у порівнянні з групою з низьким рівнем сприйняття, притому, що відмінності достовірні в обох випадках. </w:t>
      </w:r>
    </w:p>
    <w:p w:rsidR="00492D53" w:rsidRDefault="00492D53" w:rsidP="00492D53">
      <w:pPr>
        <w:spacing w:after="0" w:line="360" w:lineRule="auto"/>
        <w:ind w:firstLine="709"/>
        <w:jc w:val="both"/>
        <w:rPr>
          <w:rFonts w:ascii="Times New Roman" w:hAnsi="Times New Roman"/>
          <w:sz w:val="28"/>
          <w:szCs w:val="28"/>
          <w:lang w:val="uk-UA"/>
        </w:rPr>
      </w:pPr>
    </w:p>
    <w:p w:rsidR="00492D53" w:rsidRPr="00321FDB" w:rsidRDefault="00492D53" w:rsidP="00492D53">
      <w:pPr>
        <w:spacing w:after="0" w:line="360" w:lineRule="auto"/>
        <w:ind w:firstLine="709"/>
        <w:jc w:val="both"/>
        <w:rPr>
          <w:rFonts w:ascii="Times New Roman" w:hAnsi="Times New Roman"/>
          <w:sz w:val="28"/>
          <w:szCs w:val="28"/>
          <w:lang w:val="uk-UA"/>
        </w:rPr>
      </w:pPr>
      <w:r w:rsidRPr="00321FDB">
        <w:rPr>
          <w:rFonts w:ascii="Times New Roman" w:hAnsi="Times New Roman"/>
          <w:noProof/>
          <w:sz w:val="28"/>
          <w:szCs w:val="28"/>
          <w:lang w:eastAsia="ru-RU"/>
        </w:rPr>
        <w:drawing>
          <wp:inline distT="0" distB="0" distL="0" distR="0" wp14:anchorId="5530A430" wp14:editId="46179BE8">
            <wp:extent cx="5588000" cy="4591050"/>
            <wp:effectExtent l="0" t="0" r="0" b="0"/>
            <wp:docPr id="9" name="Объект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92D53" w:rsidRDefault="00492D53" w:rsidP="00492D53">
      <w:pPr>
        <w:spacing w:after="0" w:line="360" w:lineRule="auto"/>
        <w:ind w:firstLine="720"/>
        <w:jc w:val="both"/>
        <w:rPr>
          <w:rFonts w:ascii="Times New Roman" w:hAnsi="Times New Roman"/>
          <w:sz w:val="28"/>
          <w:szCs w:val="28"/>
          <w:lang w:val="uk-UA"/>
        </w:rPr>
      </w:pPr>
      <w:r w:rsidRPr="00945B52">
        <w:rPr>
          <w:rFonts w:ascii="Times New Roman" w:hAnsi="Times New Roman"/>
          <w:sz w:val="28"/>
          <w:szCs w:val="28"/>
          <w:lang w:val="uk-UA"/>
        </w:rPr>
        <w:t>У цьому взаємозв'язку видно, що спортсмени з більш рухливою нервовою с</w:t>
      </w:r>
      <w:r>
        <w:rPr>
          <w:rFonts w:ascii="Times New Roman" w:hAnsi="Times New Roman"/>
          <w:sz w:val="28"/>
          <w:szCs w:val="28"/>
          <w:lang w:val="uk-UA"/>
        </w:rPr>
        <w:t>истемою мають кращу перцептивну</w:t>
      </w:r>
      <w:r w:rsidRPr="00945B52">
        <w:rPr>
          <w:rFonts w:ascii="Times New Roman" w:hAnsi="Times New Roman"/>
          <w:sz w:val="28"/>
          <w:szCs w:val="28"/>
          <w:lang w:val="uk-UA"/>
        </w:rPr>
        <w:t xml:space="preserve"> швидкість і, можна припустити,</w:t>
      </w:r>
      <w:r>
        <w:rPr>
          <w:rFonts w:ascii="Times New Roman" w:hAnsi="Times New Roman"/>
          <w:sz w:val="28"/>
          <w:szCs w:val="28"/>
          <w:lang w:val="uk-UA"/>
        </w:rPr>
        <w:t xml:space="preserve"> що в них</w:t>
      </w:r>
      <w:r w:rsidRPr="00945B52">
        <w:rPr>
          <w:rFonts w:ascii="Times New Roman" w:hAnsi="Times New Roman"/>
          <w:sz w:val="28"/>
          <w:szCs w:val="28"/>
          <w:lang w:val="uk-UA"/>
        </w:rPr>
        <w:t xml:space="preserve"> швидше протікає </w:t>
      </w:r>
      <w:r>
        <w:rPr>
          <w:rFonts w:ascii="Times New Roman" w:hAnsi="Times New Roman"/>
          <w:sz w:val="28"/>
          <w:szCs w:val="28"/>
          <w:lang w:val="uk-UA"/>
        </w:rPr>
        <w:t>час аналізу інформації та</w:t>
      </w:r>
      <w:r w:rsidRPr="00945B52">
        <w:rPr>
          <w:rFonts w:ascii="Times New Roman" w:hAnsi="Times New Roman"/>
          <w:sz w:val="28"/>
          <w:szCs w:val="28"/>
          <w:lang w:val="uk-UA"/>
        </w:rPr>
        <w:t xml:space="preserve"> прийняття рішень. Однак </w:t>
      </w:r>
      <w:r>
        <w:rPr>
          <w:rFonts w:ascii="Times New Roman" w:hAnsi="Times New Roman"/>
          <w:sz w:val="28"/>
          <w:szCs w:val="28"/>
          <w:lang w:val="uk-UA"/>
        </w:rPr>
        <w:t xml:space="preserve">Якість (показник </w:t>
      </w:r>
      <w:r w:rsidRPr="00945B52">
        <w:rPr>
          <w:rFonts w:ascii="Times New Roman" w:hAnsi="Times New Roman"/>
          <w:sz w:val="28"/>
          <w:szCs w:val="28"/>
          <w:lang w:val="uk-UA"/>
        </w:rPr>
        <w:t>точн</w:t>
      </w:r>
      <w:r>
        <w:rPr>
          <w:rFonts w:ascii="Times New Roman" w:hAnsi="Times New Roman"/>
          <w:sz w:val="28"/>
          <w:szCs w:val="28"/>
          <w:lang w:val="uk-UA"/>
        </w:rPr>
        <w:t>о</w:t>
      </w:r>
      <w:r w:rsidRPr="00945B52">
        <w:rPr>
          <w:rFonts w:ascii="Times New Roman" w:hAnsi="Times New Roman"/>
          <w:sz w:val="28"/>
          <w:szCs w:val="28"/>
          <w:lang w:val="uk-UA"/>
        </w:rPr>
        <w:t>ст</w:t>
      </w:r>
      <w:r>
        <w:rPr>
          <w:rFonts w:ascii="Times New Roman" w:hAnsi="Times New Roman"/>
          <w:sz w:val="28"/>
          <w:szCs w:val="28"/>
          <w:lang w:val="uk-UA"/>
        </w:rPr>
        <w:t>і)</w:t>
      </w:r>
      <w:r w:rsidRPr="00945B52">
        <w:rPr>
          <w:rFonts w:ascii="Times New Roman" w:hAnsi="Times New Roman"/>
          <w:sz w:val="28"/>
          <w:szCs w:val="28"/>
          <w:lang w:val="uk-UA"/>
        </w:rPr>
        <w:t xml:space="preserve"> </w:t>
      </w:r>
      <w:r>
        <w:rPr>
          <w:rFonts w:ascii="Times New Roman" w:hAnsi="Times New Roman"/>
          <w:sz w:val="28"/>
          <w:szCs w:val="28"/>
          <w:lang w:val="uk-UA"/>
        </w:rPr>
        <w:t>виконуваних дій нижче. У групі</w:t>
      </w:r>
      <w:r w:rsidRPr="00945B52">
        <w:rPr>
          <w:rFonts w:ascii="Times New Roman" w:hAnsi="Times New Roman"/>
          <w:sz w:val="28"/>
          <w:szCs w:val="28"/>
          <w:lang w:val="uk-UA"/>
        </w:rPr>
        <w:t xml:space="preserve"> спортсменів з менш рухливою нервовою системою</w:t>
      </w:r>
      <w:r>
        <w:rPr>
          <w:rFonts w:ascii="Times New Roman" w:hAnsi="Times New Roman"/>
          <w:sz w:val="28"/>
          <w:szCs w:val="28"/>
          <w:lang w:val="uk-UA"/>
        </w:rPr>
        <w:t>,</w:t>
      </w:r>
      <w:r w:rsidRPr="00945B52">
        <w:rPr>
          <w:rFonts w:ascii="Times New Roman" w:hAnsi="Times New Roman"/>
          <w:sz w:val="28"/>
          <w:szCs w:val="28"/>
          <w:lang w:val="uk-UA"/>
        </w:rPr>
        <w:t xml:space="preserve"> </w:t>
      </w:r>
      <w:r>
        <w:rPr>
          <w:rFonts w:ascii="Times New Roman" w:hAnsi="Times New Roman"/>
          <w:sz w:val="28"/>
          <w:szCs w:val="28"/>
          <w:lang w:val="uk-UA"/>
        </w:rPr>
        <w:t>якість (</w:t>
      </w:r>
      <w:r w:rsidRPr="00945B52">
        <w:rPr>
          <w:rFonts w:ascii="Times New Roman" w:hAnsi="Times New Roman"/>
          <w:sz w:val="28"/>
          <w:szCs w:val="28"/>
          <w:lang w:val="uk-UA"/>
        </w:rPr>
        <w:t>точність</w:t>
      </w:r>
      <w:r>
        <w:rPr>
          <w:rFonts w:ascii="Times New Roman" w:hAnsi="Times New Roman"/>
          <w:sz w:val="28"/>
          <w:szCs w:val="28"/>
          <w:lang w:val="uk-UA"/>
        </w:rPr>
        <w:t>)</w:t>
      </w:r>
      <w:r w:rsidRPr="00945B52">
        <w:rPr>
          <w:rFonts w:ascii="Times New Roman" w:hAnsi="Times New Roman"/>
          <w:sz w:val="28"/>
          <w:szCs w:val="28"/>
          <w:lang w:val="uk-UA"/>
        </w:rPr>
        <w:t xml:space="preserve"> виконання дій висока, що, на нашу думку</w:t>
      </w:r>
      <w:r>
        <w:rPr>
          <w:rFonts w:ascii="Times New Roman" w:hAnsi="Times New Roman"/>
          <w:sz w:val="28"/>
          <w:szCs w:val="28"/>
          <w:lang w:val="uk-UA"/>
        </w:rPr>
        <w:t>,</w:t>
      </w:r>
      <w:r w:rsidRPr="00945B52">
        <w:rPr>
          <w:rFonts w:ascii="Times New Roman" w:hAnsi="Times New Roman"/>
          <w:sz w:val="28"/>
          <w:szCs w:val="28"/>
          <w:lang w:val="uk-UA"/>
        </w:rPr>
        <w:t xml:space="preserve"> впливає на перцептивну швидкість </w:t>
      </w:r>
      <w:r>
        <w:rPr>
          <w:rFonts w:ascii="Times New Roman" w:hAnsi="Times New Roman"/>
          <w:sz w:val="28"/>
          <w:szCs w:val="28"/>
          <w:lang w:val="uk-UA"/>
        </w:rPr>
        <w:t>–</w:t>
      </w:r>
      <w:r w:rsidRPr="00945B52">
        <w:rPr>
          <w:rFonts w:ascii="Times New Roman" w:hAnsi="Times New Roman"/>
          <w:sz w:val="28"/>
          <w:szCs w:val="28"/>
          <w:lang w:val="uk-UA"/>
        </w:rPr>
        <w:t xml:space="preserve"> чиї показники нижче.</w:t>
      </w:r>
      <w:r>
        <w:rPr>
          <w:rFonts w:ascii="Times New Roman" w:hAnsi="Times New Roman"/>
          <w:sz w:val="28"/>
          <w:szCs w:val="28"/>
          <w:lang w:val="uk-UA"/>
        </w:rPr>
        <w:t xml:space="preserve"> </w:t>
      </w:r>
    </w:p>
    <w:p w:rsidR="00492D53" w:rsidRDefault="00492D53" w:rsidP="00492D53">
      <w:pPr>
        <w:spacing w:after="0" w:line="360" w:lineRule="auto"/>
        <w:ind w:firstLine="720"/>
        <w:jc w:val="both"/>
        <w:rPr>
          <w:rFonts w:ascii="Times New Roman" w:hAnsi="Times New Roman"/>
          <w:sz w:val="28"/>
          <w:szCs w:val="28"/>
          <w:lang w:val="uk-UA"/>
        </w:rPr>
      </w:pPr>
      <w:r>
        <w:rPr>
          <w:rFonts w:ascii="Times New Roman" w:hAnsi="Times New Roman"/>
          <w:sz w:val="28"/>
          <w:szCs w:val="28"/>
          <w:lang w:val="uk-UA"/>
        </w:rPr>
        <w:t>У схожих роботах було визначено, що якісні та кількісні характеристики мають відмінність за статю, а саме, у чоловіків вища швидкість реагування, а у жінок краща якість (точність) реагування.</w:t>
      </w:r>
    </w:p>
    <w:p w:rsidR="00492D53" w:rsidRDefault="00492D53" w:rsidP="00492D53">
      <w:pPr>
        <w:spacing w:after="160" w:line="259" w:lineRule="auto"/>
        <w:rPr>
          <w:rFonts w:ascii="Times New Roman" w:hAnsi="Times New Roman"/>
          <w:sz w:val="28"/>
          <w:szCs w:val="28"/>
          <w:lang w:val="uk-UA"/>
        </w:rPr>
      </w:pPr>
      <w:r>
        <w:rPr>
          <w:rFonts w:ascii="Times New Roman" w:hAnsi="Times New Roman"/>
          <w:sz w:val="28"/>
          <w:szCs w:val="28"/>
          <w:lang w:val="uk-UA"/>
        </w:rPr>
        <w:br w:type="page"/>
      </w:r>
    </w:p>
    <w:p w:rsidR="00492D53" w:rsidRPr="00321FDB" w:rsidRDefault="00492D53" w:rsidP="00492D53">
      <w:pPr>
        <w:spacing w:after="0" w:line="360" w:lineRule="auto"/>
        <w:ind w:firstLine="720"/>
        <w:jc w:val="both"/>
        <w:rPr>
          <w:rFonts w:ascii="Times New Roman" w:hAnsi="Times New Roman"/>
          <w:sz w:val="28"/>
          <w:szCs w:val="28"/>
          <w:lang w:val="uk-UA"/>
        </w:rPr>
      </w:pPr>
    </w:p>
    <w:p w:rsidR="00492D53" w:rsidRPr="004637F9" w:rsidRDefault="008E5885" w:rsidP="00492D53">
      <w:pPr>
        <w:pStyle w:val="ac"/>
        <w:numPr>
          <w:ilvl w:val="1"/>
          <w:numId w:val="33"/>
        </w:numPr>
        <w:spacing w:after="0" w:line="360" w:lineRule="auto"/>
        <w:ind w:hanging="26"/>
        <w:jc w:val="both"/>
        <w:rPr>
          <w:rFonts w:ascii="Times New Roman" w:hAnsi="Times New Roman"/>
          <w:b/>
          <w:sz w:val="28"/>
          <w:szCs w:val="28"/>
          <w:lang w:val="uk-UA"/>
        </w:rPr>
      </w:pPr>
      <w:r w:rsidRPr="0099078D">
        <w:rPr>
          <w:rFonts w:ascii="Times New Roman" w:hAnsi="Times New Roman"/>
          <w:b/>
          <w:sz w:val="28"/>
          <w:szCs w:val="28"/>
          <w:lang w:val="uk-UA"/>
        </w:rPr>
        <w:t>Аналіз ф</w:t>
      </w:r>
      <w:r>
        <w:rPr>
          <w:rFonts w:ascii="Times New Roman" w:hAnsi="Times New Roman"/>
          <w:b/>
          <w:sz w:val="28"/>
          <w:szCs w:val="28"/>
          <w:lang w:val="uk-UA"/>
        </w:rPr>
        <w:t>ункцій сприйняття у групах спортсменів різних видів єдиноборст</w:t>
      </w:r>
      <w:r w:rsidR="006D0DF6">
        <w:rPr>
          <w:rFonts w:ascii="Times New Roman" w:hAnsi="Times New Roman"/>
          <w:b/>
          <w:sz w:val="28"/>
          <w:szCs w:val="28"/>
          <w:lang w:val="uk-UA"/>
        </w:rPr>
        <w:t>в</w:t>
      </w:r>
      <w:r w:rsidR="00492D53" w:rsidRPr="004637F9">
        <w:rPr>
          <w:rFonts w:ascii="Times New Roman" w:hAnsi="Times New Roman"/>
          <w:b/>
          <w:sz w:val="28"/>
          <w:szCs w:val="28"/>
          <w:lang w:val="uk-UA"/>
        </w:rPr>
        <w:t>.</w:t>
      </w:r>
    </w:p>
    <w:p w:rsidR="00492D53" w:rsidRPr="00F551D0" w:rsidRDefault="00492D53" w:rsidP="00492D53">
      <w:pPr>
        <w:pStyle w:val="ac"/>
        <w:spacing w:after="0" w:line="360" w:lineRule="auto"/>
        <w:ind w:left="1080" w:hanging="26"/>
        <w:jc w:val="both"/>
        <w:rPr>
          <w:rFonts w:ascii="Times New Roman" w:hAnsi="Times New Roman"/>
          <w:sz w:val="28"/>
          <w:szCs w:val="28"/>
          <w:lang w:val="uk-UA"/>
        </w:rPr>
      </w:pPr>
    </w:p>
    <w:p w:rsidR="00492D53" w:rsidRDefault="00492D53" w:rsidP="00492D53">
      <w:pPr>
        <w:spacing w:after="0" w:line="360" w:lineRule="auto"/>
        <w:ind w:firstLine="709"/>
        <w:jc w:val="both"/>
        <w:rPr>
          <w:rFonts w:ascii="Times New Roman" w:hAnsi="Times New Roman"/>
          <w:sz w:val="28"/>
          <w:szCs w:val="28"/>
          <w:lang w:val="uk-UA"/>
        </w:rPr>
      </w:pPr>
      <w:r w:rsidRPr="00F551D0">
        <w:rPr>
          <w:rFonts w:ascii="Times New Roman" w:hAnsi="Times New Roman"/>
          <w:sz w:val="28"/>
          <w:szCs w:val="28"/>
          <w:lang w:val="uk-UA"/>
        </w:rPr>
        <w:t>В даній магістерській роботі взяли участь спортсмени</w:t>
      </w:r>
      <w:r>
        <w:rPr>
          <w:rFonts w:ascii="Times New Roman" w:hAnsi="Times New Roman"/>
          <w:sz w:val="28"/>
          <w:szCs w:val="28"/>
          <w:lang w:val="uk-UA"/>
        </w:rPr>
        <w:t>, що</w:t>
      </w:r>
      <w:r w:rsidRPr="00F551D0">
        <w:rPr>
          <w:rFonts w:ascii="Times New Roman" w:hAnsi="Times New Roman"/>
          <w:sz w:val="28"/>
          <w:szCs w:val="28"/>
          <w:lang w:val="uk-UA"/>
        </w:rPr>
        <w:t xml:space="preserve"> спеціалізуються в </w:t>
      </w:r>
      <w:r>
        <w:rPr>
          <w:rFonts w:ascii="Times New Roman" w:hAnsi="Times New Roman"/>
          <w:sz w:val="28"/>
          <w:szCs w:val="28"/>
          <w:lang w:val="uk-UA"/>
        </w:rPr>
        <w:t>наступних</w:t>
      </w:r>
      <w:r w:rsidRPr="00F551D0">
        <w:rPr>
          <w:rFonts w:ascii="Times New Roman" w:hAnsi="Times New Roman"/>
          <w:sz w:val="28"/>
          <w:szCs w:val="28"/>
          <w:lang w:val="uk-UA"/>
        </w:rPr>
        <w:t xml:space="preserve"> видах єдиноборств: греко-римська боротьба, дзюдо (чоловіки) і дзюдо (жінки).</w:t>
      </w:r>
    </w:p>
    <w:p w:rsidR="00492D53" w:rsidRDefault="00492D53" w:rsidP="00492D53">
      <w:pPr>
        <w:spacing w:after="0" w:line="360" w:lineRule="auto"/>
        <w:ind w:firstLine="709"/>
        <w:jc w:val="both"/>
        <w:rPr>
          <w:rFonts w:ascii="Times New Roman" w:hAnsi="Times New Roman"/>
          <w:sz w:val="28"/>
          <w:szCs w:val="28"/>
          <w:lang w:val="uk-UA"/>
        </w:rPr>
      </w:pPr>
      <w:r w:rsidRPr="00F551D0">
        <w:rPr>
          <w:rFonts w:ascii="Times New Roman" w:hAnsi="Times New Roman"/>
          <w:sz w:val="28"/>
          <w:szCs w:val="28"/>
          <w:lang w:val="uk-UA"/>
        </w:rPr>
        <w:t>Аналізуючи отримані результати з різних видів єдиноборств, слід зазначити, що середні значення за</w:t>
      </w:r>
      <w:r>
        <w:rPr>
          <w:rFonts w:ascii="Times New Roman" w:hAnsi="Times New Roman"/>
          <w:sz w:val="28"/>
          <w:szCs w:val="28"/>
          <w:lang w:val="uk-UA"/>
        </w:rPr>
        <w:t xml:space="preserve"> трьома показниками СМР, РДО і показником п</w:t>
      </w:r>
      <w:r w:rsidRPr="00F551D0">
        <w:rPr>
          <w:rFonts w:ascii="Times New Roman" w:hAnsi="Times New Roman"/>
          <w:sz w:val="28"/>
          <w:szCs w:val="28"/>
          <w:lang w:val="uk-UA"/>
        </w:rPr>
        <w:t>ерцептивн</w:t>
      </w:r>
      <w:r>
        <w:rPr>
          <w:rFonts w:ascii="Times New Roman" w:hAnsi="Times New Roman"/>
          <w:sz w:val="28"/>
          <w:szCs w:val="28"/>
          <w:lang w:val="uk-UA"/>
        </w:rPr>
        <w:t>ої</w:t>
      </w:r>
      <w:r w:rsidRPr="00F551D0">
        <w:rPr>
          <w:rFonts w:ascii="Times New Roman" w:hAnsi="Times New Roman"/>
          <w:sz w:val="28"/>
          <w:szCs w:val="28"/>
          <w:lang w:val="uk-UA"/>
        </w:rPr>
        <w:t xml:space="preserve"> швидк</w:t>
      </w:r>
      <w:r>
        <w:rPr>
          <w:rFonts w:ascii="Times New Roman" w:hAnsi="Times New Roman"/>
          <w:sz w:val="28"/>
          <w:szCs w:val="28"/>
          <w:lang w:val="uk-UA"/>
        </w:rPr>
        <w:t>о</w:t>
      </w:r>
      <w:r w:rsidRPr="00F551D0">
        <w:rPr>
          <w:rFonts w:ascii="Times New Roman" w:hAnsi="Times New Roman"/>
          <w:sz w:val="28"/>
          <w:szCs w:val="28"/>
          <w:lang w:val="uk-UA"/>
        </w:rPr>
        <w:t>ст</w:t>
      </w:r>
      <w:r>
        <w:rPr>
          <w:rFonts w:ascii="Times New Roman" w:hAnsi="Times New Roman"/>
          <w:sz w:val="28"/>
          <w:szCs w:val="28"/>
          <w:lang w:val="uk-UA"/>
        </w:rPr>
        <w:t>і</w:t>
      </w:r>
      <w:r w:rsidRPr="00F551D0">
        <w:rPr>
          <w:rFonts w:ascii="Times New Roman" w:hAnsi="Times New Roman"/>
          <w:sz w:val="28"/>
          <w:szCs w:val="28"/>
          <w:lang w:val="uk-UA"/>
        </w:rPr>
        <w:t xml:space="preserve"> не мають відмінностей. </w:t>
      </w:r>
    </w:p>
    <w:p w:rsidR="00492D53" w:rsidRDefault="00492D53" w:rsidP="00492D53">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Середні значення за методикою</w:t>
      </w:r>
      <w:r w:rsidRPr="00F551D0">
        <w:rPr>
          <w:rFonts w:ascii="Times New Roman" w:hAnsi="Times New Roman"/>
          <w:sz w:val="28"/>
          <w:szCs w:val="28"/>
          <w:lang w:val="uk-UA"/>
        </w:rPr>
        <w:t xml:space="preserve"> СМР у предста</w:t>
      </w:r>
      <w:r>
        <w:rPr>
          <w:rFonts w:ascii="Times New Roman" w:hAnsi="Times New Roman"/>
          <w:sz w:val="28"/>
          <w:szCs w:val="28"/>
          <w:lang w:val="uk-UA"/>
        </w:rPr>
        <w:t>вників греко-римської боротьби дорівнює</w:t>
      </w:r>
      <w:r w:rsidRPr="00F551D0">
        <w:rPr>
          <w:rFonts w:ascii="Times New Roman" w:hAnsi="Times New Roman"/>
          <w:sz w:val="28"/>
          <w:szCs w:val="28"/>
          <w:lang w:val="uk-UA"/>
        </w:rPr>
        <w:t xml:space="preserve"> 272,09 мс, у дзюдоїстів чоловіків і</w:t>
      </w:r>
      <w:r>
        <w:rPr>
          <w:rFonts w:ascii="Times New Roman" w:hAnsi="Times New Roman"/>
          <w:sz w:val="28"/>
          <w:szCs w:val="28"/>
          <w:lang w:val="uk-UA"/>
        </w:rPr>
        <w:t xml:space="preserve"> жінок цей показник мають наступні значення</w:t>
      </w:r>
      <w:r w:rsidRPr="00F551D0">
        <w:rPr>
          <w:rFonts w:ascii="Times New Roman" w:hAnsi="Times New Roman"/>
          <w:sz w:val="28"/>
          <w:szCs w:val="28"/>
          <w:lang w:val="uk-UA"/>
        </w:rPr>
        <w:t xml:space="preserve"> 274,51 мс і 273,46 мс відповідно. </w:t>
      </w:r>
    </w:p>
    <w:p w:rsidR="00492D53" w:rsidRDefault="00492D53" w:rsidP="00492D53">
      <w:pPr>
        <w:spacing w:after="0" w:line="360" w:lineRule="auto"/>
        <w:ind w:firstLine="709"/>
        <w:jc w:val="both"/>
        <w:rPr>
          <w:rFonts w:ascii="Times New Roman" w:hAnsi="Times New Roman"/>
          <w:sz w:val="28"/>
          <w:szCs w:val="28"/>
          <w:lang w:val="uk-UA"/>
        </w:rPr>
      </w:pPr>
      <w:r w:rsidRPr="00F551D0">
        <w:rPr>
          <w:rFonts w:ascii="Times New Roman" w:hAnsi="Times New Roman"/>
          <w:sz w:val="28"/>
          <w:szCs w:val="28"/>
          <w:lang w:val="uk-UA"/>
        </w:rPr>
        <w:t>Значення перцептивної швидкості для греко-римської боротьби склали 16,42</w:t>
      </w:r>
      <w:r>
        <w:rPr>
          <w:rFonts w:ascii="Times New Roman" w:hAnsi="Times New Roman"/>
          <w:sz w:val="28"/>
          <w:szCs w:val="28"/>
          <w:lang w:val="uk-UA"/>
        </w:rPr>
        <w:t xml:space="preserve"> ум.од.</w:t>
      </w:r>
      <w:r w:rsidRPr="00F551D0">
        <w:rPr>
          <w:rFonts w:ascii="Times New Roman" w:hAnsi="Times New Roman"/>
          <w:sz w:val="28"/>
          <w:szCs w:val="28"/>
          <w:lang w:val="uk-UA"/>
        </w:rPr>
        <w:t xml:space="preserve">, для чоловіків дзюдоїстів </w:t>
      </w:r>
      <w:r>
        <w:rPr>
          <w:rFonts w:ascii="Times New Roman" w:hAnsi="Times New Roman"/>
          <w:sz w:val="28"/>
          <w:szCs w:val="28"/>
          <w:lang w:val="uk-UA"/>
        </w:rPr>
        <w:t>і</w:t>
      </w:r>
      <w:r w:rsidRPr="00F551D0">
        <w:rPr>
          <w:rFonts w:ascii="Times New Roman" w:hAnsi="Times New Roman"/>
          <w:sz w:val="28"/>
          <w:szCs w:val="28"/>
          <w:lang w:val="uk-UA"/>
        </w:rPr>
        <w:t xml:space="preserve"> 16,38</w:t>
      </w:r>
      <w:r>
        <w:rPr>
          <w:rFonts w:ascii="Times New Roman" w:hAnsi="Times New Roman"/>
          <w:sz w:val="28"/>
          <w:szCs w:val="28"/>
          <w:lang w:val="uk-UA"/>
        </w:rPr>
        <w:t xml:space="preserve"> ум.од.</w:t>
      </w:r>
      <w:r w:rsidRPr="00F551D0">
        <w:rPr>
          <w:rFonts w:ascii="Times New Roman" w:hAnsi="Times New Roman"/>
          <w:sz w:val="28"/>
          <w:szCs w:val="28"/>
          <w:lang w:val="uk-UA"/>
        </w:rPr>
        <w:t>, для жінок</w:t>
      </w:r>
      <w:r>
        <w:rPr>
          <w:rFonts w:ascii="Times New Roman" w:hAnsi="Times New Roman"/>
          <w:sz w:val="28"/>
          <w:szCs w:val="28"/>
          <w:lang w:val="uk-UA"/>
        </w:rPr>
        <w:t>, що спеціалізуються в дзюдо, цей показник мав значення</w:t>
      </w:r>
      <w:r w:rsidRPr="00F551D0">
        <w:rPr>
          <w:rFonts w:ascii="Times New Roman" w:hAnsi="Times New Roman"/>
          <w:sz w:val="28"/>
          <w:szCs w:val="28"/>
          <w:lang w:val="uk-UA"/>
        </w:rPr>
        <w:t xml:space="preserve"> 16,28</w:t>
      </w:r>
      <w:r>
        <w:rPr>
          <w:rFonts w:ascii="Times New Roman" w:hAnsi="Times New Roman"/>
          <w:sz w:val="28"/>
          <w:szCs w:val="28"/>
          <w:lang w:val="uk-UA"/>
        </w:rPr>
        <w:t xml:space="preserve"> ум.од</w:t>
      </w:r>
      <w:r w:rsidRPr="00F551D0">
        <w:rPr>
          <w:rFonts w:ascii="Times New Roman" w:hAnsi="Times New Roman"/>
          <w:sz w:val="28"/>
          <w:szCs w:val="28"/>
          <w:lang w:val="uk-UA"/>
        </w:rPr>
        <w:t xml:space="preserve">. </w:t>
      </w:r>
      <w:r>
        <w:rPr>
          <w:rFonts w:ascii="Times New Roman" w:hAnsi="Times New Roman"/>
          <w:sz w:val="28"/>
          <w:szCs w:val="28"/>
          <w:lang w:val="uk-UA"/>
        </w:rPr>
        <w:t>Лише значення жінок дзюдоїсток за результатами тесту РР</w:t>
      </w:r>
      <w:r w:rsidRPr="00F551D0">
        <w:rPr>
          <w:rFonts w:ascii="Times New Roman" w:hAnsi="Times New Roman"/>
          <w:sz w:val="28"/>
          <w:szCs w:val="28"/>
          <w:lang w:val="uk-UA"/>
        </w:rPr>
        <w:t xml:space="preserve">О мають </w:t>
      </w:r>
      <w:r>
        <w:rPr>
          <w:rFonts w:ascii="Times New Roman" w:hAnsi="Times New Roman"/>
          <w:sz w:val="28"/>
          <w:szCs w:val="28"/>
          <w:lang w:val="uk-UA"/>
        </w:rPr>
        <w:t xml:space="preserve">достовірні </w:t>
      </w:r>
      <w:r w:rsidRPr="00F551D0">
        <w:rPr>
          <w:rFonts w:ascii="Times New Roman" w:hAnsi="Times New Roman"/>
          <w:sz w:val="28"/>
          <w:szCs w:val="28"/>
          <w:lang w:val="uk-UA"/>
        </w:rPr>
        <w:t>відмінності і складають 3,56</w:t>
      </w:r>
      <w:r>
        <w:rPr>
          <w:rFonts w:ascii="Times New Roman" w:hAnsi="Times New Roman"/>
          <w:sz w:val="28"/>
          <w:szCs w:val="28"/>
          <w:lang w:val="uk-UA"/>
        </w:rPr>
        <w:t xml:space="preserve"> ум.од.</w:t>
      </w:r>
      <w:r w:rsidRPr="00F551D0">
        <w:rPr>
          <w:rFonts w:ascii="Times New Roman" w:hAnsi="Times New Roman"/>
          <w:sz w:val="28"/>
          <w:szCs w:val="28"/>
          <w:lang w:val="uk-UA"/>
        </w:rPr>
        <w:t>, в той час</w:t>
      </w:r>
      <w:r>
        <w:rPr>
          <w:rFonts w:ascii="Times New Roman" w:hAnsi="Times New Roman"/>
          <w:sz w:val="28"/>
          <w:szCs w:val="28"/>
          <w:lang w:val="uk-UA"/>
        </w:rPr>
        <w:t>, як у чоловіків дзюдоїстів показник на рівні</w:t>
      </w:r>
      <w:r w:rsidRPr="00F551D0">
        <w:rPr>
          <w:rFonts w:ascii="Times New Roman" w:hAnsi="Times New Roman"/>
          <w:sz w:val="28"/>
          <w:szCs w:val="28"/>
          <w:lang w:val="uk-UA"/>
        </w:rPr>
        <w:t xml:space="preserve"> 2,74</w:t>
      </w:r>
      <w:r>
        <w:rPr>
          <w:rFonts w:ascii="Times New Roman" w:hAnsi="Times New Roman"/>
          <w:sz w:val="28"/>
          <w:szCs w:val="28"/>
          <w:lang w:val="uk-UA"/>
        </w:rPr>
        <w:t> ум.од.</w:t>
      </w:r>
      <w:r w:rsidRPr="00F551D0">
        <w:rPr>
          <w:rFonts w:ascii="Times New Roman" w:hAnsi="Times New Roman"/>
          <w:sz w:val="28"/>
          <w:szCs w:val="28"/>
          <w:lang w:val="uk-UA"/>
        </w:rPr>
        <w:t>, а у предста</w:t>
      </w:r>
      <w:r>
        <w:rPr>
          <w:rFonts w:ascii="Times New Roman" w:hAnsi="Times New Roman"/>
          <w:sz w:val="28"/>
          <w:szCs w:val="28"/>
          <w:lang w:val="uk-UA"/>
        </w:rPr>
        <w:t>вників греко-римської боротьби той самий показник</w:t>
      </w:r>
      <w:r w:rsidRPr="00F551D0">
        <w:rPr>
          <w:rFonts w:ascii="Times New Roman" w:hAnsi="Times New Roman"/>
          <w:sz w:val="28"/>
          <w:szCs w:val="28"/>
          <w:lang w:val="uk-UA"/>
        </w:rPr>
        <w:t xml:space="preserve"> 2,86</w:t>
      </w:r>
      <w:r>
        <w:rPr>
          <w:rFonts w:ascii="Times New Roman" w:hAnsi="Times New Roman"/>
          <w:sz w:val="28"/>
          <w:szCs w:val="28"/>
          <w:lang w:val="uk-UA"/>
        </w:rPr>
        <w:t> ум.од</w:t>
      </w:r>
      <w:r w:rsidRPr="00F551D0">
        <w:rPr>
          <w:rFonts w:ascii="Times New Roman" w:hAnsi="Times New Roman"/>
          <w:sz w:val="28"/>
          <w:szCs w:val="28"/>
          <w:lang w:val="uk-UA"/>
        </w:rPr>
        <w:t xml:space="preserve">. </w:t>
      </w:r>
    </w:p>
    <w:p w:rsidR="00492D53" w:rsidRDefault="00492D53" w:rsidP="00492D53">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Отже, враховуючи вище описані дані,</w:t>
      </w:r>
      <w:r w:rsidRPr="00F551D0">
        <w:rPr>
          <w:rFonts w:ascii="Times New Roman" w:hAnsi="Times New Roman"/>
          <w:sz w:val="28"/>
          <w:szCs w:val="28"/>
          <w:lang w:val="uk-UA"/>
        </w:rPr>
        <w:t xml:space="preserve"> нами було проведено бі</w:t>
      </w:r>
      <w:r>
        <w:rPr>
          <w:rFonts w:ascii="Times New Roman" w:hAnsi="Times New Roman"/>
          <w:sz w:val="28"/>
          <w:szCs w:val="28"/>
          <w:lang w:val="uk-UA"/>
        </w:rPr>
        <w:t>льш глибокий аналіз результатів, а саме, порівняння всіх досліджуваних показників за тестами в видах</w:t>
      </w:r>
      <w:r w:rsidRPr="00F551D0">
        <w:rPr>
          <w:rFonts w:ascii="Times New Roman" w:hAnsi="Times New Roman"/>
          <w:sz w:val="28"/>
          <w:szCs w:val="28"/>
          <w:lang w:val="uk-UA"/>
        </w:rPr>
        <w:t xml:space="preserve"> </w:t>
      </w:r>
      <w:r>
        <w:rPr>
          <w:rFonts w:ascii="Times New Roman" w:hAnsi="Times New Roman"/>
          <w:sz w:val="28"/>
          <w:szCs w:val="28"/>
          <w:lang w:val="uk-UA"/>
        </w:rPr>
        <w:t>єдиноборств</w:t>
      </w:r>
      <w:r w:rsidRPr="00F551D0">
        <w:rPr>
          <w:rFonts w:ascii="Times New Roman" w:hAnsi="Times New Roman"/>
          <w:sz w:val="28"/>
          <w:szCs w:val="28"/>
          <w:lang w:val="uk-UA"/>
        </w:rPr>
        <w:t xml:space="preserve"> з урахуванням відмінностей </w:t>
      </w:r>
      <w:r>
        <w:rPr>
          <w:rFonts w:ascii="Times New Roman" w:hAnsi="Times New Roman"/>
          <w:sz w:val="28"/>
          <w:szCs w:val="28"/>
          <w:lang w:val="uk-UA"/>
        </w:rPr>
        <w:t>у</w:t>
      </w:r>
      <w:r w:rsidRPr="00F551D0">
        <w:rPr>
          <w:rFonts w:ascii="Times New Roman" w:hAnsi="Times New Roman"/>
          <w:sz w:val="28"/>
          <w:szCs w:val="28"/>
          <w:lang w:val="uk-UA"/>
        </w:rPr>
        <w:t xml:space="preserve"> </w:t>
      </w:r>
      <w:r>
        <w:rPr>
          <w:rFonts w:ascii="Times New Roman" w:hAnsi="Times New Roman"/>
          <w:sz w:val="28"/>
          <w:szCs w:val="28"/>
          <w:lang w:val="uk-UA"/>
        </w:rPr>
        <w:t>часі реагування, який визначили за  тестом на визначення простої сенсомоторної реакції (СМР)</w:t>
      </w:r>
      <w:r w:rsidRPr="00F551D0">
        <w:rPr>
          <w:rFonts w:ascii="Times New Roman" w:hAnsi="Times New Roman"/>
          <w:sz w:val="28"/>
          <w:szCs w:val="28"/>
          <w:lang w:val="uk-UA"/>
        </w:rPr>
        <w:t xml:space="preserve"> (</w:t>
      </w:r>
      <w:r>
        <w:rPr>
          <w:rFonts w:ascii="Times New Roman" w:hAnsi="Times New Roman"/>
          <w:sz w:val="28"/>
          <w:szCs w:val="28"/>
          <w:lang w:val="uk-UA"/>
        </w:rPr>
        <w:t>див.т</w:t>
      </w:r>
      <w:r w:rsidRPr="00F551D0">
        <w:rPr>
          <w:rFonts w:ascii="Times New Roman" w:hAnsi="Times New Roman"/>
          <w:sz w:val="28"/>
          <w:szCs w:val="28"/>
          <w:lang w:val="uk-UA"/>
        </w:rPr>
        <w:t>абл</w:t>
      </w:r>
      <w:r>
        <w:rPr>
          <w:rFonts w:ascii="Times New Roman" w:hAnsi="Times New Roman"/>
          <w:sz w:val="28"/>
          <w:szCs w:val="28"/>
          <w:lang w:val="uk-UA"/>
        </w:rPr>
        <w:t>.</w:t>
      </w:r>
      <w:r w:rsidRPr="00F551D0">
        <w:rPr>
          <w:rFonts w:ascii="Times New Roman" w:hAnsi="Times New Roman"/>
          <w:sz w:val="28"/>
          <w:szCs w:val="28"/>
          <w:lang w:val="uk-UA"/>
        </w:rPr>
        <w:t xml:space="preserve"> </w:t>
      </w:r>
      <w:r>
        <w:rPr>
          <w:rFonts w:ascii="Times New Roman" w:hAnsi="Times New Roman"/>
          <w:sz w:val="28"/>
          <w:szCs w:val="28"/>
          <w:lang w:val="uk-UA"/>
        </w:rPr>
        <w:t>3.</w:t>
      </w:r>
      <w:r w:rsidRPr="00F551D0">
        <w:rPr>
          <w:rFonts w:ascii="Times New Roman" w:hAnsi="Times New Roman"/>
          <w:sz w:val="28"/>
          <w:szCs w:val="28"/>
          <w:lang w:val="uk-UA"/>
        </w:rPr>
        <w:t>4.).</w:t>
      </w:r>
    </w:p>
    <w:p w:rsidR="00492D53" w:rsidRDefault="00492D53" w:rsidP="00492D53">
      <w:pPr>
        <w:spacing w:after="0" w:line="360" w:lineRule="auto"/>
        <w:ind w:firstLine="709"/>
        <w:jc w:val="both"/>
        <w:rPr>
          <w:rFonts w:ascii="Times New Roman" w:hAnsi="Times New Roman"/>
          <w:sz w:val="28"/>
          <w:szCs w:val="28"/>
          <w:lang w:val="uk-UA"/>
        </w:rPr>
      </w:pPr>
    </w:p>
    <w:p w:rsidR="00492D53" w:rsidRDefault="00492D53" w:rsidP="00492D53">
      <w:pPr>
        <w:spacing w:after="160" w:line="259" w:lineRule="auto"/>
        <w:rPr>
          <w:rFonts w:ascii="Times New Roman" w:hAnsi="Times New Roman"/>
          <w:sz w:val="28"/>
          <w:szCs w:val="28"/>
          <w:lang w:val="uk-UA"/>
        </w:rPr>
      </w:pPr>
      <w:r>
        <w:rPr>
          <w:rFonts w:ascii="Times New Roman" w:hAnsi="Times New Roman"/>
          <w:sz w:val="28"/>
          <w:szCs w:val="28"/>
          <w:lang w:val="uk-UA"/>
        </w:rPr>
        <w:br w:type="page"/>
      </w:r>
    </w:p>
    <w:p w:rsidR="00492D53" w:rsidRDefault="00492D53" w:rsidP="00492D53">
      <w:pPr>
        <w:spacing w:after="0" w:line="360" w:lineRule="auto"/>
        <w:ind w:firstLine="709"/>
        <w:jc w:val="both"/>
        <w:rPr>
          <w:rFonts w:ascii="Times New Roman" w:hAnsi="Times New Roman"/>
          <w:sz w:val="28"/>
          <w:szCs w:val="28"/>
          <w:lang w:val="uk-UA"/>
        </w:rPr>
      </w:pPr>
    </w:p>
    <w:p w:rsidR="00492D53" w:rsidRPr="00321FDB" w:rsidRDefault="00492D53" w:rsidP="00492D53">
      <w:pPr>
        <w:spacing w:after="0" w:line="360" w:lineRule="auto"/>
        <w:ind w:firstLine="709"/>
        <w:jc w:val="right"/>
        <w:rPr>
          <w:rFonts w:ascii="Times New Roman" w:hAnsi="Times New Roman"/>
          <w:sz w:val="28"/>
          <w:szCs w:val="28"/>
          <w:lang w:val="uk-UA"/>
        </w:rPr>
      </w:pPr>
      <w:r>
        <w:rPr>
          <w:rFonts w:ascii="Times New Roman" w:hAnsi="Times New Roman"/>
          <w:sz w:val="28"/>
          <w:szCs w:val="28"/>
          <w:lang w:val="uk-UA"/>
        </w:rPr>
        <w:t>Таблиця</w:t>
      </w:r>
      <w:r w:rsidRPr="00321FDB">
        <w:rPr>
          <w:rFonts w:ascii="Times New Roman" w:hAnsi="Times New Roman"/>
          <w:sz w:val="28"/>
          <w:szCs w:val="28"/>
          <w:lang w:val="uk-UA"/>
        </w:rPr>
        <w:t xml:space="preserve"> </w:t>
      </w:r>
      <w:r>
        <w:rPr>
          <w:rFonts w:ascii="Times New Roman" w:hAnsi="Times New Roman"/>
          <w:sz w:val="28"/>
          <w:szCs w:val="28"/>
          <w:lang w:val="uk-UA"/>
        </w:rPr>
        <w:t>3.</w:t>
      </w:r>
      <w:r w:rsidRPr="00321FDB">
        <w:rPr>
          <w:rFonts w:ascii="Times New Roman" w:hAnsi="Times New Roman"/>
          <w:sz w:val="28"/>
          <w:szCs w:val="28"/>
          <w:lang w:val="uk-UA"/>
        </w:rPr>
        <w:t>4</w:t>
      </w:r>
      <w:r>
        <w:rPr>
          <w:rFonts w:ascii="Times New Roman" w:hAnsi="Times New Roman"/>
          <w:sz w:val="28"/>
          <w:szCs w:val="28"/>
          <w:lang w:val="uk-UA"/>
        </w:rPr>
        <w:t>.</w:t>
      </w:r>
    </w:p>
    <w:p w:rsidR="00492D53" w:rsidRDefault="00492D53" w:rsidP="00492D53">
      <w:pPr>
        <w:spacing w:after="0" w:line="360" w:lineRule="auto"/>
        <w:ind w:firstLine="709"/>
        <w:jc w:val="center"/>
        <w:rPr>
          <w:rFonts w:ascii="Times New Roman" w:hAnsi="Times New Roman"/>
          <w:sz w:val="28"/>
          <w:szCs w:val="28"/>
          <w:lang w:val="uk-UA"/>
        </w:rPr>
      </w:pPr>
      <w:r w:rsidRPr="00456CA3">
        <w:rPr>
          <w:rFonts w:ascii="Times New Roman" w:hAnsi="Times New Roman"/>
          <w:sz w:val="28"/>
          <w:szCs w:val="28"/>
          <w:lang w:val="uk-UA"/>
        </w:rPr>
        <w:t>Показники функцій сприйняття в різних видах єдиноборств з урахуванням психофізіологічного стану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277"/>
        <w:gridCol w:w="1276"/>
        <w:gridCol w:w="1276"/>
        <w:gridCol w:w="1276"/>
        <w:gridCol w:w="1276"/>
        <w:gridCol w:w="1181"/>
      </w:tblGrid>
      <w:tr w:rsidR="00492D53" w:rsidRPr="00456CA3" w:rsidTr="00492D53">
        <w:trPr>
          <w:jc w:val="center"/>
        </w:trPr>
        <w:tc>
          <w:tcPr>
            <w:tcW w:w="1512" w:type="dxa"/>
            <w:vMerge w:val="restart"/>
            <w:vAlign w:val="center"/>
          </w:tcPr>
          <w:p w:rsidR="00492D53" w:rsidRPr="00456CA3" w:rsidRDefault="00492D53" w:rsidP="00492D53">
            <w:pPr>
              <w:spacing w:after="0" w:line="360" w:lineRule="auto"/>
              <w:ind w:right="-128"/>
              <w:jc w:val="center"/>
              <w:rPr>
                <w:rFonts w:ascii="Times New Roman" w:hAnsi="Times New Roman"/>
                <w:sz w:val="28"/>
                <w:szCs w:val="28"/>
                <w:lang w:val="uk-UA"/>
              </w:rPr>
            </w:pPr>
            <w:r>
              <w:rPr>
                <w:rFonts w:ascii="Times New Roman" w:hAnsi="Times New Roman"/>
                <w:sz w:val="28"/>
                <w:szCs w:val="28"/>
                <w:lang w:val="uk-UA"/>
              </w:rPr>
              <w:t>Показники</w:t>
            </w:r>
          </w:p>
        </w:tc>
        <w:tc>
          <w:tcPr>
            <w:tcW w:w="2687" w:type="dxa"/>
            <w:gridSpan w:val="2"/>
            <w:vAlign w:val="center"/>
          </w:tcPr>
          <w:p w:rsidR="00492D53" w:rsidRPr="00456CA3" w:rsidRDefault="00492D53" w:rsidP="00492D53">
            <w:pPr>
              <w:spacing w:after="0" w:line="360" w:lineRule="auto"/>
              <w:jc w:val="center"/>
              <w:rPr>
                <w:rFonts w:ascii="Times New Roman" w:hAnsi="Times New Roman"/>
                <w:sz w:val="28"/>
                <w:szCs w:val="28"/>
                <w:lang w:val="uk-UA"/>
              </w:rPr>
            </w:pPr>
            <w:r w:rsidRPr="00456CA3">
              <w:rPr>
                <w:rFonts w:ascii="Times New Roman" w:hAnsi="Times New Roman"/>
                <w:sz w:val="28"/>
                <w:szCs w:val="28"/>
                <w:lang w:val="uk-UA"/>
              </w:rPr>
              <w:t>Греко-римс</w:t>
            </w:r>
            <w:r>
              <w:rPr>
                <w:rFonts w:ascii="Times New Roman" w:hAnsi="Times New Roman"/>
                <w:sz w:val="28"/>
                <w:szCs w:val="28"/>
                <w:lang w:val="uk-UA"/>
              </w:rPr>
              <w:t>ькая бороть</w:t>
            </w:r>
            <w:r w:rsidRPr="00456CA3">
              <w:rPr>
                <w:rFonts w:ascii="Times New Roman" w:hAnsi="Times New Roman"/>
                <w:sz w:val="28"/>
                <w:szCs w:val="28"/>
                <w:lang w:val="uk-UA"/>
              </w:rPr>
              <w:t>ба</w:t>
            </w:r>
          </w:p>
        </w:tc>
        <w:tc>
          <w:tcPr>
            <w:tcW w:w="2686" w:type="dxa"/>
            <w:gridSpan w:val="2"/>
            <w:vAlign w:val="center"/>
          </w:tcPr>
          <w:p w:rsidR="00492D53" w:rsidRPr="00456CA3" w:rsidRDefault="00492D53" w:rsidP="00492D53">
            <w:pPr>
              <w:spacing w:after="0" w:line="360" w:lineRule="auto"/>
              <w:jc w:val="center"/>
              <w:rPr>
                <w:rFonts w:ascii="Times New Roman" w:hAnsi="Times New Roman"/>
                <w:sz w:val="28"/>
                <w:szCs w:val="28"/>
                <w:lang w:val="uk-UA"/>
              </w:rPr>
            </w:pPr>
            <w:r w:rsidRPr="00456CA3">
              <w:rPr>
                <w:rFonts w:ascii="Times New Roman" w:hAnsi="Times New Roman"/>
                <w:sz w:val="28"/>
                <w:szCs w:val="28"/>
                <w:lang w:val="uk-UA"/>
              </w:rPr>
              <w:t>Дзюдо</w:t>
            </w:r>
          </w:p>
          <w:p w:rsidR="00492D53" w:rsidRPr="00456CA3" w:rsidRDefault="00492D53" w:rsidP="00492D53">
            <w:pPr>
              <w:spacing w:after="0" w:line="360" w:lineRule="auto"/>
              <w:jc w:val="center"/>
              <w:rPr>
                <w:rFonts w:ascii="Times New Roman" w:hAnsi="Times New Roman"/>
                <w:sz w:val="28"/>
                <w:szCs w:val="28"/>
                <w:lang w:val="uk-UA"/>
              </w:rPr>
            </w:pPr>
            <w:r w:rsidRPr="00456CA3">
              <w:rPr>
                <w:rFonts w:ascii="Times New Roman" w:hAnsi="Times New Roman"/>
                <w:sz w:val="28"/>
                <w:szCs w:val="28"/>
                <w:lang w:val="uk-UA"/>
              </w:rPr>
              <w:t>(</w:t>
            </w:r>
            <w:r>
              <w:rPr>
                <w:rFonts w:ascii="Times New Roman" w:hAnsi="Times New Roman"/>
                <w:sz w:val="28"/>
                <w:szCs w:val="28"/>
                <w:lang w:val="uk-UA"/>
              </w:rPr>
              <w:t>чоловіки</w:t>
            </w:r>
            <w:r w:rsidRPr="00456CA3">
              <w:rPr>
                <w:rFonts w:ascii="Times New Roman" w:hAnsi="Times New Roman"/>
                <w:sz w:val="28"/>
                <w:szCs w:val="28"/>
                <w:lang w:val="uk-UA"/>
              </w:rPr>
              <w:t>)</w:t>
            </w:r>
          </w:p>
        </w:tc>
        <w:tc>
          <w:tcPr>
            <w:tcW w:w="2686" w:type="dxa"/>
            <w:gridSpan w:val="2"/>
            <w:vAlign w:val="center"/>
          </w:tcPr>
          <w:p w:rsidR="00492D53" w:rsidRPr="00456CA3" w:rsidRDefault="00492D53" w:rsidP="00492D53">
            <w:pPr>
              <w:spacing w:after="0" w:line="360" w:lineRule="auto"/>
              <w:jc w:val="center"/>
              <w:rPr>
                <w:rFonts w:ascii="Times New Roman" w:hAnsi="Times New Roman"/>
                <w:sz w:val="28"/>
                <w:szCs w:val="28"/>
                <w:lang w:val="uk-UA"/>
              </w:rPr>
            </w:pPr>
            <w:r w:rsidRPr="00456CA3">
              <w:rPr>
                <w:rFonts w:ascii="Times New Roman" w:hAnsi="Times New Roman"/>
                <w:sz w:val="28"/>
                <w:szCs w:val="28"/>
                <w:lang w:val="uk-UA"/>
              </w:rPr>
              <w:t>Дзюдо</w:t>
            </w:r>
          </w:p>
          <w:p w:rsidR="00492D53" w:rsidRPr="00456CA3" w:rsidRDefault="00492D53" w:rsidP="00492D53">
            <w:pPr>
              <w:spacing w:after="0" w:line="360" w:lineRule="auto"/>
              <w:jc w:val="center"/>
              <w:rPr>
                <w:rFonts w:ascii="Times New Roman" w:hAnsi="Times New Roman"/>
                <w:sz w:val="28"/>
                <w:szCs w:val="28"/>
                <w:lang w:val="uk-UA"/>
              </w:rPr>
            </w:pPr>
            <w:r w:rsidRPr="00456CA3">
              <w:rPr>
                <w:rFonts w:ascii="Times New Roman" w:hAnsi="Times New Roman"/>
                <w:sz w:val="28"/>
                <w:szCs w:val="28"/>
                <w:lang w:val="uk-UA"/>
              </w:rPr>
              <w:t>(</w:t>
            </w:r>
            <w:r>
              <w:rPr>
                <w:rFonts w:ascii="Times New Roman" w:hAnsi="Times New Roman"/>
                <w:sz w:val="28"/>
                <w:szCs w:val="28"/>
                <w:lang w:val="uk-UA"/>
              </w:rPr>
              <w:t>жінки</w:t>
            </w:r>
            <w:r w:rsidRPr="00456CA3">
              <w:rPr>
                <w:rFonts w:ascii="Times New Roman" w:hAnsi="Times New Roman"/>
                <w:sz w:val="28"/>
                <w:szCs w:val="28"/>
                <w:lang w:val="uk-UA"/>
              </w:rPr>
              <w:t>)</w:t>
            </w:r>
          </w:p>
        </w:tc>
      </w:tr>
      <w:tr w:rsidR="00492D53" w:rsidRPr="00456CA3" w:rsidTr="00492D53">
        <w:trPr>
          <w:jc w:val="center"/>
        </w:trPr>
        <w:tc>
          <w:tcPr>
            <w:tcW w:w="1512" w:type="dxa"/>
            <w:vMerge/>
            <w:vAlign w:val="center"/>
          </w:tcPr>
          <w:p w:rsidR="00492D53" w:rsidRPr="00456CA3" w:rsidRDefault="00492D53" w:rsidP="00492D53">
            <w:pPr>
              <w:spacing w:after="0" w:line="360" w:lineRule="auto"/>
              <w:jc w:val="center"/>
              <w:rPr>
                <w:rFonts w:ascii="Times New Roman" w:hAnsi="Times New Roman"/>
                <w:sz w:val="28"/>
                <w:szCs w:val="28"/>
                <w:lang w:val="uk-UA"/>
              </w:rPr>
            </w:pPr>
          </w:p>
        </w:tc>
        <w:tc>
          <w:tcPr>
            <w:tcW w:w="1344" w:type="dxa"/>
            <w:vAlign w:val="center"/>
          </w:tcPr>
          <w:p w:rsidR="00492D53" w:rsidRPr="00F87209" w:rsidRDefault="00492D53" w:rsidP="00492D53">
            <w:pPr>
              <w:spacing w:after="0" w:line="240" w:lineRule="auto"/>
              <w:jc w:val="center"/>
              <w:rPr>
                <w:rFonts w:ascii="Times New Roman" w:hAnsi="Times New Roman"/>
                <w:sz w:val="26"/>
                <w:szCs w:val="26"/>
                <w:lang w:val="uk-UA"/>
              </w:rPr>
            </w:pPr>
            <w:r w:rsidRPr="00F87209">
              <w:rPr>
                <w:rFonts w:ascii="Times New Roman" w:hAnsi="Times New Roman"/>
                <w:sz w:val="26"/>
                <w:szCs w:val="26"/>
                <w:lang w:val="uk-UA"/>
              </w:rPr>
              <w:t xml:space="preserve">Низький рівень </w:t>
            </w:r>
            <w:r>
              <w:rPr>
                <w:rFonts w:ascii="Times New Roman" w:hAnsi="Times New Roman"/>
                <w:sz w:val="26"/>
                <w:szCs w:val="26"/>
                <w:lang w:val="uk-UA"/>
              </w:rPr>
              <w:t>реагуван-ня</w:t>
            </w:r>
          </w:p>
        </w:tc>
        <w:tc>
          <w:tcPr>
            <w:tcW w:w="1343" w:type="dxa"/>
            <w:vAlign w:val="center"/>
          </w:tcPr>
          <w:p w:rsidR="00492D53" w:rsidRPr="00F87209" w:rsidRDefault="00492D53" w:rsidP="00492D53">
            <w:pPr>
              <w:spacing w:after="0" w:line="240" w:lineRule="auto"/>
              <w:jc w:val="center"/>
              <w:rPr>
                <w:rFonts w:ascii="Times New Roman" w:hAnsi="Times New Roman"/>
                <w:sz w:val="26"/>
                <w:szCs w:val="26"/>
                <w:lang w:val="uk-UA"/>
              </w:rPr>
            </w:pPr>
            <w:r w:rsidRPr="00F87209">
              <w:rPr>
                <w:rFonts w:ascii="Times New Roman" w:hAnsi="Times New Roman"/>
                <w:sz w:val="26"/>
                <w:szCs w:val="26"/>
                <w:lang w:val="uk-UA"/>
              </w:rPr>
              <w:t xml:space="preserve">Високий рівень </w:t>
            </w:r>
            <w:r>
              <w:rPr>
                <w:rFonts w:ascii="Times New Roman" w:hAnsi="Times New Roman"/>
                <w:sz w:val="26"/>
                <w:szCs w:val="26"/>
                <w:lang w:val="uk-UA"/>
              </w:rPr>
              <w:t>реагуван-ня</w:t>
            </w:r>
          </w:p>
        </w:tc>
        <w:tc>
          <w:tcPr>
            <w:tcW w:w="1343" w:type="dxa"/>
            <w:vAlign w:val="center"/>
          </w:tcPr>
          <w:p w:rsidR="00492D53" w:rsidRPr="00F87209" w:rsidRDefault="00492D53" w:rsidP="00492D53">
            <w:pPr>
              <w:spacing w:after="0" w:line="240" w:lineRule="auto"/>
              <w:jc w:val="center"/>
              <w:rPr>
                <w:rFonts w:ascii="Times New Roman" w:hAnsi="Times New Roman"/>
                <w:sz w:val="26"/>
                <w:szCs w:val="26"/>
                <w:lang w:val="uk-UA"/>
              </w:rPr>
            </w:pPr>
            <w:r w:rsidRPr="00F87209">
              <w:rPr>
                <w:rFonts w:ascii="Times New Roman" w:hAnsi="Times New Roman"/>
                <w:sz w:val="26"/>
                <w:szCs w:val="26"/>
                <w:lang w:val="uk-UA"/>
              </w:rPr>
              <w:t xml:space="preserve">Низький рівень </w:t>
            </w:r>
            <w:r>
              <w:rPr>
                <w:rFonts w:ascii="Times New Roman" w:hAnsi="Times New Roman"/>
                <w:sz w:val="26"/>
                <w:szCs w:val="26"/>
                <w:lang w:val="uk-UA"/>
              </w:rPr>
              <w:t>реагуван-ня</w:t>
            </w:r>
          </w:p>
        </w:tc>
        <w:tc>
          <w:tcPr>
            <w:tcW w:w="1343" w:type="dxa"/>
            <w:vAlign w:val="center"/>
          </w:tcPr>
          <w:p w:rsidR="00492D53" w:rsidRPr="00F87209" w:rsidRDefault="00492D53" w:rsidP="00492D53">
            <w:pPr>
              <w:spacing w:after="0" w:line="240" w:lineRule="auto"/>
              <w:jc w:val="center"/>
              <w:rPr>
                <w:rFonts w:ascii="Times New Roman" w:hAnsi="Times New Roman"/>
                <w:sz w:val="26"/>
                <w:szCs w:val="26"/>
                <w:lang w:val="uk-UA"/>
              </w:rPr>
            </w:pPr>
            <w:r w:rsidRPr="00F87209">
              <w:rPr>
                <w:rFonts w:ascii="Times New Roman" w:hAnsi="Times New Roman"/>
                <w:sz w:val="26"/>
                <w:szCs w:val="26"/>
                <w:lang w:val="uk-UA"/>
              </w:rPr>
              <w:t xml:space="preserve">Високий рівень </w:t>
            </w:r>
            <w:r>
              <w:rPr>
                <w:rFonts w:ascii="Times New Roman" w:hAnsi="Times New Roman"/>
                <w:sz w:val="26"/>
                <w:szCs w:val="26"/>
                <w:lang w:val="uk-UA"/>
              </w:rPr>
              <w:t>реагуван-ня</w:t>
            </w:r>
          </w:p>
        </w:tc>
        <w:tc>
          <w:tcPr>
            <w:tcW w:w="1343" w:type="dxa"/>
            <w:vAlign w:val="center"/>
          </w:tcPr>
          <w:p w:rsidR="00492D53" w:rsidRPr="00F87209" w:rsidRDefault="00492D53" w:rsidP="00492D53">
            <w:pPr>
              <w:spacing w:after="0" w:line="240" w:lineRule="auto"/>
              <w:jc w:val="center"/>
              <w:rPr>
                <w:rFonts w:ascii="Times New Roman" w:hAnsi="Times New Roman"/>
                <w:sz w:val="26"/>
                <w:szCs w:val="26"/>
                <w:lang w:val="uk-UA"/>
              </w:rPr>
            </w:pPr>
            <w:r w:rsidRPr="00F87209">
              <w:rPr>
                <w:rFonts w:ascii="Times New Roman" w:hAnsi="Times New Roman"/>
                <w:sz w:val="26"/>
                <w:szCs w:val="26"/>
                <w:lang w:val="uk-UA"/>
              </w:rPr>
              <w:t xml:space="preserve">Низький рівень </w:t>
            </w:r>
            <w:r>
              <w:rPr>
                <w:rFonts w:ascii="Times New Roman" w:hAnsi="Times New Roman"/>
                <w:sz w:val="26"/>
                <w:szCs w:val="26"/>
                <w:lang w:val="uk-UA"/>
              </w:rPr>
              <w:t>реагуван-ня</w:t>
            </w:r>
          </w:p>
        </w:tc>
        <w:tc>
          <w:tcPr>
            <w:tcW w:w="1343" w:type="dxa"/>
            <w:vAlign w:val="center"/>
          </w:tcPr>
          <w:p w:rsidR="00492D53" w:rsidRPr="00F87209" w:rsidRDefault="00492D53" w:rsidP="00492D53">
            <w:pPr>
              <w:spacing w:after="0" w:line="240" w:lineRule="auto"/>
              <w:ind w:left="-95" w:right="-68"/>
              <w:jc w:val="center"/>
              <w:rPr>
                <w:rFonts w:ascii="Times New Roman" w:hAnsi="Times New Roman"/>
                <w:sz w:val="26"/>
                <w:szCs w:val="26"/>
                <w:lang w:val="uk-UA"/>
              </w:rPr>
            </w:pPr>
            <w:r w:rsidRPr="00F87209">
              <w:rPr>
                <w:rFonts w:ascii="Times New Roman" w:hAnsi="Times New Roman"/>
                <w:sz w:val="26"/>
                <w:szCs w:val="26"/>
                <w:lang w:val="uk-UA"/>
              </w:rPr>
              <w:t xml:space="preserve">Високий рівень </w:t>
            </w:r>
            <w:r>
              <w:rPr>
                <w:rFonts w:ascii="Times New Roman" w:hAnsi="Times New Roman"/>
                <w:sz w:val="26"/>
                <w:szCs w:val="26"/>
                <w:lang w:val="uk-UA"/>
              </w:rPr>
              <w:t>реагуван-ня</w:t>
            </w:r>
          </w:p>
        </w:tc>
      </w:tr>
      <w:tr w:rsidR="00492D53" w:rsidRPr="00456CA3" w:rsidTr="00492D53">
        <w:trPr>
          <w:jc w:val="center"/>
        </w:trPr>
        <w:tc>
          <w:tcPr>
            <w:tcW w:w="1512" w:type="dxa"/>
            <w:vMerge w:val="restart"/>
            <w:vAlign w:val="center"/>
          </w:tcPr>
          <w:p w:rsidR="00492D53" w:rsidRPr="00456CA3" w:rsidRDefault="00492D53" w:rsidP="00492D53">
            <w:pPr>
              <w:spacing w:after="0" w:line="360" w:lineRule="auto"/>
              <w:jc w:val="center"/>
              <w:rPr>
                <w:rFonts w:ascii="Times New Roman" w:hAnsi="Times New Roman"/>
                <w:sz w:val="28"/>
                <w:szCs w:val="28"/>
                <w:lang w:val="uk-UA"/>
              </w:rPr>
            </w:pPr>
            <w:r w:rsidRPr="00456CA3">
              <w:rPr>
                <w:rFonts w:ascii="Times New Roman" w:hAnsi="Times New Roman"/>
                <w:sz w:val="28"/>
                <w:szCs w:val="28"/>
                <w:lang w:val="uk-UA"/>
              </w:rPr>
              <w:t>СМР</w:t>
            </w:r>
            <w:r>
              <w:rPr>
                <w:rFonts w:ascii="Times New Roman" w:hAnsi="Times New Roman"/>
                <w:sz w:val="28"/>
                <w:szCs w:val="28"/>
                <w:lang w:val="uk-UA"/>
              </w:rPr>
              <w:t>, мс</w:t>
            </w:r>
          </w:p>
        </w:tc>
        <w:tc>
          <w:tcPr>
            <w:tcW w:w="2687" w:type="dxa"/>
            <w:gridSpan w:val="2"/>
            <w:vAlign w:val="center"/>
          </w:tcPr>
          <w:p w:rsidR="00492D53" w:rsidRPr="00456CA3" w:rsidRDefault="00492D53" w:rsidP="00492D53">
            <w:pPr>
              <w:spacing w:after="0" w:line="360" w:lineRule="auto"/>
              <w:jc w:val="center"/>
              <w:rPr>
                <w:rFonts w:ascii="Times New Roman" w:hAnsi="Times New Roman"/>
                <w:sz w:val="28"/>
                <w:szCs w:val="28"/>
                <w:lang w:val="uk-UA"/>
              </w:rPr>
            </w:pPr>
            <w:r w:rsidRPr="00456CA3">
              <w:rPr>
                <w:rFonts w:ascii="Times New Roman" w:hAnsi="Times New Roman"/>
                <w:sz w:val="28"/>
                <w:szCs w:val="28"/>
                <w:lang w:val="uk-UA"/>
              </w:rPr>
              <w:t>272,09</w:t>
            </w:r>
          </w:p>
        </w:tc>
        <w:tc>
          <w:tcPr>
            <w:tcW w:w="2686" w:type="dxa"/>
            <w:gridSpan w:val="2"/>
            <w:vAlign w:val="center"/>
          </w:tcPr>
          <w:p w:rsidR="00492D53" w:rsidRPr="00456CA3" w:rsidRDefault="00492D53" w:rsidP="00492D53">
            <w:pPr>
              <w:spacing w:after="0" w:line="360" w:lineRule="auto"/>
              <w:jc w:val="center"/>
              <w:rPr>
                <w:rFonts w:ascii="Times New Roman" w:hAnsi="Times New Roman"/>
                <w:sz w:val="28"/>
                <w:szCs w:val="28"/>
                <w:lang w:val="uk-UA"/>
              </w:rPr>
            </w:pPr>
            <w:r w:rsidRPr="00456CA3">
              <w:rPr>
                <w:rFonts w:ascii="Times New Roman" w:hAnsi="Times New Roman"/>
                <w:sz w:val="28"/>
                <w:szCs w:val="28"/>
                <w:lang w:val="uk-UA"/>
              </w:rPr>
              <w:t>274,51</w:t>
            </w:r>
          </w:p>
        </w:tc>
        <w:tc>
          <w:tcPr>
            <w:tcW w:w="2686" w:type="dxa"/>
            <w:gridSpan w:val="2"/>
            <w:vAlign w:val="center"/>
          </w:tcPr>
          <w:p w:rsidR="00492D53" w:rsidRPr="00456CA3" w:rsidRDefault="00492D53" w:rsidP="00492D53">
            <w:pPr>
              <w:spacing w:after="0" w:line="360" w:lineRule="auto"/>
              <w:jc w:val="center"/>
              <w:rPr>
                <w:rFonts w:ascii="Times New Roman" w:hAnsi="Times New Roman"/>
                <w:sz w:val="28"/>
                <w:szCs w:val="28"/>
                <w:lang w:val="uk-UA"/>
              </w:rPr>
            </w:pPr>
            <w:r w:rsidRPr="00456CA3">
              <w:rPr>
                <w:rFonts w:ascii="Times New Roman" w:hAnsi="Times New Roman"/>
                <w:sz w:val="28"/>
                <w:szCs w:val="28"/>
                <w:lang w:val="uk-UA"/>
              </w:rPr>
              <w:t>273,46</w:t>
            </w:r>
          </w:p>
        </w:tc>
      </w:tr>
      <w:tr w:rsidR="00492D53" w:rsidRPr="00456CA3" w:rsidTr="00492D53">
        <w:trPr>
          <w:jc w:val="center"/>
        </w:trPr>
        <w:tc>
          <w:tcPr>
            <w:tcW w:w="1512" w:type="dxa"/>
            <w:vMerge/>
            <w:vAlign w:val="center"/>
          </w:tcPr>
          <w:p w:rsidR="00492D53" w:rsidRPr="00456CA3" w:rsidRDefault="00492D53" w:rsidP="00492D53">
            <w:pPr>
              <w:spacing w:after="0" w:line="360" w:lineRule="auto"/>
              <w:jc w:val="center"/>
              <w:rPr>
                <w:rFonts w:ascii="Times New Roman" w:hAnsi="Times New Roman"/>
                <w:sz w:val="28"/>
                <w:szCs w:val="28"/>
                <w:lang w:val="uk-UA"/>
              </w:rPr>
            </w:pPr>
          </w:p>
        </w:tc>
        <w:tc>
          <w:tcPr>
            <w:tcW w:w="1344" w:type="dxa"/>
            <w:vAlign w:val="center"/>
          </w:tcPr>
          <w:p w:rsidR="00492D53" w:rsidRPr="00456CA3" w:rsidRDefault="00492D53" w:rsidP="00492D53">
            <w:pPr>
              <w:spacing w:after="0" w:line="360" w:lineRule="auto"/>
              <w:jc w:val="center"/>
              <w:rPr>
                <w:rFonts w:ascii="Times New Roman" w:hAnsi="Times New Roman"/>
                <w:sz w:val="28"/>
                <w:szCs w:val="28"/>
                <w:lang w:val="uk-UA"/>
              </w:rPr>
            </w:pPr>
            <w:r w:rsidRPr="00456CA3">
              <w:rPr>
                <w:rFonts w:ascii="Times New Roman" w:hAnsi="Times New Roman"/>
                <w:sz w:val="28"/>
                <w:szCs w:val="28"/>
                <w:lang w:val="uk-UA"/>
              </w:rPr>
              <w:t>285</w:t>
            </w:r>
          </w:p>
        </w:tc>
        <w:tc>
          <w:tcPr>
            <w:tcW w:w="1343" w:type="dxa"/>
            <w:vAlign w:val="center"/>
          </w:tcPr>
          <w:p w:rsidR="00492D53" w:rsidRPr="00456CA3" w:rsidRDefault="00492D53" w:rsidP="00492D53">
            <w:pPr>
              <w:spacing w:after="0" w:line="360" w:lineRule="auto"/>
              <w:jc w:val="center"/>
              <w:rPr>
                <w:rFonts w:ascii="Times New Roman" w:hAnsi="Times New Roman"/>
                <w:sz w:val="28"/>
                <w:szCs w:val="28"/>
                <w:lang w:val="uk-UA"/>
              </w:rPr>
            </w:pPr>
            <w:r w:rsidRPr="00456CA3">
              <w:rPr>
                <w:rFonts w:ascii="Times New Roman" w:hAnsi="Times New Roman"/>
                <w:sz w:val="28"/>
                <w:szCs w:val="28"/>
                <w:lang w:val="uk-UA"/>
              </w:rPr>
              <w:t>252</w:t>
            </w:r>
          </w:p>
        </w:tc>
        <w:tc>
          <w:tcPr>
            <w:tcW w:w="1343" w:type="dxa"/>
            <w:vAlign w:val="center"/>
          </w:tcPr>
          <w:p w:rsidR="00492D53" w:rsidRPr="00456CA3" w:rsidRDefault="00492D53" w:rsidP="00492D53">
            <w:pPr>
              <w:spacing w:after="0" w:line="360" w:lineRule="auto"/>
              <w:jc w:val="center"/>
              <w:rPr>
                <w:rFonts w:ascii="Times New Roman" w:hAnsi="Times New Roman"/>
                <w:sz w:val="28"/>
                <w:szCs w:val="28"/>
                <w:lang w:val="uk-UA"/>
              </w:rPr>
            </w:pPr>
            <w:r w:rsidRPr="00456CA3">
              <w:rPr>
                <w:rFonts w:ascii="Times New Roman" w:hAnsi="Times New Roman"/>
                <w:sz w:val="28"/>
                <w:szCs w:val="28"/>
                <w:lang w:val="uk-UA"/>
              </w:rPr>
              <w:t>298</w:t>
            </w:r>
          </w:p>
        </w:tc>
        <w:tc>
          <w:tcPr>
            <w:tcW w:w="1343" w:type="dxa"/>
            <w:vAlign w:val="center"/>
          </w:tcPr>
          <w:p w:rsidR="00492D53" w:rsidRPr="00456CA3" w:rsidRDefault="00492D53" w:rsidP="00492D53">
            <w:pPr>
              <w:spacing w:after="0" w:line="360" w:lineRule="auto"/>
              <w:jc w:val="center"/>
              <w:rPr>
                <w:rFonts w:ascii="Times New Roman" w:hAnsi="Times New Roman"/>
                <w:sz w:val="28"/>
                <w:szCs w:val="28"/>
                <w:lang w:val="uk-UA"/>
              </w:rPr>
            </w:pPr>
            <w:r w:rsidRPr="00456CA3">
              <w:rPr>
                <w:rFonts w:ascii="Times New Roman" w:hAnsi="Times New Roman"/>
                <w:sz w:val="28"/>
                <w:szCs w:val="28"/>
                <w:lang w:val="uk-UA"/>
              </w:rPr>
              <w:t>251</w:t>
            </w:r>
          </w:p>
        </w:tc>
        <w:tc>
          <w:tcPr>
            <w:tcW w:w="1343" w:type="dxa"/>
            <w:vAlign w:val="center"/>
          </w:tcPr>
          <w:p w:rsidR="00492D53" w:rsidRPr="00456CA3" w:rsidRDefault="00492D53" w:rsidP="00492D53">
            <w:pPr>
              <w:spacing w:after="0" w:line="360" w:lineRule="auto"/>
              <w:jc w:val="center"/>
              <w:rPr>
                <w:rFonts w:ascii="Times New Roman" w:hAnsi="Times New Roman"/>
                <w:sz w:val="28"/>
                <w:szCs w:val="28"/>
                <w:lang w:val="uk-UA"/>
              </w:rPr>
            </w:pPr>
            <w:r w:rsidRPr="00456CA3">
              <w:rPr>
                <w:rFonts w:ascii="Times New Roman" w:hAnsi="Times New Roman"/>
                <w:sz w:val="28"/>
                <w:szCs w:val="28"/>
                <w:lang w:val="uk-UA"/>
              </w:rPr>
              <w:t>290</w:t>
            </w:r>
          </w:p>
        </w:tc>
        <w:tc>
          <w:tcPr>
            <w:tcW w:w="1343" w:type="dxa"/>
            <w:vAlign w:val="center"/>
          </w:tcPr>
          <w:p w:rsidR="00492D53" w:rsidRPr="00456CA3" w:rsidRDefault="00492D53" w:rsidP="00492D53">
            <w:pPr>
              <w:spacing w:after="0" w:line="360" w:lineRule="auto"/>
              <w:jc w:val="center"/>
              <w:rPr>
                <w:rFonts w:ascii="Times New Roman" w:hAnsi="Times New Roman"/>
                <w:sz w:val="28"/>
                <w:szCs w:val="28"/>
                <w:lang w:val="uk-UA"/>
              </w:rPr>
            </w:pPr>
            <w:r w:rsidRPr="00456CA3">
              <w:rPr>
                <w:rFonts w:ascii="Times New Roman" w:hAnsi="Times New Roman"/>
                <w:sz w:val="28"/>
                <w:szCs w:val="28"/>
                <w:lang w:val="uk-UA"/>
              </w:rPr>
              <w:t>250</w:t>
            </w:r>
          </w:p>
        </w:tc>
      </w:tr>
      <w:tr w:rsidR="00492D53" w:rsidRPr="00456CA3" w:rsidTr="00492D53">
        <w:trPr>
          <w:jc w:val="center"/>
        </w:trPr>
        <w:tc>
          <w:tcPr>
            <w:tcW w:w="1512" w:type="dxa"/>
            <w:vMerge w:val="restart"/>
            <w:vAlign w:val="center"/>
          </w:tcPr>
          <w:p w:rsidR="00492D53" w:rsidRPr="00456CA3" w:rsidRDefault="00492D53" w:rsidP="00492D53">
            <w:pPr>
              <w:spacing w:after="0" w:line="360" w:lineRule="auto"/>
              <w:jc w:val="center"/>
              <w:rPr>
                <w:rFonts w:ascii="Times New Roman" w:hAnsi="Times New Roman"/>
                <w:sz w:val="28"/>
                <w:szCs w:val="28"/>
                <w:lang w:val="uk-UA"/>
              </w:rPr>
            </w:pPr>
            <w:r w:rsidRPr="00456CA3">
              <w:rPr>
                <w:rFonts w:ascii="Times New Roman" w:hAnsi="Times New Roman"/>
                <w:sz w:val="28"/>
                <w:szCs w:val="28"/>
                <w:lang w:val="uk-UA"/>
              </w:rPr>
              <w:t>РРО</w:t>
            </w:r>
            <w:r>
              <w:rPr>
                <w:rFonts w:ascii="Times New Roman" w:hAnsi="Times New Roman"/>
                <w:sz w:val="28"/>
                <w:szCs w:val="28"/>
                <w:lang w:val="uk-UA"/>
              </w:rPr>
              <w:t>, ум.од.</w:t>
            </w:r>
          </w:p>
        </w:tc>
        <w:tc>
          <w:tcPr>
            <w:tcW w:w="2687" w:type="dxa"/>
            <w:gridSpan w:val="2"/>
            <w:vAlign w:val="center"/>
          </w:tcPr>
          <w:p w:rsidR="00492D53" w:rsidRPr="00456CA3" w:rsidRDefault="00492D53" w:rsidP="00492D53">
            <w:pPr>
              <w:spacing w:after="0" w:line="360" w:lineRule="auto"/>
              <w:jc w:val="center"/>
              <w:rPr>
                <w:rFonts w:ascii="Times New Roman" w:hAnsi="Times New Roman"/>
                <w:sz w:val="28"/>
                <w:szCs w:val="28"/>
                <w:lang w:val="uk-UA"/>
              </w:rPr>
            </w:pPr>
            <w:r w:rsidRPr="00456CA3">
              <w:rPr>
                <w:rFonts w:ascii="Times New Roman" w:hAnsi="Times New Roman"/>
                <w:sz w:val="28"/>
                <w:szCs w:val="28"/>
                <w:lang w:val="uk-UA"/>
              </w:rPr>
              <w:t>2,86</w:t>
            </w:r>
          </w:p>
        </w:tc>
        <w:tc>
          <w:tcPr>
            <w:tcW w:w="2686" w:type="dxa"/>
            <w:gridSpan w:val="2"/>
            <w:vAlign w:val="center"/>
          </w:tcPr>
          <w:p w:rsidR="00492D53" w:rsidRPr="00456CA3" w:rsidRDefault="00492D53" w:rsidP="00492D53">
            <w:pPr>
              <w:spacing w:after="0" w:line="360" w:lineRule="auto"/>
              <w:jc w:val="center"/>
              <w:rPr>
                <w:rFonts w:ascii="Times New Roman" w:hAnsi="Times New Roman"/>
                <w:sz w:val="28"/>
                <w:szCs w:val="28"/>
                <w:lang w:val="uk-UA"/>
              </w:rPr>
            </w:pPr>
            <w:r w:rsidRPr="00456CA3">
              <w:rPr>
                <w:rFonts w:ascii="Times New Roman" w:hAnsi="Times New Roman"/>
                <w:sz w:val="28"/>
                <w:szCs w:val="28"/>
                <w:lang w:val="uk-UA"/>
              </w:rPr>
              <w:t>2,74</w:t>
            </w:r>
          </w:p>
        </w:tc>
        <w:tc>
          <w:tcPr>
            <w:tcW w:w="2686" w:type="dxa"/>
            <w:gridSpan w:val="2"/>
            <w:vAlign w:val="center"/>
          </w:tcPr>
          <w:p w:rsidR="00492D53" w:rsidRPr="00456CA3" w:rsidRDefault="00492D53" w:rsidP="00492D53">
            <w:pPr>
              <w:spacing w:after="0" w:line="360" w:lineRule="auto"/>
              <w:jc w:val="center"/>
              <w:rPr>
                <w:rFonts w:ascii="Times New Roman" w:hAnsi="Times New Roman"/>
                <w:sz w:val="28"/>
                <w:szCs w:val="28"/>
                <w:lang w:val="uk-UA"/>
              </w:rPr>
            </w:pPr>
            <w:r w:rsidRPr="00456CA3">
              <w:rPr>
                <w:rFonts w:ascii="Times New Roman" w:hAnsi="Times New Roman"/>
                <w:sz w:val="28"/>
                <w:szCs w:val="28"/>
                <w:lang w:val="uk-UA"/>
              </w:rPr>
              <w:t>3,56</w:t>
            </w:r>
            <w:r>
              <w:rPr>
                <w:rFonts w:ascii="Times New Roman" w:hAnsi="Times New Roman"/>
                <w:sz w:val="28"/>
                <w:szCs w:val="28"/>
                <w:lang w:val="uk-UA"/>
              </w:rPr>
              <w:t>***</w:t>
            </w:r>
          </w:p>
        </w:tc>
      </w:tr>
      <w:tr w:rsidR="00492D53" w:rsidRPr="00456CA3" w:rsidTr="00492D53">
        <w:trPr>
          <w:jc w:val="center"/>
        </w:trPr>
        <w:tc>
          <w:tcPr>
            <w:tcW w:w="1512" w:type="dxa"/>
            <w:vMerge/>
            <w:vAlign w:val="center"/>
          </w:tcPr>
          <w:p w:rsidR="00492D53" w:rsidRPr="00456CA3" w:rsidRDefault="00492D53" w:rsidP="00492D53">
            <w:pPr>
              <w:spacing w:after="0" w:line="360" w:lineRule="auto"/>
              <w:jc w:val="center"/>
              <w:rPr>
                <w:rFonts w:ascii="Times New Roman" w:hAnsi="Times New Roman"/>
                <w:sz w:val="28"/>
                <w:szCs w:val="28"/>
                <w:lang w:val="uk-UA"/>
              </w:rPr>
            </w:pPr>
          </w:p>
        </w:tc>
        <w:tc>
          <w:tcPr>
            <w:tcW w:w="1344" w:type="dxa"/>
            <w:vAlign w:val="center"/>
          </w:tcPr>
          <w:p w:rsidR="00492D53" w:rsidRPr="00456CA3" w:rsidRDefault="00492D53" w:rsidP="00492D53">
            <w:pPr>
              <w:spacing w:after="0" w:line="360" w:lineRule="auto"/>
              <w:jc w:val="center"/>
              <w:rPr>
                <w:rFonts w:ascii="Times New Roman" w:hAnsi="Times New Roman"/>
                <w:sz w:val="28"/>
                <w:szCs w:val="28"/>
                <w:lang w:val="uk-UA"/>
              </w:rPr>
            </w:pPr>
            <w:r w:rsidRPr="00456CA3">
              <w:rPr>
                <w:rFonts w:ascii="Times New Roman" w:hAnsi="Times New Roman"/>
                <w:sz w:val="28"/>
                <w:szCs w:val="28"/>
                <w:lang w:val="uk-UA"/>
              </w:rPr>
              <w:t>3,05</w:t>
            </w:r>
          </w:p>
        </w:tc>
        <w:tc>
          <w:tcPr>
            <w:tcW w:w="1343" w:type="dxa"/>
            <w:vAlign w:val="center"/>
          </w:tcPr>
          <w:p w:rsidR="00492D53" w:rsidRPr="00456CA3" w:rsidRDefault="00492D53" w:rsidP="00492D53">
            <w:pPr>
              <w:spacing w:after="0" w:line="360" w:lineRule="auto"/>
              <w:jc w:val="center"/>
              <w:rPr>
                <w:rFonts w:ascii="Times New Roman" w:hAnsi="Times New Roman"/>
                <w:sz w:val="28"/>
                <w:szCs w:val="28"/>
                <w:lang w:val="uk-UA"/>
              </w:rPr>
            </w:pPr>
            <w:r w:rsidRPr="00456CA3">
              <w:rPr>
                <w:rFonts w:ascii="Times New Roman" w:hAnsi="Times New Roman"/>
                <w:sz w:val="28"/>
                <w:szCs w:val="28"/>
                <w:lang w:val="uk-UA"/>
              </w:rPr>
              <w:t>2,84</w:t>
            </w:r>
          </w:p>
        </w:tc>
        <w:tc>
          <w:tcPr>
            <w:tcW w:w="1343" w:type="dxa"/>
            <w:vAlign w:val="center"/>
          </w:tcPr>
          <w:p w:rsidR="00492D53" w:rsidRPr="00456CA3" w:rsidRDefault="00492D53" w:rsidP="00492D53">
            <w:pPr>
              <w:spacing w:after="0" w:line="360" w:lineRule="auto"/>
              <w:jc w:val="center"/>
              <w:rPr>
                <w:rFonts w:ascii="Times New Roman" w:hAnsi="Times New Roman"/>
                <w:sz w:val="28"/>
                <w:szCs w:val="28"/>
                <w:lang w:val="uk-UA"/>
              </w:rPr>
            </w:pPr>
            <w:r w:rsidRPr="00456CA3">
              <w:rPr>
                <w:rFonts w:ascii="Times New Roman" w:hAnsi="Times New Roman"/>
                <w:sz w:val="28"/>
                <w:szCs w:val="28"/>
                <w:lang w:val="uk-UA"/>
              </w:rPr>
              <w:t>2,70</w:t>
            </w:r>
          </w:p>
        </w:tc>
        <w:tc>
          <w:tcPr>
            <w:tcW w:w="1343" w:type="dxa"/>
            <w:vAlign w:val="center"/>
          </w:tcPr>
          <w:p w:rsidR="00492D53" w:rsidRPr="00456CA3" w:rsidRDefault="00492D53" w:rsidP="00492D53">
            <w:pPr>
              <w:spacing w:after="0" w:line="360" w:lineRule="auto"/>
              <w:jc w:val="center"/>
              <w:rPr>
                <w:rFonts w:ascii="Times New Roman" w:hAnsi="Times New Roman"/>
                <w:sz w:val="28"/>
                <w:szCs w:val="28"/>
                <w:lang w:val="uk-UA"/>
              </w:rPr>
            </w:pPr>
            <w:r w:rsidRPr="00456CA3">
              <w:rPr>
                <w:rFonts w:ascii="Times New Roman" w:hAnsi="Times New Roman"/>
                <w:sz w:val="28"/>
                <w:szCs w:val="28"/>
                <w:lang w:val="uk-UA"/>
              </w:rPr>
              <w:t>2,77</w:t>
            </w:r>
          </w:p>
        </w:tc>
        <w:tc>
          <w:tcPr>
            <w:tcW w:w="1343" w:type="dxa"/>
            <w:vAlign w:val="center"/>
          </w:tcPr>
          <w:p w:rsidR="00492D53" w:rsidRPr="00456CA3" w:rsidRDefault="00492D53" w:rsidP="00492D53">
            <w:pPr>
              <w:spacing w:after="0" w:line="360" w:lineRule="auto"/>
              <w:jc w:val="center"/>
              <w:rPr>
                <w:rFonts w:ascii="Times New Roman" w:hAnsi="Times New Roman"/>
                <w:sz w:val="28"/>
                <w:szCs w:val="28"/>
                <w:lang w:val="uk-UA"/>
              </w:rPr>
            </w:pPr>
            <w:r w:rsidRPr="00456CA3">
              <w:rPr>
                <w:rFonts w:ascii="Times New Roman" w:hAnsi="Times New Roman"/>
                <w:sz w:val="28"/>
                <w:szCs w:val="28"/>
                <w:lang w:val="uk-UA"/>
              </w:rPr>
              <w:t>4,01</w:t>
            </w:r>
            <w:r>
              <w:rPr>
                <w:rFonts w:ascii="Times New Roman" w:hAnsi="Times New Roman"/>
                <w:sz w:val="28"/>
                <w:szCs w:val="28"/>
                <w:lang w:val="uk-UA"/>
              </w:rPr>
              <w:t>**</w:t>
            </w:r>
          </w:p>
        </w:tc>
        <w:tc>
          <w:tcPr>
            <w:tcW w:w="1343" w:type="dxa"/>
            <w:vAlign w:val="center"/>
          </w:tcPr>
          <w:p w:rsidR="00492D53" w:rsidRPr="00456CA3" w:rsidRDefault="00492D53" w:rsidP="00492D53">
            <w:pPr>
              <w:spacing w:after="0" w:line="360" w:lineRule="auto"/>
              <w:jc w:val="center"/>
              <w:rPr>
                <w:rFonts w:ascii="Times New Roman" w:hAnsi="Times New Roman"/>
                <w:sz w:val="28"/>
                <w:szCs w:val="28"/>
                <w:lang w:val="uk-UA"/>
              </w:rPr>
            </w:pPr>
            <w:r w:rsidRPr="00456CA3">
              <w:rPr>
                <w:rFonts w:ascii="Times New Roman" w:hAnsi="Times New Roman"/>
                <w:sz w:val="28"/>
                <w:szCs w:val="28"/>
                <w:lang w:val="uk-UA"/>
              </w:rPr>
              <w:t>2,92</w:t>
            </w:r>
          </w:p>
        </w:tc>
      </w:tr>
      <w:tr w:rsidR="00492D53" w:rsidRPr="00456CA3" w:rsidTr="00492D53">
        <w:trPr>
          <w:jc w:val="center"/>
        </w:trPr>
        <w:tc>
          <w:tcPr>
            <w:tcW w:w="1512" w:type="dxa"/>
            <w:vMerge w:val="restart"/>
            <w:vAlign w:val="center"/>
          </w:tcPr>
          <w:p w:rsidR="00492D53" w:rsidRPr="00456CA3" w:rsidRDefault="00492D53" w:rsidP="00492D53">
            <w:pPr>
              <w:spacing w:after="0" w:line="240" w:lineRule="auto"/>
              <w:jc w:val="center"/>
              <w:rPr>
                <w:rFonts w:ascii="Times New Roman" w:hAnsi="Times New Roman"/>
                <w:sz w:val="28"/>
                <w:szCs w:val="28"/>
                <w:lang w:val="uk-UA"/>
              </w:rPr>
            </w:pPr>
            <w:r>
              <w:rPr>
                <w:rFonts w:ascii="Times New Roman" w:hAnsi="Times New Roman"/>
                <w:sz w:val="28"/>
                <w:szCs w:val="28"/>
                <w:lang w:val="uk-UA"/>
              </w:rPr>
              <w:t>Перцептивна швидкіс</w:t>
            </w:r>
            <w:r w:rsidRPr="00456CA3">
              <w:rPr>
                <w:rFonts w:ascii="Times New Roman" w:hAnsi="Times New Roman"/>
                <w:sz w:val="28"/>
                <w:szCs w:val="28"/>
                <w:lang w:val="uk-UA"/>
              </w:rPr>
              <w:t>ть</w:t>
            </w:r>
            <w:r>
              <w:rPr>
                <w:rFonts w:ascii="Times New Roman" w:hAnsi="Times New Roman"/>
                <w:sz w:val="28"/>
                <w:szCs w:val="28"/>
                <w:lang w:val="uk-UA"/>
              </w:rPr>
              <w:t>, ум.од.</w:t>
            </w:r>
          </w:p>
        </w:tc>
        <w:tc>
          <w:tcPr>
            <w:tcW w:w="2687" w:type="dxa"/>
            <w:gridSpan w:val="2"/>
            <w:vAlign w:val="center"/>
          </w:tcPr>
          <w:p w:rsidR="00492D53" w:rsidRPr="00456CA3" w:rsidRDefault="00492D53" w:rsidP="00492D53">
            <w:pPr>
              <w:spacing w:after="0" w:line="360" w:lineRule="auto"/>
              <w:jc w:val="center"/>
              <w:rPr>
                <w:rFonts w:ascii="Times New Roman" w:hAnsi="Times New Roman"/>
                <w:sz w:val="28"/>
                <w:szCs w:val="28"/>
                <w:lang w:val="uk-UA"/>
              </w:rPr>
            </w:pPr>
            <w:r w:rsidRPr="00456CA3">
              <w:rPr>
                <w:rFonts w:ascii="Times New Roman" w:hAnsi="Times New Roman"/>
                <w:sz w:val="28"/>
                <w:szCs w:val="28"/>
                <w:lang w:val="uk-UA"/>
              </w:rPr>
              <w:t>16,42</w:t>
            </w:r>
          </w:p>
        </w:tc>
        <w:tc>
          <w:tcPr>
            <w:tcW w:w="2686" w:type="dxa"/>
            <w:gridSpan w:val="2"/>
            <w:vAlign w:val="center"/>
          </w:tcPr>
          <w:p w:rsidR="00492D53" w:rsidRPr="00456CA3" w:rsidRDefault="00492D53" w:rsidP="00492D53">
            <w:pPr>
              <w:spacing w:after="0" w:line="360" w:lineRule="auto"/>
              <w:jc w:val="center"/>
              <w:rPr>
                <w:rFonts w:ascii="Times New Roman" w:hAnsi="Times New Roman"/>
                <w:sz w:val="28"/>
                <w:szCs w:val="28"/>
                <w:lang w:val="uk-UA"/>
              </w:rPr>
            </w:pPr>
            <w:r w:rsidRPr="00456CA3">
              <w:rPr>
                <w:rFonts w:ascii="Times New Roman" w:hAnsi="Times New Roman"/>
                <w:sz w:val="28"/>
                <w:szCs w:val="28"/>
                <w:lang w:val="uk-UA"/>
              </w:rPr>
              <w:t>16,38</w:t>
            </w:r>
          </w:p>
        </w:tc>
        <w:tc>
          <w:tcPr>
            <w:tcW w:w="2686" w:type="dxa"/>
            <w:gridSpan w:val="2"/>
            <w:vAlign w:val="center"/>
          </w:tcPr>
          <w:p w:rsidR="00492D53" w:rsidRPr="00456CA3" w:rsidRDefault="00492D53" w:rsidP="00492D53">
            <w:pPr>
              <w:spacing w:after="0" w:line="360" w:lineRule="auto"/>
              <w:jc w:val="center"/>
              <w:rPr>
                <w:rFonts w:ascii="Times New Roman" w:hAnsi="Times New Roman"/>
                <w:sz w:val="28"/>
                <w:szCs w:val="28"/>
                <w:lang w:val="uk-UA"/>
              </w:rPr>
            </w:pPr>
            <w:r w:rsidRPr="00456CA3">
              <w:rPr>
                <w:rFonts w:ascii="Times New Roman" w:hAnsi="Times New Roman"/>
                <w:sz w:val="28"/>
                <w:szCs w:val="28"/>
                <w:lang w:val="uk-UA"/>
              </w:rPr>
              <w:t>16,28</w:t>
            </w:r>
          </w:p>
        </w:tc>
      </w:tr>
      <w:tr w:rsidR="00492D53" w:rsidRPr="00456CA3" w:rsidTr="00492D53">
        <w:trPr>
          <w:jc w:val="center"/>
        </w:trPr>
        <w:tc>
          <w:tcPr>
            <w:tcW w:w="1512" w:type="dxa"/>
            <w:vMerge/>
            <w:vAlign w:val="center"/>
          </w:tcPr>
          <w:p w:rsidR="00492D53" w:rsidRPr="00456CA3" w:rsidRDefault="00492D53" w:rsidP="00492D53">
            <w:pPr>
              <w:spacing w:after="0" w:line="360" w:lineRule="auto"/>
              <w:jc w:val="center"/>
              <w:rPr>
                <w:rFonts w:ascii="Times New Roman" w:hAnsi="Times New Roman"/>
                <w:sz w:val="28"/>
                <w:szCs w:val="28"/>
                <w:lang w:val="uk-UA"/>
              </w:rPr>
            </w:pPr>
          </w:p>
        </w:tc>
        <w:tc>
          <w:tcPr>
            <w:tcW w:w="1344" w:type="dxa"/>
            <w:vAlign w:val="center"/>
          </w:tcPr>
          <w:p w:rsidR="00492D53" w:rsidRPr="00456CA3" w:rsidRDefault="00492D53" w:rsidP="00492D53">
            <w:pPr>
              <w:spacing w:after="0" w:line="360" w:lineRule="auto"/>
              <w:jc w:val="center"/>
              <w:rPr>
                <w:rFonts w:ascii="Times New Roman" w:hAnsi="Times New Roman"/>
                <w:sz w:val="28"/>
                <w:szCs w:val="28"/>
                <w:lang w:val="uk-UA"/>
              </w:rPr>
            </w:pPr>
            <w:r w:rsidRPr="00456CA3">
              <w:rPr>
                <w:rFonts w:ascii="Times New Roman" w:hAnsi="Times New Roman"/>
                <w:sz w:val="28"/>
                <w:szCs w:val="28"/>
                <w:lang w:val="uk-UA"/>
              </w:rPr>
              <w:t>15,10</w:t>
            </w:r>
          </w:p>
        </w:tc>
        <w:tc>
          <w:tcPr>
            <w:tcW w:w="1343" w:type="dxa"/>
            <w:vAlign w:val="center"/>
          </w:tcPr>
          <w:p w:rsidR="00492D53" w:rsidRPr="00456CA3" w:rsidRDefault="00492D53" w:rsidP="00492D53">
            <w:pPr>
              <w:spacing w:after="0" w:line="360" w:lineRule="auto"/>
              <w:jc w:val="center"/>
              <w:rPr>
                <w:rFonts w:ascii="Times New Roman" w:hAnsi="Times New Roman"/>
                <w:sz w:val="28"/>
                <w:szCs w:val="28"/>
                <w:lang w:val="uk-UA"/>
              </w:rPr>
            </w:pPr>
            <w:r w:rsidRPr="00456CA3">
              <w:rPr>
                <w:rFonts w:ascii="Times New Roman" w:hAnsi="Times New Roman"/>
                <w:sz w:val="28"/>
                <w:szCs w:val="28"/>
                <w:lang w:val="uk-UA"/>
              </w:rPr>
              <w:t>18,06</w:t>
            </w:r>
          </w:p>
        </w:tc>
        <w:tc>
          <w:tcPr>
            <w:tcW w:w="1343" w:type="dxa"/>
            <w:vAlign w:val="center"/>
          </w:tcPr>
          <w:p w:rsidR="00492D53" w:rsidRPr="00456CA3" w:rsidRDefault="00492D53" w:rsidP="00492D53">
            <w:pPr>
              <w:spacing w:after="0" w:line="360" w:lineRule="auto"/>
              <w:jc w:val="center"/>
              <w:rPr>
                <w:rFonts w:ascii="Times New Roman" w:hAnsi="Times New Roman"/>
                <w:sz w:val="28"/>
                <w:szCs w:val="28"/>
                <w:lang w:val="uk-UA"/>
              </w:rPr>
            </w:pPr>
            <w:r w:rsidRPr="00456CA3">
              <w:rPr>
                <w:rFonts w:ascii="Times New Roman" w:hAnsi="Times New Roman"/>
                <w:sz w:val="28"/>
                <w:szCs w:val="28"/>
                <w:lang w:val="uk-UA"/>
              </w:rPr>
              <w:t>16,58</w:t>
            </w:r>
          </w:p>
        </w:tc>
        <w:tc>
          <w:tcPr>
            <w:tcW w:w="1343" w:type="dxa"/>
            <w:vAlign w:val="center"/>
          </w:tcPr>
          <w:p w:rsidR="00492D53" w:rsidRPr="00456CA3" w:rsidRDefault="00492D53" w:rsidP="00492D53">
            <w:pPr>
              <w:spacing w:after="0" w:line="360" w:lineRule="auto"/>
              <w:jc w:val="center"/>
              <w:rPr>
                <w:rFonts w:ascii="Times New Roman" w:hAnsi="Times New Roman"/>
                <w:sz w:val="28"/>
                <w:szCs w:val="28"/>
                <w:lang w:val="uk-UA"/>
              </w:rPr>
            </w:pPr>
            <w:r w:rsidRPr="00456CA3">
              <w:rPr>
                <w:rFonts w:ascii="Times New Roman" w:hAnsi="Times New Roman"/>
                <w:sz w:val="28"/>
                <w:szCs w:val="28"/>
                <w:lang w:val="uk-UA"/>
              </w:rPr>
              <w:t>16,20</w:t>
            </w:r>
            <w:r>
              <w:rPr>
                <w:rFonts w:ascii="Times New Roman" w:hAnsi="Times New Roman"/>
                <w:sz w:val="28"/>
                <w:szCs w:val="28"/>
                <w:lang w:val="uk-UA"/>
              </w:rPr>
              <w:t>*</w:t>
            </w:r>
          </w:p>
        </w:tc>
        <w:tc>
          <w:tcPr>
            <w:tcW w:w="1343" w:type="dxa"/>
            <w:vAlign w:val="center"/>
          </w:tcPr>
          <w:p w:rsidR="00492D53" w:rsidRPr="00456CA3" w:rsidRDefault="00492D53" w:rsidP="00492D53">
            <w:pPr>
              <w:spacing w:after="0" w:line="360" w:lineRule="auto"/>
              <w:jc w:val="center"/>
              <w:rPr>
                <w:rFonts w:ascii="Times New Roman" w:hAnsi="Times New Roman"/>
                <w:sz w:val="28"/>
                <w:szCs w:val="28"/>
                <w:lang w:val="uk-UA"/>
              </w:rPr>
            </w:pPr>
            <w:r w:rsidRPr="00456CA3">
              <w:rPr>
                <w:rFonts w:ascii="Times New Roman" w:hAnsi="Times New Roman"/>
                <w:sz w:val="28"/>
                <w:szCs w:val="28"/>
                <w:lang w:val="uk-UA"/>
              </w:rPr>
              <w:t>15,54</w:t>
            </w:r>
          </w:p>
        </w:tc>
        <w:tc>
          <w:tcPr>
            <w:tcW w:w="1343" w:type="dxa"/>
            <w:vAlign w:val="center"/>
          </w:tcPr>
          <w:p w:rsidR="00492D53" w:rsidRPr="00456CA3" w:rsidRDefault="00492D53" w:rsidP="00492D53">
            <w:pPr>
              <w:spacing w:after="0" w:line="360" w:lineRule="auto"/>
              <w:jc w:val="center"/>
              <w:rPr>
                <w:rFonts w:ascii="Times New Roman" w:hAnsi="Times New Roman"/>
                <w:sz w:val="28"/>
                <w:szCs w:val="28"/>
                <w:lang w:val="uk-UA"/>
              </w:rPr>
            </w:pPr>
            <w:r w:rsidRPr="00456CA3">
              <w:rPr>
                <w:rFonts w:ascii="Times New Roman" w:hAnsi="Times New Roman"/>
                <w:sz w:val="28"/>
                <w:szCs w:val="28"/>
                <w:lang w:val="uk-UA"/>
              </w:rPr>
              <w:t>17,33</w:t>
            </w:r>
          </w:p>
        </w:tc>
      </w:tr>
    </w:tbl>
    <w:p w:rsidR="00492D53" w:rsidRDefault="00492D53" w:rsidP="00492D53">
      <w:pPr>
        <w:spacing w:after="0" w:line="360" w:lineRule="auto"/>
        <w:jc w:val="center"/>
        <w:rPr>
          <w:rFonts w:ascii="Times New Roman" w:hAnsi="Times New Roman"/>
          <w:b/>
          <w:sz w:val="28"/>
          <w:szCs w:val="28"/>
          <w:lang w:val="uk-UA"/>
        </w:rPr>
      </w:pPr>
    </w:p>
    <w:p w:rsidR="006D0DF6" w:rsidRDefault="006D0DF6" w:rsidP="00492D53">
      <w:pPr>
        <w:spacing w:after="0" w:line="360" w:lineRule="auto"/>
        <w:jc w:val="center"/>
        <w:rPr>
          <w:rFonts w:ascii="Times New Roman" w:hAnsi="Times New Roman"/>
          <w:b/>
          <w:sz w:val="28"/>
          <w:szCs w:val="28"/>
          <w:lang w:val="uk-UA"/>
        </w:rPr>
      </w:pPr>
      <w:r w:rsidRPr="00321FDB">
        <w:rPr>
          <w:rFonts w:ascii="Times New Roman" w:hAnsi="Times New Roman"/>
          <w:noProof/>
          <w:sz w:val="28"/>
          <w:szCs w:val="28"/>
          <w:lang w:eastAsia="ru-RU"/>
        </w:rPr>
        <w:drawing>
          <wp:inline distT="0" distB="0" distL="0" distR="0" wp14:anchorId="74B20F9F" wp14:editId="6E0E4922">
            <wp:extent cx="5162550" cy="3676650"/>
            <wp:effectExtent l="0" t="0" r="0" b="0"/>
            <wp:docPr id="10" name="Объект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D0DF6" w:rsidRDefault="006D0DF6" w:rsidP="00492D53">
      <w:pPr>
        <w:spacing w:after="0" w:line="360" w:lineRule="auto"/>
        <w:jc w:val="center"/>
        <w:rPr>
          <w:rFonts w:ascii="Times New Roman" w:hAnsi="Times New Roman"/>
          <w:b/>
          <w:sz w:val="28"/>
          <w:szCs w:val="28"/>
          <w:lang w:val="uk-UA"/>
        </w:rPr>
      </w:pPr>
    </w:p>
    <w:p w:rsidR="00492D53" w:rsidRPr="00C13F92" w:rsidRDefault="00492D53" w:rsidP="00492D53">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Визначення</w:t>
      </w:r>
      <w:r w:rsidRPr="00C13F92">
        <w:rPr>
          <w:rFonts w:ascii="Times New Roman" w:hAnsi="Times New Roman"/>
          <w:sz w:val="28"/>
          <w:szCs w:val="28"/>
          <w:lang w:val="uk-UA"/>
        </w:rPr>
        <w:t xml:space="preserve"> </w:t>
      </w:r>
      <w:r>
        <w:rPr>
          <w:rFonts w:ascii="Times New Roman" w:hAnsi="Times New Roman"/>
          <w:sz w:val="28"/>
          <w:szCs w:val="28"/>
          <w:lang w:val="uk-UA"/>
        </w:rPr>
        <w:t>п</w:t>
      </w:r>
      <w:r w:rsidRPr="00C13F92">
        <w:rPr>
          <w:rFonts w:ascii="Times New Roman" w:hAnsi="Times New Roman"/>
          <w:sz w:val="28"/>
          <w:szCs w:val="28"/>
          <w:lang w:val="uk-UA"/>
        </w:rPr>
        <w:t>оказник</w:t>
      </w:r>
      <w:r>
        <w:rPr>
          <w:rFonts w:ascii="Times New Roman" w:hAnsi="Times New Roman"/>
          <w:sz w:val="28"/>
          <w:szCs w:val="28"/>
          <w:lang w:val="uk-UA"/>
        </w:rPr>
        <w:t>у</w:t>
      </w:r>
      <w:r w:rsidRPr="00C13F92">
        <w:rPr>
          <w:rFonts w:ascii="Times New Roman" w:hAnsi="Times New Roman"/>
          <w:sz w:val="28"/>
          <w:szCs w:val="28"/>
          <w:lang w:val="uk-UA"/>
        </w:rPr>
        <w:t xml:space="preserve"> швидкості сенсомоторної реакції</w:t>
      </w:r>
      <w:r>
        <w:rPr>
          <w:rFonts w:ascii="Times New Roman" w:hAnsi="Times New Roman"/>
          <w:sz w:val="28"/>
          <w:szCs w:val="28"/>
          <w:lang w:val="uk-UA"/>
        </w:rPr>
        <w:t xml:space="preserve"> в окремих групах спортсменів, а саме, спортсменів, що займаються греко-римською боротьбою, окремо група дзюдоїстів, чоловіки та дзюдоїстки жінки не мали достовірної різниці. Тобто, групи за швидкістю реагування на простий подразник були схожі, але при розподілі груп на високий рівень реагування та низький ми, також, не виявили достовірної різниці між різними групами. При чому, порівнювали окремо всі досліджувані групи з високим рівнем реагування та окремо всі групи з низьким рівнем реагування (див. рис.3.7).</w:t>
      </w:r>
    </w:p>
    <w:p w:rsidR="00492D53" w:rsidRPr="00321FDB" w:rsidRDefault="00492D53" w:rsidP="00492D53">
      <w:pPr>
        <w:spacing w:after="0" w:line="360" w:lineRule="auto"/>
        <w:jc w:val="center"/>
        <w:rPr>
          <w:rFonts w:ascii="Times New Roman" w:hAnsi="Times New Roman"/>
          <w:b/>
          <w:sz w:val="28"/>
          <w:szCs w:val="28"/>
          <w:lang w:val="uk-UA"/>
        </w:rPr>
      </w:pPr>
    </w:p>
    <w:p w:rsidR="00492D53" w:rsidRDefault="00492D53" w:rsidP="00492D53">
      <w:pPr>
        <w:spacing w:after="0" w:line="360" w:lineRule="auto"/>
        <w:jc w:val="center"/>
        <w:rPr>
          <w:rFonts w:ascii="Times New Roman" w:hAnsi="Times New Roman"/>
          <w:sz w:val="28"/>
          <w:szCs w:val="28"/>
          <w:lang w:val="uk-UA"/>
        </w:rPr>
      </w:pPr>
      <w:r w:rsidRPr="00321FDB">
        <w:rPr>
          <w:rFonts w:ascii="Times New Roman" w:hAnsi="Times New Roman"/>
          <w:noProof/>
          <w:sz w:val="28"/>
          <w:szCs w:val="28"/>
          <w:lang w:eastAsia="ru-RU"/>
        </w:rPr>
        <w:drawing>
          <wp:inline distT="0" distB="0" distL="0" distR="0" wp14:anchorId="302DB6DD" wp14:editId="64CD0D0E">
            <wp:extent cx="5932805" cy="4371975"/>
            <wp:effectExtent l="0" t="0" r="0" b="0"/>
            <wp:docPr id="11" name="Объект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92D53" w:rsidRDefault="00492D53" w:rsidP="00492D53">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Визначення</w:t>
      </w:r>
      <w:r w:rsidRPr="00C13F92">
        <w:rPr>
          <w:rFonts w:ascii="Times New Roman" w:hAnsi="Times New Roman"/>
          <w:sz w:val="28"/>
          <w:szCs w:val="28"/>
          <w:lang w:val="uk-UA"/>
        </w:rPr>
        <w:t xml:space="preserve"> </w:t>
      </w:r>
      <w:r>
        <w:rPr>
          <w:rFonts w:ascii="Times New Roman" w:hAnsi="Times New Roman"/>
          <w:sz w:val="28"/>
          <w:szCs w:val="28"/>
          <w:lang w:val="uk-UA"/>
        </w:rPr>
        <w:t>п</w:t>
      </w:r>
      <w:r w:rsidRPr="00C13F92">
        <w:rPr>
          <w:rFonts w:ascii="Times New Roman" w:hAnsi="Times New Roman"/>
          <w:sz w:val="28"/>
          <w:szCs w:val="28"/>
          <w:lang w:val="uk-UA"/>
        </w:rPr>
        <w:t>оказник</w:t>
      </w:r>
      <w:r>
        <w:rPr>
          <w:rFonts w:ascii="Times New Roman" w:hAnsi="Times New Roman"/>
          <w:sz w:val="28"/>
          <w:szCs w:val="28"/>
          <w:lang w:val="uk-UA"/>
        </w:rPr>
        <w:t>у</w:t>
      </w:r>
      <w:r w:rsidRPr="00C13F92">
        <w:rPr>
          <w:rFonts w:ascii="Times New Roman" w:hAnsi="Times New Roman"/>
          <w:sz w:val="28"/>
          <w:szCs w:val="28"/>
          <w:lang w:val="uk-UA"/>
        </w:rPr>
        <w:t xml:space="preserve"> </w:t>
      </w:r>
      <w:r>
        <w:rPr>
          <w:rFonts w:ascii="Times New Roman" w:hAnsi="Times New Roman"/>
          <w:sz w:val="28"/>
          <w:szCs w:val="28"/>
          <w:lang w:val="uk-UA"/>
        </w:rPr>
        <w:t>реакції на рухомий об’єкт в окремих групах спортсменів, за різними видами єдиноборств, 2 групи чоловіків та 1 група жінок,  дало можливість отримати лише достовірну різницю між групами чоловіків та однією групою жінок, який вище у останніх. Наступним кроком було порівняння показників, окремо, в групах за швидкістю реагування. Були отримані наступні результати, а саме, найвищим результат видався в групі жінок з низьким рівнем реагування і тому інші групи (чоловіків) між собою не відрізняються. При чому, досліджувані групи з високим рівнем реагування не мали жодної достовірної різниці при порівнянні (див. рис.3.8).</w:t>
      </w:r>
    </w:p>
    <w:p w:rsidR="00492D53" w:rsidRPr="00C13F92" w:rsidRDefault="00492D53" w:rsidP="00492D53">
      <w:pPr>
        <w:spacing w:after="0" w:line="360" w:lineRule="auto"/>
        <w:ind w:firstLine="709"/>
        <w:jc w:val="both"/>
        <w:rPr>
          <w:rFonts w:ascii="Times New Roman" w:hAnsi="Times New Roman"/>
          <w:sz w:val="28"/>
          <w:szCs w:val="28"/>
          <w:lang w:val="uk-UA"/>
        </w:rPr>
      </w:pPr>
    </w:p>
    <w:p w:rsidR="00492D53" w:rsidRDefault="00492D53" w:rsidP="00492D53">
      <w:pPr>
        <w:spacing w:after="0" w:line="360" w:lineRule="auto"/>
        <w:jc w:val="both"/>
        <w:rPr>
          <w:rFonts w:ascii="Times New Roman" w:hAnsi="Times New Roman"/>
          <w:sz w:val="28"/>
          <w:szCs w:val="28"/>
          <w:lang w:val="uk-UA"/>
        </w:rPr>
      </w:pPr>
      <w:r w:rsidRPr="00321FDB">
        <w:rPr>
          <w:rFonts w:ascii="Times New Roman" w:hAnsi="Times New Roman"/>
          <w:noProof/>
          <w:sz w:val="28"/>
          <w:szCs w:val="28"/>
          <w:lang w:eastAsia="ru-RU"/>
        </w:rPr>
        <w:drawing>
          <wp:inline distT="0" distB="0" distL="0" distR="0" wp14:anchorId="297ACAF2" wp14:editId="66C87F3A">
            <wp:extent cx="5991467" cy="4019550"/>
            <wp:effectExtent l="0" t="0" r="0" b="0"/>
            <wp:docPr id="12" name="Объект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92D53" w:rsidRDefault="00492D53" w:rsidP="00492D53">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Визначення</w:t>
      </w:r>
      <w:r w:rsidRPr="00C13F92">
        <w:rPr>
          <w:rFonts w:ascii="Times New Roman" w:hAnsi="Times New Roman"/>
          <w:sz w:val="28"/>
          <w:szCs w:val="28"/>
          <w:lang w:val="uk-UA"/>
        </w:rPr>
        <w:t xml:space="preserve"> </w:t>
      </w:r>
      <w:r>
        <w:rPr>
          <w:rFonts w:ascii="Times New Roman" w:hAnsi="Times New Roman"/>
          <w:sz w:val="28"/>
          <w:szCs w:val="28"/>
          <w:lang w:val="uk-UA"/>
        </w:rPr>
        <w:t>п</w:t>
      </w:r>
      <w:r w:rsidRPr="00C13F92">
        <w:rPr>
          <w:rFonts w:ascii="Times New Roman" w:hAnsi="Times New Roman"/>
          <w:sz w:val="28"/>
          <w:szCs w:val="28"/>
          <w:lang w:val="uk-UA"/>
        </w:rPr>
        <w:t>оказник</w:t>
      </w:r>
      <w:r>
        <w:rPr>
          <w:rFonts w:ascii="Times New Roman" w:hAnsi="Times New Roman"/>
          <w:sz w:val="28"/>
          <w:szCs w:val="28"/>
          <w:lang w:val="uk-UA"/>
        </w:rPr>
        <w:t>у</w:t>
      </w:r>
      <w:r w:rsidRPr="00C13F92">
        <w:rPr>
          <w:rFonts w:ascii="Times New Roman" w:hAnsi="Times New Roman"/>
          <w:sz w:val="28"/>
          <w:szCs w:val="28"/>
          <w:lang w:val="uk-UA"/>
        </w:rPr>
        <w:t xml:space="preserve"> </w:t>
      </w:r>
      <w:r>
        <w:rPr>
          <w:rFonts w:ascii="Times New Roman" w:hAnsi="Times New Roman"/>
          <w:sz w:val="28"/>
          <w:szCs w:val="28"/>
          <w:lang w:val="uk-UA"/>
        </w:rPr>
        <w:t>перцептивної швидкості в окремих групах спортсменів, розподілених на дві групи чоловіків (греко-римська та дзюдо) та одну групу жінок-дзюдоїсток, дало можливість проаналізувати отримані результати, які свідчили про те, що всі групи мають приблизно однакові результати і не мають достовірної різниці між собою. Окремо, в групах за швидкістю реагування, були отримані наступні результати, а саме, найнижчим результат видався в групі чоловіків дзюдоїстів з високим рівнем реагування, порівняно з групою греко-римської боротьби та групою жінок-дзюдоїсток. Серед груп спортсменів з низькою швидкістю реагування достовірної різниці у отриманих показниках не виявлено (див. рис.3.9).</w:t>
      </w:r>
    </w:p>
    <w:p w:rsidR="006D0DF6" w:rsidRDefault="00492D53" w:rsidP="00492D53">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Отже, загальний аналіз довів, що наші результати співпали з результатами інших дослідників. А саме, про те, що у чоловіків кращі швидкісні показники, а у жінок якісні за рахунок втрачання швидкості при виконанні завдань з різними подразниками діючими на зорову систему.</w:t>
      </w:r>
    </w:p>
    <w:p w:rsidR="006D0DF6" w:rsidRDefault="006D0DF6">
      <w:pPr>
        <w:spacing w:after="160" w:line="259" w:lineRule="auto"/>
        <w:rPr>
          <w:rFonts w:ascii="Times New Roman" w:hAnsi="Times New Roman"/>
          <w:sz w:val="28"/>
          <w:szCs w:val="28"/>
          <w:lang w:val="uk-UA"/>
        </w:rPr>
      </w:pPr>
      <w:r>
        <w:rPr>
          <w:rFonts w:ascii="Times New Roman" w:hAnsi="Times New Roman"/>
          <w:sz w:val="28"/>
          <w:szCs w:val="28"/>
          <w:lang w:val="uk-UA"/>
        </w:rPr>
        <w:br w:type="page"/>
      </w:r>
    </w:p>
    <w:p w:rsidR="00492D53" w:rsidRDefault="00492D53" w:rsidP="00492D53">
      <w:pPr>
        <w:spacing w:after="0" w:line="360" w:lineRule="auto"/>
        <w:jc w:val="both"/>
        <w:rPr>
          <w:rFonts w:ascii="Times New Roman" w:hAnsi="Times New Roman"/>
          <w:sz w:val="28"/>
          <w:szCs w:val="28"/>
          <w:lang w:val="uk-UA"/>
        </w:rPr>
      </w:pPr>
    </w:p>
    <w:p w:rsidR="00492D53" w:rsidRDefault="00492D53" w:rsidP="00492D53">
      <w:pPr>
        <w:jc w:val="center"/>
        <w:rPr>
          <w:rFonts w:ascii="Times New Roman" w:hAnsi="Times New Roman"/>
          <w:b/>
          <w:sz w:val="28"/>
          <w:szCs w:val="28"/>
          <w:lang w:val="uk-UA"/>
        </w:rPr>
      </w:pPr>
      <w:r w:rsidRPr="00B176DC">
        <w:rPr>
          <w:rFonts w:ascii="Times New Roman" w:hAnsi="Times New Roman"/>
          <w:b/>
          <w:sz w:val="28"/>
          <w:szCs w:val="28"/>
          <w:lang w:val="uk-UA"/>
        </w:rPr>
        <w:t>В</w:t>
      </w:r>
      <w:r>
        <w:rPr>
          <w:rFonts w:ascii="Times New Roman" w:hAnsi="Times New Roman"/>
          <w:b/>
          <w:sz w:val="28"/>
          <w:szCs w:val="28"/>
          <w:lang w:val="uk-UA"/>
        </w:rPr>
        <w:t>ИСН</w:t>
      </w:r>
      <w:r w:rsidRPr="00B176DC">
        <w:rPr>
          <w:rFonts w:ascii="Times New Roman" w:hAnsi="Times New Roman"/>
          <w:b/>
          <w:sz w:val="28"/>
          <w:szCs w:val="28"/>
          <w:lang w:val="uk-UA"/>
        </w:rPr>
        <w:t>ОВКИ</w:t>
      </w:r>
    </w:p>
    <w:p w:rsidR="00492D53" w:rsidRDefault="00492D53" w:rsidP="00492D53">
      <w:pPr>
        <w:jc w:val="center"/>
        <w:rPr>
          <w:rFonts w:ascii="Times New Roman" w:hAnsi="Times New Roman"/>
          <w:b/>
          <w:sz w:val="28"/>
          <w:szCs w:val="28"/>
          <w:lang w:val="uk-UA"/>
        </w:rPr>
      </w:pPr>
    </w:p>
    <w:p w:rsidR="00492D53" w:rsidRPr="0086715F" w:rsidRDefault="00492D53" w:rsidP="00492D53">
      <w:pPr>
        <w:pStyle w:val="ac"/>
        <w:numPr>
          <w:ilvl w:val="0"/>
          <w:numId w:val="41"/>
        </w:numPr>
        <w:spacing w:after="0" w:line="360" w:lineRule="auto"/>
        <w:ind w:left="709" w:hanging="425"/>
        <w:jc w:val="both"/>
        <w:rPr>
          <w:rFonts w:ascii="Times New Roman" w:hAnsi="Times New Roman"/>
          <w:sz w:val="28"/>
          <w:szCs w:val="28"/>
          <w:lang w:val="uk-UA"/>
        </w:rPr>
      </w:pPr>
      <w:r w:rsidRPr="0086715F">
        <w:rPr>
          <w:rFonts w:ascii="Times New Roman" w:hAnsi="Times New Roman"/>
          <w:sz w:val="28"/>
          <w:szCs w:val="28"/>
          <w:lang w:val="uk-UA"/>
        </w:rPr>
        <w:t xml:space="preserve">Аналіз отриманих даних виявив деякі особливості, а саме, досліджувані, що спеціалізуються в єдиноборствах мають різний рівень сприйняття - високий, де нервова система більш рухлива, і низький рівень - нервова система менш рухлива. Причому кількісні розбіжності несуттєві. Тому не можна говорити про вплив психофізіологічного стану на спортсменів, що спеціалізуються в єдиноборствах. </w:t>
      </w:r>
    </w:p>
    <w:p w:rsidR="00492D53" w:rsidRPr="00674D49" w:rsidRDefault="00492D53" w:rsidP="00492D53">
      <w:pPr>
        <w:pStyle w:val="ac"/>
        <w:numPr>
          <w:ilvl w:val="0"/>
          <w:numId w:val="41"/>
        </w:numPr>
        <w:spacing w:after="0" w:line="360" w:lineRule="auto"/>
        <w:ind w:left="709"/>
        <w:jc w:val="both"/>
        <w:rPr>
          <w:rFonts w:ascii="Times New Roman" w:hAnsi="Times New Roman"/>
          <w:sz w:val="28"/>
          <w:szCs w:val="28"/>
          <w:lang w:val="uk-UA"/>
        </w:rPr>
      </w:pPr>
      <w:r w:rsidRPr="00674D49">
        <w:rPr>
          <w:rFonts w:ascii="Times New Roman" w:hAnsi="Times New Roman"/>
          <w:sz w:val="28"/>
          <w:szCs w:val="28"/>
          <w:lang w:val="uk-UA"/>
        </w:rPr>
        <w:t xml:space="preserve">У тестовому завданні реакції на рухомий об'єкт (РРО) нами виділено показник точності, як показник, що характеризує збалансованість процесів збудження і гальмування. Середні значення даного показника у випробовуваних з високим рівнем сприйняття і у випробовуваних з низьким рівнем сприйняття склали 2,79 і 3,25 умовних одиниць відповідно. Аналіз отриманих даних показав, що випробовувані з високим рівнем сприйняття мають показник точності по РРО, такий, що знаходиться в балансі просів збудження і гальмування, ніж в іншій групі, де цей показник переважає у бік процесу збудження. </w:t>
      </w:r>
    </w:p>
    <w:p w:rsidR="00492D53" w:rsidRPr="0086715F" w:rsidRDefault="00492D53" w:rsidP="00492D53">
      <w:pPr>
        <w:pStyle w:val="ac"/>
        <w:numPr>
          <w:ilvl w:val="0"/>
          <w:numId w:val="41"/>
        </w:numPr>
        <w:spacing w:after="0" w:line="360" w:lineRule="auto"/>
        <w:ind w:left="709"/>
        <w:jc w:val="both"/>
        <w:rPr>
          <w:rFonts w:ascii="Times New Roman" w:hAnsi="Times New Roman"/>
          <w:sz w:val="28"/>
          <w:szCs w:val="28"/>
          <w:lang w:val="uk-UA"/>
        </w:rPr>
      </w:pPr>
      <w:r w:rsidRPr="0086715F">
        <w:rPr>
          <w:rFonts w:ascii="Times New Roman" w:hAnsi="Times New Roman"/>
          <w:sz w:val="28"/>
          <w:szCs w:val="28"/>
          <w:lang w:val="uk-UA"/>
        </w:rPr>
        <w:t>Аналіз показників тесту на визначення перцептивної швидкості свідчить про достовірно вищий показник в групі з високим рівнем у порівнянні з групою з низьким рівнем реагування. У цьому взаємозв'язку видно, що спортсмени з більш рухливою нервовою системою мають кращу перцептивную швидкість і, можна припустити, що в них швидше протіка</w:t>
      </w:r>
      <w:r>
        <w:rPr>
          <w:rFonts w:ascii="Times New Roman" w:hAnsi="Times New Roman"/>
          <w:sz w:val="28"/>
          <w:szCs w:val="28"/>
          <w:lang w:val="uk-UA"/>
        </w:rPr>
        <w:t>ють</w:t>
      </w:r>
      <w:r w:rsidRPr="0086715F">
        <w:rPr>
          <w:rFonts w:ascii="Times New Roman" w:hAnsi="Times New Roman"/>
          <w:sz w:val="28"/>
          <w:szCs w:val="28"/>
          <w:lang w:val="uk-UA"/>
        </w:rPr>
        <w:t xml:space="preserve"> </w:t>
      </w:r>
      <w:r>
        <w:rPr>
          <w:rFonts w:ascii="Times New Roman" w:hAnsi="Times New Roman"/>
          <w:sz w:val="28"/>
          <w:szCs w:val="28"/>
          <w:lang w:val="uk-UA"/>
        </w:rPr>
        <w:t>процеси обробки інформації та</w:t>
      </w:r>
      <w:r w:rsidRPr="0086715F">
        <w:rPr>
          <w:rFonts w:ascii="Times New Roman" w:hAnsi="Times New Roman"/>
          <w:sz w:val="28"/>
          <w:szCs w:val="28"/>
          <w:lang w:val="uk-UA"/>
        </w:rPr>
        <w:t xml:space="preserve"> прийняття рішень. Однак точність виконуваних дій нижче. У групі спортсменів з менш рухливою нервовою системою, точність виконання дій висока, що, на нашу думку, впливає на </w:t>
      </w:r>
      <w:r>
        <w:rPr>
          <w:rFonts w:ascii="Times New Roman" w:hAnsi="Times New Roman"/>
          <w:sz w:val="28"/>
          <w:szCs w:val="28"/>
          <w:lang w:val="uk-UA"/>
        </w:rPr>
        <w:t>швидкісний компонент, де показник</w:t>
      </w:r>
      <w:r w:rsidRPr="0086715F">
        <w:rPr>
          <w:rFonts w:ascii="Times New Roman" w:hAnsi="Times New Roman"/>
          <w:sz w:val="28"/>
          <w:szCs w:val="28"/>
          <w:lang w:val="uk-UA"/>
        </w:rPr>
        <w:t xml:space="preserve"> нижче.</w:t>
      </w:r>
    </w:p>
    <w:p w:rsidR="00492D53" w:rsidRPr="002705A0" w:rsidRDefault="00492D53" w:rsidP="00492D53">
      <w:pPr>
        <w:spacing w:after="0" w:line="360" w:lineRule="auto"/>
        <w:ind w:left="709"/>
        <w:jc w:val="both"/>
        <w:rPr>
          <w:rFonts w:ascii="Times New Roman" w:hAnsi="Times New Roman"/>
          <w:sz w:val="28"/>
          <w:szCs w:val="28"/>
          <w:lang w:val="uk-UA"/>
        </w:rPr>
      </w:pPr>
      <w:r w:rsidRPr="002705A0">
        <w:rPr>
          <w:rFonts w:ascii="Times New Roman" w:hAnsi="Times New Roman"/>
          <w:sz w:val="28"/>
          <w:szCs w:val="28"/>
          <w:lang w:val="uk-UA"/>
        </w:rPr>
        <w:t xml:space="preserve">3. </w:t>
      </w:r>
      <w:r>
        <w:rPr>
          <w:rFonts w:ascii="Times New Roman" w:hAnsi="Times New Roman"/>
          <w:sz w:val="28"/>
          <w:szCs w:val="28"/>
          <w:lang w:val="uk-UA"/>
        </w:rPr>
        <w:t>З</w:t>
      </w:r>
      <w:r w:rsidRPr="002705A0">
        <w:rPr>
          <w:rFonts w:ascii="Times New Roman" w:hAnsi="Times New Roman"/>
          <w:sz w:val="28"/>
          <w:szCs w:val="28"/>
          <w:lang w:val="uk-UA"/>
        </w:rPr>
        <w:t>агальний аналіз довів, що наші результати співпали з результатами інших дослідників</w:t>
      </w:r>
      <w:r>
        <w:rPr>
          <w:rFonts w:ascii="Times New Roman" w:hAnsi="Times New Roman"/>
          <w:sz w:val="28"/>
          <w:szCs w:val="28"/>
          <w:lang w:val="uk-UA"/>
        </w:rPr>
        <w:t>, Коробейнікова Г.В. зі співавторами</w:t>
      </w:r>
      <w:r w:rsidRPr="002705A0">
        <w:rPr>
          <w:rFonts w:ascii="Times New Roman" w:hAnsi="Times New Roman"/>
          <w:sz w:val="28"/>
          <w:szCs w:val="28"/>
          <w:lang w:val="uk-UA"/>
        </w:rPr>
        <w:t>. А саме, про те, що у чоловіків кращі швидкісні показники, а у жінок якісні за рахунок втрачання швидкості при виконанні завдань з різними подразниками діючими на зорову систему.</w:t>
      </w:r>
    </w:p>
    <w:p w:rsidR="00492D53" w:rsidRPr="00BB1691" w:rsidRDefault="00492D53" w:rsidP="00492D53">
      <w:pPr>
        <w:rPr>
          <w:lang w:val="uk-UA"/>
        </w:rPr>
      </w:pPr>
    </w:p>
    <w:p w:rsidR="00492D53" w:rsidRDefault="00492D53">
      <w:pPr>
        <w:spacing w:after="160" w:line="259" w:lineRule="auto"/>
        <w:rPr>
          <w:rFonts w:ascii="Times New Roman" w:hAnsi="Times New Roman"/>
          <w:sz w:val="28"/>
          <w:szCs w:val="28"/>
          <w:lang w:val="uk-UA"/>
        </w:rPr>
      </w:pPr>
    </w:p>
    <w:p w:rsidR="00A56AD9" w:rsidRDefault="00A56AD9">
      <w:pPr>
        <w:rPr>
          <w:lang w:val="uk-UA"/>
        </w:rPr>
      </w:pPr>
    </w:p>
    <w:p w:rsidR="00404A69" w:rsidRDefault="00404A69">
      <w:pPr>
        <w:rPr>
          <w:lang w:val="uk-UA"/>
        </w:rPr>
      </w:pPr>
    </w:p>
    <w:p w:rsidR="00492D53" w:rsidRDefault="00492D53">
      <w:pPr>
        <w:spacing w:after="160" w:line="259" w:lineRule="auto"/>
        <w:rPr>
          <w:lang w:val="uk-UA"/>
        </w:rPr>
      </w:pPr>
      <w:r>
        <w:rPr>
          <w:lang w:val="uk-UA"/>
        </w:rPr>
        <w:br w:type="page"/>
      </w:r>
    </w:p>
    <w:p w:rsidR="00404A69" w:rsidRDefault="00404A69">
      <w:pPr>
        <w:rPr>
          <w:lang w:val="uk-UA"/>
        </w:rPr>
      </w:pPr>
    </w:p>
    <w:p w:rsidR="00D743E6" w:rsidRDefault="006C0A79" w:rsidP="006C0A79">
      <w:pPr>
        <w:jc w:val="center"/>
        <w:rPr>
          <w:rFonts w:ascii="Times New Roman" w:hAnsi="Times New Roman"/>
          <w:b/>
          <w:sz w:val="28"/>
          <w:szCs w:val="28"/>
          <w:lang w:val="uk-UA"/>
        </w:rPr>
      </w:pPr>
      <w:r>
        <w:rPr>
          <w:rFonts w:ascii="Times New Roman" w:hAnsi="Times New Roman"/>
          <w:b/>
          <w:sz w:val="28"/>
          <w:szCs w:val="28"/>
          <w:lang w:val="uk-UA"/>
        </w:rPr>
        <w:t>СПИСОК ЛІТЕРАТУРИ</w:t>
      </w:r>
    </w:p>
    <w:p w:rsidR="00081D9C" w:rsidRPr="00FF1705" w:rsidRDefault="002C685C" w:rsidP="00F34197">
      <w:pPr>
        <w:pStyle w:val="1"/>
        <w:numPr>
          <w:ilvl w:val="0"/>
          <w:numId w:val="36"/>
        </w:numPr>
        <w:spacing w:line="360" w:lineRule="auto"/>
        <w:jc w:val="both"/>
        <w:rPr>
          <w:bCs/>
          <w:sz w:val="28"/>
          <w:szCs w:val="28"/>
        </w:rPr>
      </w:pPr>
      <w:r>
        <w:rPr>
          <w:bCs/>
          <w:sz w:val="28"/>
          <w:szCs w:val="28"/>
          <w:lang w:val="ru-RU"/>
        </w:rPr>
        <w:t>Ананьев Б</w:t>
      </w:r>
      <w:r w:rsidR="00081D9C" w:rsidRPr="008013BD">
        <w:rPr>
          <w:bCs/>
          <w:sz w:val="28"/>
          <w:szCs w:val="28"/>
          <w:lang w:val="ru-RU"/>
        </w:rPr>
        <w:t>Г. Системный механизм восприятия пространства и парная работа полушарий головного мозга</w:t>
      </w:r>
      <w:r>
        <w:rPr>
          <w:bCs/>
          <w:sz w:val="28"/>
          <w:szCs w:val="28"/>
          <w:lang w:val="ru-RU"/>
        </w:rPr>
        <w:t xml:space="preserve">. </w:t>
      </w:r>
      <w:r w:rsidR="00081D9C" w:rsidRPr="008013BD">
        <w:rPr>
          <w:bCs/>
          <w:sz w:val="28"/>
          <w:szCs w:val="28"/>
          <w:lang w:val="ru-RU"/>
        </w:rPr>
        <w:t>Проблемы восприятия пространства и пространственных представлений. М</w:t>
      </w:r>
      <w:r w:rsidR="006179A3">
        <w:rPr>
          <w:bCs/>
          <w:sz w:val="28"/>
          <w:szCs w:val="28"/>
          <w:lang w:val="ru-RU"/>
        </w:rPr>
        <w:t>осква</w:t>
      </w:r>
      <w:r>
        <w:rPr>
          <w:bCs/>
          <w:sz w:val="28"/>
          <w:szCs w:val="28"/>
          <w:lang w:val="ru-RU"/>
        </w:rPr>
        <w:t>:</w:t>
      </w:r>
      <w:r w:rsidR="00081D9C" w:rsidRPr="008013BD">
        <w:rPr>
          <w:bCs/>
          <w:sz w:val="28"/>
          <w:szCs w:val="28"/>
          <w:lang w:val="ru-RU"/>
        </w:rPr>
        <w:t xml:space="preserve"> 1961.</w:t>
      </w:r>
      <w:r>
        <w:rPr>
          <w:bCs/>
          <w:sz w:val="28"/>
          <w:szCs w:val="28"/>
          <w:lang w:val="ru-RU"/>
        </w:rPr>
        <w:t xml:space="preserve"> 186 с.</w:t>
      </w:r>
    </w:p>
    <w:p w:rsidR="00F55941" w:rsidRPr="00F34197" w:rsidRDefault="00FF1705" w:rsidP="00F34197">
      <w:pPr>
        <w:pStyle w:val="1"/>
        <w:numPr>
          <w:ilvl w:val="0"/>
          <w:numId w:val="36"/>
        </w:numPr>
        <w:spacing w:line="360" w:lineRule="auto"/>
        <w:jc w:val="both"/>
        <w:rPr>
          <w:bCs/>
          <w:sz w:val="28"/>
          <w:szCs w:val="28"/>
          <w:lang w:val="ru-RU"/>
        </w:rPr>
      </w:pPr>
      <w:r>
        <w:rPr>
          <w:bCs/>
          <w:sz w:val="28"/>
          <w:szCs w:val="28"/>
          <w:lang w:val="ru-RU"/>
        </w:rPr>
        <w:t>Антомонов М</w:t>
      </w:r>
      <w:r w:rsidRPr="00FF1705">
        <w:rPr>
          <w:bCs/>
          <w:sz w:val="28"/>
          <w:szCs w:val="28"/>
          <w:lang w:val="ru-RU"/>
        </w:rPr>
        <w:t>Ю. Математическая обработка и анализ</w:t>
      </w:r>
      <w:r w:rsidR="00F34197" w:rsidRPr="00F34197">
        <w:rPr>
          <w:bCs/>
          <w:sz w:val="28"/>
          <w:szCs w:val="28"/>
          <w:lang w:val="ru-RU"/>
        </w:rPr>
        <w:t xml:space="preserve"> </w:t>
      </w:r>
      <w:r w:rsidR="00F34197">
        <w:rPr>
          <w:bCs/>
          <w:sz w:val="28"/>
          <w:szCs w:val="28"/>
          <w:lang w:val="ru-RU"/>
        </w:rPr>
        <w:t>медико-</w:t>
      </w:r>
      <w:r w:rsidRPr="00F34197">
        <w:rPr>
          <w:bCs/>
          <w:sz w:val="28"/>
          <w:szCs w:val="28"/>
          <w:lang w:val="ru-RU"/>
        </w:rPr>
        <w:t xml:space="preserve">биологических данных. </w:t>
      </w:r>
      <w:r w:rsidR="00F55941" w:rsidRPr="00F34197">
        <w:rPr>
          <w:bCs/>
          <w:sz w:val="28"/>
          <w:szCs w:val="28"/>
          <w:lang w:val="ru-RU"/>
        </w:rPr>
        <w:t>Киев: «</w:t>
      </w:r>
      <w:r w:rsidRPr="00F34197">
        <w:rPr>
          <w:bCs/>
          <w:sz w:val="28"/>
          <w:szCs w:val="28"/>
          <w:lang w:val="ru-RU"/>
        </w:rPr>
        <w:t>Малый друг»;2006. 558 с.</w:t>
      </w:r>
    </w:p>
    <w:p w:rsidR="00F55941" w:rsidRPr="00F55941" w:rsidRDefault="00F55941" w:rsidP="00F34197">
      <w:pPr>
        <w:pStyle w:val="1"/>
        <w:numPr>
          <w:ilvl w:val="0"/>
          <w:numId w:val="36"/>
        </w:numPr>
        <w:spacing w:line="360" w:lineRule="auto"/>
        <w:jc w:val="both"/>
        <w:rPr>
          <w:bCs/>
          <w:sz w:val="28"/>
          <w:szCs w:val="28"/>
          <w:lang w:val="ru-RU"/>
        </w:rPr>
      </w:pPr>
      <w:r>
        <w:rPr>
          <w:bCs/>
          <w:sz w:val="28"/>
          <w:szCs w:val="28"/>
          <w:lang w:val="ru-RU"/>
        </w:rPr>
        <w:t xml:space="preserve">Аскназий АА. </w:t>
      </w:r>
      <w:r w:rsidRPr="00F55941">
        <w:rPr>
          <w:bCs/>
          <w:sz w:val="28"/>
          <w:szCs w:val="28"/>
          <w:lang w:val="ru-RU"/>
        </w:rPr>
        <w:t>О Корреляции изменений показателей</w:t>
      </w:r>
      <w:r>
        <w:rPr>
          <w:bCs/>
          <w:sz w:val="28"/>
          <w:szCs w:val="28"/>
          <w:lang w:val="ru-RU"/>
        </w:rPr>
        <w:t xml:space="preserve"> </w:t>
      </w:r>
      <w:r w:rsidRPr="00F55941">
        <w:rPr>
          <w:bCs/>
          <w:sz w:val="28"/>
          <w:szCs w:val="28"/>
          <w:lang w:val="ru-RU"/>
        </w:rPr>
        <w:t>функционального состояния нервной системы при спортивной</w:t>
      </w:r>
      <w:r>
        <w:rPr>
          <w:bCs/>
          <w:sz w:val="28"/>
          <w:szCs w:val="28"/>
          <w:lang w:val="ru-RU"/>
        </w:rPr>
        <w:t xml:space="preserve"> т</w:t>
      </w:r>
      <w:r w:rsidRPr="00F55941">
        <w:rPr>
          <w:bCs/>
          <w:sz w:val="28"/>
          <w:szCs w:val="28"/>
          <w:lang w:val="ru-RU"/>
        </w:rPr>
        <w:t>ренировке. Физиологическое обоснование</w:t>
      </w:r>
      <w:r>
        <w:rPr>
          <w:bCs/>
          <w:sz w:val="28"/>
          <w:szCs w:val="28"/>
          <w:lang w:val="ru-RU"/>
        </w:rPr>
        <w:t xml:space="preserve"> </w:t>
      </w:r>
      <w:r w:rsidRPr="00F55941">
        <w:rPr>
          <w:bCs/>
          <w:sz w:val="28"/>
          <w:szCs w:val="28"/>
          <w:lang w:val="ru-RU"/>
        </w:rPr>
        <w:t xml:space="preserve">тренировки. </w:t>
      </w:r>
      <w:r>
        <w:rPr>
          <w:bCs/>
          <w:sz w:val="28"/>
          <w:szCs w:val="28"/>
          <w:lang w:val="ru-RU"/>
        </w:rPr>
        <w:t>Москва</w:t>
      </w:r>
      <w:r w:rsidRPr="00F55941">
        <w:rPr>
          <w:bCs/>
          <w:sz w:val="28"/>
          <w:szCs w:val="28"/>
          <w:lang w:val="ru-RU"/>
        </w:rPr>
        <w:t>: Фи</w:t>
      </w:r>
      <w:r>
        <w:rPr>
          <w:bCs/>
          <w:sz w:val="28"/>
          <w:szCs w:val="28"/>
          <w:lang w:val="ru-RU"/>
        </w:rPr>
        <w:t>зическая культкра и спорт;</w:t>
      </w:r>
      <w:r w:rsidRPr="00F55941">
        <w:rPr>
          <w:bCs/>
          <w:sz w:val="28"/>
          <w:szCs w:val="28"/>
          <w:lang w:val="ru-RU"/>
        </w:rPr>
        <w:t>1969. 144−151</w:t>
      </w:r>
      <w:r>
        <w:rPr>
          <w:bCs/>
          <w:sz w:val="28"/>
          <w:szCs w:val="28"/>
          <w:lang w:val="ru-RU"/>
        </w:rPr>
        <w:t xml:space="preserve"> с</w:t>
      </w:r>
      <w:r w:rsidRPr="00F55941">
        <w:rPr>
          <w:bCs/>
          <w:sz w:val="28"/>
          <w:szCs w:val="28"/>
          <w:lang w:val="ru-RU"/>
        </w:rPr>
        <w:t>.</w:t>
      </w:r>
    </w:p>
    <w:p w:rsidR="00094F70" w:rsidRPr="008442E2" w:rsidRDefault="00FF1705" w:rsidP="00F34197">
      <w:pPr>
        <w:pStyle w:val="ad"/>
        <w:numPr>
          <w:ilvl w:val="0"/>
          <w:numId w:val="36"/>
        </w:numPr>
        <w:spacing w:after="0"/>
        <w:ind w:left="709" w:hanging="425"/>
        <w:rPr>
          <w:szCs w:val="28"/>
        </w:rPr>
      </w:pPr>
      <w:r w:rsidRPr="008442E2">
        <w:rPr>
          <w:szCs w:val="28"/>
          <w:shd w:val="clear" w:color="auto" w:fill="FFFFFF"/>
        </w:rPr>
        <w:t>Бекенова Ж</w:t>
      </w:r>
      <w:r w:rsidR="00094F70" w:rsidRPr="008442E2">
        <w:rPr>
          <w:szCs w:val="28"/>
          <w:shd w:val="clear" w:color="auto" w:fill="FFFFFF"/>
        </w:rPr>
        <w:t>Д. Психологические особенности разв</w:t>
      </w:r>
      <w:r w:rsidR="002C685C" w:rsidRPr="008442E2">
        <w:rPr>
          <w:szCs w:val="28"/>
          <w:shd w:val="clear" w:color="auto" w:fill="FFFFFF"/>
        </w:rPr>
        <w:t>ития чувств и эмоций человека</w:t>
      </w:r>
      <w:r w:rsidR="00820D62" w:rsidRPr="00820D62">
        <w:rPr>
          <w:szCs w:val="28"/>
          <w:shd w:val="clear" w:color="auto" w:fill="FFFFFF"/>
        </w:rPr>
        <w:t>.</w:t>
      </w:r>
      <w:r w:rsidR="002C685C" w:rsidRPr="008442E2">
        <w:rPr>
          <w:szCs w:val="28"/>
          <w:shd w:val="clear" w:color="auto" w:fill="FFFFFF"/>
        </w:rPr>
        <w:t xml:space="preserve"> Ответственный редактор; 2015. </w:t>
      </w:r>
      <w:r w:rsidR="00094F70" w:rsidRPr="008442E2">
        <w:rPr>
          <w:szCs w:val="28"/>
          <w:shd w:val="clear" w:color="auto" w:fill="FFFFFF"/>
        </w:rPr>
        <w:t>208</w:t>
      </w:r>
      <w:r w:rsidR="002C685C" w:rsidRPr="008442E2">
        <w:rPr>
          <w:szCs w:val="28"/>
          <w:shd w:val="clear" w:color="auto" w:fill="FFFFFF"/>
        </w:rPr>
        <w:t xml:space="preserve"> с</w:t>
      </w:r>
      <w:r w:rsidR="00094F70" w:rsidRPr="008442E2">
        <w:rPr>
          <w:szCs w:val="28"/>
          <w:shd w:val="clear" w:color="auto" w:fill="FFFFFF"/>
        </w:rPr>
        <w:t>.</w:t>
      </w:r>
    </w:p>
    <w:p w:rsidR="00A925C8" w:rsidRPr="008442E2" w:rsidRDefault="00FF1705" w:rsidP="00F34197">
      <w:pPr>
        <w:pStyle w:val="ad"/>
        <w:numPr>
          <w:ilvl w:val="0"/>
          <w:numId w:val="36"/>
        </w:numPr>
        <w:spacing w:after="0"/>
        <w:ind w:left="709" w:hanging="425"/>
        <w:rPr>
          <w:szCs w:val="28"/>
        </w:rPr>
      </w:pPr>
      <w:r w:rsidRPr="008442E2">
        <w:t>Бернштейн Н</w:t>
      </w:r>
      <w:r w:rsidR="00A925C8" w:rsidRPr="008442E2">
        <w:t>А. Очерки по физиологии движ</w:t>
      </w:r>
      <w:r w:rsidR="002C685C" w:rsidRPr="008442E2">
        <w:t>ений и физиологии активности. Москва</w:t>
      </w:r>
      <w:r w:rsidR="00A925C8" w:rsidRPr="008442E2">
        <w:t>: Медицина, 1966. 347 с.</w:t>
      </w:r>
    </w:p>
    <w:p w:rsidR="00930D19" w:rsidRPr="008442E2" w:rsidRDefault="00FF1705" w:rsidP="00F34197">
      <w:pPr>
        <w:pStyle w:val="ad"/>
        <w:numPr>
          <w:ilvl w:val="0"/>
          <w:numId w:val="36"/>
        </w:numPr>
        <w:spacing w:after="0"/>
        <w:ind w:left="709" w:hanging="425"/>
        <w:rPr>
          <w:szCs w:val="28"/>
        </w:rPr>
      </w:pPr>
      <w:r w:rsidRPr="008442E2">
        <w:rPr>
          <w:szCs w:val="28"/>
          <w:shd w:val="clear" w:color="auto" w:fill="FFFFFF"/>
        </w:rPr>
        <w:t>Бернштейн НА, Фейгенберг И</w:t>
      </w:r>
      <w:r w:rsidR="00930D19" w:rsidRPr="008442E2">
        <w:rPr>
          <w:szCs w:val="28"/>
          <w:shd w:val="clear" w:color="auto" w:fill="FFFFFF"/>
        </w:rPr>
        <w:t>М. Физиология движений и активность.</w:t>
      </w:r>
      <w:r w:rsidRPr="008442E2">
        <w:rPr>
          <w:szCs w:val="28"/>
          <w:shd w:val="clear" w:color="auto" w:fill="FFFFFF"/>
        </w:rPr>
        <w:t xml:space="preserve"> Москва: Наука;</w:t>
      </w:r>
      <w:r w:rsidR="00930D19" w:rsidRPr="008442E2">
        <w:rPr>
          <w:szCs w:val="28"/>
          <w:shd w:val="clear" w:color="auto" w:fill="FFFFFF"/>
        </w:rPr>
        <w:t xml:space="preserve"> 1990. 373</w:t>
      </w:r>
      <w:r w:rsidRPr="008442E2">
        <w:rPr>
          <w:szCs w:val="28"/>
          <w:shd w:val="clear" w:color="auto" w:fill="FFFFFF"/>
        </w:rPr>
        <w:t xml:space="preserve"> с</w:t>
      </w:r>
      <w:r w:rsidR="00930D19" w:rsidRPr="008442E2">
        <w:rPr>
          <w:szCs w:val="28"/>
          <w:shd w:val="clear" w:color="auto" w:fill="FFFFFF"/>
        </w:rPr>
        <w:t>.</w:t>
      </w:r>
    </w:p>
    <w:p w:rsidR="00E72957" w:rsidRPr="008442E2" w:rsidRDefault="00E72957" w:rsidP="00F34197">
      <w:pPr>
        <w:pStyle w:val="ad"/>
        <w:numPr>
          <w:ilvl w:val="0"/>
          <w:numId w:val="36"/>
        </w:numPr>
        <w:spacing w:after="0"/>
        <w:rPr>
          <w:szCs w:val="28"/>
        </w:rPr>
      </w:pPr>
      <w:r w:rsidRPr="008442E2">
        <w:rPr>
          <w:szCs w:val="28"/>
        </w:rPr>
        <w:t>Блеер АН. Психологические факторы обеспечения устойчивости</w:t>
      </w:r>
      <w:r w:rsidRPr="008442E2">
        <w:rPr>
          <w:szCs w:val="28"/>
          <w:lang w:val="uk-UA"/>
        </w:rPr>
        <w:t xml:space="preserve"> </w:t>
      </w:r>
      <w:r w:rsidRPr="008442E2">
        <w:rPr>
          <w:szCs w:val="28"/>
        </w:rPr>
        <w:t>психомоторных действий в единоборствах. Теория и</w:t>
      </w:r>
      <w:r w:rsidRPr="008442E2">
        <w:rPr>
          <w:szCs w:val="28"/>
          <w:lang w:val="uk-UA"/>
        </w:rPr>
        <w:t xml:space="preserve"> </w:t>
      </w:r>
      <w:r w:rsidRPr="008442E2">
        <w:rPr>
          <w:szCs w:val="28"/>
        </w:rPr>
        <w:t>практика физ</w:t>
      </w:r>
      <w:r w:rsidRPr="008442E2">
        <w:rPr>
          <w:szCs w:val="28"/>
          <w:lang w:val="uk-UA"/>
        </w:rPr>
        <w:t>ической</w:t>
      </w:r>
      <w:r w:rsidRPr="008442E2">
        <w:rPr>
          <w:szCs w:val="28"/>
        </w:rPr>
        <w:t xml:space="preserve"> культуры. 2006</w:t>
      </w:r>
      <w:r w:rsidRPr="008442E2">
        <w:rPr>
          <w:szCs w:val="28"/>
          <w:lang w:val="uk-UA"/>
        </w:rPr>
        <w:t>;</w:t>
      </w:r>
      <w:r w:rsidRPr="008442E2">
        <w:rPr>
          <w:szCs w:val="28"/>
        </w:rPr>
        <w:t xml:space="preserve"> 6:28–31.</w:t>
      </w:r>
    </w:p>
    <w:p w:rsidR="00F55941" w:rsidRPr="008442E2" w:rsidRDefault="00E72957" w:rsidP="00F34197">
      <w:pPr>
        <w:pStyle w:val="ad"/>
        <w:numPr>
          <w:ilvl w:val="0"/>
          <w:numId w:val="36"/>
        </w:numPr>
        <w:spacing w:after="0"/>
        <w:rPr>
          <w:szCs w:val="28"/>
        </w:rPr>
      </w:pPr>
      <w:r w:rsidRPr="008442E2">
        <w:rPr>
          <w:szCs w:val="28"/>
        </w:rPr>
        <w:t>Блеер А</w:t>
      </w:r>
      <w:r w:rsidR="00F55941" w:rsidRPr="008442E2">
        <w:rPr>
          <w:szCs w:val="28"/>
        </w:rPr>
        <w:t>Н. Психология деятельности в экстремальных</w:t>
      </w:r>
      <w:r w:rsidRPr="008442E2">
        <w:rPr>
          <w:szCs w:val="28"/>
        </w:rPr>
        <w:t xml:space="preserve"> условиях</w:t>
      </w:r>
      <w:r w:rsidRPr="008442E2">
        <w:rPr>
          <w:szCs w:val="28"/>
          <w:lang w:val="uk-UA"/>
        </w:rPr>
        <w:t>.</w:t>
      </w:r>
      <w:r w:rsidR="00F55941" w:rsidRPr="008442E2">
        <w:rPr>
          <w:szCs w:val="28"/>
        </w:rPr>
        <w:t xml:space="preserve"> М</w:t>
      </w:r>
      <w:r w:rsidRPr="008442E2">
        <w:rPr>
          <w:szCs w:val="28"/>
          <w:lang w:val="uk-UA"/>
        </w:rPr>
        <w:t>осква</w:t>
      </w:r>
      <w:r w:rsidRPr="008442E2">
        <w:rPr>
          <w:szCs w:val="28"/>
        </w:rPr>
        <w:t>: Академия</w:t>
      </w:r>
      <w:r w:rsidRPr="008442E2">
        <w:rPr>
          <w:szCs w:val="28"/>
          <w:lang w:val="uk-UA"/>
        </w:rPr>
        <w:t>;</w:t>
      </w:r>
      <w:r w:rsidR="00F55941" w:rsidRPr="008442E2">
        <w:rPr>
          <w:szCs w:val="28"/>
        </w:rPr>
        <w:t xml:space="preserve"> 2008. 254 с.</w:t>
      </w:r>
    </w:p>
    <w:p w:rsidR="00A925C8" w:rsidRPr="00E72957" w:rsidRDefault="00E72957" w:rsidP="00F34197">
      <w:pPr>
        <w:pStyle w:val="ad"/>
        <w:numPr>
          <w:ilvl w:val="0"/>
          <w:numId w:val="36"/>
        </w:numPr>
        <w:spacing w:after="0"/>
        <w:ind w:left="709" w:hanging="425"/>
        <w:rPr>
          <w:szCs w:val="28"/>
        </w:rPr>
      </w:pPr>
      <w:r w:rsidRPr="008442E2">
        <w:t>Венгер А</w:t>
      </w:r>
      <w:r w:rsidR="00A925C8" w:rsidRPr="008442E2">
        <w:t>. Психологические синдромы: подходы к построению содержательной диагностики развития</w:t>
      </w:r>
      <w:r w:rsidRPr="008442E2">
        <w:rPr>
          <w:lang w:val="uk-UA"/>
        </w:rPr>
        <w:t>.</w:t>
      </w:r>
      <w:r w:rsidR="00A925C8" w:rsidRPr="008442E2">
        <w:t xml:space="preserve"> Культурн</w:t>
      </w:r>
      <w:r w:rsidRPr="008442E2">
        <w:t xml:space="preserve">о-историческая </w:t>
      </w:r>
      <w:r>
        <w:t>психология. 2014</w:t>
      </w:r>
      <w:r>
        <w:rPr>
          <w:lang w:val="uk-UA"/>
        </w:rPr>
        <w:t>;</w:t>
      </w:r>
      <w:r>
        <w:t xml:space="preserve"> 1</w:t>
      </w:r>
      <w:r>
        <w:rPr>
          <w:lang w:val="uk-UA"/>
        </w:rPr>
        <w:t>:</w:t>
      </w:r>
      <w:r w:rsidR="00A925C8">
        <w:t>20–25</w:t>
      </w:r>
      <w:r>
        <w:rPr>
          <w:lang w:val="uk-UA"/>
        </w:rPr>
        <w:t>.</w:t>
      </w:r>
    </w:p>
    <w:p w:rsidR="00E72957" w:rsidRPr="008442E2" w:rsidRDefault="00E72957" w:rsidP="00F34197">
      <w:pPr>
        <w:pStyle w:val="ad"/>
        <w:numPr>
          <w:ilvl w:val="0"/>
          <w:numId w:val="36"/>
        </w:numPr>
        <w:spacing w:after="0"/>
        <w:rPr>
          <w:szCs w:val="28"/>
        </w:rPr>
      </w:pPr>
      <w:r w:rsidRPr="008442E2">
        <w:rPr>
          <w:szCs w:val="28"/>
        </w:rPr>
        <w:t xml:space="preserve">Воронова ВІ. </w:t>
      </w:r>
      <w:r w:rsidR="008442E2" w:rsidRPr="008442E2">
        <w:rPr>
          <w:szCs w:val="28"/>
        </w:rPr>
        <w:t>Психологія спорту: навч. посіб.</w:t>
      </w:r>
      <w:r w:rsidRPr="008442E2">
        <w:rPr>
          <w:szCs w:val="28"/>
        </w:rPr>
        <w:t xml:space="preserve"> К</w:t>
      </w:r>
      <w:r w:rsidR="008442E2" w:rsidRPr="008442E2">
        <w:rPr>
          <w:szCs w:val="28"/>
          <w:lang w:val="uk-UA"/>
        </w:rPr>
        <w:t>иїв</w:t>
      </w:r>
      <w:r w:rsidRPr="008442E2">
        <w:rPr>
          <w:szCs w:val="28"/>
        </w:rPr>
        <w:t>:</w:t>
      </w:r>
      <w:r w:rsidR="008442E2">
        <w:rPr>
          <w:szCs w:val="28"/>
          <w:lang w:val="uk-UA"/>
        </w:rPr>
        <w:t xml:space="preserve"> О</w:t>
      </w:r>
      <w:r w:rsidR="008442E2">
        <w:rPr>
          <w:szCs w:val="28"/>
        </w:rPr>
        <w:t>лімпійська література</w:t>
      </w:r>
      <w:r w:rsidR="008442E2">
        <w:rPr>
          <w:szCs w:val="28"/>
          <w:lang w:val="uk-UA"/>
        </w:rPr>
        <w:t>;</w:t>
      </w:r>
      <w:r w:rsidRPr="008442E2">
        <w:rPr>
          <w:szCs w:val="28"/>
        </w:rPr>
        <w:t xml:space="preserve"> 2007. 298 с.</w:t>
      </w:r>
    </w:p>
    <w:p w:rsidR="00A925C8" w:rsidRPr="00A925C8" w:rsidRDefault="008442E2" w:rsidP="00F34197">
      <w:pPr>
        <w:pStyle w:val="ad"/>
        <w:numPr>
          <w:ilvl w:val="0"/>
          <w:numId w:val="36"/>
        </w:numPr>
        <w:spacing w:after="0"/>
        <w:ind w:left="709" w:hanging="425"/>
        <w:rPr>
          <w:szCs w:val="28"/>
        </w:rPr>
      </w:pPr>
      <w:r w:rsidRPr="008442E2">
        <w:t>Выготский Л</w:t>
      </w:r>
      <w:r w:rsidR="00A925C8" w:rsidRPr="008442E2">
        <w:t>С. Психология:</w:t>
      </w:r>
      <w:r w:rsidR="00A925C8">
        <w:t xml:space="preserve"> учеб. пособие для вузов М</w:t>
      </w:r>
      <w:r>
        <w:rPr>
          <w:lang w:val="uk-UA"/>
        </w:rPr>
        <w:t>осква</w:t>
      </w:r>
      <w:r>
        <w:t>: Эксмо-Пресс</w:t>
      </w:r>
      <w:r>
        <w:rPr>
          <w:lang w:val="uk-UA"/>
        </w:rPr>
        <w:t xml:space="preserve">; </w:t>
      </w:r>
      <w:r w:rsidR="00A925C8">
        <w:t xml:space="preserve">2000. 1008 с. </w:t>
      </w:r>
    </w:p>
    <w:p w:rsidR="008442E2" w:rsidRPr="008442E2" w:rsidRDefault="008442E2" w:rsidP="00F34197">
      <w:pPr>
        <w:pStyle w:val="1"/>
        <w:numPr>
          <w:ilvl w:val="0"/>
          <w:numId w:val="36"/>
        </w:numPr>
        <w:spacing w:line="360" w:lineRule="auto"/>
        <w:jc w:val="both"/>
        <w:rPr>
          <w:sz w:val="28"/>
          <w:szCs w:val="28"/>
          <w:shd w:val="clear" w:color="auto" w:fill="FFFFFF"/>
          <w:lang w:val="ru-RU" w:eastAsia="uk-UA"/>
        </w:rPr>
      </w:pPr>
      <w:r w:rsidRPr="00560FEF">
        <w:rPr>
          <w:sz w:val="28"/>
          <w:szCs w:val="28"/>
          <w:shd w:val="clear" w:color="auto" w:fill="FFFFFF"/>
          <w:lang w:val="ru-RU" w:eastAsia="uk-UA"/>
        </w:rPr>
        <w:t>Вяткин БА. Роль темперамента</w:t>
      </w:r>
      <w:r w:rsidRPr="008442E2">
        <w:rPr>
          <w:sz w:val="28"/>
          <w:szCs w:val="28"/>
          <w:shd w:val="clear" w:color="auto" w:fill="FFFFFF"/>
          <w:lang w:val="ru-RU" w:eastAsia="uk-UA"/>
        </w:rPr>
        <w:t xml:space="preserve"> в спортивной деятельности. Москва: Физкультура и спорт; 1978. 134 с.</w:t>
      </w:r>
    </w:p>
    <w:p w:rsidR="00081D9C" w:rsidRDefault="00560FEF" w:rsidP="00F34197">
      <w:pPr>
        <w:pStyle w:val="1"/>
        <w:numPr>
          <w:ilvl w:val="0"/>
          <w:numId w:val="36"/>
        </w:numPr>
        <w:spacing w:line="360" w:lineRule="auto"/>
        <w:jc w:val="both"/>
        <w:rPr>
          <w:bCs/>
          <w:sz w:val="28"/>
          <w:szCs w:val="28"/>
        </w:rPr>
      </w:pPr>
      <w:r>
        <w:rPr>
          <w:bCs/>
          <w:sz w:val="28"/>
          <w:szCs w:val="28"/>
        </w:rPr>
        <w:t xml:space="preserve">Грегори РЛ. </w:t>
      </w:r>
      <w:r w:rsidR="00081D9C" w:rsidRPr="006323D2">
        <w:rPr>
          <w:bCs/>
          <w:sz w:val="28"/>
          <w:szCs w:val="28"/>
        </w:rPr>
        <w:t xml:space="preserve">Глаз </w:t>
      </w:r>
      <w:r w:rsidR="00081D9C" w:rsidRPr="006323D2">
        <w:rPr>
          <w:bCs/>
          <w:sz w:val="28"/>
          <w:szCs w:val="28"/>
          <w:lang w:val="ru-RU"/>
        </w:rPr>
        <w:t>и</w:t>
      </w:r>
      <w:r w:rsidR="00081D9C" w:rsidRPr="006323D2">
        <w:rPr>
          <w:bCs/>
          <w:sz w:val="28"/>
          <w:szCs w:val="28"/>
        </w:rPr>
        <w:t xml:space="preserve"> мозг. Психология зрительного восприятия</w:t>
      </w:r>
      <w:r>
        <w:rPr>
          <w:bCs/>
          <w:sz w:val="28"/>
          <w:szCs w:val="28"/>
        </w:rPr>
        <w:t>.</w:t>
      </w:r>
      <w:r w:rsidR="00081D9C" w:rsidRPr="006323D2">
        <w:rPr>
          <w:bCs/>
          <w:sz w:val="28"/>
          <w:szCs w:val="28"/>
        </w:rPr>
        <w:t xml:space="preserve"> М</w:t>
      </w:r>
      <w:r>
        <w:rPr>
          <w:bCs/>
          <w:sz w:val="28"/>
          <w:szCs w:val="28"/>
        </w:rPr>
        <w:t>осква</w:t>
      </w:r>
      <w:r w:rsidR="00081D9C" w:rsidRPr="006323D2">
        <w:rPr>
          <w:bCs/>
          <w:sz w:val="28"/>
          <w:szCs w:val="28"/>
        </w:rPr>
        <w:t>: «Прогресс</w:t>
      </w:r>
      <w:r>
        <w:rPr>
          <w:bCs/>
          <w:sz w:val="28"/>
          <w:szCs w:val="28"/>
        </w:rPr>
        <w:t xml:space="preserve">»; 1970. 272 с. </w:t>
      </w:r>
    </w:p>
    <w:p w:rsidR="006323D2" w:rsidRPr="006323D2" w:rsidRDefault="00560FEF" w:rsidP="00F34197">
      <w:pPr>
        <w:pStyle w:val="1"/>
        <w:numPr>
          <w:ilvl w:val="0"/>
          <w:numId w:val="36"/>
        </w:numPr>
        <w:spacing w:line="360" w:lineRule="auto"/>
        <w:jc w:val="both"/>
        <w:rPr>
          <w:bCs/>
          <w:sz w:val="28"/>
          <w:szCs w:val="28"/>
        </w:rPr>
      </w:pPr>
      <w:r>
        <w:rPr>
          <w:bCs/>
          <w:sz w:val="28"/>
          <w:szCs w:val="28"/>
        </w:rPr>
        <w:t>Денисова Л</w:t>
      </w:r>
      <w:r w:rsidR="00FD7546">
        <w:rPr>
          <w:bCs/>
          <w:sz w:val="28"/>
          <w:szCs w:val="28"/>
        </w:rPr>
        <w:t xml:space="preserve">В, </w:t>
      </w:r>
      <w:r w:rsidR="00FD7546" w:rsidRPr="006323D2">
        <w:rPr>
          <w:bCs/>
          <w:sz w:val="28"/>
          <w:szCs w:val="28"/>
        </w:rPr>
        <w:t>. Хмельницкая</w:t>
      </w:r>
      <w:r w:rsidR="00FD7546">
        <w:rPr>
          <w:bCs/>
          <w:sz w:val="28"/>
          <w:szCs w:val="28"/>
        </w:rPr>
        <w:t xml:space="preserve"> ИВ, </w:t>
      </w:r>
      <w:r w:rsidR="00FD7546" w:rsidRPr="006323D2">
        <w:rPr>
          <w:bCs/>
          <w:sz w:val="28"/>
          <w:szCs w:val="28"/>
        </w:rPr>
        <w:t> Харченко</w:t>
      </w:r>
      <w:r w:rsidR="00FD7546">
        <w:rPr>
          <w:bCs/>
          <w:sz w:val="28"/>
          <w:szCs w:val="28"/>
        </w:rPr>
        <w:t xml:space="preserve"> ЛА</w:t>
      </w:r>
      <w:r w:rsidR="00FD7546" w:rsidRPr="006323D2">
        <w:rPr>
          <w:bCs/>
          <w:sz w:val="28"/>
          <w:szCs w:val="28"/>
        </w:rPr>
        <w:t>.</w:t>
      </w:r>
      <w:r w:rsidR="006323D2" w:rsidRPr="006323D2">
        <w:rPr>
          <w:bCs/>
          <w:sz w:val="28"/>
          <w:szCs w:val="28"/>
        </w:rPr>
        <w:t xml:space="preserve"> Измерения и методы математической статистики в</w:t>
      </w:r>
      <w:r w:rsidR="006323D2">
        <w:rPr>
          <w:bCs/>
          <w:sz w:val="28"/>
          <w:szCs w:val="28"/>
        </w:rPr>
        <w:t xml:space="preserve"> </w:t>
      </w:r>
      <w:r w:rsidR="006323D2" w:rsidRPr="006323D2">
        <w:rPr>
          <w:bCs/>
          <w:sz w:val="28"/>
          <w:szCs w:val="28"/>
        </w:rPr>
        <w:t>физичес</w:t>
      </w:r>
      <w:r w:rsidR="00FD7546">
        <w:rPr>
          <w:bCs/>
          <w:sz w:val="28"/>
          <w:szCs w:val="28"/>
        </w:rPr>
        <w:t xml:space="preserve">ком воспитании и спорте: Учеб. пособ. для вузов. </w:t>
      </w:r>
      <w:r w:rsidR="006323D2" w:rsidRPr="006323D2">
        <w:rPr>
          <w:bCs/>
          <w:sz w:val="28"/>
          <w:szCs w:val="28"/>
        </w:rPr>
        <w:t>К</w:t>
      </w:r>
      <w:r w:rsidR="00FD7546">
        <w:rPr>
          <w:bCs/>
          <w:sz w:val="28"/>
          <w:szCs w:val="28"/>
        </w:rPr>
        <w:t>иев: Олимп. л-ра;</w:t>
      </w:r>
      <w:r w:rsidR="006323D2" w:rsidRPr="006323D2">
        <w:rPr>
          <w:bCs/>
          <w:sz w:val="28"/>
          <w:szCs w:val="28"/>
        </w:rPr>
        <w:t xml:space="preserve"> 2008.</w:t>
      </w:r>
      <w:r w:rsidR="00FD7546">
        <w:rPr>
          <w:bCs/>
          <w:sz w:val="28"/>
          <w:szCs w:val="28"/>
        </w:rPr>
        <w:t xml:space="preserve"> </w:t>
      </w:r>
      <w:r w:rsidR="006323D2" w:rsidRPr="006323D2">
        <w:rPr>
          <w:bCs/>
          <w:sz w:val="28"/>
          <w:szCs w:val="28"/>
        </w:rPr>
        <w:t>127 с.</w:t>
      </w:r>
    </w:p>
    <w:p w:rsidR="006323D2" w:rsidRPr="00AD7461" w:rsidRDefault="00FD7546" w:rsidP="00F34197">
      <w:pPr>
        <w:pStyle w:val="ad"/>
        <w:numPr>
          <w:ilvl w:val="0"/>
          <w:numId w:val="36"/>
        </w:numPr>
        <w:spacing w:after="0"/>
        <w:rPr>
          <w:szCs w:val="28"/>
          <w:lang w:val="uk-UA"/>
        </w:rPr>
      </w:pPr>
      <w:r w:rsidRPr="00845FA6">
        <w:rPr>
          <w:szCs w:val="28"/>
          <w:lang w:val="uk-UA"/>
        </w:rPr>
        <w:t xml:space="preserve">Коробейніков </w:t>
      </w:r>
      <w:r>
        <w:rPr>
          <w:szCs w:val="28"/>
          <w:lang w:val="uk-UA"/>
        </w:rPr>
        <w:t xml:space="preserve">ГВ, </w:t>
      </w:r>
      <w:r w:rsidRPr="00845FA6">
        <w:rPr>
          <w:szCs w:val="28"/>
          <w:lang w:val="uk-UA"/>
        </w:rPr>
        <w:t>Дудник</w:t>
      </w:r>
      <w:r>
        <w:rPr>
          <w:szCs w:val="28"/>
          <w:lang w:val="uk-UA"/>
        </w:rPr>
        <w:t xml:space="preserve"> ОК</w:t>
      </w:r>
      <w:r w:rsidRPr="00845FA6">
        <w:rPr>
          <w:szCs w:val="28"/>
          <w:lang w:val="uk-UA"/>
        </w:rPr>
        <w:t>,</w:t>
      </w:r>
      <w:r>
        <w:rPr>
          <w:szCs w:val="28"/>
          <w:lang w:val="uk-UA"/>
        </w:rPr>
        <w:t xml:space="preserve"> </w:t>
      </w:r>
      <w:r w:rsidRPr="00845FA6">
        <w:rPr>
          <w:szCs w:val="28"/>
          <w:lang w:val="uk-UA"/>
        </w:rPr>
        <w:t xml:space="preserve">Коняєва </w:t>
      </w:r>
      <w:r>
        <w:rPr>
          <w:szCs w:val="28"/>
          <w:lang w:val="uk-UA"/>
        </w:rPr>
        <w:t>ЛД.</w:t>
      </w:r>
      <w:r w:rsidRPr="00845FA6">
        <w:rPr>
          <w:szCs w:val="28"/>
          <w:lang w:val="uk-UA"/>
        </w:rPr>
        <w:t xml:space="preserve"> </w:t>
      </w:r>
      <w:r w:rsidR="006323D2" w:rsidRPr="00845FA6">
        <w:rPr>
          <w:szCs w:val="28"/>
          <w:lang w:val="uk-UA"/>
        </w:rPr>
        <w:t>Діагностика психофізіологічних станів спортсменів: Метод</w:t>
      </w:r>
      <w:r>
        <w:rPr>
          <w:szCs w:val="28"/>
          <w:lang w:val="uk-UA"/>
        </w:rPr>
        <w:t xml:space="preserve">. </w:t>
      </w:r>
      <w:r w:rsidRPr="00845FA6">
        <w:rPr>
          <w:szCs w:val="28"/>
          <w:lang w:val="uk-UA"/>
        </w:rPr>
        <w:t>П</w:t>
      </w:r>
      <w:r w:rsidR="006323D2" w:rsidRPr="00845FA6">
        <w:rPr>
          <w:szCs w:val="28"/>
          <w:lang w:val="uk-UA"/>
        </w:rPr>
        <w:t>осібник</w:t>
      </w:r>
      <w:r>
        <w:rPr>
          <w:szCs w:val="28"/>
          <w:lang w:val="uk-UA"/>
        </w:rPr>
        <w:t>.</w:t>
      </w:r>
      <w:r w:rsidR="006323D2" w:rsidRPr="00845FA6">
        <w:rPr>
          <w:szCs w:val="28"/>
          <w:lang w:val="uk-UA"/>
        </w:rPr>
        <w:t xml:space="preserve"> К</w:t>
      </w:r>
      <w:r>
        <w:rPr>
          <w:szCs w:val="28"/>
          <w:lang w:val="uk-UA"/>
        </w:rPr>
        <w:t>иїв</w:t>
      </w:r>
      <w:r w:rsidR="006323D2" w:rsidRPr="00845FA6">
        <w:rPr>
          <w:szCs w:val="28"/>
          <w:lang w:val="uk-UA"/>
        </w:rPr>
        <w:t>:</w:t>
      </w:r>
      <w:r w:rsidR="006323D2">
        <w:rPr>
          <w:szCs w:val="28"/>
          <w:lang w:val="uk-UA"/>
        </w:rPr>
        <w:t xml:space="preserve"> </w:t>
      </w:r>
      <w:r>
        <w:rPr>
          <w:szCs w:val="28"/>
          <w:lang w:val="uk-UA"/>
        </w:rPr>
        <w:t xml:space="preserve">«Белая Церковь: БНАУ»; </w:t>
      </w:r>
      <w:r w:rsidR="006323D2" w:rsidRPr="00AD7461">
        <w:rPr>
          <w:szCs w:val="28"/>
          <w:lang w:val="uk-UA"/>
        </w:rPr>
        <w:t>2008. 64 с.</w:t>
      </w:r>
    </w:p>
    <w:p w:rsidR="00A416E2" w:rsidRPr="00AD7461" w:rsidRDefault="00FD7546" w:rsidP="00F34197">
      <w:pPr>
        <w:pStyle w:val="ad"/>
        <w:numPr>
          <w:ilvl w:val="0"/>
          <w:numId w:val="36"/>
        </w:numPr>
        <w:spacing w:after="0"/>
        <w:ind w:left="709" w:hanging="425"/>
        <w:rPr>
          <w:szCs w:val="28"/>
        </w:rPr>
      </w:pPr>
      <w:r>
        <w:rPr>
          <w:szCs w:val="28"/>
          <w:shd w:val="clear" w:color="auto" w:fill="FFFFFF"/>
          <w:lang w:val="uk-UA"/>
        </w:rPr>
        <w:t>Забродин Ю</w:t>
      </w:r>
      <w:r w:rsidR="00A416E2" w:rsidRPr="00FD7546">
        <w:rPr>
          <w:szCs w:val="28"/>
          <w:shd w:val="clear" w:color="auto" w:fill="FFFFFF"/>
          <w:lang w:val="uk-UA"/>
        </w:rPr>
        <w:t>М. Психология личности и упр</w:t>
      </w:r>
      <w:r>
        <w:rPr>
          <w:szCs w:val="28"/>
          <w:shd w:val="clear" w:color="auto" w:fill="FFFFFF"/>
          <w:lang w:val="uk-UA"/>
        </w:rPr>
        <w:t xml:space="preserve">авление человеческими ресурсами. </w:t>
      </w:r>
      <w:r w:rsidR="00A416E2" w:rsidRPr="00FD7546">
        <w:rPr>
          <w:szCs w:val="28"/>
          <w:shd w:val="clear" w:color="auto" w:fill="FFFFFF"/>
          <w:lang w:val="uk-UA"/>
        </w:rPr>
        <w:t>М</w:t>
      </w:r>
      <w:r>
        <w:rPr>
          <w:szCs w:val="28"/>
          <w:shd w:val="clear" w:color="auto" w:fill="FFFFFF"/>
          <w:lang w:val="uk-UA"/>
        </w:rPr>
        <w:t>осква: Финстатинформ;</w:t>
      </w:r>
      <w:r w:rsidR="00A416E2" w:rsidRPr="00AD7461">
        <w:rPr>
          <w:szCs w:val="28"/>
          <w:shd w:val="clear" w:color="auto" w:fill="FFFFFF"/>
        </w:rPr>
        <w:t xml:space="preserve"> 2002. 360</w:t>
      </w:r>
      <w:r>
        <w:rPr>
          <w:szCs w:val="28"/>
          <w:shd w:val="clear" w:color="auto" w:fill="FFFFFF"/>
          <w:lang w:val="uk-UA"/>
        </w:rPr>
        <w:t xml:space="preserve"> с</w:t>
      </w:r>
      <w:r w:rsidR="00A416E2" w:rsidRPr="00AD7461">
        <w:rPr>
          <w:szCs w:val="28"/>
          <w:shd w:val="clear" w:color="auto" w:fill="FFFFFF"/>
        </w:rPr>
        <w:t>.</w:t>
      </w:r>
    </w:p>
    <w:p w:rsidR="00B21DC4" w:rsidRPr="00AD7461" w:rsidRDefault="00FD7546" w:rsidP="00F34197">
      <w:pPr>
        <w:pStyle w:val="ad"/>
        <w:numPr>
          <w:ilvl w:val="0"/>
          <w:numId w:val="36"/>
        </w:numPr>
        <w:spacing w:after="0"/>
        <w:rPr>
          <w:szCs w:val="28"/>
          <w:shd w:val="clear" w:color="auto" w:fill="FFFFFF"/>
          <w:lang w:val="uk-UA"/>
        </w:rPr>
      </w:pPr>
      <w:r>
        <w:rPr>
          <w:szCs w:val="28"/>
          <w:shd w:val="clear" w:color="auto" w:fill="FFFFFF"/>
          <w:lang w:val="uk-UA"/>
        </w:rPr>
        <w:t xml:space="preserve">Ильин </w:t>
      </w:r>
      <w:r w:rsidR="00B21DC4" w:rsidRPr="00AD7461">
        <w:rPr>
          <w:szCs w:val="28"/>
          <w:shd w:val="clear" w:color="auto" w:fill="FFFFFF"/>
          <w:lang w:val="uk-UA"/>
        </w:rPr>
        <w:t>ЕП. Психология физич</w:t>
      </w:r>
      <w:r w:rsidR="00820D62">
        <w:rPr>
          <w:szCs w:val="28"/>
          <w:shd w:val="clear" w:color="auto" w:fill="FFFFFF"/>
          <w:lang w:val="uk-UA"/>
        </w:rPr>
        <w:t>еского воспитания: учеб. для ин-</w:t>
      </w:r>
      <w:r w:rsidR="00B21DC4" w:rsidRPr="00AD7461">
        <w:rPr>
          <w:szCs w:val="28"/>
          <w:shd w:val="clear" w:color="auto" w:fill="FFFFFF"/>
          <w:lang w:val="uk-UA"/>
        </w:rPr>
        <w:t xml:space="preserve">тов и </w:t>
      </w:r>
      <w:r>
        <w:rPr>
          <w:szCs w:val="28"/>
          <w:shd w:val="clear" w:color="auto" w:fill="FFFFFF"/>
          <w:lang w:val="uk-UA"/>
        </w:rPr>
        <w:t>фак. физ. Культуры.</w:t>
      </w:r>
      <w:r w:rsidR="00B21DC4" w:rsidRPr="00AD7461">
        <w:rPr>
          <w:szCs w:val="28"/>
          <w:shd w:val="clear" w:color="auto" w:fill="FFFFFF"/>
          <w:lang w:val="uk-UA"/>
        </w:rPr>
        <w:t xml:space="preserve"> 2−е изд. испр. и доп. С</w:t>
      </w:r>
      <w:r>
        <w:rPr>
          <w:szCs w:val="28"/>
          <w:shd w:val="clear" w:color="auto" w:fill="FFFFFF"/>
          <w:lang w:val="uk-UA"/>
        </w:rPr>
        <w:t>анкт-</w:t>
      </w:r>
      <w:r w:rsidR="00B21DC4" w:rsidRPr="00AD7461">
        <w:rPr>
          <w:szCs w:val="28"/>
          <w:shd w:val="clear" w:color="auto" w:fill="FFFFFF"/>
          <w:lang w:val="uk-UA"/>
        </w:rPr>
        <w:t>П</w:t>
      </w:r>
      <w:r>
        <w:rPr>
          <w:szCs w:val="28"/>
          <w:shd w:val="clear" w:color="auto" w:fill="FFFFFF"/>
          <w:lang w:val="uk-UA"/>
        </w:rPr>
        <w:t>итер</w:t>
      </w:r>
      <w:r w:rsidR="00B21DC4" w:rsidRPr="00AD7461">
        <w:rPr>
          <w:szCs w:val="28"/>
          <w:shd w:val="clear" w:color="auto" w:fill="FFFFFF"/>
          <w:lang w:val="uk-UA"/>
        </w:rPr>
        <w:t>б</w:t>
      </w:r>
      <w:r>
        <w:rPr>
          <w:szCs w:val="28"/>
          <w:shd w:val="clear" w:color="auto" w:fill="FFFFFF"/>
          <w:lang w:val="uk-UA"/>
        </w:rPr>
        <w:t>ург</w:t>
      </w:r>
      <w:r w:rsidR="00B21DC4" w:rsidRPr="00AD7461">
        <w:rPr>
          <w:szCs w:val="28"/>
          <w:shd w:val="clear" w:color="auto" w:fill="FFFFFF"/>
          <w:lang w:val="uk-UA"/>
        </w:rPr>
        <w:t>: Изд.</w:t>
      </w:r>
      <w:r>
        <w:rPr>
          <w:szCs w:val="28"/>
          <w:shd w:val="clear" w:color="auto" w:fill="FFFFFF"/>
          <w:lang w:val="uk-UA"/>
        </w:rPr>
        <w:t>РГПУ им. А. Герцена;</w:t>
      </w:r>
      <w:r w:rsidR="00B21DC4" w:rsidRPr="00AD7461">
        <w:rPr>
          <w:szCs w:val="28"/>
          <w:shd w:val="clear" w:color="auto" w:fill="FFFFFF"/>
          <w:lang w:val="uk-UA"/>
        </w:rPr>
        <w:t xml:space="preserve"> 2000. 486 с.</w:t>
      </w:r>
    </w:p>
    <w:p w:rsidR="00B21DC4" w:rsidRPr="00AD7461" w:rsidRDefault="00FD7546" w:rsidP="00F34197">
      <w:pPr>
        <w:pStyle w:val="ad"/>
        <w:numPr>
          <w:ilvl w:val="0"/>
          <w:numId w:val="36"/>
        </w:numPr>
        <w:spacing w:after="0"/>
        <w:rPr>
          <w:szCs w:val="28"/>
          <w:shd w:val="clear" w:color="auto" w:fill="FFFFFF"/>
          <w:lang w:val="uk-UA"/>
        </w:rPr>
      </w:pPr>
      <w:r>
        <w:rPr>
          <w:szCs w:val="28"/>
          <w:shd w:val="clear" w:color="auto" w:fill="FFFFFF"/>
          <w:lang w:val="uk-UA"/>
        </w:rPr>
        <w:t>Ильин Е</w:t>
      </w:r>
      <w:r w:rsidR="00B21DC4" w:rsidRPr="00AD7461">
        <w:rPr>
          <w:szCs w:val="28"/>
          <w:shd w:val="clear" w:color="auto" w:fill="FFFFFF"/>
          <w:lang w:val="uk-UA"/>
        </w:rPr>
        <w:t>П. Дифференциальная психофизиология Текст.</w:t>
      </w:r>
      <w:r>
        <w:rPr>
          <w:szCs w:val="28"/>
          <w:shd w:val="clear" w:color="auto" w:fill="FFFFFF"/>
          <w:lang w:val="uk-UA"/>
        </w:rPr>
        <w:t xml:space="preserve"> Санкт-</w:t>
      </w:r>
      <w:r w:rsidR="00B21DC4" w:rsidRPr="00AD7461">
        <w:rPr>
          <w:szCs w:val="28"/>
          <w:shd w:val="clear" w:color="auto" w:fill="FFFFFF"/>
          <w:lang w:val="uk-UA"/>
        </w:rPr>
        <w:t>П</w:t>
      </w:r>
      <w:r>
        <w:rPr>
          <w:szCs w:val="28"/>
          <w:shd w:val="clear" w:color="auto" w:fill="FFFFFF"/>
          <w:lang w:val="uk-UA"/>
        </w:rPr>
        <w:t>итер</w:t>
      </w:r>
      <w:r w:rsidR="00B21DC4" w:rsidRPr="00AD7461">
        <w:rPr>
          <w:szCs w:val="28"/>
          <w:shd w:val="clear" w:color="auto" w:fill="FFFFFF"/>
          <w:lang w:val="uk-UA"/>
        </w:rPr>
        <w:t>б</w:t>
      </w:r>
      <w:r>
        <w:rPr>
          <w:szCs w:val="28"/>
          <w:shd w:val="clear" w:color="auto" w:fill="FFFFFF"/>
          <w:lang w:val="uk-UA"/>
        </w:rPr>
        <w:t>ург: Питер;</w:t>
      </w:r>
      <w:r w:rsidR="00B21DC4" w:rsidRPr="00AD7461">
        <w:rPr>
          <w:szCs w:val="28"/>
          <w:shd w:val="clear" w:color="auto" w:fill="FFFFFF"/>
          <w:lang w:val="uk-UA"/>
        </w:rPr>
        <w:t xml:space="preserve"> 2001.</w:t>
      </w:r>
      <w:r>
        <w:rPr>
          <w:szCs w:val="28"/>
          <w:shd w:val="clear" w:color="auto" w:fill="FFFFFF"/>
          <w:lang w:val="uk-UA"/>
        </w:rPr>
        <w:t xml:space="preserve"> 464 c.</w:t>
      </w:r>
    </w:p>
    <w:p w:rsidR="00B21DC4" w:rsidRPr="00AD7461" w:rsidRDefault="00FD7546" w:rsidP="00F34197">
      <w:pPr>
        <w:pStyle w:val="ad"/>
        <w:numPr>
          <w:ilvl w:val="0"/>
          <w:numId w:val="36"/>
        </w:numPr>
        <w:spacing w:after="0"/>
        <w:rPr>
          <w:szCs w:val="28"/>
          <w:shd w:val="clear" w:color="auto" w:fill="FFFFFF"/>
          <w:lang w:val="uk-UA"/>
        </w:rPr>
      </w:pPr>
      <w:r>
        <w:rPr>
          <w:szCs w:val="28"/>
          <w:shd w:val="clear" w:color="auto" w:fill="FFFFFF"/>
          <w:lang w:val="uk-UA"/>
        </w:rPr>
        <w:t>Ильин Е</w:t>
      </w:r>
      <w:r w:rsidR="00B21DC4" w:rsidRPr="00AD7461">
        <w:rPr>
          <w:szCs w:val="28"/>
          <w:shd w:val="clear" w:color="auto" w:fill="FFFFFF"/>
          <w:lang w:val="uk-UA"/>
        </w:rPr>
        <w:t>П. Дифференциальная психофизиология профессио</w:t>
      </w:r>
      <w:r>
        <w:rPr>
          <w:szCs w:val="28"/>
          <w:shd w:val="clear" w:color="auto" w:fill="FFFFFF"/>
          <w:lang w:val="uk-UA"/>
        </w:rPr>
        <w:t>нальной деятельности.</w:t>
      </w:r>
      <w:r w:rsidR="00B21DC4" w:rsidRPr="00AD7461">
        <w:rPr>
          <w:szCs w:val="28"/>
          <w:shd w:val="clear" w:color="auto" w:fill="FFFFFF"/>
          <w:lang w:val="uk-UA"/>
        </w:rPr>
        <w:t xml:space="preserve"> </w:t>
      </w:r>
      <w:r>
        <w:rPr>
          <w:szCs w:val="28"/>
          <w:shd w:val="clear" w:color="auto" w:fill="FFFFFF"/>
          <w:lang w:val="uk-UA"/>
        </w:rPr>
        <w:t>Санкт-</w:t>
      </w:r>
      <w:r w:rsidRPr="00AD7461">
        <w:rPr>
          <w:szCs w:val="28"/>
          <w:shd w:val="clear" w:color="auto" w:fill="FFFFFF"/>
          <w:lang w:val="uk-UA"/>
        </w:rPr>
        <w:t>П</w:t>
      </w:r>
      <w:r>
        <w:rPr>
          <w:szCs w:val="28"/>
          <w:shd w:val="clear" w:color="auto" w:fill="FFFFFF"/>
          <w:lang w:val="uk-UA"/>
        </w:rPr>
        <w:t>итер</w:t>
      </w:r>
      <w:r w:rsidRPr="00AD7461">
        <w:rPr>
          <w:szCs w:val="28"/>
          <w:shd w:val="clear" w:color="auto" w:fill="FFFFFF"/>
          <w:lang w:val="uk-UA"/>
        </w:rPr>
        <w:t>б</w:t>
      </w:r>
      <w:r>
        <w:rPr>
          <w:szCs w:val="28"/>
          <w:shd w:val="clear" w:color="auto" w:fill="FFFFFF"/>
          <w:lang w:val="uk-UA"/>
        </w:rPr>
        <w:t>ург: Питер;</w:t>
      </w:r>
      <w:r w:rsidR="00B21DC4" w:rsidRPr="00AD7461">
        <w:rPr>
          <w:szCs w:val="28"/>
          <w:shd w:val="clear" w:color="auto" w:fill="FFFFFF"/>
          <w:lang w:val="uk-UA"/>
        </w:rPr>
        <w:t xml:space="preserve"> 2008. 432 с.</w:t>
      </w:r>
    </w:p>
    <w:p w:rsidR="00B21DC4" w:rsidRPr="00AD7461" w:rsidRDefault="00D37231" w:rsidP="00F34197">
      <w:pPr>
        <w:pStyle w:val="ad"/>
        <w:numPr>
          <w:ilvl w:val="0"/>
          <w:numId w:val="36"/>
        </w:numPr>
        <w:spacing w:after="0"/>
        <w:rPr>
          <w:szCs w:val="28"/>
          <w:shd w:val="clear" w:color="auto" w:fill="FFFFFF"/>
          <w:lang w:val="uk-UA"/>
        </w:rPr>
      </w:pPr>
      <w:r>
        <w:rPr>
          <w:szCs w:val="28"/>
          <w:shd w:val="clear" w:color="auto" w:fill="FFFFFF"/>
          <w:lang w:val="uk-UA"/>
        </w:rPr>
        <w:t>Ильин Е</w:t>
      </w:r>
      <w:r w:rsidR="00B21DC4" w:rsidRPr="00AD7461">
        <w:rPr>
          <w:szCs w:val="28"/>
          <w:shd w:val="clear" w:color="auto" w:fill="FFFFFF"/>
          <w:lang w:val="uk-UA"/>
        </w:rPr>
        <w:t>П. Психология спорта</w:t>
      </w:r>
      <w:r>
        <w:rPr>
          <w:szCs w:val="28"/>
          <w:shd w:val="clear" w:color="auto" w:fill="FFFFFF"/>
          <w:lang w:val="uk-UA"/>
        </w:rPr>
        <w:t>. Санкт-</w:t>
      </w:r>
      <w:r w:rsidRPr="00AD7461">
        <w:rPr>
          <w:szCs w:val="28"/>
          <w:shd w:val="clear" w:color="auto" w:fill="FFFFFF"/>
          <w:lang w:val="uk-UA"/>
        </w:rPr>
        <w:t>П</w:t>
      </w:r>
      <w:r>
        <w:rPr>
          <w:szCs w:val="28"/>
          <w:shd w:val="clear" w:color="auto" w:fill="FFFFFF"/>
          <w:lang w:val="uk-UA"/>
        </w:rPr>
        <w:t>итер</w:t>
      </w:r>
      <w:r w:rsidRPr="00AD7461">
        <w:rPr>
          <w:szCs w:val="28"/>
          <w:shd w:val="clear" w:color="auto" w:fill="FFFFFF"/>
          <w:lang w:val="uk-UA"/>
        </w:rPr>
        <w:t>б</w:t>
      </w:r>
      <w:r>
        <w:rPr>
          <w:szCs w:val="28"/>
          <w:shd w:val="clear" w:color="auto" w:fill="FFFFFF"/>
          <w:lang w:val="uk-UA"/>
        </w:rPr>
        <w:t>ург: Питер;</w:t>
      </w:r>
      <w:r w:rsidR="00B21DC4" w:rsidRPr="00AD7461">
        <w:rPr>
          <w:szCs w:val="28"/>
          <w:shd w:val="clear" w:color="auto" w:fill="FFFFFF"/>
          <w:lang w:val="uk-UA"/>
        </w:rPr>
        <w:t xml:space="preserve"> 2010. 351 с.</w:t>
      </w:r>
    </w:p>
    <w:p w:rsidR="00B21DC4" w:rsidRPr="00AD7461" w:rsidRDefault="00D37231" w:rsidP="00F34197">
      <w:pPr>
        <w:pStyle w:val="ad"/>
        <w:numPr>
          <w:ilvl w:val="0"/>
          <w:numId w:val="36"/>
        </w:numPr>
        <w:spacing w:after="0"/>
        <w:rPr>
          <w:szCs w:val="28"/>
          <w:shd w:val="clear" w:color="auto" w:fill="FFFFFF"/>
          <w:lang w:val="uk-UA"/>
        </w:rPr>
      </w:pPr>
      <w:r>
        <w:rPr>
          <w:szCs w:val="28"/>
          <w:shd w:val="clear" w:color="auto" w:fill="FFFFFF"/>
          <w:lang w:val="uk-UA"/>
        </w:rPr>
        <w:t>Ильин Е</w:t>
      </w:r>
      <w:r w:rsidR="00B21DC4" w:rsidRPr="00AD7461">
        <w:rPr>
          <w:szCs w:val="28"/>
          <w:shd w:val="clear" w:color="auto" w:fill="FFFFFF"/>
          <w:lang w:val="uk-UA"/>
        </w:rPr>
        <w:t xml:space="preserve">П. Психофизиология состояний человека. </w:t>
      </w:r>
      <w:r>
        <w:rPr>
          <w:szCs w:val="28"/>
          <w:shd w:val="clear" w:color="auto" w:fill="FFFFFF"/>
          <w:lang w:val="uk-UA"/>
        </w:rPr>
        <w:t>Санкт-</w:t>
      </w:r>
      <w:r w:rsidRPr="00AD7461">
        <w:rPr>
          <w:szCs w:val="28"/>
          <w:shd w:val="clear" w:color="auto" w:fill="FFFFFF"/>
          <w:lang w:val="uk-UA"/>
        </w:rPr>
        <w:t>П</w:t>
      </w:r>
      <w:r>
        <w:rPr>
          <w:szCs w:val="28"/>
          <w:shd w:val="clear" w:color="auto" w:fill="FFFFFF"/>
          <w:lang w:val="uk-UA"/>
        </w:rPr>
        <w:t>итер</w:t>
      </w:r>
      <w:r w:rsidRPr="00AD7461">
        <w:rPr>
          <w:szCs w:val="28"/>
          <w:shd w:val="clear" w:color="auto" w:fill="FFFFFF"/>
          <w:lang w:val="uk-UA"/>
        </w:rPr>
        <w:t>б</w:t>
      </w:r>
      <w:r>
        <w:rPr>
          <w:szCs w:val="28"/>
          <w:shd w:val="clear" w:color="auto" w:fill="FFFFFF"/>
          <w:lang w:val="uk-UA"/>
        </w:rPr>
        <w:t>ург: Питер;</w:t>
      </w:r>
      <w:r w:rsidR="00B21DC4" w:rsidRPr="00AD7461">
        <w:rPr>
          <w:szCs w:val="28"/>
          <w:shd w:val="clear" w:color="auto" w:fill="FFFFFF"/>
          <w:lang w:val="uk-UA"/>
        </w:rPr>
        <w:t xml:space="preserve"> 2005. 412 с.</w:t>
      </w:r>
    </w:p>
    <w:p w:rsidR="00B21DC4" w:rsidRPr="00D37231" w:rsidRDefault="00D37231" w:rsidP="00F34197">
      <w:pPr>
        <w:pStyle w:val="ad"/>
        <w:numPr>
          <w:ilvl w:val="0"/>
          <w:numId w:val="36"/>
        </w:numPr>
        <w:spacing w:after="0"/>
        <w:rPr>
          <w:szCs w:val="28"/>
          <w:shd w:val="clear" w:color="auto" w:fill="FFFFFF"/>
          <w:lang w:val="uk-UA"/>
        </w:rPr>
      </w:pPr>
      <w:r w:rsidRPr="00D37231">
        <w:rPr>
          <w:szCs w:val="28"/>
          <w:shd w:val="clear" w:color="auto" w:fill="FFFFFF"/>
          <w:lang w:val="uk-UA"/>
        </w:rPr>
        <w:t>Ильин Е</w:t>
      </w:r>
      <w:r w:rsidR="00B21DC4" w:rsidRPr="00D37231">
        <w:rPr>
          <w:szCs w:val="28"/>
          <w:shd w:val="clear" w:color="auto" w:fill="FFFFFF"/>
          <w:lang w:val="uk-UA"/>
        </w:rPr>
        <w:t xml:space="preserve">П. Психология индивидуальных различий. </w:t>
      </w:r>
      <w:r>
        <w:rPr>
          <w:szCs w:val="28"/>
          <w:shd w:val="clear" w:color="auto" w:fill="FFFFFF"/>
          <w:lang w:val="uk-UA"/>
        </w:rPr>
        <w:t>Санкт-</w:t>
      </w:r>
      <w:r w:rsidRPr="00AD7461">
        <w:rPr>
          <w:szCs w:val="28"/>
          <w:shd w:val="clear" w:color="auto" w:fill="FFFFFF"/>
          <w:lang w:val="uk-UA"/>
        </w:rPr>
        <w:t>П</w:t>
      </w:r>
      <w:r>
        <w:rPr>
          <w:szCs w:val="28"/>
          <w:shd w:val="clear" w:color="auto" w:fill="FFFFFF"/>
          <w:lang w:val="uk-UA"/>
        </w:rPr>
        <w:t>итер</w:t>
      </w:r>
      <w:r w:rsidRPr="00AD7461">
        <w:rPr>
          <w:szCs w:val="28"/>
          <w:shd w:val="clear" w:color="auto" w:fill="FFFFFF"/>
          <w:lang w:val="uk-UA"/>
        </w:rPr>
        <w:t>б</w:t>
      </w:r>
      <w:r>
        <w:rPr>
          <w:szCs w:val="28"/>
          <w:shd w:val="clear" w:color="auto" w:fill="FFFFFF"/>
          <w:lang w:val="uk-UA"/>
        </w:rPr>
        <w:t>ург: Питер;</w:t>
      </w:r>
      <w:r w:rsidR="00B21DC4" w:rsidRPr="00D37231">
        <w:rPr>
          <w:szCs w:val="28"/>
          <w:shd w:val="clear" w:color="auto" w:fill="FFFFFF"/>
          <w:lang w:val="uk-UA"/>
        </w:rPr>
        <w:t xml:space="preserve"> 2004. 701 с. </w:t>
      </w:r>
    </w:p>
    <w:p w:rsidR="00B21DC4" w:rsidRPr="00D37231" w:rsidRDefault="00D37231" w:rsidP="00F34197">
      <w:pPr>
        <w:pStyle w:val="ad"/>
        <w:numPr>
          <w:ilvl w:val="0"/>
          <w:numId w:val="36"/>
        </w:numPr>
        <w:spacing w:after="0"/>
        <w:rPr>
          <w:szCs w:val="28"/>
        </w:rPr>
      </w:pPr>
      <w:r>
        <w:rPr>
          <w:szCs w:val="28"/>
          <w:shd w:val="clear" w:color="auto" w:fill="FFFFFF"/>
        </w:rPr>
        <w:t>Климов Е</w:t>
      </w:r>
      <w:r w:rsidR="00B21DC4" w:rsidRPr="00D37231">
        <w:rPr>
          <w:szCs w:val="28"/>
          <w:shd w:val="clear" w:color="auto" w:fill="FFFFFF"/>
        </w:rPr>
        <w:t>А. Психология индивидуальных разл</w:t>
      </w:r>
      <w:r>
        <w:rPr>
          <w:szCs w:val="28"/>
          <w:shd w:val="clear" w:color="auto" w:fill="FFFFFF"/>
        </w:rPr>
        <w:t>ичий. Тексты</w:t>
      </w:r>
      <w:r>
        <w:rPr>
          <w:szCs w:val="28"/>
          <w:shd w:val="clear" w:color="auto" w:fill="FFFFFF"/>
          <w:lang w:val="uk-UA"/>
        </w:rPr>
        <w:t>.</w:t>
      </w:r>
      <w:r w:rsidR="00B21DC4" w:rsidRPr="00D37231">
        <w:rPr>
          <w:szCs w:val="28"/>
          <w:shd w:val="clear" w:color="auto" w:fill="FFFFFF"/>
        </w:rPr>
        <w:t xml:space="preserve"> М</w:t>
      </w:r>
      <w:r>
        <w:rPr>
          <w:szCs w:val="28"/>
          <w:shd w:val="clear" w:color="auto" w:fill="FFFFFF"/>
          <w:lang w:val="uk-UA"/>
        </w:rPr>
        <w:t>осква</w:t>
      </w:r>
      <w:r w:rsidR="00B21DC4" w:rsidRPr="00D37231">
        <w:rPr>
          <w:szCs w:val="28"/>
          <w:shd w:val="clear" w:color="auto" w:fill="FFFFFF"/>
        </w:rPr>
        <w:t>: Изд-во</w:t>
      </w:r>
      <w:r w:rsidR="00B21DC4" w:rsidRPr="00D37231">
        <w:rPr>
          <w:szCs w:val="28"/>
          <w:shd w:val="clear" w:color="auto" w:fill="FFFFFF"/>
          <w:lang w:val="uk-UA"/>
        </w:rPr>
        <w:t xml:space="preserve"> </w:t>
      </w:r>
      <w:r>
        <w:rPr>
          <w:szCs w:val="28"/>
          <w:shd w:val="clear" w:color="auto" w:fill="FFFFFF"/>
        </w:rPr>
        <w:t>МГУ</w:t>
      </w:r>
      <w:r>
        <w:rPr>
          <w:szCs w:val="28"/>
          <w:shd w:val="clear" w:color="auto" w:fill="FFFFFF"/>
          <w:lang w:val="uk-UA"/>
        </w:rPr>
        <w:t>;</w:t>
      </w:r>
      <w:r w:rsidR="00B21DC4" w:rsidRPr="00D37231">
        <w:rPr>
          <w:szCs w:val="28"/>
          <w:shd w:val="clear" w:color="auto" w:fill="FFFFFF"/>
        </w:rPr>
        <w:t xml:space="preserve"> 1982. 74-77</w:t>
      </w:r>
      <w:r>
        <w:rPr>
          <w:szCs w:val="28"/>
          <w:shd w:val="clear" w:color="auto" w:fill="FFFFFF"/>
          <w:lang w:val="uk-UA"/>
        </w:rPr>
        <w:t xml:space="preserve"> с</w:t>
      </w:r>
      <w:r w:rsidR="00B21DC4" w:rsidRPr="00D37231">
        <w:rPr>
          <w:szCs w:val="28"/>
          <w:shd w:val="clear" w:color="auto" w:fill="FFFFFF"/>
        </w:rPr>
        <w:t>.</w:t>
      </w:r>
    </w:p>
    <w:p w:rsidR="00B21DC4" w:rsidRPr="00D37231" w:rsidRDefault="00D37231" w:rsidP="00F34197">
      <w:pPr>
        <w:pStyle w:val="ad"/>
        <w:numPr>
          <w:ilvl w:val="0"/>
          <w:numId w:val="36"/>
        </w:numPr>
        <w:spacing w:after="0"/>
        <w:rPr>
          <w:szCs w:val="28"/>
        </w:rPr>
      </w:pPr>
      <w:r>
        <w:rPr>
          <w:szCs w:val="28"/>
        </w:rPr>
        <w:t xml:space="preserve">Комарова </w:t>
      </w:r>
      <w:r w:rsidR="00B21DC4" w:rsidRPr="00D37231">
        <w:rPr>
          <w:szCs w:val="28"/>
        </w:rPr>
        <w:t>Т</w:t>
      </w:r>
      <w:r w:rsidR="00417D0F">
        <w:rPr>
          <w:szCs w:val="28"/>
        </w:rPr>
        <w:t xml:space="preserve">К. Психология внимания: Учеб. </w:t>
      </w:r>
      <w:r w:rsidR="00B21DC4" w:rsidRPr="00D37231">
        <w:rPr>
          <w:szCs w:val="28"/>
        </w:rPr>
        <w:t>метод. пособ</w:t>
      </w:r>
      <w:r>
        <w:rPr>
          <w:szCs w:val="28"/>
          <w:lang w:val="uk-UA"/>
        </w:rPr>
        <w:t>.</w:t>
      </w:r>
      <w:r w:rsidR="00B21DC4" w:rsidRPr="00D37231">
        <w:rPr>
          <w:szCs w:val="28"/>
        </w:rPr>
        <w:t xml:space="preserve"> </w:t>
      </w:r>
      <w:r>
        <w:rPr>
          <w:szCs w:val="28"/>
        </w:rPr>
        <w:t>Гродно: ГрГУ</w:t>
      </w:r>
      <w:r>
        <w:rPr>
          <w:szCs w:val="28"/>
          <w:lang w:val="uk-UA"/>
        </w:rPr>
        <w:t xml:space="preserve">; </w:t>
      </w:r>
      <w:r w:rsidR="00B21DC4" w:rsidRPr="00D37231">
        <w:rPr>
          <w:szCs w:val="28"/>
        </w:rPr>
        <w:t>2002. 124 с.</w:t>
      </w:r>
    </w:p>
    <w:p w:rsidR="006C0A79" w:rsidRPr="00B21DC4" w:rsidRDefault="00D37231" w:rsidP="00F34197">
      <w:pPr>
        <w:pStyle w:val="ad"/>
        <w:numPr>
          <w:ilvl w:val="0"/>
          <w:numId w:val="36"/>
        </w:numPr>
        <w:spacing w:after="0"/>
        <w:ind w:left="709" w:hanging="425"/>
        <w:rPr>
          <w:szCs w:val="28"/>
        </w:rPr>
      </w:pPr>
      <w:r>
        <w:rPr>
          <w:szCs w:val="28"/>
          <w:shd w:val="clear" w:color="auto" w:fill="FFFFFF"/>
        </w:rPr>
        <w:t>Коробейников Г</w:t>
      </w:r>
      <w:r w:rsidR="006C0A79" w:rsidRPr="00A416E2">
        <w:rPr>
          <w:szCs w:val="28"/>
          <w:shd w:val="clear" w:color="auto" w:fill="FFFFFF"/>
        </w:rPr>
        <w:t>В. Психофизиологическая организация деятельности человека: монографія</w:t>
      </w:r>
      <w:r>
        <w:rPr>
          <w:szCs w:val="28"/>
          <w:shd w:val="clear" w:color="auto" w:fill="FFFFFF"/>
          <w:lang w:val="uk-UA"/>
        </w:rPr>
        <w:t>.</w:t>
      </w:r>
      <w:r>
        <w:rPr>
          <w:szCs w:val="28"/>
          <w:shd w:val="clear" w:color="auto" w:fill="FFFFFF"/>
        </w:rPr>
        <w:t xml:space="preserve"> К</w:t>
      </w:r>
      <w:r>
        <w:rPr>
          <w:szCs w:val="28"/>
          <w:shd w:val="clear" w:color="auto" w:fill="FFFFFF"/>
          <w:lang w:val="uk-UA"/>
        </w:rPr>
        <w:t>иев</w:t>
      </w:r>
      <w:r w:rsidR="006C0A79" w:rsidRPr="00A416E2">
        <w:rPr>
          <w:szCs w:val="28"/>
          <w:shd w:val="clear" w:color="auto" w:fill="FFFFFF"/>
        </w:rPr>
        <w:t>: «Белая Церковь: БНАУ», 2008. – 137 с.</w:t>
      </w:r>
    </w:p>
    <w:p w:rsidR="006C0A79" w:rsidRPr="00A416E2" w:rsidRDefault="00417D0F" w:rsidP="00F34197">
      <w:pPr>
        <w:pStyle w:val="ad"/>
        <w:numPr>
          <w:ilvl w:val="0"/>
          <w:numId w:val="36"/>
        </w:numPr>
        <w:spacing w:after="0"/>
        <w:ind w:left="709" w:hanging="425"/>
        <w:rPr>
          <w:szCs w:val="28"/>
        </w:rPr>
      </w:pPr>
      <w:r>
        <w:rPr>
          <w:szCs w:val="28"/>
          <w:shd w:val="clear" w:color="auto" w:fill="FFFFFF"/>
        </w:rPr>
        <w:t>Коробейніков ГВ</w:t>
      </w:r>
      <w:r>
        <w:rPr>
          <w:szCs w:val="28"/>
          <w:shd w:val="clear" w:color="auto" w:fill="FFFFFF"/>
          <w:lang w:val="uk-UA"/>
        </w:rPr>
        <w:t xml:space="preserve">, </w:t>
      </w:r>
      <w:r w:rsidRPr="00A416E2">
        <w:rPr>
          <w:szCs w:val="28"/>
          <w:shd w:val="clear" w:color="auto" w:fill="FFFFFF"/>
        </w:rPr>
        <w:t>Приступа</w:t>
      </w:r>
      <w:r>
        <w:rPr>
          <w:szCs w:val="28"/>
          <w:shd w:val="clear" w:color="auto" w:fill="FFFFFF"/>
          <w:lang w:val="uk-UA"/>
        </w:rPr>
        <w:t xml:space="preserve"> ЄМ</w:t>
      </w:r>
      <w:r>
        <w:rPr>
          <w:szCs w:val="28"/>
          <w:shd w:val="clear" w:color="auto" w:fill="FFFFFF"/>
        </w:rPr>
        <w:t xml:space="preserve">, </w:t>
      </w:r>
      <w:r w:rsidRPr="00A416E2">
        <w:rPr>
          <w:szCs w:val="28"/>
          <w:shd w:val="clear" w:color="auto" w:fill="FFFFFF"/>
        </w:rPr>
        <w:t>Коробейнікова</w:t>
      </w:r>
      <w:r>
        <w:rPr>
          <w:szCs w:val="28"/>
          <w:shd w:val="clear" w:color="auto" w:fill="FFFFFF"/>
          <w:lang w:val="uk-UA"/>
        </w:rPr>
        <w:t xml:space="preserve"> ЛГ</w:t>
      </w:r>
      <w:r>
        <w:rPr>
          <w:szCs w:val="28"/>
          <w:shd w:val="clear" w:color="auto" w:fill="FFFFFF"/>
        </w:rPr>
        <w:t xml:space="preserve">, </w:t>
      </w:r>
      <w:r w:rsidRPr="00A416E2">
        <w:rPr>
          <w:szCs w:val="28"/>
          <w:shd w:val="clear" w:color="auto" w:fill="FFFFFF"/>
        </w:rPr>
        <w:t>Бріскін</w:t>
      </w:r>
      <w:r>
        <w:rPr>
          <w:szCs w:val="28"/>
          <w:shd w:val="clear" w:color="auto" w:fill="FFFFFF"/>
          <w:lang w:val="uk-UA"/>
        </w:rPr>
        <w:t xml:space="preserve"> ЮА.</w:t>
      </w:r>
      <w:r w:rsidRPr="00A416E2">
        <w:rPr>
          <w:szCs w:val="28"/>
          <w:shd w:val="clear" w:color="auto" w:fill="FFFFFF"/>
        </w:rPr>
        <w:t xml:space="preserve"> </w:t>
      </w:r>
      <w:r w:rsidR="006C0A79" w:rsidRPr="00A416E2">
        <w:rPr>
          <w:szCs w:val="28"/>
          <w:shd w:val="clear" w:color="auto" w:fill="FFFFFF"/>
        </w:rPr>
        <w:t>Оцінювання психофізіологічних станів у спорті</w:t>
      </w:r>
      <w:r>
        <w:rPr>
          <w:szCs w:val="28"/>
          <w:shd w:val="clear" w:color="auto" w:fill="FFFFFF"/>
          <w:lang w:val="uk-UA"/>
        </w:rPr>
        <w:t>.</w:t>
      </w:r>
      <w:r>
        <w:rPr>
          <w:szCs w:val="28"/>
          <w:shd w:val="clear" w:color="auto" w:fill="FFFFFF"/>
        </w:rPr>
        <w:t xml:space="preserve"> Львів: ЛДУФК</w:t>
      </w:r>
      <w:r>
        <w:rPr>
          <w:szCs w:val="28"/>
          <w:shd w:val="clear" w:color="auto" w:fill="FFFFFF"/>
          <w:lang w:val="uk-UA"/>
        </w:rPr>
        <w:t>;</w:t>
      </w:r>
      <w:r w:rsidR="006C0A79" w:rsidRPr="00A416E2">
        <w:rPr>
          <w:szCs w:val="28"/>
          <w:shd w:val="clear" w:color="auto" w:fill="FFFFFF"/>
        </w:rPr>
        <w:t xml:space="preserve"> 2013.</w:t>
      </w:r>
      <w:r>
        <w:rPr>
          <w:szCs w:val="28"/>
          <w:shd w:val="clear" w:color="auto" w:fill="FFFFFF"/>
          <w:lang w:val="uk-UA"/>
        </w:rPr>
        <w:t xml:space="preserve"> </w:t>
      </w:r>
      <w:r w:rsidR="006C0A79" w:rsidRPr="00A416E2">
        <w:rPr>
          <w:szCs w:val="28"/>
          <w:shd w:val="clear" w:color="auto" w:fill="FFFFFF"/>
        </w:rPr>
        <w:t>312 с.</w:t>
      </w:r>
    </w:p>
    <w:p w:rsidR="00C136F4" w:rsidRDefault="00C136F4" w:rsidP="00F34197">
      <w:pPr>
        <w:pStyle w:val="ad"/>
        <w:numPr>
          <w:ilvl w:val="0"/>
          <w:numId w:val="36"/>
        </w:numPr>
        <w:spacing w:after="0"/>
        <w:ind w:left="709" w:hanging="425"/>
        <w:rPr>
          <w:szCs w:val="28"/>
        </w:rPr>
      </w:pPr>
      <w:r w:rsidRPr="00A416E2">
        <w:rPr>
          <w:szCs w:val="28"/>
        </w:rPr>
        <w:t>Корягина Ю</w:t>
      </w:r>
      <w:r w:rsidR="00417D0F">
        <w:rPr>
          <w:szCs w:val="28"/>
        </w:rPr>
        <w:t>В, Тристан В</w:t>
      </w:r>
      <w:r w:rsidRPr="00A416E2">
        <w:rPr>
          <w:szCs w:val="28"/>
        </w:rPr>
        <w:t>Г. Восприятие времени и пространства как критерий адаптоспособности человека к различной двигательной активности</w:t>
      </w:r>
      <w:r w:rsidR="00417D0F">
        <w:rPr>
          <w:szCs w:val="28"/>
          <w:lang w:val="uk-UA"/>
        </w:rPr>
        <w:t>.</w:t>
      </w:r>
      <w:r w:rsidRPr="00A416E2">
        <w:rPr>
          <w:szCs w:val="28"/>
        </w:rPr>
        <w:t xml:space="preserve"> Научные труды: Ежегодник. </w:t>
      </w:r>
      <w:r w:rsidR="00417D0F">
        <w:rPr>
          <w:szCs w:val="28"/>
        </w:rPr>
        <w:t>Омск: СибГАФК</w:t>
      </w:r>
      <w:r w:rsidR="00417D0F">
        <w:rPr>
          <w:szCs w:val="28"/>
          <w:lang w:val="uk-UA"/>
        </w:rPr>
        <w:t>;</w:t>
      </w:r>
      <w:r w:rsidR="00417D0F">
        <w:rPr>
          <w:szCs w:val="28"/>
        </w:rPr>
        <w:t xml:space="preserve"> 2001.</w:t>
      </w:r>
      <w:r w:rsidRPr="00A416E2">
        <w:rPr>
          <w:szCs w:val="28"/>
        </w:rPr>
        <w:t xml:space="preserve"> 132 </w:t>
      </w:r>
      <w:r w:rsidR="00417D0F">
        <w:rPr>
          <w:szCs w:val="28"/>
        </w:rPr>
        <w:t>–</w:t>
      </w:r>
      <w:r w:rsidRPr="00A416E2">
        <w:rPr>
          <w:szCs w:val="28"/>
        </w:rPr>
        <w:t xml:space="preserve"> 136</w:t>
      </w:r>
      <w:r w:rsidR="00417D0F">
        <w:rPr>
          <w:szCs w:val="28"/>
          <w:lang w:val="uk-UA"/>
        </w:rPr>
        <w:t xml:space="preserve"> с</w:t>
      </w:r>
      <w:r w:rsidRPr="00A416E2">
        <w:rPr>
          <w:szCs w:val="28"/>
        </w:rPr>
        <w:t>.</w:t>
      </w:r>
    </w:p>
    <w:p w:rsidR="002E76A2" w:rsidRPr="00835A26" w:rsidRDefault="002E76A2" w:rsidP="00F34197">
      <w:pPr>
        <w:pStyle w:val="1"/>
        <w:numPr>
          <w:ilvl w:val="0"/>
          <w:numId w:val="36"/>
        </w:numPr>
        <w:spacing w:line="360" w:lineRule="auto"/>
        <w:jc w:val="both"/>
        <w:rPr>
          <w:bCs/>
          <w:sz w:val="28"/>
          <w:szCs w:val="28"/>
        </w:rPr>
      </w:pPr>
      <w:r w:rsidRPr="00835A26">
        <w:rPr>
          <w:bCs/>
          <w:sz w:val="28"/>
          <w:szCs w:val="28"/>
          <w:lang w:val="ru-RU"/>
        </w:rPr>
        <w:t>Л</w:t>
      </w:r>
      <w:r>
        <w:rPr>
          <w:bCs/>
          <w:sz w:val="28"/>
          <w:szCs w:val="28"/>
        </w:rPr>
        <w:t>апутин</w:t>
      </w:r>
      <w:r w:rsidR="00417D0F">
        <w:rPr>
          <w:bCs/>
          <w:sz w:val="28"/>
          <w:szCs w:val="28"/>
        </w:rPr>
        <w:t xml:space="preserve"> А</w:t>
      </w:r>
      <w:r w:rsidRPr="00835A26">
        <w:rPr>
          <w:bCs/>
          <w:sz w:val="28"/>
          <w:szCs w:val="28"/>
        </w:rPr>
        <w:t>М. У</w:t>
      </w:r>
      <w:r w:rsidRPr="00835A26">
        <w:rPr>
          <w:bCs/>
          <w:sz w:val="28"/>
          <w:szCs w:val="28"/>
          <w:lang w:val="ru-RU"/>
        </w:rPr>
        <w:t>совершенствование технического мастерства спортсменов высокой квалификаци</w:t>
      </w:r>
      <w:r w:rsidR="00417D0F">
        <w:rPr>
          <w:bCs/>
          <w:sz w:val="28"/>
          <w:szCs w:val="28"/>
          <w:lang w:val="ru-RU"/>
        </w:rPr>
        <w:t>.</w:t>
      </w:r>
      <w:r w:rsidRPr="00835A26">
        <w:rPr>
          <w:bCs/>
          <w:sz w:val="28"/>
          <w:szCs w:val="28"/>
        </w:rPr>
        <w:t xml:space="preserve"> Наука в Ол</w:t>
      </w:r>
      <w:r w:rsidRPr="00835A26">
        <w:rPr>
          <w:bCs/>
          <w:sz w:val="28"/>
          <w:szCs w:val="28"/>
          <w:lang w:val="ru-RU"/>
        </w:rPr>
        <w:t>импийс</w:t>
      </w:r>
      <w:r w:rsidRPr="00835A26">
        <w:rPr>
          <w:bCs/>
          <w:sz w:val="28"/>
          <w:szCs w:val="28"/>
        </w:rPr>
        <w:t>ком спорт</w:t>
      </w:r>
      <w:r w:rsidRPr="00835A26">
        <w:rPr>
          <w:bCs/>
          <w:sz w:val="28"/>
          <w:szCs w:val="28"/>
          <w:lang w:val="ru-RU"/>
        </w:rPr>
        <w:t xml:space="preserve">е. </w:t>
      </w:r>
      <w:r w:rsidRPr="00835A26">
        <w:rPr>
          <w:bCs/>
          <w:sz w:val="28"/>
          <w:szCs w:val="28"/>
        </w:rPr>
        <w:t>М</w:t>
      </w:r>
      <w:r w:rsidR="00417D0F">
        <w:rPr>
          <w:bCs/>
          <w:sz w:val="28"/>
          <w:szCs w:val="28"/>
        </w:rPr>
        <w:t>осква</w:t>
      </w:r>
      <w:r w:rsidRPr="00835A26">
        <w:rPr>
          <w:bCs/>
          <w:sz w:val="28"/>
          <w:szCs w:val="28"/>
        </w:rPr>
        <w:t>: 1997.</w:t>
      </w:r>
      <w:r w:rsidR="00417D0F">
        <w:rPr>
          <w:bCs/>
          <w:sz w:val="28"/>
          <w:szCs w:val="28"/>
        </w:rPr>
        <w:t xml:space="preserve"> </w:t>
      </w:r>
      <w:r w:rsidRPr="00835A26">
        <w:rPr>
          <w:bCs/>
          <w:sz w:val="28"/>
          <w:szCs w:val="28"/>
        </w:rPr>
        <w:t>78-83</w:t>
      </w:r>
      <w:r w:rsidR="00417D0F">
        <w:rPr>
          <w:bCs/>
          <w:sz w:val="28"/>
          <w:szCs w:val="28"/>
        </w:rPr>
        <w:t xml:space="preserve"> с</w:t>
      </w:r>
      <w:r w:rsidRPr="00835A26">
        <w:rPr>
          <w:bCs/>
          <w:sz w:val="28"/>
          <w:szCs w:val="28"/>
        </w:rPr>
        <w:t>.</w:t>
      </w:r>
    </w:p>
    <w:p w:rsidR="00A925C8" w:rsidRPr="00653222" w:rsidRDefault="00417D0F" w:rsidP="00F34197">
      <w:pPr>
        <w:pStyle w:val="ad"/>
        <w:numPr>
          <w:ilvl w:val="0"/>
          <w:numId w:val="36"/>
        </w:numPr>
        <w:spacing w:after="0"/>
        <w:ind w:left="709" w:hanging="425"/>
        <w:rPr>
          <w:szCs w:val="28"/>
        </w:rPr>
      </w:pPr>
      <w:r>
        <w:t>Леонтьев А</w:t>
      </w:r>
      <w:r w:rsidR="00A925C8">
        <w:t>Н. Деят</w:t>
      </w:r>
      <w:r>
        <w:t>ельность. Сознание. Личность. Москва: Смысл; Академия</w:t>
      </w:r>
      <w:r>
        <w:rPr>
          <w:lang w:val="uk-UA"/>
        </w:rPr>
        <w:t>;</w:t>
      </w:r>
      <w:r w:rsidR="00A925C8">
        <w:t xml:space="preserve"> 2004. 352 с.</w:t>
      </w:r>
    </w:p>
    <w:p w:rsidR="00653222" w:rsidRDefault="00417D0F" w:rsidP="00F34197">
      <w:pPr>
        <w:pStyle w:val="ad"/>
        <w:numPr>
          <w:ilvl w:val="0"/>
          <w:numId w:val="36"/>
        </w:numPr>
        <w:spacing w:after="0"/>
        <w:rPr>
          <w:szCs w:val="28"/>
        </w:rPr>
      </w:pPr>
      <w:r>
        <w:rPr>
          <w:szCs w:val="28"/>
        </w:rPr>
        <w:t>Лизогуб В</w:t>
      </w:r>
      <w:r w:rsidR="00653222" w:rsidRPr="00653222">
        <w:rPr>
          <w:szCs w:val="28"/>
        </w:rPr>
        <w:t>С. Індивідуальні психофізіологічні особливості людини та</w:t>
      </w:r>
      <w:r w:rsidR="00653222">
        <w:rPr>
          <w:szCs w:val="28"/>
          <w:lang w:val="uk-UA"/>
        </w:rPr>
        <w:t xml:space="preserve"> </w:t>
      </w:r>
      <w:r w:rsidR="00653222" w:rsidRPr="00653222">
        <w:rPr>
          <w:szCs w:val="28"/>
        </w:rPr>
        <w:t>професійна діяльність</w:t>
      </w:r>
      <w:r>
        <w:rPr>
          <w:szCs w:val="28"/>
          <w:lang w:val="uk-UA"/>
        </w:rPr>
        <w:t>.</w:t>
      </w:r>
      <w:r w:rsidR="00653222" w:rsidRPr="00653222">
        <w:rPr>
          <w:szCs w:val="28"/>
        </w:rPr>
        <w:t xml:space="preserve"> Фізіол. журн. 2010.</w:t>
      </w:r>
      <w:r>
        <w:rPr>
          <w:szCs w:val="28"/>
          <w:lang w:val="uk-UA"/>
        </w:rPr>
        <w:t xml:space="preserve"> </w:t>
      </w:r>
      <w:r w:rsidR="00653222" w:rsidRPr="00653222">
        <w:rPr>
          <w:szCs w:val="28"/>
        </w:rPr>
        <w:t>56</w:t>
      </w:r>
      <w:r>
        <w:rPr>
          <w:szCs w:val="28"/>
          <w:lang w:val="uk-UA"/>
        </w:rPr>
        <w:t>(</w:t>
      </w:r>
      <w:r w:rsidR="00653222" w:rsidRPr="00653222">
        <w:rPr>
          <w:szCs w:val="28"/>
        </w:rPr>
        <w:t>1</w:t>
      </w:r>
      <w:r>
        <w:rPr>
          <w:szCs w:val="28"/>
          <w:lang w:val="uk-UA"/>
        </w:rPr>
        <w:t>):</w:t>
      </w:r>
      <w:r w:rsidR="00653222" w:rsidRPr="00653222">
        <w:rPr>
          <w:szCs w:val="28"/>
        </w:rPr>
        <w:t>148 – 151.</w:t>
      </w:r>
    </w:p>
    <w:p w:rsidR="00653222" w:rsidRPr="00653222" w:rsidRDefault="00A83577" w:rsidP="00F34197">
      <w:pPr>
        <w:pStyle w:val="ad"/>
        <w:numPr>
          <w:ilvl w:val="0"/>
          <w:numId w:val="36"/>
        </w:numPr>
        <w:spacing w:after="0"/>
        <w:rPr>
          <w:szCs w:val="28"/>
        </w:rPr>
      </w:pPr>
      <w:r>
        <w:rPr>
          <w:szCs w:val="28"/>
        </w:rPr>
        <w:t>Лизогуб В</w:t>
      </w:r>
      <w:r w:rsidR="00653222" w:rsidRPr="00653222">
        <w:rPr>
          <w:szCs w:val="28"/>
        </w:rPr>
        <w:t>С. Формирование индивидуально−типологических свойств</w:t>
      </w:r>
      <w:r w:rsidR="00653222" w:rsidRPr="00653222">
        <w:rPr>
          <w:szCs w:val="28"/>
          <w:lang w:val="uk-UA"/>
        </w:rPr>
        <w:t xml:space="preserve"> </w:t>
      </w:r>
      <w:r w:rsidR="00653222" w:rsidRPr="00653222">
        <w:rPr>
          <w:szCs w:val="28"/>
        </w:rPr>
        <w:t>высшей нервной деятельности в онтогенезе.</w:t>
      </w:r>
      <w:r>
        <w:rPr>
          <w:szCs w:val="28"/>
          <w:lang w:val="uk-UA"/>
        </w:rPr>
        <w:t xml:space="preserve"> </w:t>
      </w:r>
      <w:r w:rsidR="00653222" w:rsidRPr="00653222">
        <w:rPr>
          <w:szCs w:val="28"/>
        </w:rPr>
        <w:t xml:space="preserve">Таврический </w:t>
      </w:r>
      <w:r>
        <w:rPr>
          <w:szCs w:val="28"/>
        </w:rPr>
        <w:t>медико−биологический вестник. 2000</w:t>
      </w:r>
      <w:r>
        <w:rPr>
          <w:szCs w:val="28"/>
          <w:lang w:val="uk-UA"/>
        </w:rPr>
        <w:t xml:space="preserve">; </w:t>
      </w:r>
      <w:r w:rsidR="00653222" w:rsidRPr="00653222">
        <w:rPr>
          <w:szCs w:val="28"/>
        </w:rPr>
        <w:t>3</w:t>
      </w:r>
      <w:r>
        <w:rPr>
          <w:szCs w:val="28"/>
          <w:lang w:val="uk-UA"/>
        </w:rPr>
        <w:t>(</w:t>
      </w:r>
      <w:r w:rsidR="00653222" w:rsidRPr="00653222">
        <w:rPr>
          <w:szCs w:val="28"/>
        </w:rPr>
        <w:t>3−4</w:t>
      </w:r>
      <w:r>
        <w:rPr>
          <w:szCs w:val="28"/>
          <w:lang w:val="uk-UA"/>
        </w:rPr>
        <w:t>):</w:t>
      </w:r>
      <w:r w:rsidR="00653222" w:rsidRPr="00653222">
        <w:rPr>
          <w:szCs w:val="28"/>
        </w:rPr>
        <w:t>112−120</w:t>
      </w:r>
      <w:r>
        <w:rPr>
          <w:szCs w:val="28"/>
          <w:lang w:val="uk-UA"/>
        </w:rPr>
        <w:t>.</w:t>
      </w:r>
    </w:p>
    <w:p w:rsidR="008442E2" w:rsidRDefault="008442E2" w:rsidP="00F34197">
      <w:pPr>
        <w:pStyle w:val="1"/>
        <w:numPr>
          <w:ilvl w:val="0"/>
          <w:numId w:val="36"/>
        </w:numPr>
        <w:spacing w:line="360" w:lineRule="auto"/>
        <w:jc w:val="both"/>
        <w:rPr>
          <w:bCs/>
          <w:sz w:val="28"/>
          <w:szCs w:val="28"/>
        </w:rPr>
      </w:pPr>
      <w:r w:rsidRPr="00835A26">
        <w:rPr>
          <w:bCs/>
          <w:sz w:val="28"/>
          <w:szCs w:val="28"/>
        </w:rPr>
        <w:t xml:space="preserve">Логвиненко </w:t>
      </w:r>
      <w:r>
        <w:rPr>
          <w:bCs/>
          <w:sz w:val="28"/>
          <w:szCs w:val="28"/>
        </w:rPr>
        <w:t xml:space="preserve">АД, редактор. </w:t>
      </w:r>
      <w:r w:rsidRPr="00835A26">
        <w:rPr>
          <w:bCs/>
          <w:sz w:val="28"/>
          <w:szCs w:val="28"/>
        </w:rPr>
        <w:t>«Екологический подход к зрительному восприятию»</w:t>
      </w:r>
      <w:r>
        <w:rPr>
          <w:bCs/>
          <w:sz w:val="28"/>
          <w:szCs w:val="28"/>
        </w:rPr>
        <w:t xml:space="preserve"> </w:t>
      </w:r>
      <w:r w:rsidRPr="00835A26">
        <w:rPr>
          <w:bCs/>
          <w:sz w:val="28"/>
          <w:szCs w:val="28"/>
        </w:rPr>
        <w:t xml:space="preserve">Гибсон Дж. </w:t>
      </w:r>
      <w:r>
        <w:rPr>
          <w:bCs/>
          <w:sz w:val="28"/>
          <w:szCs w:val="28"/>
        </w:rPr>
        <w:t>Москва:</w:t>
      </w:r>
      <w:r w:rsidRPr="00835A26">
        <w:rPr>
          <w:bCs/>
          <w:sz w:val="28"/>
          <w:szCs w:val="28"/>
        </w:rPr>
        <w:t xml:space="preserve"> </w:t>
      </w:r>
      <w:r>
        <w:rPr>
          <w:bCs/>
          <w:sz w:val="28"/>
          <w:szCs w:val="28"/>
        </w:rPr>
        <w:t xml:space="preserve">«Прогресс»; 1988. </w:t>
      </w:r>
    </w:p>
    <w:p w:rsidR="00653222" w:rsidRPr="00653222" w:rsidRDefault="00A83577" w:rsidP="00F34197">
      <w:pPr>
        <w:pStyle w:val="1"/>
        <w:numPr>
          <w:ilvl w:val="0"/>
          <w:numId w:val="36"/>
        </w:numPr>
        <w:spacing w:line="360" w:lineRule="auto"/>
        <w:jc w:val="both"/>
        <w:rPr>
          <w:bCs/>
          <w:sz w:val="28"/>
          <w:szCs w:val="28"/>
        </w:rPr>
      </w:pPr>
      <w:r>
        <w:rPr>
          <w:bCs/>
          <w:sz w:val="28"/>
          <w:szCs w:val="28"/>
        </w:rPr>
        <w:t xml:space="preserve">Макаренко МВ, </w:t>
      </w:r>
      <w:r w:rsidRPr="00A83577">
        <w:rPr>
          <w:sz w:val="28"/>
          <w:szCs w:val="28"/>
          <w:shd w:val="clear" w:color="auto" w:fill="FFFFFF"/>
        </w:rPr>
        <w:t>Лизогуб</w:t>
      </w:r>
      <w:r w:rsidR="00653222" w:rsidRPr="00653222">
        <w:rPr>
          <w:bCs/>
          <w:sz w:val="28"/>
          <w:szCs w:val="28"/>
        </w:rPr>
        <w:t xml:space="preserve"> </w:t>
      </w:r>
      <w:r>
        <w:rPr>
          <w:bCs/>
          <w:sz w:val="28"/>
          <w:szCs w:val="28"/>
        </w:rPr>
        <w:t xml:space="preserve">ВС. </w:t>
      </w:r>
      <w:r w:rsidR="00653222" w:rsidRPr="00653222">
        <w:rPr>
          <w:bCs/>
          <w:sz w:val="28"/>
          <w:szCs w:val="28"/>
        </w:rPr>
        <w:t xml:space="preserve">Онтогенез психофізіологічних функцій людини. </w:t>
      </w:r>
      <w:r>
        <w:rPr>
          <w:bCs/>
          <w:sz w:val="28"/>
          <w:szCs w:val="28"/>
        </w:rPr>
        <w:t>Черкаси:Вертикаль; 2</w:t>
      </w:r>
      <w:r w:rsidR="00653222" w:rsidRPr="00653222">
        <w:rPr>
          <w:bCs/>
          <w:sz w:val="28"/>
          <w:szCs w:val="28"/>
        </w:rPr>
        <w:t>011.</w:t>
      </w:r>
      <w:r>
        <w:rPr>
          <w:bCs/>
          <w:sz w:val="28"/>
          <w:szCs w:val="28"/>
        </w:rPr>
        <w:t xml:space="preserve"> </w:t>
      </w:r>
      <w:r w:rsidR="00653222" w:rsidRPr="00653222">
        <w:rPr>
          <w:bCs/>
          <w:sz w:val="28"/>
          <w:szCs w:val="28"/>
        </w:rPr>
        <w:t>256 с.</w:t>
      </w:r>
    </w:p>
    <w:p w:rsidR="006C0A79" w:rsidRPr="00653222" w:rsidRDefault="006C0A79" w:rsidP="00F34197">
      <w:pPr>
        <w:pStyle w:val="ad"/>
        <w:numPr>
          <w:ilvl w:val="0"/>
          <w:numId w:val="36"/>
        </w:numPr>
        <w:spacing w:after="0"/>
        <w:ind w:left="709" w:hanging="425"/>
        <w:rPr>
          <w:szCs w:val="28"/>
        </w:rPr>
      </w:pPr>
      <w:r w:rsidRPr="00A416E2">
        <w:rPr>
          <w:szCs w:val="28"/>
          <w:shd w:val="clear" w:color="auto" w:fill="FFFFFF"/>
        </w:rPr>
        <w:t>Макаренко Н</w:t>
      </w:r>
      <w:r w:rsidR="00A83577">
        <w:rPr>
          <w:szCs w:val="28"/>
          <w:shd w:val="clear" w:color="auto" w:fill="FFFFFF"/>
          <w:lang w:val="uk-UA"/>
        </w:rPr>
        <w:t>В</w:t>
      </w:r>
      <w:r w:rsidR="00A83577">
        <w:rPr>
          <w:szCs w:val="28"/>
          <w:shd w:val="clear" w:color="auto" w:fill="FFFFFF"/>
        </w:rPr>
        <w:t>, Лизогуб В</w:t>
      </w:r>
      <w:r w:rsidR="00A83577">
        <w:rPr>
          <w:szCs w:val="28"/>
          <w:shd w:val="clear" w:color="auto" w:fill="FFFFFF"/>
          <w:lang w:val="uk-UA"/>
        </w:rPr>
        <w:t>С</w:t>
      </w:r>
      <w:r w:rsidRPr="00A416E2">
        <w:rPr>
          <w:szCs w:val="28"/>
          <w:shd w:val="clear" w:color="auto" w:fill="FFFFFF"/>
        </w:rPr>
        <w:t>, Безкопыльный А</w:t>
      </w:r>
      <w:r w:rsidR="00DD0DB0">
        <w:rPr>
          <w:szCs w:val="28"/>
          <w:shd w:val="clear" w:color="auto" w:fill="FFFFFF"/>
          <w:lang w:val="uk-UA"/>
        </w:rPr>
        <w:t>П</w:t>
      </w:r>
      <w:r w:rsidRPr="00A416E2">
        <w:rPr>
          <w:szCs w:val="28"/>
          <w:shd w:val="clear" w:color="auto" w:fill="FFFFFF"/>
        </w:rPr>
        <w:t>. Формирование свойств нейродинам</w:t>
      </w:r>
      <w:r w:rsidR="00DD0DB0">
        <w:rPr>
          <w:szCs w:val="28"/>
          <w:shd w:val="clear" w:color="auto" w:fill="FFFFFF"/>
        </w:rPr>
        <w:t>ических функций у спортсменов</w:t>
      </w:r>
      <w:r w:rsidR="00820D62" w:rsidRPr="00820D62">
        <w:rPr>
          <w:szCs w:val="28"/>
          <w:shd w:val="clear" w:color="auto" w:fill="FFFFFF"/>
        </w:rPr>
        <w:t>.</w:t>
      </w:r>
      <w:r w:rsidR="00DD0DB0">
        <w:rPr>
          <w:szCs w:val="28"/>
          <w:shd w:val="clear" w:color="auto" w:fill="FFFFFF"/>
        </w:rPr>
        <w:t xml:space="preserve"> </w:t>
      </w:r>
      <w:r w:rsidRPr="00A416E2">
        <w:rPr>
          <w:szCs w:val="28"/>
          <w:shd w:val="clear" w:color="auto" w:fill="FFFFFF"/>
        </w:rPr>
        <w:t>Наука в олимпийском спорте.</w:t>
      </w:r>
      <w:r w:rsidR="00DD0DB0">
        <w:rPr>
          <w:szCs w:val="28"/>
          <w:shd w:val="clear" w:color="auto" w:fill="FFFFFF"/>
        </w:rPr>
        <w:t xml:space="preserve"> 2005</w:t>
      </w:r>
      <w:r w:rsidR="00DD0DB0">
        <w:rPr>
          <w:szCs w:val="28"/>
          <w:shd w:val="clear" w:color="auto" w:fill="FFFFFF"/>
          <w:lang w:val="uk-UA"/>
        </w:rPr>
        <w:t>;</w:t>
      </w:r>
      <w:r w:rsidR="00DD0DB0">
        <w:rPr>
          <w:szCs w:val="28"/>
          <w:shd w:val="clear" w:color="auto" w:fill="FFFFFF"/>
        </w:rPr>
        <w:t xml:space="preserve"> 2</w:t>
      </w:r>
      <w:r w:rsidR="00DD0DB0">
        <w:rPr>
          <w:szCs w:val="28"/>
          <w:shd w:val="clear" w:color="auto" w:fill="FFFFFF"/>
          <w:lang w:val="uk-UA"/>
        </w:rPr>
        <w:t xml:space="preserve">: </w:t>
      </w:r>
      <w:r w:rsidRPr="00A416E2">
        <w:rPr>
          <w:szCs w:val="28"/>
          <w:shd w:val="clear" w:color="auto" w:fill="FFFFFF"/>
        </w:rPr>
        <w:t>80-85.</w:t>
      </w:r>
    </w:p>
    <w:p w:rsidR="00653222" w:rsidRPr="00653222" w:rsidRDefault="00DD0DB0" w:rsidP="00F34197">
      <w:pPr>
        <w:pStyle w:val="ad"/>
        <w:numPr>
          <w:ilvl w:val="0"/>
          <w:numId w:val="36"/>
        </w:numPr>
        <w:spacing w:after="0"/>
        <w:rPr>
          <w:szCs w:val="28"/>
        </w:rPr>
      </w:pPr>
      <w:r>
        <w:rPr>
          <w:szCs w:val="28"/>
        </w:rPr>
        <w:t>Макаренко НВ</w:t>
      </w:r>
      <w:r>
        <w:rPr>
          <w:szCs w:val="28"/>
          <w:lang w:val="uk-UA"/>
        </w:rPr>
        <w:t xml:space="preserve">, </w:t>
      </w:r>
      <w:r w:rsidRPr="00653222">
        <w:rPr>
          <w:szCs w:val="28"/>
        </w:rPr>
        <w:t>Вороновская</w:t>
      </w:r>
      <w:r>
        <w:rPr>
          <w:szCs w:val="28"/>
          <w:lang w:val="uk-UA"/>
        </w:rPr>
        <w:t xml:space="preserve"> ВИ, </w:t>
      </w:r>
      <w:r w:rsidRPr="00653222">
        <w:rPr>
          <w:szCs w:val="28"/>
        </w:rPr>
        <w:t>Панченко</w:t>
      </w:r>
      <w:r>
        <w:rPr>
          <w:szCs w:val="28"/>
          <w:lang w:val="uk-UA"/>
        </w:rPr>
        <w:t xml:space="preserve"> ВМ, </w:t>
      </w:r>
      <w:r w:rsidRPr="00653222">
        <w:rPr>
          <w:szCs w:val="28"/>
        </w:rPr>
        <w:t>Киенко</w:t>
      </w:r>
      <w:r>
        <w:rPr>
          <w:szCs w:val="28"/>
          <w:lang w:val="uk-UA"/>
        </w:rPr>
        <w:t xml:space="preserve"> ВМ. </w:t>
      </w:r>
      <w:r w:rsidR="00653222" w:rsidRPr="00653222">
        <w:rPr>
          <w:szCs w:val="28"/>
        </w:rPr>
        <w:t>Кратковременная память у людей с различной</w:t>
      </w:r>
      <w:r w:rsidR="00653222">
        <w:rPr>
          <w:szCs w:val="28"/>
          <w:lang w:val="uk-UA"/>
        </w:rPr>
        <w:t xml:space="preserve"> </w:t>
      </w:r>
      <w:r w:rsidR="00653222" w:rsidRPr="00653222">
        <w:rPr>
          <w:szCs w:val="28"/>
        </w:rPr>
        <w:t>функциональной подвижностью нервных процессов. Физиол. Человека.</w:t>
      </w:r>
      <w:r>
        <w:rPr>
          <w:szCs w:val="28"/>
        </w:rPr>
        <w:t xml:space="preserve"> 1993</w:t>
      </w:r>
      <w:r>
        <w:rPr>
          <w:szCs w:val="28"/>
          <w:lang w:val="uk-UA"/>
        </w:rPr>
        <w:t>;</w:t>
      </w:r>
      <w:r w:rsidR="00653222" w:rsidRPr="00653222">
        <w:rPr>
          <w:szCs w:val="28"/>
        </w:rPr>
        <w:t>19</w:t>
      </w:r>
      <w:r>
        <w:rPr>
          <w:szCs w:val="28"/>
          <w:lang w:val="uk-UA"/>
        </w:rPr>
        <w:t>(</w:t>
      </w:r>
      <w:r w:rsidR="00653222" w:rsidRPr="00653222">
        <w:rPr>
          <w:szCs w:val="28"/>
        </w:rPr>
        <w:t>2</w:t>
      </w:r>
      <w:r>
        <w:rPr>
          <w:szCs w:val="28"/>
          <w:lang w:val="uk-UA"/>
        </w:rPr>
        <w:t>):</w:t>
      </w:r>
      <w:r w:rsidR="00653222" w:rsidRPr="00653222">
        <w:rPr>
          <w:szCs w:val="28"/>
        </w:rPr>
        <w:t>13−91.</w:t>
      </w:r>
    </w:p>
    <w:p w:rsidR="00653222" w:rsidRPr="00653222" w:rsidRDefault="00653222" w:rsidP="00F34197">
      <w:pPr>
        <w:pStyle w:val="ad"/>
        <w:numPr>
          <w:ilvl w:val="0"/>
          <w:numId w:val="36"/>
        </w:numPr>
        <w:spacing w:after="0"/>
        <w:rPr>
          <w:szCs w:val="28"/>
        </w:rPr>
      </w:pPr>
      <w:r w:rsidRPr="00653222">
        <w:rPr>
          <w:szCs w:val="28"/>
        </w:rPr>
        <w:t>Макаренко</w:t>
      </w:r>
      <w:r w:rsidR="00DD0DB0">
        <w:rPr>
          <w:szCs w:val="28"/>
          <w:lang w:val="uk-UA"/>
        </w:rPr>
        <w:t xml:space="preserve"> </w:t>
      </w:r>
      <w:r w:rsidR="00DD0DB0">
        <w:rPr>
          <w:szCs w:val="28"/>
        </w:rPr>
        <w:t>Н</w:t>
      </w:r>
      <w:r w:rsidRPr="00653222">
        <w:rPr>
          <w:szCs w:val="28"/>
        </w:rPr>
        <w:t>В. Психофизиологические функции человека и</w:t>
      </w:r>
      <w:r w:rsidRPr="00653222">
        <w:rPr>
          <w:szCs w:val="28"/>
          <w:lang w:val="uk-UA"/>
        </w:rPr>
        <w:t xml:space="preserve"> </w:t>
      </w:r>
      <w:r w:rsidR="00DD0DB0">
        <w:rPr>
          <w:szCs w:val="28"/>
        </w:rPr>
        <w:t>операторский труд.</w:t>
      </w:r>
      <w:r w:rsidRPr="00653222">
        <w:rPr>
          <w:szCs w:val="28"/>
        </w:rPr>
        <w:t xml:space="preserve"> К</w:t>
      </w:r>
      <w:r w:rsidR="00DD0DB0">
        <w:rPr>
          <w:szCs w:val="28"/>
          <w:lang w:val="uk-UA"/>
        </w:rPr>
        <w:t>иев</w:t>
      </w:r>
      <w:r w:rsidRPr="00653222">
        <w:rPr>
          <w:szCs w:val="28"/>
        </w:rPr>
        <w:t>:</w:t>
      </w:r>
      <w:r w:rsidR="00DD0DB0">
        <w:rPr>
          <w:szCs w:val="28"/>
          <w:lang w:val="uk-UA"/>
        </w:rPr>
        <w:t xml:space="preserve"> </w:t>
      </w:r>
      <w:r w:rsidR="00DD0DB0">
        <w:rPr>
          <w:szCs w:val="28"/>
        </w:rPr>
        <w:t>Наукова думка</w:t>
      </w:r>
      <w:r w:rsidR="00DD0DB0">
        <w:rPr>
          <w:szCs w:val="28"/>
          <w:lang w:val="uk-UA"/>
        </w:rPr>
        <w:t>;</w:t>
      </w:r>
      <w:r w:rsidRPr="00653222">
        <w:rPr>
          <w:szCs w:val="28"/>
        </w:rPr>
        <w:t xml:space="preserve"> 1991. 216</w:t>
      </w:r>
      <w:r>
        <w:rPr>
          <w:szCs w:val="28"/>
          <w:lang w:val="uk-UA"/>
        </w:rPr>
        <w:t xml:space="preserve"> </w:t>
      </w:r>
      <w:r w:rsidRPr="00653222">
        <w:rPr>
          <w:szCs w:val="28"/>
        </w:rPr>
        <w:t>с.</w:t>
      </w:r>
    </w:p>
    <w:p w:rsidR="00C136F4" w:rsidRDefault="00C136F4" w:rsidP="00F34197">
      <w:pPr>
        <w:pStyle w:val="ad"/>
        <w:numPr>
          <w:ilvl w:val="0"/>
          <w:numId w:val="36"/>
        </w:numPr>
        <w:spacing w:after="0"/>
        <w:ind w:left="709" w:hanging="425"/>
        <w:rPr>
          <w:szCs w:val="28"/>
        </w:rPr>
      </w:pPr>
      <w:r w:rsidRPr="00A416E2">
        <w:rPr>
          <w:szCs w:val="28"/>
        </w:rPr>
        <w:t>Моисеева Н</w:t>
      </w:r>
      <w:r w:rsidR="00DD0DB0">
        <w:rPr>
          <w:szCs w:val="28"/>
        </w:rPr>
        <w:t>И, Караулова НИ, Панюшкина С</w:t>
      </w:r>
      <w:r w:rsidRPr="00A416E2">
        <w:rPr>
          <w:szCs w:val="28"/>
        </w:rPr>
        <w:t>В. Восприятие времени человеком и его роль в спортивной деятельности.</w:t>
      </w:r>
      <w:r w:rsidR="00DD0DB0">
        <w:rPr>
          <w:szCs w:val="28"/>
        </w:rPr>
        <w:t xml:space="preserve"> Ташкент: Медицина</w:t>
      </w:r>
      <w:r w:rsidR="00DD0DB0">
        <w:rPr>
          <w:szCs w:val="28"/>
          <w:lang w:val="uk-UA"/>
        </w:rPr>
        <w:t>;</w:t>
      </w:r>
      <w:r w:rsidRPr="00A416E2">
        <w:rPr>
          <w:szCs w:val="28"/>
        </w:rPr>
        <w:t xml:space="preserve"> 1985.</w:t>
      </w:r>
      <w:r w:rsidR="00DD0DB0">
        <w:rPr>
          <w:szCs w:val="28"/>
          <w:lang w:val="uk-UA"/>
        </w:rPr>
        <w:t xml:space="preserve"> </w:t>
      </w:r>
      <w:r w:rsidRPr="00A416E2">
        <w:rPr>
          <w:szCs w:val="28"/>
        </w:rPr>
        <w:t>158 с.</w:t>
      </w:r>
    </w:p>
    <w:p w:rsidR="00653222" w:rsidRPr="00653222" w:rsidRDefault="00DD0DB0" w:rsidP="00F34197">
      <w:pPr>
        <w:pStyle w:val="ad"/>
        <w:numPr>
          <w:ilvl w:val="0"/>
          <w:numId w:val="36"/>
        </w:numPr>
        <w:spacing w:after="0"/>
        <w:rPr>
          <w:szCs w:val="28"/>
        </w:rPr>
      </w:pPr>
      <w:r>
        <w:rPr>
          <w:szCs w:val="28"/>
        </w:rPr>
        <w:t>Небылицын В</w:t>
      </w:r>
      <w:r w:rsidR="00653222" w:rsidRPr="00653222">
        <w:rPr>
          <w:szCs w:val="28"/>
        </w:rPr>
        <w:t>Д. Избранные психологические труды. М</w:t>
      </w:r>
      <w:r>
        <w:rPr>
          <w:szCs w:val="28"/>
          <w:lang w:val="uk-UA"/>
        </w:rPr>
        <w:t>осква</w:t>
      </w:r>
      <w:r>
        <w:rPr>
          <w:szCs w:val="28"/>
        </w:rPr>
        <w:t>: Педагогика</w:t>
      </w:r>
      <w:r>
        <w:rPr>
          <w:szCs w:val="28"/>
          <w:lang w:val="uk-UA"/>
        </w:rPr>
        <w:t>;</w:t>
      </w:r>
      <w:r w:rsidR="00653222" w:rsidRPr="00653222">
        <w:rPr>
          <w:szCs w:val="28"/>
        </w:rPr>
        <w:t xml:space="preserve"> 1990. 408 с.</w:t>
      </w:r>
    </w:p>
    <w:p w:rsidR="00653222" w:rsidRPr="00653222" w:rsidRDefault="00DD0DB0" w:rsidP="00F34197">
      <w:pPr>
        <w:pStyle w:val="ad"/>
        <w:numPr>
          <w:ilvl w:val="0"/>
          <w:numId w:val="36"/>
        </w:numPr>
        <w:spacing w:after="0"/>
        <w:rPr>
          <w:szCs w:val="28"/>
        </w:rPr>
      </w:pPr>
      <w:r>
        <w:rPr>
          <w:szCs w:val="28"/>
        </w:rPr>
        <w:t>Небылицын ВД.</w:t>
      </w:r>
      <w:r w:rsidR="00653222" w:rsidRPr="00653222">
        <w:rPr>
          <w:szCs w:val="28"/>
        </w:rPr>
        <w:t xml:space="preserve"> Функциональное состояние нервной системы</w:t>
      </w:r>
      <w:r w:rsidR="00653222">
        <w:rPr>
          <w:szCs w:val="28"/>
          <w:lang w:val="uk-UA"/>
        </w:rPr>
        <w:t xml:space="preserve"> </w:t>
      </w:r>
      <w:r>
        <w:rPr>
          <w:szCs w:val="28"/>
        </w:rPr>
        <w:t>человека и ее основные свойства.</w:t>
      </w:r>
      <w:r>
        <w:rPr>
          <w:szCs w:val="28"/>
          <w:lang w:val="uk-UA"/>
        </w:rPr>
        <w:t xml:space="preserve"> </w:t>
      </w:r>
      <w:r w:rsidR="00653222" w:rsidRPr="00653222">
        <w:rPr>
          <w:szCs w:val="28"/>
        </w:rPr>
        <w:t>Психофизиологические исследов</w:t>
      </w:r>
      <w:r>
        <w:rPr>
          <w:szCs w:val="28"/>
        </w:rPr>
        <w:t xml:space="preserve">ания индивидуальных различий. </w:t>
      </w:r>
      <w:r w:rsidR="00653222" w:rsidRPr="00653222">
        <w:rPr>
          <w:szCs w:val="28"/>
        </w:rPr>
        <w:t>М</w:t>
      </w:r>
      <w:r>
        <w:rPr>
          <w:szCs w:val="28"/>
          <w:lang w:val="uk-UA"/>
        </w:rPr>
        <w:t>осква</w:t>
      </w:r>
      <w:r w:rsidR="00653222" w:rsidRPr="00653222">
        <w:rPr>
          <w:szCs w:val="28"/>
        </w:rPr>
        <w:t>:</w:t>
      </w:r>
      <w:r>
        <w:rPr>
          <w:szCs w:val="28"/>
          <w:lang w:val="uk-UA"/>
        </w:rPr>
        <w:t xml:space="preserve"> </w:t>
      </w:r>
      <w:r>
        <w:rPr>
          <w:szCs w:val="28"/>
        </w:rPr>
        <w:t>Наука</w:t>
      </w:r>
      <w:r>
        <w:rPr>
          <w:szCs w:val="28"/>
          <w:lang w:val="uk-UA"/>
        </w:rPr>
        <w:t>;</w:t>
      </w:r>
      <w:r>
        <w:rPr>
          <w:szCs w:val="28"/>
        </w:rPr>
        <w:t xml:space="preserve"> 1976</w:t>
      </w:r>
      <w:r>
        <w:rPr>
          <w:szCs w:val="28"/>
          <w:lang w:val="uk-UA"/>
        </w:rPr>
        <w:t>:</w:t>
      </w:r>
      <w:r w:rsidR="00653222" w:rsidRPr="00653222">
        <w:rPr>
          <w:szCs w:val="28"/>
        </w:rPr>
        <w:t>187−192.</w:t>
      </w:r>
    </w:p>
    <w:p w:rsidR="006C0A79" w:rsidRPr="0020629C" w:rsidRDefault="006C0A79" w:rsidP="00F34197">
      <w:pPr>
        <w:pStyle w:val="ad"/>
        <w:numPr>
          <w:ilvl w:val="0"/>
          <w:numId w:val="36"/>
        </w:numPr>
        <w:spacing w:after="0"/>
        <w:ind w:left="709" w:hanging="425"/>
        <w:rPr>
          <w:szCs w:val="28"/>
        </w:rPr>
      </w:pPr>
      <w:r w:rsidRPr="00A416E2">
        <w:rPr>
          <w:iCs/>
          <w:szCs w:val="28"/>
          <w:shd w:val="clear" w:color="auto" w:fill="FFFFFF"/>
        </w:rPr>
        <w:t xml:space="preserve">Павлов ИП. </w:t>
      </w:r>
      <w:r w:rsidRPr="00A416E2">
        <w:rPr>
          <w:szCs w:val="28"/>
          <w:shd w:val="clear" w:color="auto" w:fill="FFFFFF"/>
        </w:rPr>
        <w:t>Об уме вообщ</w:t>
      </w:r>
      <w:r w:rsidR="00DD0DB0">
        <w:rPr>
          <w:szCs w:val="28"/>
          <w:shd w:val="clear" w:color="auto" w:fill="FFFFFF"/>
        </w:rPr>
        <w:t xml:space="preserve">е, о русском уме в частности. </w:t>
      </w:r>
      <w:r w:rsidRPr="00A416E2">
        <w:rPr>
          <w:szCs w:val="28"/>
        </w:rPr>
        <w:t>М</w:t>
      </w:r>
      <w:r w:rsidR="00DD0DB0">
        <w:rPr>
          <w:szCs w:val="28"/>
          <w:lang w:val="uk-UA"/>
        </w:rPr>
        <w:t>осква</w:t>
      </w:r>
      <w:r w:rsidR="00DD0DB0">
        <w:rPr>
          <w:szCs w:val="28"/>
          <w:shd w:val="clear" w:color="auto" w:fill="FFFFFF"/>
        </w:rPr>
        <w:t>: АСТ</w:t>
      </w:r>
      <w:r w:rsidR="00DD0DB0">
        <w:rPr>
          <w:szCs w:val="28"/>
          <w:shd w:val="clear" w:color="auto" w:fill="FFFFFF"/>
          <w:lang w:val="uk-UA"/>
        </w:rPr>
        <w:t>;</w:t>
      </w:r>
      <w:r w:rsidRPr="00A416E2">
        <w:rPr>
          <w:szCs w:val="28"/>
          <w:shd w:val="clear" w:color="auto" w:fill="FFFFFF"/>
        </w:rPr>
        <w:t xml:space="preserve"> 2014.</w:t>
      </w:r>
      <w:r w:rsidR="00DD0DB0">
        <w:rPr>
          <w:szCs w:val="28"/>
          <w:shd w:val="clear" w:color="auto" w:fill="FFFFFF"/>
        </w:rPr>
        <w:t xml:space="preserve"> 320 </w:t>
      </w:r>
      <w:r w:rsidRPr="00A416E2">
        <w:rPr>
          <w:szCs w:val="28"/>
          <w:shd w:val="clear" w:color="auto" w:fill="FFFFFF"/>
        </w:rPr>
        <w:t>с.</w:t>
      </w:r>
    </w:p>
    <w:p w:rsidR="00FB6088" w:rsidRPr="00FB6088" w:rsidRDefault="00DD0DB0" w:rsidP="00F34197">
      <w:pPr>
        <w:pStyle w:val="ad"/>
        <w:numPr>
          <w:ilvl w:val="0"/>
          <w:numId w:val="36"/>
        </w:numPr>
        <w:spacing w:after="0"/>
        <w:rPr>
          <w:szCs w:val="28"/>
        </w:rPr>
      </w:pPr>
      <w:r>
        <w:rPr>
          <w:color w:val="222222"/>
          <w:szCs w:val="28"/>
          <w:shd w:val="clear" w:color="auto" w:fill="FFFFFF"/>
        </w:rPr>
        <w:t>Платонов В</w:t>
      </w:r>
      <w:r w:rsidR="00FB6088" w:rsidRPr="00FB6088">
        <w:rPr>
          <w:color w:val="222222"/>
          <w:szCs w:val="28"/>
          <w:shd w:val="clear" w:color="auto" w:fill="FFFFFF"/>
        </w:rPr>
        <w:t>Н. Периодизация спортивной тренировки. Общая теория и практическое применение</w:t>
      </w:r>
      <w:r>
        <w:rPr>
          <w:color w:val="222222"/>
          <w:szCs w:val="28"/>
          <w:shd w:val="clear" w:color="auto" w:fill="FFFFFF"/>
          <w:lang w:val="uk-UA"/>
        </w:rPr>
        <w:t>.</w:t>
      </w:r>
      <w:r>
        <w:rPr>
          <w:color w:val="222222"/>
          <w:szCs w:val="28"/>
          <w:shd w:val="clear" w:color="auto" w:fill="FFFFFF"/>
        </w:rPr>
        <w:t xml:space="preserve"> К</w:t>
      </w:r>
      <w:r>
        <w:rPr>
          <w:color w:val="222222"/>
          <w:szCs w:val="28"/>
          <w:shd w:val="clear" w:color="auto" w:fill="FFFFFF"/>
          <w:lang w:val="uk-UA"/>
        </w:rPr>
        <w:t>иев</w:t>
      </w:r>
      <w:r w:rsidR="00FB6088" w:rsidRPr="00FB6088">
        <w:rPr>
          <w:color w:val="222222"/>
          <w:szCs w:val="28"/>
          <w:shd w:val="clear" w:color="auto" w:fill="FFFFFF"/>
        </w:rPr>
        <w:t xml:space="preserve">: Олимпийская </w:t>
      </w:r>
      <w:r>
        <w:rPr>
          <w:color w:val="222222"/>
          <w:szCs w:val="28"/>
          <w:shd w:val="clear" w:color="auto" w:fill="FFFFFF"/>
        </w:rPr>
        <w:t>литература</w:t>
      </w:r>
      <w:r>
        <w:rPr>
          <w:color w:val="222222"/>
          <w:szCs w:val="28"/>
          <w:shd w:val="clear" w:color="auto" w:fill="FFFFFF"/>
          <w:lang w:val="uk-UA"/>
        </w:rPr>
        <w:t>;</w:t>
      </w:r>
      <w:r>
        <w:rPr>
          <w:color w:val="222222"/>
          <w:szCs w:val="28"/>
          <w:shd w:val="clear" w:color="auto" w:fill="FFFFFF"/>
        </w:rPr>
        <w:t xml:space="preserve"> 2013.</w:t>
      </w:r>
      <w:r w:rsidR="00FB6088" w:rsidRPr="00FB6088">
        <w:rPr>
          <w:color w:val="222222"/>
          <w:szCs w:val="28"/>
          <w:shd w:val="clear" w:color="auto" w:fill="FFFFFF"/>
        </w:rPr>
        <w:t xml:space="preserve"> 624 с.</w:t>
      </w:r>
    </w:p>
    <w:p w:rsidR="00FB6088" w:rsidRPr="00FB6088" w:rsidRDefault="007D5CC0" w:rsidP="00F34197">
      <w:pPr>
        <w:pStyle w:val="ad"/>
        <w:numPr>
          <w:ilvl w:val="0"/>
          <w:numId w:val="36"/>
        </w:numPr>
        <w:spacing w:after="0"/>
        <w:rPr>
          <w:szCs w:val="28"/>
        </w:rPr>
      </w:pPr>
      <w:r>
        <w:rPr>
          <w:szCs w:val="28"/>
        </w:rPr>
        <w:t xml:space="preserve">Родионов </w:t>
      </w:r>
      <w:r w:rsidR="00FB6088" w:rsidRPr="00FB6088">
        <w:rPr>
          <w:szCs w:val="28"/>
        </w:rPr>
        <w:t>АВ. Психология физического воспитания и спорта</w:t>
      </w:r>
      <w:r>
        <w:rPr>
          <w:szCs w:val="28"/>
          <w:lang w:val="uk-UA"/>
        </w:rPr>
        <w:t xml:space="preserve">. </w:t>
      </w:r>
      <w:r w:rsidR="00FB6088" w:rsidRPr="00FB6088">
        <w:rPr>
          <w:szCs w:val="28"/>
        </w:rPr>
        <w:t>М</w:t>
      </w:r>
      <w:r>
        <w:rPr>
          <w:szCs w:val="28"/>
          <w:lang w:val="uk-UA"/>
        </w:rPr>
        <w:t>осква</w:t>
      </w:r>
      <w:r>
        <w:rPr>
          <w:szCs w:val="28"/>
        </w:rPr>
        <w:t>: Академический проект</w:t>
      </w:r>
      <w:r>
        <w:rPr>
          <w:szCs w:val="28"/>
          <w:lang w:val="uk-UA"/>
        </w:rPr>
        <w:t>;</w:t>
      </w:r>
      <w:r w:rsidR="00FB6088" w:rsidRPr="00FB6088">
        <w:rPr>
          <w:szCs w:val="28"/>
        </w:rPr>
        <w:t xml:space="preserve"> 2004. 570 с.</w:t>
      </w:r>
    </w:p>
    <w:p w:rsidR="00FB6088" w:rsidRDefault="00FB6088" w:rsidP="00F34197">
      <w:pPr>
        <w:pStyle w:val="ad"/>
        <w:numPr>
          <w:ilvl w:val="0"/>
          <w:numId w:val="36"/>
        </w:numPr>
        <w:spacing w:after="0"/>
        <w:rPr>
          <w:szCs w:val="28"/>
        </w:rPr>
      </w:pPr>
      <w:r w:rsidRPr="00FB6088">
        <w:rPr>
          <w:szCs w:val="28"/>
        </w:rPr>
        <w:t>Родионов А</w:t>
      </w:r>
      <w:r w:rsidR="007D5CC0">
        <w:rPr>
          <w:szCs w:val="28"/>
          <w:lang w:val="uk-UA"/>
        </w:rPr>
        <w:t>В</w:t>
      </w:r>
      <w:r w:rsidRPr="00FB6088">
        <w:rPr>
          <w:szCs w:val="28"/>
        </w:rPr>
        <w:t>. Принцип психофизиологического сопряжения в подготовке спортсменов-еди</w:t>
      </w:r>
      <w:r w:rsidR="007D5CC0">
        <w:rPr>
          <w:szCs w:val="28"/>
        </w:rPr>
        <w:t>ноборцев высокой квалификации.</w:t>
      </w:r>
      <w:r w:rsidRPr="00FB6088">
        <w:rPr>
          <w:szCs w:val="28"/>
        </w:rPr>
        <w:t xml:space="preserve"> Наука в олимпийском спорте.</w:t>
      </w:r>
      <w:r w:rsidR="007D5CC0">
        <w:rPr>
          <w:szCs w:val="28"/>
        </w:rPr>
        <w:t xml:space="preserve"> 2003</w:t>
      </w:r>
      <w:r w:rsidR="007D5CC0">
        <w:rPr>
          <w:szCs w:val="28"/>
          <w:lang w:val="uk-UA"/>
        </w:rPr>
        <w:t>;</w:t>
      </w:r>
      <w:r w:rsidR="007D5CC0" w:rsidRPr="00FB6088">
        <w:rPr>
          <w:szCs w:val="28"/>
        </w:rPr>
        <w:t xml:space="preserve"> 1:143</w:t>
      </w:r>
      <w:r w:rsidRPr="00FB6088">
        <w:rPr>
          <w:szCs w:val="28"/>
        </w:rPr>
        <w:t>-146.</w:t>
      </w:r>
    </w:p>
    <w:p w:rsidR="00FB6088" w:rsidRDefault="007D5CC0" w:rsidP="00F34197">
      <w:pPr>
        <w:pStyle w:val="ad"/>
        <w:numPr>
          <w:ilvl w:val="0"/>
          <w:numId w:val="36"/>
        </w:numPr>
        <w:spacing w:after="0"/>
        <w:rPr>
          <w:szCs w:val="28"/>
        </w:rPr>
      </w:pPr>
      <w:r>
        <w:rPr>
          <w:szCs w:val="28"/>
        </w:rPr>
        <w:t xml:space="preserve">Собчик </w:t>
      </w:r>
      <w:r w:rsidR="00FB6088" w:rsidRPr="00FB6088">
        <w:rPr>
          <w:szCs w:val="28"/>
        </w:rPr>
        <w:t>ЛН. Введение</w:t>
      </w:r>
      <w:r>
        <w:rPr>
          <w:szCs w:val="28"/>
        </w:rPr>
        <w:t xml:space="preserve"> в психологию индивидуальности. М</w:t>
      </w:r>
      <w:r>
        <w:rPr>
          <w:szCs w:val="28"/>
          <w:lang w:val="uk-UA"/>
        </w:rPr>
        <w:t>осква</w:t>
      </w:r>
      <w:r>
        <w:rPr>
          <w:szCs w:val="28"/>
        </w:rPr>
        <w:t>: ИПП</w:t>
      </w:r>
      <w:r>
        <w:rPr>
          <w:szCs w:val="28"/>
          <w:lang w:val="uk-UA"/>
        </w:rPr>
        <w:t>;</w:t>
      </w:r>
      <w:r w:rsidR="00FB6088" w:rsidRPr="00FB6088">
        <w:rPr>
          <w:szCs w:val="28"/>
        </w:rPr>
        <w:t xml:space="preserve"> 1997. 480 с.</w:t>
      </w:r>
    </w:p>
    <w:p w:rsidR="00FB6088" w:rsidRDefault="007D5CC0" w:rsidP="00F34197">
      <w:pPr>
        <w:pStyle w:val="ad"/>
        <w:numPr>
          <w:ilvl w:val="0"/>
          <w:numId w:val="36"/>
        </w:numPr>
        <w:spacing w:after="0"/>
        <w:rPr>
          <w:szCs w:val="28"/>
        </w:rPr>
      </w:pPr>
      <w:r>
        <w:rPr>
          <w:szCs w:val="28"/>
        </w:rPr>
        <w:t>Теплов БМ</w:t>
      </w:r>
      <w:r>
        <w:rPr>
          <w:szCs w:val="28"/>
          <w:lang w:val="uk-UA"/>
        </w:rPr>
        <w:t xml:space="preserve">, </w:t>
      </w:r>
      <w:r w:rsidRPr="00FB6088">
        <w:rPr>
          <w:szCs w:val="28"/>
        </w:rPr>
        <w:t>Небылицын</w:t>
      </w:r>
      <w:r>
        <w:rPr>
          <w:szCs w:val="28"/>
          <w:lang w:val="uk-UA"/>
        </w:rPr>
        <w:t xml:space="preserve"> ВД.</w:t>
      </w:r>
      <w:r w:rsidR="00FB6088" w:rsidRPr="00FB6088">
        <w:rPr>
          <w:szCs w:val="28"/>
        </w:rPr>
        <w:t xml:space="preserve"> Изучение основных свойств нервной системы и их значение для психологии индивидуальных различий</w:t>
      </w:r>
      <w:r>
        <w:rPr>
          <w:szCs w:val="28"/>
          <w:lang w:val="uk-UA"/>
        </w:rPr>
        <w:t xml:space="preserve">. </w:t>
      </w:r>
      <w:r w:rsidR="00FB6088" w:rsidRPr="00FB6088">
        <w:rPr>
          <w:szCs w:val="28"/>
        </w:rPr>
        <w:t>Вопросы психологии.</w:t>
      </w:r>
      <w:r>
        <w:rPr>
          <w:szCs w:val="28"/>
        </w:rPr>
        <w:t xml:space="preserve"> 1963</w:t>
      </w:r>
      <w:r>
        <w:rPr>
          <w:szCs w:val="28"/>
          <w:lang w:val="uk-UA"/>
        </w:rPr>
        <w:t>;(</w:t>
      </w:r>
      <w:r w:rsidR="00FB6088" w:rsidRPr="00FB6088">
        <w:rPr>
          <w:szCs w:val="28"/>
        </w:rPr>
        <w:t>5</w:t>
      </w:r>
      <w:r>
        <w:rPr>
          <w:szCs w:val="28"/>
          <w:lang w:val="uk-UA"/>
        </w:rPr>
        <w:t>):38-48.</w:t>
      </w:r>
    </w:p>
    <w:p w:rsidR="00FB6088" w:rsidRPr="00FB6088" w:rsidRDefault="007D5CC0" w:rsidP="00F34197">
      <w:pPr>
        <w:pStyle w:val="ad"/>
        <w:numPr>
          <w:ilvl w:val="0"/>
          <w:numId w:val="36"/>
        </w:numPr>
        <w:spacing w:after="0"/>
        <w:rPr>
          <w:szCs w:val="28"/>
        </w:rPr>
      </w:pPr>
      <w:r>
        <w:rPr>
          <w:szCs w:val="28"/>
        </w:rPr>
        <w:t>Теплов Б</w:t>
      </w:r>
      <w:r w:rsidR="00FB6088" w:rsidRPr="00FB6088">
        <w:rPr>
          <w:szCs w:val="28"/>
        </w:rPr>
        <w:t xml:space="preserve">М. Проблемы индивидуальных различий. </w:t>
      </w:r>
      <w:r>
        <w:rPr>
          <w:szCs w:val="28"/>
        </w:rPr>
        <w:t>Москва: Изд−во АПН РСФСР</w:t>
      </w:r>
      <w:r>
        <w:rPr>
          <w:szCs w:val="28"/>
          <w:lang w:val="uk-UA"/>
        </w:rPr>
        <w:t>;</w:t>
      </w:r>
      <w:r w:rsidR="00FB6088" w:rsidRPr="00FB6088">
        <w:rPr>
          <w:szCs w:val="28"/>
        </w:rPr>
        <w:t xml:space="preserve"> 1961.</w:t>
      </w:r>
      <w:r>
        <w:rPr>
          <w:szCs w:val="28"/>
          <w:lang w:val="uk-UA"/>
        </w:rPr>
        <w:t xml:space="preserve"> </w:t>
      </w:r>
      <w:r w:rsidR="00FB6088" w:rsidRPr="00FB6088">
        <w:rPr>
          <w:szCs w:val="28"/>
        </w:rPr>
        <w:t>536 с.</w:t>
      </w:r>
    </w:p>
    <w:p w:rsidR="00FB6088" w:rsidRDefault="007D5CC0" w:rsidP="00F34197">
      <w:pPr>
        <w:pStyle w:val="ad"/>
        <w:numPr>
          <w:ilvl w:val="0"/>
          <w:numId w:val="36"/>
        </w:numPr>
        <w:spacing w:after="0"/>
        <w:rPr>
          <w:szCs w:val="28"/>
        </w:rPr>
      </w:pPr>
      <w:r>
        <w:rPr>
          <w:szCs w:val="28"/>
        </w:rPr>
        <w:t xml:space="preserve">Цимбалюк ЖО. </w:t>
      </w:r>
      <w:r w:rsidR="00FB6088" w:rsidRPr="00FB6088">
        <w:rPr>
          <w:szCs w:val="28"/>
        </w:rPr>
        <w:t>Влияние подвижности нервной системы на</w:t>
      </w:r>
      <w:r w:rsidR="00FB6088" w:rsidRPr="00FB6088">
        <w:rPr>
          <w:szCs w:val="28"/>
          <w:lang w:val="uk-UA"/>
        </w:rPr>
        <w:t xml:space="preserve"> </w:t>
      </w:r>
      <w:r>
        <w:rPr>
          <w:szCs w:val="28"/>
        </w:rPr>
        <w:t xml:space="preserve">способности спортсмена. </w:t>
      </w:r>
      <w:r w:rsidR="00FB6088" w:rsidRPr="00FB6088">
        <w:rPr>
          <w:szCs w:val="28"/>
        </w:rPr>
        <w:t>Педагогіка, психологія та</w:t>
      </w:r>
      <w:r w:rsidR="00FB6088" w:rsidRPr="00FB6088">
        <w:rPr>
          <w:szCs w:val="28"/>
          <w:lang w:val="uk-UA"/>
        </w:rPr>
        <w:t xml:space="preserve"> </w:t>
      </w:r>
      <w:r w:rsidR="00FB6088" w:rsidRPr="00FB6088">
        <w:rPr>
          <w:szCs w:val="28"/>
        </w:rPr>
        <w:t>медико−біологічні проблеми</w:t>
      </w:r>
      <w:r>
        <w:rPr>
          <w:szCs w:val="28"/>
        </w:rPr>
        <w:t xml:space="preserve"> фізичного виховання і спорту.</w:t>
      </w:r>
      <w:r w:rsidR="00FB6088" w:rsidRPr="00FB6088">
        <w:rPr>
          <w:szCs w:val="28"/>
        </w:rPr>
        <w:t xml:space="preserve"> Харків:</w:t>
      </w:r>
      <w:r>
        <w:rPr>
          <w:szCs w:val="28"/>
          <w:lang w:val="uk-UA"/>
        </w:rPr>
        <w:t xml:space="preserve"> </w:t>
      </w:r>
      <w:r>
        <w:rPr>
          <w:szCs w:val="28"/>
        </w:rPr>
        <w:t>ХДАДМ</w:t>
      </w:r>
      <w:r w:rsidR="00226F45">
        <w:rPr>
          <w:szCs w:val="28"/>
          <w:lang w:val="uk-UA"/>
        </w:rPr>
        <w:t>.</w:t>
      </w:r>
      <w:r>
        <w:rPr>
          <w:szCs w:val="28"/>
        </w:rPr>
        <w:t xml:space="preserve"> 1998</w:t>
      </w:r>
      <w:r w:rsidR="00226F45">
        <w:rPr>
          <w:szCs w:val="28"/>
          <w:lang w:val="uk-UA"/>
        </w:rPr>
        <w:t>;</w:t>
      </w:r>
      <w:r>
        <w:rPr>
          <w:szCs w:val="28"/>
          <w:lang w:val="uk-UA"/>
        </w:rPr>
        <w:t>(</w:t>
      </w:r>
      <w:r>
        <w:rPr>
          <w:szCs w:val="28"/>
        </w:rPr>
        <w:t>5</w:t>
      </w:r>
      <w:r>
        <w:rPr>
          <w:szCs w:val="28"/>
          <w:lang w:val="uk-UA"/>
        </w:rPr>
        <w:t>):</w:t>
      </w:r>
      <w:r w:rsidR="00FB6088" w:rsidRPr="00FB6088">
        <w:rPr>
          <w:szCs w:val="28"/>
        </w:rPr>
        <w:t>18−20.</w:t>
      </w:r>
    </w:p>
    <w:p w:rsidR="00560FEF" w:rsidRPr="00560FEF" w:rsidRDefault="00226F45" w:rsidP="00F34197">
      <w:pPr>
        <w:pStyle w:val="ad"/>
        <w:numPr>
          <w:ilvl w:val="0"/>
          <w:numId w:val="36"/>
        </w:numPr>
        <w:spacing w:after="0"/>
        <w:rPr>
          <w:szCs w:val="28"/>
        </w:rPr>
      </w:pPr>
      <w:r>
        <w:rPr>
          <w:szCs w:val="28"/>
        </w:rPr>
        <w:t>Чайченко Г</w:t>
      </w:r>
      <w:r w:rsidR="00560FEF" w:rsidRPr="00560FEF">
        <w:rPr>
          <w:szCs w:val="28"/>
        </w:rPr>
        <w:t>М</w:t>
      </w:r>
      <w:r>
        <w:rPr>
          <w:szCs w:val="28"/>
          <w:lang w:val="uk-UA"/>
        </w:rPr>
        <w:t>,</w:t>
      </w:r>
      <w:r w:rsidRPr="00226F45">
        <w:rPr>
          <w:szCs w:val="28"/>
        </w:rPr>
        <w:t xml:space="preserve"> </w:t>
      </w:r>
      <w:r w:rsidRPr="00560FEF">
        <w:rPr>
          <w:szCs w:val="28"/>
        </w:rPr>
        <w:t>Харченко</w:t>
      </w:r>
      <w:r>
        <w:rPr>
          <w:szCs w:val="28"/>
          <w:lang w:val="uk-UA"/>
        </w:rPr>
        <w:t xml:space="preserve"> ПД</w:t>
      </w:r>
      <w:r w:rsidR="00560FEF" w:rsidRPr="00560FEF">
        <w:rPr>
          <w:szCs w:val="28"/>
        </w:rPr>
        <w:t>. Физиология высшей нервной деятельности:</w:t>
      </w:r>
      <w:r w:rsidR="00560FEF" w:rsidRPr="00560FEF">
        <w:rPr>
          <w:szCs w:val="28"/>
          <w:lang w:val="uk-UA"/>
        </w:rPr>
        <w:t xml:space="preserve"> </w:t>
      </w:r>
      <w:r>
        <w:rPr>
          <w:szCs w:val="28"/>
        </w:rPr>
        <w:t>Учеб.пособ</w:t>
      </w:r>
      <w:r w:rsidR="00560FEF" w:rsidRPr="00560FEF">
        <w:rPr>
          <w:szCs w:val="28"/>
        </w:rPr>
        <w:t xml:space="preserve"> для студентов биол.</w:t>
      </w:r>
      <w:r w:rsidR="00560FEF">
        <w:rPr>
          <w:szCs w:val="28"/>
          <w:lang w:val="uk-UA"/>
        </w:rPr>
        <w:t xml:space="preserve"> </w:t>
      </w:r>
      <w:r w:rsidR="00560FEF" w:rsidRPr="00560FEF">
        <w:rPr>
          <w:szCs w:val="28"/>
        </w:rPr>
        <w:t xml:space="preserve">специальностей </w:t>
      </w:r>
      <w:r w:rsidR="00F34197" w:rsidRPr="00560FEF">
        <w:rPr>
          <w:szCs w:val="28"/>
        </w:rPr>
        <w:t xml:space="preserve">вузов. </w:t>
      </w:r>
      <w:r w:rsidR="00560FEF" w:rsidRPr="00560FEF">
        <w:rPr>
          <w:szCs w:val="28"/>
        </w:rPr>
        <w:t>пер.</w:t>
      </w:r>
      <w:r w:rsidR="00F34197" w:rsidRPr="00F34197">
        <w:rPr>
          <w:szCs w:val="28"/>
        </w:rPr>
        <w:t xml:space="preserve"> </w:t>
      </w:r>
      <w:r w:rsidR="00560FEF" w:rsidRPr="00560FEF">
        <w:rPr>
          <w:szCs w:val="28"/>
        </w:rPr>
        <w:t>с укр.,</w:t>
      </w:r>
      <w:r w:rsidR="00560FEF" w:rsidRPr="00560FEF">
        <w:rPr>
          <w:szCs w:val="28"/>
          <w:lang w:val="uk-UA"/>
        </w:rPr>
        <w:t xml:space="preserve"> </w:t>
      </w:r>
      <w:r w:rsidR="00560FEF" w:rsidRPr="00560FEF">
        <w:rPr>
          <w:szCs w:val="28"/>
        </w:rPr>
        <w:t>перераб.и доп. Киев: Вища школа.</w:t>
      </w:r>
      <w:r w:rsidR="00560FEF">
        <w:rPr>
          <w:szCs w:val="28"/>
          <w:lang w:val="uk-UA"/>
        </w:rPr>
        <w:t xml:space="preserve"> </w:t>
      </w:r>
      <w:r>
        <w:rPr>
          <w:szCs w:val="28"/>
        </w:rPr>
        <w:t>Головное изд-во</w:t>
      </w:r>
      <w:r>
        <w:rPr>
          <w:szCs w:val="28"/>
          <w:lang w:val="uk-UA"/>
        </w:rPr>
        <w:t>;</w:t>
      </w:r>
      <w:r w:rsidR="00560FEF" w:rsidRPr="00560FEF">
        <w:rPr>
          <w:szCs w:val="28"/>
        </w:rPr>
        <w:t xml:space="preserve"> 1981. 296 с.</w:t>
      </w:r>
    </w:p>
    <w:p w:rsidR="006C0A79" w:rsidRPr="00A416E2" w:rsidRDefault="006C0A79" w:rsidP="00F34197">
      <w:pPr>
        <w:pStyle w:val="ad"/>
        <w:numPr>
          <w:ilvl w:val="0"/>
          <w:numId w:val="36"/>
        </w:numPr>
        <w:spacing w:after="0"/>
        <w:ind w:left="709" w:hanging="425"/>
        <w:rPr>
          <w:szCs w:val="28"/>
          <w:lang w:val="en-US"/>
        </w:rPr>
      </w:pPr>
      <w:r w:rsidRPr="00A416E2">
        <w:rPr>
          <w:szCs w:val="28"/>
          <w:lang w:val="en-US"/>
        </w:rPr>
        <w:t>Archer</w:t>
      </w:r>
      <w:r w:rsidRPr="00226F45">
        <w:rPr>
          <w:szCs w:val="28"/>
          <w:lang w:val="en-US"/>
        </w:rPr>
        <w:t xml:space="preserve"> </w:t>
      </w:r>
      <w:r w:rsidRPr="00A416E2">
        <w:rPr>
          <w:szCs w:val="28"/>
          <w:lang w:val="en-US"/>
        </w:rPr>
        <w:t>J</w:t>
      </w:r>
      <w:r w:rsidRPr="00226F45">
        <w:rPr>
          <w:szCs w:val="28"/>
          <w:lang w:val="en-US"/>
        </w:rPr>
        <w:t xml:space="preserve">, </w:t>
      </w:r>
      <w:r w:rsidRPr="00A416E2">
        <w:rPr>
          <w:szCs w:val="28"/>
          <w:lang w:val="en-US"/>
        </w:rPr>
        <w:t>Coyne</w:t>
      </w:r>
      <w:r w:rsidRPr="00226F45">
        <w:rPr>
          <w:szCs w:val="28"/>
          <w:lang w:val="en-US" w:eastAsia="ru-RU"/>
        </w:rPr>
        <w:t xml:space="preserve"> </w:t>
      </w:r>
      <w:r w:rsidRPr="00A416E2">
        <w:rPr>
          <w:szCs w:val="28"/>
          <w:lang w:val="en-US"/>
        </w:rPr>
        <w:t>S</w:t>
      </w:r>
      <w:r w:rsidRPr="00226F45">
        <w:rPr>
          <w:szCs w:val="28"/>
          <w:lang w:val="en-US"/>
        </w:rPr>
        <w:t>.</w:t>
      </w:r>
      <w:r w:rsidRPr="00A416E2">
        <w:rPr>
          <w:szCs w:val="28"/>
          <w:lang w:val="en-US"/>
        </w:rPr>
        <w:t>M</w:t>
      </w:r>
      <w:r w:rsidRPr="00226F45">
        <w:rPr>
          <w:szCs w:val="28"/>
          <w:lang w:val="en-US"/>
        </w:rPr>
        <w:t>. An Integrated Review of Indirect, Relational, and Social Aggression. Personality</w:t>
      </w:r>
      <w:r w:rsidRPr="00226F45">
        <w:rPr>
          <w:szCs w:val="28"/>
        </w:rPr>
        <w:t xml:space="preserve"> </w:t>
      </w:r>
      <w:r w:rsidRPr="00226F45">
        <w:rPr>
          <w:szCs w:val="28"/>
          <w:lang w:val="en-US"/>
        </w:rPr>
        <w:t>and</w:t>
      </w:r>
      <w:r w:rsidRPr="00226F45">
        <w:rPr>
          <w:szCs w:val="28"/>
        </w:rPr>
        <w:t xml:space="preserve"> </w:t>
      </w:r>
      <w:r w:rsidRPr="00226F45">
        <w:rPr>
          <w:szCs w:val="28"/>
          <w:lang w:val="en-US"/>
        </w:rPr>
        <w:t>Social Psychology Review</w:t>
      </w:r>
      <w:r w:rsidR="00226F45" w:rsidRPr="00226F45">
        <w:rPr>
          <w:szCs w:val="28"/>
          <w:lang w:val="en-US"/>
        </w:rPr>
        <w:t>.</w:t>
      </w:r>
      <w:r w:rsidR="00226F45">
        <w:rPr>
          <w:szCs w:val="28"/>
          <w:lang w:val="en-US"/>
        </w:rPr>
        <w:t xml:space="preserve"> </w:t>
      </w:r>
      <w:r w:rsidR="00226F45">
        <w:rPr>
          <w:szCs w:val="28"/>
          <w:lang w:val="uk-UA"/>
        </w:rPr>
        <w:t>2005;</w:t>
      </w:r>
      <w:r w:rsidR="00226F45">
        <w:rPr>
          <w:szCs w:val="28"/>
          <w:lang w:val="en-US"/>
        </w:rPr>
        <w:t>9(3)</w:t>
      </w:r>
      <w:r w:rsidR="00226F45">
        <w:rPr>
          <w:szCs w:val="28"/>
          <w:lang w:val="uk-UA"/>
        </w:rPr>
        <w:t>:</w:t>
      </w:r>
      <w:r w:rsidRPr="00A416E2">
        <w:rPr>
          <w:szCs w:val="28"/>
          <w:lang w:val="en-US"/>
        </w:rPr>
        <w:t>212–230</w:t>
      </w:r>
    </w:p>
    <w:p w:rsidR="006C0A79" w:rsidRPr="00A416E2" w:rsidRDefault="00226F45" w:rsidP="00F34197">
      <w:pPr>
        <w:pStyle w:val="ad"/>
        <w:numPr>
          <w:ilvl w:val="0"/>
          <w:numId w:val="36"/>
        </w:numPr>
        <w:spacing w:after="0"/>
        <w:ind w:left="709" w:hanging="425"/>
        <w:rPr>
          <w:szCs w:val="28"/>
          <w:lang w:val="en-US"/>
        </w:rPr>
      </w:pPr>
      <w:r>
        <w:rPr>
          <w:szCs w:val="28"/>
          <w:lang w:val="en-US"/>
        </w:rPr>
        <w:t>Cynarski WJ, Yu JH, Warchol K, Bartik P</w:t>
      </w:r>
      <w:r>
        <w:rPr>
          <w:szCs w:val="28"/>
          <w:lang w:val="uk-UA"/>
        </w:rPr>
        <w:t>.</w:t>
      </w:r>
      <w:r w:rsidR="006C0A79" w:rsidRPr="00A416E2">
        <w:rPr>
          <w:szCs w:val="28"/>
          <w:lang w:val="en-US"/>
        </w:rPr>
        <w:t xml:space="preserve"> Martial arts in psycho-physical culture</w:t>
      </w:r>
      <w:r w:rsidR="006C0A79" w:rsidRPr="00A416E2">
        <w:rPr>
          <w:rStyle w:val="doctitle"/>
          <w:rFonts w:eastAsia="Calibri"/>
          <w:szCs w:val="28"/>
          <w:lang w:val="en-US"/>
        </w:rPr>
        <w:t>.</w:t>
      </w:r>
      <w:r w:rsidR="006C0A79" w:rsidRPr="00A416E2">
        <w:rPr>
          <w:szCs w:val="28"/>
          <w:lang w:val="en-US"/>
        </w:rPr>
        <w:t xml:space="preserve"> </w:t>
      </w:r>
      <w:hyperlink r:id="rId22" w:history="1">
        <w:r w:rsidR="006C0A79" w:rsidRPr="00F34197">
          <w:rPr>
            <w:rStyle w:val="af"/>
            <w:rFonts w:eastAsia="Calibri"/>
            <w:i/>
            <w:iCs/>
            <w:color w:val="auto"/>
            <w:szCs w:val="28"/>
            <w:u w:val="none"/>
            <w:bdr w:val="none" w:sz="0" w:space="0" w:color="auto" w:frame="1"/>
            <w:shd w:val="clear" w:color="auto" w:fill="FFFFFF"/>
            <w:lang w:val="en-US"/>
          </w:rPr>
          <w:t>Ido Movement for Culture. Journal of Martial Arts Anthropology</w:t>
        </w:r>
      </w:hyperlink>
      <w:r w:rsidR="00F34197">
        <w:rPr>
          <w:i/>
          <w:szCs w:val="28"/>
          <w:lang w:val="en-US"/>
        </w:rPr>
        <w:t xml:space="preserve">. </w:t>
      </w:r>
      <w:r>
        <w:rPr>
          <w:szCs w:val="28"/>
          <w:shd w:val="clear" w:color="auto" w:fill="FFFFFF"/>
          <w:lang w:val="uk-UA"/>
        </w:rPr>
        <w:t>2015;1</w:t>
      </w:r>
      <w:r>
        <w:rPr>
          <w:szCs w:val="28"/>
          <w:shd w:val="clear" w:color="auto" w:fill="FFFFFF"/>
          <w:lang w:val="en-US"/>
        </w:rPr>
        <w:t>5 (4)</w:t>
      </w:r>
      <w:r>
        <w:rPr>
          <w:szCs w:val="28"/>
          <w:shd w:val="clear" w:color="auto" w:fill="FFFFFF"/>
          <w:lang w:val="uk-UA"/>
        </w:rPr>
        <w:t>:</w:t>
      </w:r>
      <w:r w:rsidR="006C0A79" w:rsidRPr="00A416E2">
        <w:rPr>
          <w:szCs w:val="28"/>
          <w:shd w:val="clear" w:color="auto" w:fill="FFFFFF"/>
          <w:lang w:val="en-US"/>
        </w:rPr>
        <w:t xml:space="preserve"> 33–36. </w:t>
      </w:r>
    </w:p>
    <w:p w:rsidR="006C0A79" w:rsidRPr="00226F45" w:rsidRDefault="006C0A79" w:rsidP="00F34197">
      <w:pPr>
        <w:pStyle w:val="ad"/>
        <w:numPr>
          <w:ilvl w:val="0"/>
          <w:numId w:val="36"/>
        </w:numPr>
        <w:spacing w:after="0"/>
        <w:ind w:left="709" w:hanging="425"/>
        <w:rPr>
          <w:szCs w:val="28"/>
          <w:lang w:val="en-US"/>
        </w:rPr>
      </w:pPr>
      <w:r w:rsidRPr="00A416E2">
        <w:rPr>
          <w:szCs w:val="28"/>
          <w:lang w:val="en-US"/>
        </w:rPr>
        <w:t>F</w:t>
      </w:r>
      <w:r w:rsidR="00226F45">
        <w:rPr>
          <w:szCs w:val="28"/>
          <w:shd w:val="clear" w:color="auto" w:fill="FFFFFF"/>
          <w:lang w:val="en-US"/>
        </w:rPr>
        <w:t>ilaire E, Sagnol M, Ferrand C, Maso F</w:t>
      </w:r>
      <w:r w:rsidRPr="00A416E2">
        <w:rPr>
          <w:szCs w:val="28"/>
          <w:shd w:val="clear" w:color="auto" w:fill="FFFFFF"/>
          <w:lang w:val="en-US"/>
        </w:rPr>
        <w:t>, Lac G. Psychophysiological stress in judo athletes during competitions. </w:t>
      </w:r>
      <w:r w:rsidRPr="00A416E2">
        <w:rPr>
          <w:i/>
          <w:iCs/>
          <w:szCs w:val="28"/>
          <w:shd w:val="clear" w:color="auto" w:fill="FFFFFF"/>
          <w:lang w:val="en-US"/>
        </w:rPr>
        <w:t>Journal of Sports Medicine and Physical Fitness</w:t>
      </w:r>
      <w:r w:rsidRPr="00A416E2">
        <w:rPr>
          <w:szCs w:val="28"/>
          <w:shd w:val="clear" w:color="auto" w:fill="FFFFFF"/>
          <w:lang w:val="en-US"/>
        </w:rPr>
        <w:t>, </w:t>
      </w:r>
      <w:r w:rsidR="00226F45">
        <w:rPr>
          <w:szCs w:val="28"/>
          <w:shd w:val="clear" w:color="auto" w:fill="FFFFFF"/>
          <w:lang w:val="uk-UA"/>
        </w:rPr>
        <w:t>2001;</w:t>
      </w:r>
      <w:r w:rsidRPr="00226F45">
        <w:rPr>
          <w:iCs/>
          <w:szCs w:val="28"/>
          <w:shd w:val="clear" w:color="auto" w:fill="FFFFFF"/>
          <w:lang w:val="en-US"/>
        </w:rPr>
        <w:t>41</w:t>
      </w:r>
      <w:r w:rsidR="00226F45" w:rsidRPr="00226F45">
        <w:rPr>
          <w:szCs w:val="28"/>
          <w:shd w:val="clear" w:color="auto" w:fill="FFFFFF"/>
          <w:lang w:val="en-US"/>
        </w:rPr>
        <w:t>(</w:t>
      </w:r>
      <w:r w:rsidR="00226F45">
        <w:rPr>
          <w:szCs w:val="28"/>
          <w:shd w:val="clear" w:color="auto" w:fill="FFFFFF"/>
          <w:lang w:val="en-US"/>
        </w:rPr>
        <w:t>2)</w:t>
      </w:r>
      <w:r w:rsidR="00226F45">
        <w:rPr>
          <w:szCs w:val="28"/>
          <w:shd w:val="clear" w:color="auto" w:fill="FFFFFF"/>
          <w:lang w:val="uk-UA"/>
        </w:rPr>
        <w:t>:</w:t>
      </w:r>
      <w:r w:rsidRPr="00A416E2">
        <w:rPr>
          <w:szCs w:val="28"/>
          <w:shd w:val="clear" w:color="auto" w:fill="FFFFFF"/>
          <w:lang w:val="en-US"/>
        </w:rPr>
        <w:t>263-268.</w:t>
      </w:r>
    </w:p>
    <w:p w:rsidR="006C0A79" w:rsidRPr="00226F45" w:rsidRDefault="00226F45" w:rsidP="00F34197">
      <w:pPr>
        <w:pStyle w:val="ad"/>
        <w:numPr>
          <w:ilvl w:val="0"/>
          <w:numId w:val="36"/>
        </w:numPr>
        <w:spacing w:after="0"/>
        <w:ind w:left="709" w:hanging="425"/>
        <w:rPr>
          <w:szCs w:val="28"/>
          <w:lang w:val="en-US"/>
        </w:rPr>
      </w:pPr>
      <w:r>
        <w:rPr>
          <w:szCs w:val="28"/>
          <w:shd w:val="clear" w:color="auto" w:fill="FFFFFF"/>
          <w:lang w:val="en-US"/>
        </w:rPr>
        <w:t xml:space="preserve">Graczyk </w:t>
      </w:r>
      <w:r w:rsidRPr="00226F45">
        <w:rPr>
          <w:szCs w:val="28"/>
          <w:shd w:val="clear" w:color="auto" w:fill="FFFFFF"/>
          <w:lang w:val="en-US"/>
        </w:rPr>
        <w:t>M, Hucinski T, Norkowski H, Pęczak-Graczyk A, Rozanowska A.</w:t>
      </w:r>
      <w:r w:rsidR="006C0A79" w:rsidRPr="00226F45">
        <w:rPr>
          <w:szCs w:val="28"/>
          <w:shd w:val="clear" w:color="auto" w:fill="FFFFFF"/>
          <w:lang w:val="en-US"/>
        </w:rPr>
        <w:t xml:space="preserve"> The level of aggression syndrome and a type of practised combat sport, </w:t>
      </w:r>
      <w:r w:rsidR="006C0A79" w:rsidRPr="00226F45">
        <w:rPr>
          <w:szCs w:val="28"/>
          <w:lang w:val="en-US"/>
        </w:rPr>
        <w:t>"</w:t>
      </w:r>
      <w:r w:rsidR="006C0A79" w:rsidRPr="00226F45">
        <w:rPr>
          <w:iCs/>
          <w:szCs w:val="28"/>
          <w:shd w:val="clear" w:color="auto" w:fill="FFFFFF"/>
          <w:lang w:val="en-US"/>
        </w:rPr>
        <w:t>Journal of Combat Sports and Martial Arts</w:t>
      </w:r>
      <w:r w:rsidR="006C0A79" w:rsidRPr="00226F45">
        <w:rPr>
          <w:szCs w:val="28"/>
          <w:lang w:val="en-US"/>
        </w:rPr>
        <w:t>"</w:t>
      </w:r>
      <w:r w:rsidRPr="00226F45">
        <w:rPr>
          <w:szCs w:val="28"/>
          <w:shd w:val="clear" w:color="auto" w:fill="FFFFFF"/>
          <w:lang w:val="en-US"/>
        </w:rPr>
        <w:t>. 2010</w:t>
      </w:r>
      <w:r w:rsidRPr="00226F45">
        <w:rPr>
          <w:szCs w:val="28"/>
          <w:shd w:val="clear" w:color="auto" w:fill="FFFFFF"/>
          <w:lang w:val="uk-UA"/>
        </w:rPr>
        <w:t>;</w:t>
      </w:r>
      <w:r w:rsidR="006C0A79" w:rsidRPr="00226F45">
        <w:rPr>
          <w:iCs/>
          <w:szCs w:val="28"/>
          <w:shd w:val="clear" w:color="auto" w:fill="FFFFFF"/>
          <w:lang w:val="en-US"/>
        </w:rPr>
        <w:t>1</w:t>
      </w:r>
      <w:r w:rsidRPr="00226F45">
        <w:rPr>
          <w:szCs w:val="28"/>
          <w:shd w:val="clear" w:color="auto" w:fill="FFFFFF"/>
          <w:lang w:val="en-US"/>
        </w:rPr>
        <w:t>(2)</w:t>
      </w:r>
      <w:r w:rsidRPr="00226F45">
        <w:rPr>
          <w:szCs w:val="28"/>
          <w:shd w:val="clear" w:color="auto" w:fill="FFFFFF"/>
          <w:lang w:val="uk-UA"/>
        </w:rPr>
        <w:t>:</w:t>
      </w:r>
      <w:r w:rsidR="006C0A79" w:rsidRPr="00226F45">
        <w:rPr>
          <w:szCs w:val="28"/>
          <w:shd w:val="clear" w:color="auto" w:fill="FFFFFF"/>
          <w:lang w:val="en-US"/>
        </w:rPr>
        <w:t>1-14.</w:t>
      </w:r>
      <w:r w:rsidR="006C0A79" w:rsidRPr="00226F45">
        <w:rPr>
          <w:szCs w:val="28"/>
          <w:lang w:val="en-US"/>
        </w:rPr>
        <w:t xml:space="preserve"> </w:t>
      </w:r>
    </w:p>
    <w:p w:rsidR="006C0A79" w:rsidRPr="00226F45" w:rsidRDefault="00226F45" w:rsidP="00F34197">
      <w:pPr>
        <w:pStyle w:val="ad"/>
        <w:numPr>
          <w:ilvl w:val="0"/>
          <w:numId w:val="36"/>
        </w:numPr>
        <w:spacing w:after="0"/>
        <w:ind w:left="709" w:hanging="425"/>
        <w:rPr>
          <w:szCs w:val="28"/>
          <w:lang w:val="en-US"/>
        </w:rPr>
      </w:pPr>
      <w:r w:rsidRPr="00226F45">
        <w:rPr>
          <w:szCs w:val="28"/>
          <w:shd w:val="clear" w:color="auto" w:fill="FFFFFF"/>
          <w:lang w:val="en-US"/>
        </w:rPr>
        <w:t>Iermakov S, Podrigalo L, Romanenko V, Tropin</w:t>
      </w:r>
      <w:r>
        <w:rPr>
          <w:szCs w:val="28"/>
          <w:shd w:val="clear" w:color="auto" w:fill="FFFFFF"/>
          <w:lang w:val="en-US"/>
        </w:rPr>
        <w:t xml:space="preserve"> Y, Boychenko N, Rovnaya O</w:t>
      </w:r>
      <w:r w:rsidR="006C0A79" w:rsidRPr="00A416E2">
        <w:rPr>
          <w:szCs w:val="28"/>
          <w:shd w:val="clear" w:color="auto" w:fill="FFFFFF"/>
          <w:lang w:val="en-US"/>
        </w:rPr>
        <w:t xml:space="preserve">, Kamaev O. Psycho-physiological features of sportsmen </w:t>
      </w:r>
      <w:r w:rsidR="006C0A79" w:rsidRPr="00226F45">
        <w:rPr>
          <w:szCs w:val="28"/>
          <w:shd w:val="clear" w:color="auto" w:fill="FFFFFF"/>
          <w:lang w:val="en-US"/>
        </w:rPr>
        <w:t>in impact and throwing martial arts. </w:t>
      </w:r>
      <w:r w:rsidR="006C0A79" w:rsidRPr="00226F45">
        <w:rPr>
          <w:iCs/>
          <w:szCs w:val="28"/>
          <w:shd w:val="clear" w:color="auto" w:fill="FFFFFF"/>
          <w:lang w:val="en-US"/>
        </w:rPr>
        <w:t>Journal of physical education and sport</w:t>
      </w:r>
      <w:r w:rsidR="006C0A79" w:rsidRPr="00226F45">
        <w:rPr>
          <w:szCs w:val="28"/>
          <w:shd w:val="clear" w:color="auto" w:fill="FFFFFF"/>
          <w:lang w:val="en-US"/>
        </w:rPr>
        <w:t>, </w:t>
      </w:r>
      <w:r w:rsidRPr="00226F45">
        <w:rPr>
          <w:szCs w:val="28"/>
          <w:shd w:val="clear" w:color="auto" w:fill="FFFFFF"/>
          <w:lang w:val="uk-UA"/>
        </w:rPr>
        <w:t>2016;</w:t>
      </w:r>
      <w:r w:rsidR="006C0A79" w:rsidRPr="00226F45">
        <w:rPr>
          <w:iCs/>
          <w:szCs w:val="28"/>
          <w:shd w:val="clear" w:color="auto" w:fill="FFFFFF"/>
          <w:lang w:val="en-US"/>
        </w:rPr>
        <w:t>16</w:t>
      </w:r>
      <w:r w:rsidRPr="00226F45">
        <w:rPr>
          <w:szCs w:val="28"/>
          <w:shd w:val="clear" w:color="auto" w:fill="FFFFFF"/>
          <w:lang w:val="en-US"/>
        </w:rPr>
        <w:t>(2)</w:t>
      </w:r>
      <w:r w:rsidRPr="00226F45">
        <w:rPr>
          <w:szCs w:val="28"/>
          <w:shd w:val="clear" w:color="auto" w:fill="FFFFFF"/>
          <w:lang w:val="uk-UA"/>
        </w:rPr>
        <w:t>:</w:t>
      </w:r>
      <w:r w:rsidR="006C0A79" w:rsidRPr="00226F45">
        <w:rPr>
          <w:szCs w:val="28"/>
          <w:shd w:val="clear" w:color="auto" w:fill="FFFFFF"/>
          <w:lang w:val="en-US"/>
        </w:rPr>
        <w:t>433-441.</w:t>
      </w:r>
      <w:r w:rsidR="006C0A79" w:rsidRPr="00226F45">
        <w:rPr>
          <w:szCs w:val="28"/>
          <w:lang w:val="en-US"/>
        </w:rPr>
        <w:t xml:space="preserve"> </w:t>
      </w:r>
    </w:p>
    <w:p w:rsidR="006C0A79" w:rsidRPr="00A416E2" w:rsidRDefault="006C0A79" w:rsidP="00F34197">
      <w:pPr>
        <w:pStyle w:val="ac"/>
        <w:widowControl w:val="0"/>
        <w:numPr>
          <w:ilvl w:val="0"/>
          <w:numId w:val="36"/>
        </w:numPr>
        <w:shd w:val="clear" w:color="auto" w:fill="FFFFFF"/>
        <w:spacing w:after="0" w:line="360" w:lineRule="auto"/>
        <w:ind w:left="709" w:hanging="425"/>
        <w:jc w:val="both"/>
        <w:rPr>
          <w:rFonts w:ascii="Times New Roman" w:hAnsi="Times New Roman"/>
          <w:sz w:val="28"/>
          <w:szCs w:val="28"/>
          <w:shd w:val="clear" w:color="auto" w:fill="FFFFFF"/>
          <w:lang w:val="en-US"/>
        </w:rPr>
      </w:pPr>
      <w:r w:rsidRPr="00A416E2">
        <w:rPr>
          <w:rFonts w:ascii="Times New Roman" w:hAnsi="Times New Roman"/>
          <w:sz w:val="28"/>
          <w:szCs w:val="28"/>
          <w:lang w:val="en-US"/>
        </w:rPr>
        <w:t>K</w:t>
      </w:r>
      <w:r w:rsidR="00226F45">
        <w:rPr>
          <w:rStyle w:val="previewtxt"/>
          <w:rFonts w:ascii="Times New Roman" w:hAnsi="Times New Roman"/>
          <w:sz w:val="28"/>
          <w:szCs w:val="28"/>
          <w:lang w:val="en-US"/>
        </w:rPr>
        <w:t>orobeynikov G</w:t>
      </w:r>
      <w:r w:rsidRPr="00A416E2">
        <w:rPr>
          <w:rFonts w:ascii="Times New Roman" w:hAnsi="Times New Roman"/>
          <w:sz w:val="28"/>
          <w:szCs w:val="28"/>
          <w:lang w:val="en-US"/>
        </w:rPr>
        <w:t>, </w:t>
      </w:r>
      <w:r w:rsidR="00226F45">
        <w:rPr>
          <w:rStyle w:val="previewtxt"/>
          <w:rFonts w:ascii="Times New Roman" w:hAnsi="Times New Roman"/>
          <w:sz w:val="28"/>
          <w:szCs w:val="28"/>
          <w:lang w:val="en-US"/>
        </w:rPr>
        <w:t>Korobeinikova L</w:t>
      </w:r>
      <w:r w:rsidRPr="00A416E2">
        <w:rPr>
          <w:rFonts w:ascii="Times New Roman" w:hAnsi="Times New Roman"/>
          <w:sz w:val="28"/>
          <w:szCs w:val="28"/>
          <w:lang w:val="en-US"/>
        </w:rPr>
        <w:t>, </w:t>
      </w:r>
      <w:r w:rsidR="00226F45">
        <w:rPr>
          <w:rStyle w:val="previewtxt"/>
          <w:rFonts w:ascii="Times New Roman" w:hAnsi="Times New Roman"/>
          <w:sz w:val="28"/>
          <w:szCs w:val="28"/>
          <w:lang w:val="en-US"/>
        </w:rPr>
        <w:t>Mytskan B</w:t>
      </w:r>
      <w:r w:rsidRPr="00A416E2">
        <w:rPr>
          <w:rFonts w:ascii="Times New Roman" w:hAnsi="Times New Roman"/>
          <w:sz w:val="28"/>
          <w:szCs w:val="28"/>
          <w:lang w:val="en-US"/>
        </w:rPr>
        <w:t xml:space="preserve">, </w:t>
      </w:r>
      <w:r w:rsidR="00226F45">
        <w:rPr>
          <w:rStyle w:val="previewtxt"/>
          <w:rFonts w:ascii="Times New Roman" w:hAnsi="Times New Roman"/>
          <w:sz w:val="28"/>
          <w:szCs w:val="28"/>
          <w:lang w:val="en-US"/>
        </w:rPr>
        <w:t>Chernozub A</w:t>
      </w:r>
      <w:r w:rsidRPr="00A416E2">
        <w:rPr>
          <w:rFonts w:ascii="Times New Roman" w:hAnsi="Times New Roman"/>
          <w:sz w:val="28"/>
          <w:szCs w:val="28"/>
          <w:lang w:val="en-US"/>
        </w:rPr>
        <w:t xml:space="preserve">, </w:t>
      </w:r>
      <w:r w:rsidRPr="00A416E2">
        <w:rPr>
          <w:rStyle w:val="previewtxt"/>
          <w:rFonts w:ascii="Times New Roman" w:hAnsi="Times New Roman"/>
          <w:sz w:val="28"/>
          <w:szCs w:val="28"/>
          <w:lang w:val="en-US"/>
        </w:rPr>
        <w:t>Cynarski WJ.</w:t>
      </w:r>
      <w:r w:rsidRPr="00A416E2">
        <w:rPr>
          <w:rFonts w:ascii="Times New Roman" w:hAnsi="Times New Roman"/>
          <w:sz w:val="28"/>
          <w:szCs w:val="28"/>
          <w:lang w:val="en-US"/>
        </w:rPr>
        <w:t xml:space="preserve"> </w:t>
      </w:r>
      <w:r w:rsidRPr="00A416E2">
        <w:rPr>
          <w:rStyle w:val="doctitle"/>
          <w:rFonts w:ascii="Times New Roman" w:hAnsi="Times New Roman"/>
          <w:sz w:val="28"/>
          <w:szCs w:val="28"/>
          <w:lang w:val="en-US"/>
        </w:rPr>
        <w:t xml:space="preserve">Information processing and emotional response in elite athletes, </w:t>
      </w:r>
      <w:r w:rsidRPr="001B5317">
        <w:rPr>
          <w:rFonts w:ascii="Times New Roman" w:hAnsi="Times New Roman"/>
          <w:sz w:val="28"/>
          <w:szCs w:val="28"/>
          <w:lang w:val="en-US"/>
        </w:rPr>
        <w:t>Ido Movement for Culture</w:t>
      </w:r>
      <w:r w:rsidR="001B5317">
        <w:rPr>
          <w:rFonts w:ascii="Times New Roman" w:hAnsi="Times New Roman"/>
          <w:sz w:val="28"/>
          <w:szCs w:val="28"/>
          <w:lang w:val="en-US"/>
        </w:rPr>
        <w:t>.</w:t>
      </w:r>
      <w:r w:rsidRPr="00A416E2">
        <w:rPr>
          <w:rFonts w:ascii="Times New Roman" w:hAnsi="Times New Roman"/>
          <w:sz w:val="28"/>
          <w:szCs w:val="28"/>
          <w:lang w:val="en-US"/>
        </w:rPr>
        <w:t xml:space="preserve"> </w:t>
      </w:r>
      <w:r w:rsidR="001B5317">
        <w:rPr>
          <w:rFonts w:ascii="Times New Roman" w:hAnsi="Times New Roman"/>
          <w:sz w:val="28"/>
          <w:szCs w:val="28"/>
          <w:lang w:val="uk-UA"/>
        </w:rPr>
        <w:t>2017;</w:t>
      </w:r>
      <w:r w:rsidRPr="00A416E2">
        <w:rPr>
          <w:rFonts w:ascii="Times New Roman" w:hAnsi="Times New Roman"/>
          <w:sz w:val="28"/>
          <w:szCs w:val="28"/>
          <w:lang w:val="en-US"/>
        </w:rPr>
        <w:t>17(2)</w:t>
      </w:r>
      <w:r w:rsidR="001B5317">
        <w:rPr>
          <w:rFonts w:ascii="Times New Roman" w:hAnsi="Times New Roman"/>
          <w:sz w:val="28"/>
          <w:szCs w:val="28"/>
          <w:lang w:val="uk-UA"/>
        </w:rPr>
        <w:t>:</w:t>
      </w:r>
      <w:r w:rsidRPr="00A416E2">
        <w:rPr>
          <w:rFonts w:ascii="Times New Roman" w:hAnsi="Times New Roman"/>
          <w:sz w:val="28"/>
          <w:szCs w:val="28"/>
          <w:lang w:val="en-US"/>
        </w:rPr>
        <w:t xml:space="preserve">41-50. </w:t>
      </w:r>
    </w:p>
    <w:p w:rsidR="001B5317" w:rsidRPr="001B5317" w:rsidRDefault="001B5317" w:rsidP="00F34197">
      <w:pPr>
        <w:pStyle w:val="ac"/>
        <w:numPr>
          <w:ilvl w:val="0"/>
          <w:numId w:val="36"/>
        </w:numPr>
        <w:spacing w:after="0" w:line="360" w:lineRule="auto"/>
        <w:ind w:left="709" w:hanging="425"/>
        <w:jc w:val="both"/>
        <w:rPr>
          <w:rFonts w:ascii="Times New Roman" w:hAnsi="Times New Roman"/>
          <w:sz w:val="28"/>
          <w:szCs w:val="28"/>
          <w:shd w:val="clear" w:color="auto" w:fill="FFFFFF"/>
          <w:lang w:val="en-US"/>
        </w:rPr>
      </w:pPr>
      <w:r w:rsidRPr="001B5317">
        <w:rPr>
          <w:rFonts w:ascii="Times New Roman" w:hAnsi="Times New Roman"/>
          <w:sz w:val="28"/>
          <w:szCs w:val="28"/>
          <w:shd w:val="clear" w:color="auto" w:fill="FFFFFF"/>
          <w:lang w:val="en-US"/>
        </w:rPr>
        <w:t>Korobeynikov G, Korobeynikova L, Potop V, Nikonorov D, Semenenko V, Dakal N</w:t>
      </w:r>
      <w:r w:rsidR="006C0A79" w:rsidRPr="001B5317">
        <w:rPr>
          <w:rFonts w:ascii="Times New Roman" w:hAnsi="Times New Roman"/>
          <w:sz w:val="28"/>
          <w:szCs w:val="28"/>
          <w:shd w:val="clear" w:color="auto" w:fill="FFFFFF"/>
          <w:lang w:val="en-US"/>
        </w:rPr>
        <w:t>, Mischuk D. Heart rate variability system in elite athletes with different levels of stress resistance. </w:t>
      </w:r>
      <w:r w:rsidR="006C0A79" w:rsidRPr="001B5317">
        <w:rPr>
          <w:rFonts w:ascii="Times New Roman" w:hAnsi="Times New Roman"/>
          <w:iCs/>
          <w:sz w:val="28"/>
          <w:szCs w:val="28"/>
          <w:shd w:val="clear" w:color="auto" w:fill="FFFFFF"/>
          <w:lang w:val="en-US"/>
        </w:rPr>
        <w:t>Journal of Physical Education and Sport</w:t>
      </w:r>
      <w:r w:rsidRPr="001B5317">
        <w:rPr>
          <w:rFonts w:ascii="Times New Roman" w:hAnsi="Times New Roman"/>
          <w:sz w:val="28"/>
          <w:szCs w:val="28"/>
          <w:shd w:val="clear" w:color="auto" w:fill="FFFFFF"/>
          <w:lang w:val="en-US"/>
        </w:rPr>
        <w:t xml:space="preserve">. </w:t>
      </w:r>
      <w:r w:rsidRPr="001B5317">
        <w:rPr>
          <w:rFonts w:ascii="Times New Roman" w:hAnsi="Times New Roman"/>
          <w:sz w:val="28"/>
          <w:szCs w:val="28"/>
          <w:shd w:val="clear" w:color="auto" w:fill="FFFFFF"/>
          <w:lang w:val="uk-UA"/>
        </w:rPr>
        <w:t>20</w:t>
      </w:r>
      <w:r w:rsidR="006C0A79" w:rsidRPr="001B5317">
        <w:rPr>
          <w:rFonts w:ascii="Times New Roman" w:hAnsi="Times New Roman"/>
          <w:iCs/>
          <w:sz w:val="28"/>
          <w:szCs w:val="28"/>
          <w:shd w:val="clear" w:color="auto" w:fill="FFFFFF"/>
          <w:lang w:val="en-US"/>
        </w:rPr>
        <w:t>18</w:t>
      </w:r>
      <w:r w:rsidRPr="001B5317">
        <w:rPr>
          <w:rFonts w:ascii="Times New Roman" w:hAnsi="Times New Roman"/>
          <w:iCs/>
          <w:sz w:val="28"/>
          <w:szCs w:val="28"/>
          <w:shd w:val="clear" w:color="auto" w:fill="FFFFFF"/>
          <w:lang w:val="uk-UA"/>
        </w:rPr>
        <w:t>;</w:t>
      </w:r>
      <w:r w:rsidR="006C0A79" w:rsidRPr="001B5317">
        <w:rPr>
          <w:rFonts w:ascii="Times New Roman" w:hAnsi="Times New Roman"/>
          <w:sz w:val="28"/>
          <w:szCs w:val="28"/>
          <w:shd w:val="clear" w:color="auto" w:fill="FFFFFF"/>
          <w:lang w:val="en-US"/>
        </w:rPr>
        <w:t>(2)</w:t>
      </w:r>
      <w:r w:rsidRPr="001B5317">
        <w:rPr>
          <w:rFonts w:ascii="Times New Roman" w:hAnsi="Times New Roman"/>
          <w:sz w:val="28"/>
          <w:szCs w:val="28"/>
          <w:shd w:val="clear" w:color="auto" w:fill="FFFFFF"/>
          <w:lang w:val="uk-UA"/>
        </w:rPr>
        <w:t>:</w:t>
      </w:r>
      <w:r w:rsidR="006C0A79" w:rsidRPr="001B5317">
        <w:rPr>
          <w:rFonts w:ascii="Times New Roman" w:hAnsi="Times New Roman"/>
          <w:sz w:val="28"/>
          <w:szCs w:val="28"/>
          <w:shd w:val="clear" w:color="auto" w:fill="FFFFFF"/>
          <w:lang w:val="en-US"/>
        </w:rPr>
        <w:t>550-554.</w:t>
      </w:r>
      <w:r w:rsidR="006C0A79" w:rsidRPr="001B5317">
        <w:rPr>
          <w:rFonts w:ascii="Times New Roman" w:hAnsi="Times New Roman"/>
          <w:bCs/>
          <w:sz w:val="28"/>
          <w:szCs w:val="28"/>
          <w:shd w:val="clear" w:color="auto" w:fill="FFFFFF"/>
          <w:lang w:val="en-US"/>
        </w:rPr>
        <w:t xml:space="preserve"> </w:t>
      </w:r>
    </w:p>
    <w:p w:rsidR="006C0A79" w:rsidRPr="001B5317" w:rsidRDefault="001B5317" w:rsidP="00F34197">
      <w:pPr>
        <w:pStyle w:val="ac"/>
        <w:numPr>
          <w:ilvl w:val="0"/>
          <w:numId w:val="36"/>
        </w:numPr>
        <w:spacing w:after="0" w:line="360" w:lineRule="auto"/>
        <w:ind w:left="709" w:hanging="425"/>
        <w:jc w:val="both"/>
        <w:rPr>
          <w:rFonts w:ascii="Times New Roman" w:hAnsi="Times New Roman"/>
          <w:sz w:val="28"/>
          <w:szCs w:val="28"/>
          <w:shd w:val="clear" w:color="auto" w:fill="FFFFFF"/>
          <w:lang w:val="en-US"/>
        </w:rPr>
      </w:pPr>
      <w:r>
        <w:rPr>
          <w:rFonts w:ascii="Times New Roman" w:hAnsi="Times New Roman"/>
          <w:sz w:val="28"/>
          <w:szCs w:val="28"/>
          <w:shd w:val="clear" w:color="auto" w:fill="FFFFFF"/>
          <w:lang w:val="en-US"/>
        </w:rPr>
        <w:t>Kozina Z, Prusik K, Görner K, Sobko I, Repko O, Bazilyuk T</w:t>
      </w:r>
      <w:r w:rsidR="006C0A79" w:rsidRPr="001B5317">
        <w:rPr>
          <w:rFonts w:ascii="Times New Roman" w:hAnsi="Times New Roman"/>
          <w:sz w:val="28"/>
          <w:szCs w:val="28"/>
          <w:shd w:val="clear" w:color="auto" w:fill="FFFFFF"/>
          <w:lang w:val="en-US"/>
        </w:rPr>
        <w:t xml:space="preserve">, </w:t>
      </w:r>
      <w:r>
        <w:rPr>
          <w:rFonts w:ascii="Times New Roman" w:hAnsi="Times New Roman"/>
          <w:sz w:val="28"/>
          <w:szCs w:val="28"/>
          <w:lang w:val="en-US"/>
        </w:rPr>
        <w:t>Kostiukevych V, Goncharenko V, Galan Y, Goncharenko O,</w:t>
      </w:r>
      <w:r>
        <w:rPr>
          <w:rFonts w:ascii="Times New Roman" w:hAnsi="Times New Roman"/>
          <w:sz w:val="28"/>
          <w:szCs w:val="28"/>
          <w:shd w:val="clear" w:color="auto" w:fill="FFFFFF"/>
          <w:lang w:val="en-US"/>
        </w:rPr>
        <w:t xml:space="preserve"> Korol S. </w:t>
      </w:r>
      <w:r w:rsidR="006C0A79" w:rsidRPr="001B5317">
        <w:rPr>
          <w:rFonts w:ascii="Times New Roman" w:hAnsi="Times New Roman"/>
          <w:sz w:val="28"/>
          <w:szCs w:val="28"/>
          <w:shd w:val="clear" w:color="auto" w:fill="FFFFFF"/>
          <w:lang w:val="en-US"/>
        </w:rPr>
        <w:t>Comparative characteristics of psychophysiological indicators in the representatives of cyclic and game sports. </w:t>
      </w:r>
      <w:r w:rsidR="006C0A79" w:rsidRPr="001B5317">
        <w:rPr>
          <w:rFonts w:ascii="Times New Roman" w:hAnsi="Times New Roman"/>
          <w:iCs/>
          <w:sz w:val="28"/>
          <w:szCs w:val="28"/>
          <w:shd w:val="clear" w:color="auto" w:fill="FFFFFF"/>
          <w:lang w:val="en-US"/>
        </w:rPr>
        <w:t>Journal</w:t>
      </w:r>
      <w:r>
        <w:rPr>
          <w:rFonts w:ascii="Times New Roman" w:hAnsi="Times New Roman"/>
          <w:iCs/>
          <w:sz w:val="28"/>
          <w:szCs w:val="28"/>
          <w:shd w:val="clear" w:color="auto" w:fill="FFFFFF"/>
          <w:lang w:val="en-US"/>
        </w:rPr>
        <w:t xml:space="preserve"> of Physical Education and Sport. </w:t>
      </w:r>
      <w:r w:rsidRPr="001B5317">
        <w:rPr>
          <w:rFonts w:ascii="Times New Roman" w:hAnsi="Times New Roman"/>
          <w:sz w:val="28"/>
          <w:szCs w:val="28"/>
          <w:shd w:val="clear" w:color="auto" w:fill="FFFFFF"/>
          <w:lang w:val="en-US"/>
        </w:rPr>
        <w:t>20</w:t>
      </w:r>
      <w:r w:rsidR="006C0A79" w:rsidRPr="001B5317">
        <w:rPr>
          <w:rFonts w:ascii="Times New Roman" w:hAnsi="Times New Roman"/>
          <w:iCs/>
          <w:sz w:val="28"/>
          <w:szCs w:val="28"/>
          <w:shd w:val="clear" w:color="auto" w:fill="FFFFFF"/>
          <w:lang w:val="en-US"/>
        </w:rPr>
        <w:t>17</w:t>
      </w:r>
      <w:r>
        <w:rPr>
          <w:rFonts w:ascii="Times New Roman" w:hAnsi="Times New Roman"/>
          <w:iCs/>
          <w:sz w:val="28"/>
          <w:szCs w:val="28"/>
          <w:shd w:val="clear" w:color="auto" w:fill="FFFFFF"/>
          <w:lang w:val="uk-UA"/>
        </w:rPr>
        <w:t>;</w:t>
      </w:r>
      <w:r w:rsidR="006C0A79" w:rsidRPr="001B5317">
        <w:rPr>
          <w:rFonts w:ascii="Times New Roman" w:hAnsi="Times New Roman"/>
          <w:sz w:val="28"/>
          <w:szCs w:val="28"/>
          <w:shd w:val="clear" w:color="auto" w:fill="FFFFFF"/>
          <w:lang w:val="en-US"/>
        </w:rPr>
        <w:t>(2)</w:t>
      </w:r>
      <w:r>
        <w:rPr>
          <w:rFonts w:ascii="Times New Roman" w:hAnsi="Times New Roman"/>
          <w:sz w:val="28"/>
          <w:szCs w:val="28"/>
          <w:shd w:val="clear" w:color="auto" w:fill="FFFFFF"/>
          <w:lang w:val="uk-UA"/>
        </w:rPr>
        <w:t>:</w:t>
      </w:r>
      <w:r w:rsidR="006C0A79" w:rsidRPr="001B5317">
        <w:rPr>
          <w:rFonts w:ascii="Times New Roman" w:hAnsi="Times New Roman"/>
          <w:sz w:val="28"/>
          <w:szCs w:val="28"/>
          <w:shd w:val="clear" w:color="auto" w:fill="FFFFFF"/>
          <w:lang w:val="en-US"/>
        </w:rPr>
        <w:t>648-655.</w:t>
      </w:r>
    </w:p>
    <w:p w:rsidR="006C0A79" w:rsidRPr="00760834" w:rsidRDefault="001B5317" w:rsidP="00F34197">
      <w:pPr>
        <w:pStyle w:val="ac"/>
        <w:widowControl w:val="0"/>
        <w:numPr>
          <w:ilvl w:val="0"/>
          <w:numId w:val="36"/>
        </w:numPr>
        <w:shd w:val="clear" w:color="auto" w:fill="FFFFFF"/>
        <w:spacing w:after="0" w:line="360" w:lineRule="auto"/>
        <w:ind w:left="709" w:hanging="425"/>
        <w:jc w:val="both"/>
        <w:rPr>
          <w:rFonts w:ascii="Times New Roman" w:hAnsi="Times New Roman"/>
          <w:sz w:val="28"/>
          <w:szCs w:val="28"/>
          <w:shd w:val="clear" w:color="auto" w:fill="FFFFFF"/>
          <w:lang w:val="en-US"/>
        </w:rPr>
      </w:pPr>
      <w:r>
        <w:rPr>
          <w:rFonts w:ascii="Times New Roman" w:hAnsi="Times New Roman"/>
          <w:sz w:val="28"/>
          <w:szCs w:val="28"/>
          <w:lang w:val="en-US"/>
        </w:rPr>
        <w:t>Moseychuk Y, Vaskan I, Kljus O, Moroz O, Balatska L, Blagii O</w:t>
      </w:r>
      <w:r w:rsidR="006C0A79" w:rsidRPr="00A416E2">
        <w:rPr>
          <w:rFonts w:ascii="Times New Roman" w:hAnsi="Times New Roman"/>
          <w:sz w:val="28"/>
          <w:szCs w:val="28"/>
          <w:lang w:val="en-US"/>
        </w:rPr>
        <w:t>, Yarmak O. The relationship between cognitive functions and indicators of physical condition in men aged 21-25 years of age</w:t>
      </w:r>
      <w:r w:rsidR="006C0A79" w:rsidRPr="00A416E2">
        <w:rPr>
          <w:rFonts w:ascii="Times New Roman" w:hAnsi="Times New Roman"/>
          <w:sz w:val="28"/>
          <w:szCs w:val="28"/>
          <w:lang w:val="en-GB"/>
        </w:rPr>
        <w:t xml:space="preserve">. </w:t>
      </w:r>
      <w:r w:rsidR="006C0A79" w:rsidRPr="00760834">
        <w:rPr>
          <w:rFonts w:ascii="Times New Roman" w:hAnsi="Times New Roman"/>
          <w:sz w:val="28"/>
          <w:szCs w:val="28"/>
          <w:lang w:val="en-GB"/>
        </w:rPr>
        <w:t xml:space="preserve">Journal of Physical Education and Sport, vol. </w:t>
      </w:r>
      <w:r w:rsidR="00760834" w:rsidRPr="00760834">
        <w:rPr>
          <w:rFonts w:ascii="Times New Roman" w:hAnsi="Times New Roman"/>
          <w:sz w:val="28"/>
          <w:szCs w:val="28"/>
          <w:lang w:val="uk-UA"/>
        </w:rPr>
        <w:t>2018;</w:t>
      </w:r>
      <w:r w:rsidR="006C0A79" w:rsidRPr="00760834">
        <w:rPr>
          <w:rFonts w:ascii="Times New Roman" w:hAnsi="Times New Roman"/>
          <w:sz w:val="28"/>
          <w:szCs w:val="28"/>
          <w:lang w:val="en-GB"/>
        </w:rPr>
        <w:t>18(5)</w:t>
      </w:r>
      <w:r w:rsidR="00760834" w:rsidRPr="00760834">
        <w:rPr>
          <w:rFonts w:ascii="Times New Roman" w:hAnsi="Times New Roman"/>
          <w:sz w:val="28"/>
          <w:szCs w:val="28"/>
          <w:lang w:val="uk-UA"/>
        </w:rPr>
        <w:t>:2</w:t>
      </w:r>
      <w:r w:rsidR="006C0A79" w:rsidRPr="00760834">
        <w:rPr>
          <w:rFonts w:ascii="Times New Roman" w:hAnsi="Times New Roman"/>
          <w:sz w:val="28"/>
          <w:szCs w:val="28"/>
          <w:lang w:val="en-US"/>
        </w:rPr>
        <w:t>181-2185</w:t>
      </w:r>
      <w:r w:rsidR="006C0A79" w:rsidRPr="00760834">
        <w:rPr>
          <w:rFonts w:ascii="Times New Roman" w:hAnsi="Times New Roman"/>
          <w:sz w:val="28"/>
          <w:szCs w:val="28"/>
          <w:shd w:val="clear" w:color="auto" w:fill="FFFFFF"/>
          <w:lang w:val="en-US"/>
        </w:rPr>
        <w:t>.</w:t>
      </w:r>
    </w:p>
    <w:p w:rsidR="006C0A79" w:rsidRPr="00A416E2" w:rsidRDefault="006C0A79" w:rsidP="00F34197">
      <w:pPr>
        <w:pStyle w:val="ac"/>
        <w:widowControl w:val="0"/>
        <w:numPr>
          <w:ilvl w:val="0"/>
          <w:numId w:val="36"/>
        </w:numPr>
        <w:shd w:val="clear" w:color="auto" w:fill="FFFFFF"/>
        <w:spacing w:after="0" w:line="360" w:lineRule="auto"/>
        <w:ind w:left="709" w:hanging="425"/>
        <w:jc w:val="both"/>
        <w:rPr>
          <w:rFonts w:ascii="Times New Roman" w:hAnsi="Times New Roman"/>
          <w:sz w:val="28"/>
          <w:szCs w:val="28"/>
          <w:shd w:val="clear" w:color="auto" w:fill="FFFFFF"/>
          <w:lang w:val="en-US"/>
        </w:rPr>
      </w:pPr>
      <w:bookmarkStart w:id="1" w:name="_Ref499889992"/>
      <w:r w:rsidRPr="00A416E2">
        <w:rPr>
          <w:rFonts w:ascii="Times New Roman" w:hAnsi="Times New Roman"/>
          <w:sz w:val="28"/>
          <w:szCs w:val="28"/>
          <w:lang w:val="en-US"/>
        </w:rPr>
        <w:t>Shiya</w:t>
      </w:r>
      <w:r w:rsidR="001F7D33">
        <w:rPr>
          <w:rFonts w:ascii="Times New Roman" w:hAnsi="Times New Roman"/>
          <w:sz w:val="28"/>
          <w:szCs w:val="28"/>
          <w:lang w:val="en-US"/>
        </w:rPr>
        <w:t>n V.</w:t>
      </w:r>
      <w:r w:rsidRPr="00A416E2">
        <w:rPr>
          <w:rFonts w:ascii="Times New Roman" w:hAnsi="Times New Roman"/>
          <w:sz w:val="28"/>
          <w:szCs w:val="28"/>
          <w:lang w:val="en-US"/>
        </w:rPr>
        <w:t xml:space="preserve"> </w:t>
      </w:r>
      <w:r w:rsidRPr="001F7D33">
        <w:rPr>
          <w:rFonts w:ascii="Times New Roman" w:hAnsi="Times New Roman"/>
          <w:sz w:val="28"/>
          <w:szCs w:val="28"/>
          <w:lang w:val="en-US"/>
        </w:rPr>
        <w:t>Methods for improvement of wrestlers’ motor skill stability. Journal of Wrestling,</w:t>
      </w:r>
      <w:r w:rsidRPr="00A416E2">
        <w:rPr>
          <w:rFonts w:ascii="Times New Roman" w:hAnsi="Times New Roman"/>
          <w:sz w:val="28"/>
          <w:szCs w:val="28"/>
          <w:lang w:val="en-US"/>
        </w:rPr>
        <w:t xml:space="preserve"> </w:t>
      </w:r>
      <w:r w:rsidR="001F7D33">
        <w:rPr>
          <w:rFonts w:ascii="Times New Roman" w:hAnsi="Times New Roman"/>
          <w:sz w:val="28"/>
          <w:szCs w:val="28"/>
          <w:lang w:val="uk-UA"/>
        </w:rPr>
        <w:t>2013;</w:t>
      </w:r>
      <w:r w:rsidR="001F7D33">
        <w:rPr>
          <w:rFonts w:ascii="Times New Roman" w:hAnsi="Times New Roman"/>
          <w:sz w:val="28"/>
          <w:szCs w:val="28"/>
          <w:lang w:val="en-US"/>
        </w:rPr>
        <w:t>3(1)</w:t>
      </w:r>
      <w:r w:rsidR="001F7D33">
        <w:rPr>
          <w:rFonts w:ascii="Times New Roman" w:hAnsi="Times New Roman"/>
          <w:sz w:val="28"/>
          <w:szCs w:val="28"/>
          <w:lang w:val="uk-UA"/>
        </w:rPr>
        <w:t>:</w:t>
      </w:r>
      <w:r w:rsidRPr="00A416E2">
        <w:rPr>
          <w:rFonts w:ascii="Times New Roman" w:hAnsi="Times New Roman"/>
          <w:sz w:val="28"/>
          <w:szCs w:val="28"/>
          <w:lang w:val="en-US"/>
        </w:rPr>
        <w:t>58-70.</w:t>
      </w:r>
      <w:bookmarkEnd w:id="1"/>
    </w:p>
    <w:p w:rsidR="006C0A79" w:rsidRPr="00A416E2" w:rsidRDefault="001F7D33" w:rsidP="00F34197">
      <w:pPr>
        <w:pStyle w:val="ac"/>
        <w:widowControl w:val="0"/>
        <w:numPr>
          <w:ilvl w:val="0"/>
          <w:numId w:val="36"/>
        </w:numPr>
        <w:shd w:val="clear" w:color="auto" w:fill="FFFFFF"/>
        <w:spacing w:after="0" w:line="360" w:lineRule="auto"/>
        <w:ind w:left="709" w:hanging="425"/>
        <w:jc w:val="both"/>
        <w:rPr>
          <w:rFonts w:ascii="Times New Roman" w:hAnsi="Times New Roman"/>
          <w:sz w:val="28"/>
          <w:szCs w:val="28"/>
          <w:shd w:val="clear" w:color="auto" w:fill="FFFFFF"/>
          <w:lang w:val="en-US"/>
        </w:rPr>
      </w:pPr>
      <w:r>
        <w:rPr>
          <w:rFonts w:ascii="Times New Roman" w:hAnsi="Times New Roman"/>
          <w:sz w:val="28"/>
          <w:szCs w:val="28"/>
          <w:lang w:val="en-GB"/>
        </w:rPr>
        <w:t>Vallerand R</w:t>
      </w:r>
      <w:r w:rsidR="006C0A79" w:rsidRPr="00A416E2">
        <w:rPr>
          <w:rFonts w:ascii="Times New Roman" w:hAnsi="Times New Roman"/>
          <w:sz w:val="28"/>
          <w:szCs w:val="28"/>
          <w:lang w:val="en-GB"/>
        </w:rPr>
        <w:t xml:space="preserve">J. </w:t>
      </w:r>
      <w:r w:rsidR="006C0A79" w:rsidRPr="00A416E2">
        <w:rPr>
          <w:rFonts w:ascii="Times New Roman" w:hAnsi="Times New Roman"/>
          <w:sz w:val="28"/>
          <w:szCs w:val="28"/>
          <w:lang w:val="en-US"/>
        </w:rPr>
        <w:t>On Emotion In Sport: Theoretical and Social Psychological Perspectives</w:t>
      </w:r>
      <w:r w:rsidR="006C0A79" w:rsidRPr="00A416E2">
        <w:rPr>
          <w:rFonts w:ascii="Times New Roman" w:hAnsi="Times New Roman"/>
          <w:bCs/>
          <w:sz w:val="28"/>
          <w:szCs w:val="28"/>
          <w:shd w:val="clear" w:color="auto" w:fill="FFFFFF"/>
          <w:lang w:val="en-GB"/>
        </w:rPr>
        <w:t xml:space="preserve">. </w:t>
      </w:r>
      <w:r w:rsidR="006C0A79" w:rsidRPr="001F7D33">
        <w:rPr>
          <w:rFonts w:ascii="Times New Roman" w:hAnsi="Times New Roman"/>
          <w:bCs/>
          <w:sz w:val="28"/>
          <w:szCs w:val="28"/>
          <w:shd w:val="clear" w:color="auto" w:fill="FFFFFF"/>
          <w:lang w:val="en-GB"/>
        </w:rPr>
        <w:t>Journal of Sport &amp; Exercise Psychology</w:t>
      </w:r>
      <w:r w:rsidR="006C0A79" w:rsidRPr="00A416E2">
        <w:rPr>
          <w:rFonts w:ascii="Times New Roman" w:hAnsi="Times New Roman"/>
          <w:bCs/>
          <w:sz w:val="28"/>
          <w:szCs w:val="28"/>
          <w:shd w:val="clear" w:color="auto" w:fill="FFFFFF"/>
          <w:lang w:val="en-GB"/>
        </w:rPr>
        <w:t xml:space="preserve">, </w:t>
      </w:r>
      <w:r>
        <w:rPr>
          <w:rFonts w:ascii="Times New Roman" w:hAnsi="Times New Roman"/>
          <w:bCs/>
          <w:sz w:val="28"/>
          <w:szCs w:val="28"/>
          <w:shd w:val="clear" w:color="auto" w:fill="FFFFFF"/>
          <w:lang w:val="uk-UA"/>
        </w:rPr>
        <w:t>1983;</w:t>
      </w:r>
      <w:r w:rsidR="006C0A79" w:rsidRPr="00A416E2">
        <w:rPr>
          <w:rFonts w:ascii="Times New Roman" w:hAnsi="Times New Roman"/>
          <w:bCs/>
          <w:sz w:val="28"/>
          <w:szCs w:val="28"/>
          <w:shd w:val="clear" w:color="auto" w:fill="FFFFFF"/>
          <w:lang w:val="en-GB"/>
        </w:rPr>
        <w:t>5(2)</w:t>
      </w:r>
      <w:r>
        <w:rPr>
          <w:rFonts w:ascii="Times New Roman" w:hAnsi="Times New Roman"/>
          <w:bCs/>
          <w:sz w:val="28"/>
          <w:szCs w:val="28"/>
          <w:shd w:val="clear" w:color="auto" w:fill="FFFFFF"/>
          <w:lang w:val="uk-UA"/>
        </w:rPr>
        <w:t>:</w:t>
      </w:r>
      <w:r w:rsidR="006C0A79" w:rsidRPr="00A416E2">
        <w:rPr>
          <w:rFonts w:ascii="Times New Roman" w:hAnsi="Times New Roman"/>
          <w:bCs/>
          <w:sz w:val="28"/>
          <w:szCs w:val="28"/>
          <w:shd w:val="clear" w:color="auto" w:fill="FFFFFF"/>
          <w:lang w:val="en-GB"/>
        </w:rPr>
        <w:t>197-215.</w:t>
      </w:r>
      <w:r w:rsidR="006C0A79" w:rsidRPr="00A416E2">
        <w:rPr>
          <w:rFonts w:ascii="Times New Roman" w:hAnsi="Times New Roman"/>
          <w:sz w:val="28"/>
          <w:szCs w:val="28"/>
          <w:lang w:val="en-US"/>
        </w:rPr>
        <w:t xml:space="preserve"> </w:t>
      </w:r>
    </w:p>
    <w:sectPr w:rsidR="006C0A79" w:rsidRPr="00A416E2" w:rsidSect="006D0DF6">
      <w:headerReference w:type="default" r:id="rId23"/>
      <w:pgSz w:w="11906" w:h="16838"/>
      <w:pgMar w:top="1134" w:right="850" w:bottom="1134" w:left="1701" w:header="283"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BF9" w:rsidRDefault="003C2BF9">
      <w:pPr>
        <w:spacing w:after="0" w:line="240" w:lineRule="auto"/>
      </w:pPr>
      <w:r>
        <w:separator/>
      </w:r>
    </w:p>
  </w:endnote>
  <w:endnote w:type="continuationSeparator" w:id="0">
    <w:p w:rsidR="003C2BF9" w:rsidRDefault="003C2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BF9" w:rsidRDefault="003C2BF9">
      <w:pPr>
        <w:spacing w:after="0" w:line="240" w:lineRule="auto"/>
      </w:pPr>
      <w:r>
        <w:separator/>
      </w:r>
    </w:p>
  </w:footnote>
  <w:footnote w:type="continuationSeparator" w:id="0">
    <w:p w:rsidR="003C2BF9" w:rsidRDefault="003C2B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4084079"/>
      <w:docPartObj>
        <w:docPartGallery w:val="Page Numbers (Top of Page)"/>
        <w:docPartUnique/>
      </w:docPartObj>
    </w:sdtPr>
    <w:sdtEndPr/>
    <w:sdtContent>
      <w:p w:rsidR="006D0DF6" w:rsidRDefault="006D0DF6">
        <w:pPr>
          <w:pStyle w:val="a4"/>
          <w:jc w:val="right"/>
        </w:pPr>
        <w:r>
          <w:fldChar w:fldCharType="begin"/>
        </w:r>
        <w:r>
          <w:instrText>PAGE   \* MERGEFORMAT</w:instrText>
        </w:r>
        <w:r>
          <w:fldChar w:fldCharType="separate"/>
        </w:r>
        <w:r w:rsidR="002142D9">
          <w:rPr>
            <w:noProof/>
          </w:rPr>
          <w:t>1</w:t>
        </w:r>
        <w:r>
          <w:fldChar w:fldCharType="end"/>
        </w:r>
      </w:p>
    </w:sdtContent>
  </w:sdt>
  <w:p w:rsidR="00F34197" w:rsidRDefault="00F3419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1ECAABE"/>
    <w:lvl w:ilvl="0">
      <w:start w:val="1"/>
      <w:numFmt w:val="decimal"/>
      <w:lvlText w:val="%1."/>
      <w:lvlJc w:val="left"/>
      <w:pPr>
        <w:tabs>
          <w:tab w:val="num" w:pos="1492"/>
        </w:tabs>
        <w:ind w:left="1492" w:hanging="360"/>
      </w:pPr>
    </w:lvl>
  </w:abstractNum>
  <w:abstractNum w:abstractNumId="1">
    <w:nsid w:val="FFFFFF7D"/>
    <w:multiLevelType w:val="singleLevel"/>
    <w:tmpl w:val="99E8BFFC"/>
    <w:lvl w:ilvl="0">
      <w:start w:val="1"/>
      <w:numFmt w:val="decimal"/>
      <w:lvlText w:val="%1."/>
      <w:lvlJc w:val="left"/>
      <w:pPr>
        <w:tabs>
          <w:tab w:val="num" w:pos="1209"/>
        </w:tabs>
        <w:ind w:left="1209" w:hanging="360"/>
      </w:pPr>
    </w:lvl>
  </w:abstractNum>
  <w:abstractNum w:abstractNumId="2">
    <w:nsid w:val="FFFFFF7E"/>
    <w:multiLevelType w:val="singleLevel"/>
    <w:tmpl w:val="45A2B046"/>
    <w:lvl w:ilvl="0">
      <w:start w:val="1"/>
      <w:numFmt w:val="decimal"/>
      <w:lvlText w:val="%1."/>
      <w:lvlJc w:val="left"/>
      <w:pPr>
        <w:tabs>
          <w:tab w:val="num" w:pos="926"/>
        </w:tabs>
        <w:ind w:left="926" w:hanging="360"/>
      </w:pPr>
    </w:lvl>
  </w:abstractNum>
  <w:abstractNum w:abstractNumId="3">
    <w:nsid w:val="FFFFFF7F"/>
    <w:multiLevelType w:val="singleLevel"/>
    <w:tmpl w:val="9F200A38"/>
    <w:lvl w:ilvl="0">
      <w:start w:val="1"/>
      <w:numFmt w:val="decimal"/>
      <w:lvlText w:val="%1."/>
      <w:lvlJc w:val="left"/>
      <w:pPr>
        <w:tabs>
          <w:tab w:val="num" w:pos="643"/>
        </w:tabs>
        <w:ind w:left="643" w:hanging="360"/>
      </w:pPr>
    </w:lvl>
  </w:abstractNum>
  <w:abstractNum w:abstractNumId="4">
    <w:nsid w:val="FFFFFF80"/>
    <w:multiLevelType w:val="singleLevel"/>
    <w:tmpl w:val="3328EF9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BB269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D3EF5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40C0A7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82A6F94"/>
    <w:lvl w:ilvl="0">
      <w:start w:val="1"/>
      <w:numFmt w:val="decimal"/>
      <w:lvlText w:val="%1."/>
      <w:lvlJc w:val="left"/>
      <w:pPr>
        <w:tabs>
          <w:tab w:val="num" w:pos="360"/>
        </w:tabs>
        <w:ind w:left="360" w:hanging="360"/>
      </w:pPr>
    </w:lvl>
  </w:abstractNum>
  <w:abstractNum w:abstractNumId="9">
    <w:nsid w:val="FFFFFF89"/>
    <w:multiLevelType w:val="singleLevel"/>
    <w:tmpl w:val="06C4F16E"/>
    <w:lvl w:ilvl="0">
      <w:start w:val="1"/>
      <w:numFmt w:val="bullet"/>
      <w:lvlText w:val=""/>
      <w:lvlJc w:val="left"/>
      <w:pPr>
        <w:tabs>
          <w:tab w:val="num" w:pos="360"/>
        </w:tabs>
        <w:ind w:left="360" w:hanging="360"/>
      </w:pPr>
      <w:rPr>
        <w:rFonts w:ascii="Symbol" w:hAnsi="Symbol" w:hint="default"/>
      </w:rPr>
    </w:lvl>
  </w:abstractNum>
  <w:abstractNum w:abstractNumId="10">
    <w:nsid w:val="0E824156"/>
    <w:multiLevelType w:val="multilevel"/>
    <w:tmpl w:val="9A565A38"/>
    <w:lvl w:ilvl="0">
      <w:start w:val="1"/>
      <w:numFmt w:val="bullet"/>
      <w:lvlText w:val=""/>
      <w:lvlJc w:val="left"/>
      <w:pPr>
        <w:ind w:left="720" w:hanging="360"/>
      </w:pPr>
      <w:rPr>
        <w:rFonts w:ascii="Wingdings" w:hAnsi="Wingding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10AD6B9E"/>
    <w:multiLevelType w:val="hybridMultilevel"/>
    <w:tmpl w:val="C61EF53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23233C7"/>
    <w:multiLevelType w:val="multilevel"/>
    <w:tmpl w:val="22326292"/>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1CD376CC"/>
    <w:multiLevelType w:val="hybridMultilevel"/>
    <w:tmpl w:val="A9F49BD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nsid w:val="1F083BCA"/>
    <w:multiLevelType w:val="hybridMultilevel"/>
    <w:tmpl w:val="03BCA070"/>
    <w:lvl w:ilvl="0" w:tplc="5CAA7F6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FD51F8"/>
    <w:multiLevelType w:val="multilevel"/>
    <w:tmpl w:val="B484C872"/>
    <w:lvl w:ilvl="0">
      <w:start w:val="1"/>
      <w:numFmt w:val="bullet"/>
      <w:lvlText w:val=""/>
      <w:lvlJc w:val="left"/>
      <w:pPr>
        <w:tabs>
          <w:tab w:val="num" w:pos="720"/>
        </w:tabs>
        <w:ind w:left="720" w:hanging="360"/>
      </w:pPr>
      <w:rPr>
        <w:rFonts w:ascii="Symbol" w:hAnsi="Symbol" w:hint="default"/>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2EA14B0"/>
    <w:multiLevelType w:val="hybridMultilevel"/>
    <w:tmpl w:val="AD74A65A"/>
    <w:lvl w:ilvl="0" w:tplc="EA10E5CC">
      <w:start w:val="1"/>
      <w:numFmt w:val="bullet"/>
      <w:lvlText w:val=""/>
      <w:lvlJc w:val="left"/>
      <w:pPr>
        <w:ind w:left="180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3B92962"/>
    <w:multiLevelType w:val="hybridMultilevel"/>
    <w:tmpl w:val="B7523CA4"/>
    <w:lvl w:ilvl="0" w:tplc="6B2602AA">
      <w:start w:val="3"/>
      <w:numFmt w:val="bullet"/>
      <w:lvlText w:val=""/>
      <w:lvlJc w:val="left"/>
      <w:pPr>
        <w:ind w:left="720" w:hanging="360"/>
      </w:pPr>
      <w:rPr>
        <w:rFonts w:ascii="Wingdings" w:eastAsia="Calibri"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6EE3390"/>
    <w:multiLevelType w:val="hybridMultilevel"/>
    <w:tmpl w:val="C03678F6"/>
    <w:lvl w:ilvl="0" w:tplc="029466D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nsid w:val="2BED6F09"/>
    <w:multiLevelType w:val="hybridMultilevel"/>
    <w:tmpl w:val="E1EE0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DA850B8"/>
    <w:multiLevelType w:val="hybridMultilevel"/>
    <w:tmpl w:val="2C309198"/>
    <w:lvl w:ilvl="0" w:tplc="F91A0190">
      <w:start w:val="1"/>
      <w:numFmt w:val="decimal"/>
      <w:lvlText w:val="%1."/>
      <w:lvlJc w:val="left"/>
      <w:pPr>
        <w:ind w:left="644" w:hanging="360"/>
      </w:pPr>
      <w:rPr>
        <w:rFonts w:hint="default"/>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307242FD"/>
    <w:multiLevelType w:val="multilevel"/>
    <w:tmpl w:val="5C021714"/>
    <w:lvl w:ilvl="0">
      <w:start w:val="3"/>
      <w:numFmt w:val="decimal"/>
      <w:lvlText w:val="%1"/>
      <w:lvlJc w:val="left"/>
      <w:pPr>
        <w:ind w:left="375" w:hanging="375"/>
      </w:pPr>
      <w:rPr>
        <w:rFonts w:hint="default"/>
      </w:rPr>
    </w:lvl>
    <w:lvl w:ilvl="1">
      <w:start w:val="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32440E33"/>
    <w:multiLevelType w:val="multilevel"/>
    <w:tmpl w:val="F96099F2"/>
    <w:lvl w:ilvl="0">
      <w:start w:val="3"/>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3A8368F9"/>
    <w:multiLevelType w:val="multilevel"/>
    <w:tmpl w:val="D01A3416"/>
    <w:lvl w:ilvl="0">
      <w:start w:val="1"/>
      <w:numFmt w:val="decimal"/>
      <w:lvlText w:val="%1."/>
      <w:lvlJc w:val="left"/>
      <w:pPr>
        <w:ind w:left="360" w:hanging="360"/>
      </w:pPr>
      <w:rPr>
        <w:rFonts w:hint="default"/>
        <w:b w:val="0"/>
        <w:sz w:val="24"/>
      </w:rPr>
    </w:lvl>
    <w:lvl w:ilvl="1">
      <w:start w:val="1"/>
      <w:numFmt w:val="decimal"/>
      <w:lvlText w:val="%1.%2."/>
      <w:lvlJc w:val="left"/>
      <w:pPr>
        <w:ind w:left="1429" w:hanging="720"/>
      </w:pPr>
      <w:rPr>
        <w:rFonts w:hint="default"/>
        <w:b/>
        <w:sz w:val="28"/>
        <w:szCs w:val="28"/>
      </w:rPr>
    </w:lvl>
    <w:lvl w:ilvl="2">
      <w:start w:val="1"/>
      <w:numFmt w:val="decimal"/>
      <w:lvlText w:val="%1.%2.%3."/>
      <w:lvlJc w:val="left"/>
      <w:pPr>
        <w:ind w:left="2138" w:hanging="720"/>
      </w:pPr>
      <w:rPr>
        <w:rFonts w:hint="default"/>
        <w:b w:val="0"/>
        <w:sz w:val="24"/>
      </w:rPr>
    </w:lvl>
    <w:lvl w:ilvl="3">
      <w:start w:val="1"/>
      <w:numFmt w:val="decimal"/>
      <w:lvlText w:val="%1.%2.%3.%4."/>
      <w:lvlJc w:val="left"/>
      <w:pPr>
        <w:ind w:left="3207" w:hanging="1080"/>
      </w:pPr>
      <w:rPr>
        <w:rFonts w:hint="default"/>
        <w:b w:val="0"/>
        <w:sz w:val="24"/>
      </w:rPr>
    </w:lvl>
    <w:lvl w:ilvl="4">
      <w:start w:val="1"/>
      <w:numFmt w:val="decimal"/>
      <w:lvlText w:val="%1.%2.%3.%4.%5."/>
      <w:lvlJc w:val="left"/>
      <w:pPr>
        <w:ind w:left="3916" w:hanging="1080"/>
      </w:pPr>
      <w:rPr>
        <w:rFonts w:hint="default"/>
        <w:b w:val="0"/>
        <w:sz w:val="24"/>
      </w:rPr>
    </w:lvl>
    <w:lvl w:ilvl="5">
      <w:start w:val="1"/>
      <w:numFmt w:val="decimal"/>
      <w:lvlText w:val="%1.%2.%3.%4.%5.%6."/>
      <w:lvlJc w:val="left"/>
      <w:pPr>
        <w:ind w:left="4985" w:hanging="1440"/>
      </w:pPr>
      <w:rPr>
        <w:rFonts w:hint="default"/>
        <w:b w:val="0"/>
        <w:sz w:val="24"/>
      </w:rPr>
    </w:lvl>
    <w:lvl w:ilvl="6">
      <w:start w:val="1"/>
      <w:numFmt w:val="decimal"/>
      <w:lvlText w:val="%1.%2.%3.%4.%5.%6.%7."/>
      <w:lvlJc w:val="left"/>
      <w:pPr>
        <w:ind w:left="6054" w:hanging="1800"/>
      </w:pPr>
      <w:rPr>
        <w:rFonts w:hint="default"/>
        <w:b w:val="0"/>
        <w:sz w:val="24"/>
      </w:rPr>
    </w:lvl>
    <w:lvl w:ilvl="7">
      <w:start w:val="1"/>
      <w:numFmt w:val="decimal"/>
      <w:lvlText w:val="%1.%2.%3.%4.%5.%6.%7.%8."/>
      <w:lvlJc w:val="left"/>
      <w:pPr>
        <w:ind w:left="6763" w:hanging="1800"/>
      </w:pPr>
      <w:rPr>
        <w:rFonts w:hint="default"/>
        <w:b w:val="0"/>
        <w:sz w:val="24"/>
      </w:rPr>
    </w:lvl>
    <w:lvl w:ilvl="8">
      <w:start w:val="1"/>
      <w:numFmt w:val="decimal"/>
      <w:lvlText w:val="%1.%2.%3.%4.%5.%6.%7.%8.%9."/>
      <w:lvlJc w:val="left"/>
      <w:pPr>
        <w:ind w:left="7832" w:hanging="2160"/>
      </w:pPr>
      <w:rPr>
        <w:rFonts w:hint="default"/>
        <w:b w:val="0"/>
        <w:sz w:val="24"/>
      </w:rPr>
    </w:lvl>
  </w:abstractNum>
  <w:abstractNum w:abstractNumId="24">
    <w:nsid w:val="3CE00DF3"/>
    <w:multiLevelType w:val="multilevel"/>
    <w:tmpl w:val="F4702D4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5">
    <w:nsid w:val="40280BB0"/>
    <w:multiLevelType w:val="multilevel"/>
    <w:tmpl w:val="B484C872"/>
    <w:lvl w:ilvl="0">
      <w:start w:val="1"/>
      <w:numFmt w:val="bullet"/>
      <w:lvlText w:val=""/>
      <w:lvlJc w:val="left"/>
      <w:pPr>
        <w:tabs>
          <w:tab w:val="num" w:pos="720"/>
        </w:tabs>
        <w:ind w:left="720" w:hanging="360"/>
      </w:pPr>
      <w:rPr>
        <w:rFonts w:ascii="Symbol" w:hAnsi="Symbol" w:hint="default"/>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47F796C"/>
    <w:multiLevelType w:val="multilevel"/>
    <w:tmpl w:val="B484C872"/>
    <w:lvl w:ilvl="0">
      <w:start w:val="1"/>
      <w:numFmt w:val="bullet"/>
      <w:lvlText w:val=""/>
      <w:lvlJc w:val="left"/>
      <w:pPr>
        <w:tabs>
          <w:tab w:val="num" w:pos="720"/>
        </w:tabs>
        <w:ind w:left="720" w:hanging="360"/>
      </w:pPr>
      <w:rPr>
        <w:rFonts w:ascii="Symbol" w:hAnsi="Symbol" w:hint="default"/>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B455D5A"/>
    <w:multiLevelType w:val="multilevel"/>
    <w:tmpl w:val="96FCAF02"/>
    <w:lvl w:ilvl="0">
      <w:start w:val="1"/>
      <w:numFmt w:val="decimal"/>
      <w:lvlText w:val="%1."/>
      <w:lvlJc w:val="left"/>
      <w:pPr>
        <w:ind w:left="106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949" w:hanging="108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749" w:hanging="1440"/>
      </w:pPr>
      <w:rPr>
        <w:rFonts w:hint="default"/>
      </w:rPr>
    </w:lvl>
    <w:lvl w:ilvl="6">
      <w:start w:val="1"/>
      <w:numFmt w:val="decimal"/>
      <w:isLgl/>
      <w:lvlText w:val="%1.%2.%3.%4.%5.%6.%7."/>
      <w:lvlJc w:val="left"/>
      <w:pPr>
        <w:ind w:left="6829" w:hanging="1800"/>
      </w:pPr>
      <w:rPr>
        <w:rFonts w:hint="default"/>
      </w:rPr>
    </w:lvl>
    <w:lvl w:ilvl="7">
      <w:start w:val="1"/>
      <w:numFmt w:val="decimal"/>
      <w:isLgl/>
      <w:lvlText w:val="%1.%2.%3.%4.%5.%6.%7.%8."/>
      <w:lvlJc w:val="left"/>
      <w:pPr>
        <w:ind w:left="7549" w:hanging="1800"/>
      </w:pPr>
      <w:rPr>
        <w:rFonts w:hint="default"/>
      </w:rPr>
    </w:lvl>
    <w:lvl w:ilvl="8">
      <w:start w:val="1"/>
      <w:numFmt w:val="decimal"/>
      <w:isLgl/>
      <w:lvlText w:val="%1.%2.%3.%4.%5.%6.%7.%8.%9."/>
      <w:lvlJc w:val="left"/>
      <w:pPr>
        <w:ind w:left="8629" w:hanging="2160"/>
      </w:pPr>
      <w:rPr>
        <w:rFonts w:hint="default"/>
      </w:rPr>
    </w:lvl>
  </w:abstractNum>
  <w:abstractNum w:abstractNumId="28">
    <w:nsid w:val="4D7D78AD"/>
    <w:multiLevelType w:val="hybridMultilevel"/>
    <w:tmpl w:val="E738FFC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12F3B72"/>
    <w:multiLevelType w:val="multilevel"/>
    <w:tmpl w:val="0BB472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nsid w:val="57BE58C9"/>
    <w:multiLevelType w:val="multilevel"/>
    <w:tmpl w:val="A7887F68"/>
    <w:lvl w:ilvl="0">
      <w:start w:val="1"/>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595009B1"/>
    <w:multiLevelType w:val="hybridMultilevel"/>
    <w:tmpl w:val="F77037F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DE31C80"/>
    <w:multiLevelType w:val="hybridMultilevel"/>
    <w:tmpl w:val="740668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3">
    <w:nsid w:val="5E3D1E35"/>
    <w:multiLevelType w:val="hybridMultilevel"/>
    <w:tmpl w:val="34A4E29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4">
    <w:nsid w:val="5F2420F7"/>
    <w:multiLevelType w:val="multilevel"/>
    <w:tmpl w:val="B484C872"/>
    <w:lvl w:ilvl="0">
      <w:start w:val="1"/>
      <w:numFmt w:val="bullet"/>
      <w:lvlText w:val=""/>
      <w:lvlJc w:val="left"/>
      <w:pPr>
        <w:tabs>
          <w:tab w:val="num" w:pos="720"/>
        </w:tabs>
        <w:ind w:left="720" w:hanging="360"/>
      </w:pPr>
      <w:rPr>
        <w:rFonts w:ascii="Symbol" w:hAnsi="Symbol" w:hint="default"/>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2E41F76"/>
    <w:multiLevelType w:val="multilevel"/>
    <w:tmpl w:val="90DA9092"/>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632314D2"/>
    <w:multiLevelType w:val="hybridMultilevel"/>
    <w:tmpl w:val="C5D2B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3A4D54"/>
    <w:multiLevelType w:val="hybridMultilevel"/>
    <w:tmpl w:val="8B6C3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8416399"/>
    <w:multiLevelType w:val="multilevel"/>
    <w:tmpl w:val="B484C872"/>
    <w:lvl w:ilvl="0">
      <w:start w:val="1"/>
      <w:numFmt w:val="bullet"/>
      <w:lvlText w:val=""/>
      <w:lvlJc w:val="left"/>
      <w:pPr>
        <w:tabs>
          <w:tab w:val="num" w:pos="720"/>
        </w:tabs>
        <w:ind w:left="720" w:hanging="360"/>
      </w:pPr>
      <w:rPr>
        <w:rFonts w:ascii="Symbol" w:hAnsi="Symbol" w:hint="default"/>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9C13D46"/>
    <w:multiLevelType w:val="hybridMultilevel"/>
    <w:tmpl w:val="D1D20A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DBB53EC"/>
    <w:multiLevelType w:val="multilevel"/>
    <w:tmpl w:val="ECD8E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5"/>
  </w:num>
  <w:num w:numId="2">
    <w:abstractNumId w:val="37"/>
  </w:num>
  <w:num w:numId="3">
    <w:abstractNumId w:val="17"/>
  </w:num>
  <w:num w:numId="4">
    <w:abstractNumId w:val="24"/>
  </w:num>
  <w:num w:numId="5">
    <w:abstractNumId w:val="13"/>
  </w:num>
  <w:num w:numId="6">
    <w:abstractNumId w:val="39"/>
  </w:num>
  <w:num w:numId="7">
    <w:abstractNumId w:val="31"/>
  </w:num>
  <w:num w:numId="8">
    <w:abstractNumId w:val="11"/>
  </w:num>
  <w:num w:numId="9">
    <w:abstractNumId w:val="10"/>
  </w:num>
  <w:num w:numId="10">
    <w:abstractNumId w:val="23"/>
  </w:num>
  <w:num w:numId="11">
    <w:abstractNumId w:val="19"/>
  </w:num>
  <w:num w:numId="12">
    <w:abstractNumId w:val="29"/>
  </w:num>
  <w:num w:numId="13">
    <w:abstractNumId w:val="40"/>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32"/>
  </w:num>
  <w:num w:numId="25">
    <w:abstractNumId w:val="33"/>
  </w:num>
  <w:num w:numId="26">
    <w:abstractNumId w:val="15"/>
  </w:num>
  <w:num w:numId="27">
    <w:abstractNumId w:val="34"/>
  </w:num>
  <w:num w:numId="28">
    <w:abstractNumId w:val="26"/>
  </w:num>
  <w:num w:numId="29">
    <w:abstractNumId w:val="38"/>
  </w:num>
  <w:num w:numId="30">
    <w:abstractNumId w:val="36"/>
  </w:num>
  <w:num w:numId="31">
    <w:abstractNumId w:val="25"/>
  </w:num>
  <w:num w:numId="32">
    <w:abstractNumId w:val="12"/>
  </w:num>
  <w:num w:numId="33">
    <w:abstractNumId w:val="21"/>
  </w:num>
  <w:num w:numId="34">
    <w:abstractNumId w:val="22"/>
  </w:num>
  <w:num w:numId="35">
    <w:abstractNumId w:val="14"/>
  </w:num>
  <w:num w:numId="36">
    <w:abstractNumId w:val="20"/>
  </w:num>
  <w:num w:numId="37">
    <w:abstractNumId w:val="27"/>
  </w:num>
  <w:num w:numId="38">
    <w:abstractNumId w:val="28"/>
  </w:num>
  <w:num w:numId="39">
    <w:abstractNumId w:val="16"/>
  </w:num>
  <w:num w:numId="40">
    <w:abstractNumId w:val="30"/>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773"/>
    <w:rsid w:val="00003466"/>
    <w:rsid w:val="00004A36"/>
    <w:rsid w:val="0001495B"/>
    <w:rsid w:val="00027D34"/>
    <w:rsid w:val="00081D9C"/>
    <w:rsid w:val="000821CB"/>
    <w:rsid w:val="000936E7"/>
    <w:rsid w:val="00094F70"/>
    <w:rsid w:val="000B47B7"/>
    <w:rsid w:val="000D561D"/>
    <w:rsid w:val="000D5C41"/>
    <w:rsid w:val="000F1AC6"/>
    <w:rsid w:val="000F2EB7"/>
    <w:rsid w:val="000F354F"/>
    <w:rsid w:val="000F7462"/>
    <w:rsid w:val="00145561"/>
    <w:rsid w:val="00150ED2"/>
    <w:rsid w:val="00151506"/>
    <w:rsid w:val="0018316B"/>
    <w:rsid w:val="0019107A"/>
    <w:rsid w:val="00196847"/>
    <w:rsid w:val="001A53D3"/>
    <w:rsid w:val="001B38DD"/>
    <w:rsid w:val="001B5317"/>
    <w:rsid w:val="001D0B8F"/>
    <w:rsid w:val="001D2F9D"/>
    <w:rsid w:val="001F264D"/>
    <w:rsid w:val="001F53E1"/>
    <w:rsid w:val="001F7D33"/>
    <w:rsid w:val="00202A08"/>
    <w:rsid w:val="0020629C"/>
    <w:rsid w:val="00211ED5"/>
    <w:rsid w:val="002142D9"/>
    <w:rsid w:val="00214B4E"/>
    <w:rsid w:val="00226F45"/>
    <w:rsid w:val="002351BD"/>
    <w:rsid w:val="002678C4"/>
    <w:rsid w:val="00271B73"/>
    <w:rsid w:val="00290D8A"/>
    <w:rsid w:val="0029617B"/>
    <w:rsid w:val="002964F0"/>
    <w:rsid w:val="002C685C"/>
    <w:rsid w:val="002E56CF"/>
    <w:rsid w:val="002E76A2"/>
    <w:rsid w:val="002F6569"/>
    <w:rsid w:val="0030049E"/>
    <w:rsid w:val="00321FDB"/>
    <w:rsid w:val="00334773"/>
    <w:rsid w:val="00342BF3"/>
    <w:rsid w:val="00362CD1"/>
    <w:rsid w:val="003827A4"/>
    <w:rsid w:val="0038790A"/>
    <w:rsid w:val="003A3CFE"/>
    <w:rsid w:val="003B2FBD"/>
    <w:rsid w:val="003B5FFB"/>
    <w:rsid w:val="003C2BF9"/>
    <w:rsid w:val="00404A69"/>
    <w:rsid w:val="00417D0F"/>
    <w:rsid w:val="00422E53"/>
    <w:rsid w:val="00433C59"/>
    <w:rsid w:val="00456CA3"/>
    <w:rsid w:val="004637F9"/>
    <w:rsid w:val="00464DA1"/>
    <w:rsid w:val="00473B02"/>
    <w:rsid w:val="00480527"/>
    <w:rsid w:val="00490FAB"/>
    <w:rsid w:val="00492D53"/>
    <w:rsid w:val="004D32F7"/>
    <w:rsid w:val="00512A63"/>
    <w:rsid w:val="00524659"/>
    <w:rsid w:val="005319BD"/>
    <w:rsid w:val="00546EE2"/>
    <w:rsid w:val="00560FEF"/>
    <w:rsid w:val="00567DB8"/>
    <w:rsid w:val="00587360"/>
    <w:rsid w:val="005A653D"/>
    <w:rsid w:val="005D3C29"/>
    <w:rsid w:val="005F79B4"/>
    <w:rsid w:val="0060618A"/>
    <w:rsid w:val="006179A3"/>
    <w:rsid w:val="006323D2"/>
    <w:rsid w:val="00645FE7"/>
    <w:rsid w:val="00653222"/>
    <w:rsid w:val="00663CA0"/>
    <w:rsid w:val="00694762"/>
    <w:rsid w:val="006B2559"/>
    <w:rsid w:val="006B7629"/>
    <w:rsid w:val="006C0A79"/>
    <w:rsid w:val="006D0DF6"/>
    <w:rsid w:val="006F796D"/>
    <w:rsid w:val="00701F37"/>
    <w:rsid w:val="0070257B"/>
    <w:rsid w:val="00710E18"/>
    <w:rsid w:val="00731927"/>
    <w:rsid w:val="00733C35"/>
    <w:rsid w:val="007373B2"/>
    <w:rsid w:val="00743777"/>
    <w:rsid w:val="007458E6"/>
    <w:rsid w:val="00760834"/>
    <w:rsid w:val="00761324"/>
    <w:rsid w:val="007722CF"/>
    <w:rsid w:val="0077618B"/>
    <w:rsid w:val="00785829"/>
    <w:rsid w:val="00793277"/>
    <w:rsid w:val="007B60C0"/>
    <w:rsid w:val="007B7A19"/>
    <w:rsid w:val="007D107A"/>
    <w:rsid w:val="007D5CC0"/>
    <w:rsid w:val="007F1F5E"/>
    <w:rsid w:val="007F666A"/>
    <w:rsid w:val="00820D62"/>
    <w:rsid w:val="00821DF9"/>
    <w:rsid w:val="008313DF"/>
    <w:rsid w:val="00834A92"/>
    <w:rsid w:val="008442E2"/>
    <w:rsid w:val="00845FA6"/>
    <w:rsid w:val="00846A24"/>
    <w:rsid w:val="00857966"/>
    <w:rsid w:val="0087499A"/>
    <w:rsid w:val="0087579E"/>
    <w:rsid w:val="008958D8"/>
    <w:rsid w:val="008B4AD9"/>
    <w:rsid w:val="008C179E"/>
    <w:rsid w:val="008C6AE5"/>
    <w:rsid w:val="008D3163"/>
    <w:rsid w:val="008E1C95"/>
    <w:rsid w:val="008E5885"/>
    <w:rsid w:val="009051DA"/>
    <w:rsid w:val="00910190"/>
    <w:rsid w:val="009206EF"/>
    <w:rsid w:val="00930D19"/>
    <w:rsid w:val="00937740"/>
    <w:rsid w:val="00944402"/>
    <w:rsid w:val="00945B52"/>
    <w:rsid w:val="00956896"/>
    <w:rsid w:val="0099078D"/>
    <w:rsid w:val="009A30B6"/>
    <w:rsid w:val="009A35F2"/>
    <w:rsid w:val="009B2840"/>
    <w:rsid w:val="009D3030"/>
    <w:rsid w:val="00A20DB9"/>
    <w:rsid w:val="00A254B4"/>
    <w:rsid w:val="00A36A15"/>
    <w:rsid w:val="00A416E2"/>
    <w:rsid w:val="00A50136"/>
    <w:rsid w:val="00A56AD9"/>
    <w:rsid w:val="00A708FE"/>
    <w:rsid w:val="00A753BC"/>
    <w:rsid w:val="00A77516"/>
    <w:rsid w:val="00A77B3A"/>
    <w:rsid w:val="00A83577"/>
    <w:rsid w:val="00A86902"/>
    <w:rsid w:val="00A925C8"/>
    <w:rsid w:val="00A97270"/>
    <w:rsid w:val="00A976EC"/>
    <w:rsid w:val="00AD7461"/>
    <w:rsid w:val="00AE7596"/>
    <w:rsid w:val="00B145CB"/>
    <w:rsid w:val="00B176DC"/>
    <w:rsid w:val="00B21DC4"/>
    <w:rsid w:val="00B27C72"/>
    <w:rsid w:val="00B515A8"/>
    <w:rsid w:val="00B8166C"/>
    <w:rsid w:val="00BD008F"/>
    <w:rsid w:val="00C05A6E"/>
    <w:rsid w:val="00C136F4"/>
    <w:rsid w:val="00C37ECA"/>
    <w:rsid w:val="00C62861"/>
    <w:rsid w:val="00C91E02"/>
    <w:rsid w:val="00CA4EBD"/>
    <w:rsid w:val="00CB758A"/>
    <w:rsid w:val="00D0002D"/>
    <w:rsid w:val="00D31F46"/>
    <w:rsid w:val="00D37231"/>
    <w:rsid w:val="00D40FDD"/>
    <w:rsid w:val="00D743E6"/>
    <w:rsid w:val="00D824AF"/>
    <w:rsid w:val="00D900D8"/>
    <w:rsid w:val="00DA6CB0"/>
    <w:rsid w:val="00DD0DB0"/>
    <w:rsid w:val="00DE3EDB"/>
    <w:rsid w:val="00E13809"/>
    <w:rsid w:val="00E33550"/>
    <w:rsid w:val="00E344BE"/>
    <w:rsid w:val="00E34C35"/>
    <w:rsid w:val="00E421C3"/>
    <w:rsid w:val="00E440F9"/>
    <w:rsid w:val="00E5417C"/>
    <w:rsid w:val="00E634E2"/>
    <w:rsid w:val="00E72957"/>
    <w:rsid w:val="00E87CBA"/>
    <w:rsid w:val="00EA5456"/>
    <w:rsid w:val="00F21481"/>
    <w:rsid w:val="00F34197"/>
    <w:rsid w:val="00F34358"/>
    <w:rsid w:val="00F364E4"/>
    <w:rsid w:val="00F44249"/>
    <w:rsid w:val="00F50D86"/>
    <w:rsid w:val="00F551D0"/>
    <w:rsid w:val="00F55941"/>
    <w:rsid w:val="00F55B3A"/>
    <w:rsid w:val="00F6239A"/>
    <w:rsid w:val="00F65634"/>
    <w:rsid w:val="00F801CD"/>
    <w:rsid w:val="00F938B8"/>
    <w:rsid w:val="00F979C3"/>
    <w:rsid w:val="00FA1AE7"/>
    <w:rsid w:val="00FA69ED"/>
    <w:rsid w:val="00FB6088"/>
    <w:rsid w:val="00FC0FB3"/>
    <w:rsid w:val="00FC1700"/>
    <w:rsid w:val="00FD7546"/>
    <w:rsid w:val="00FE4D69"/>
    <w:rsid w:val="00FE4DC3"/>
    <w:rsid w:val="00FF1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79AD6F7B-7DEB-4ACD-A1DB-8E8616248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58A"/>
    <w:pPr>
      <w:spacing w:after="200" w:line="276" w:lineRule="auto"/>
    </w:pPr>
    <w:rPr>
      <w:rFonts w:ascii="Calibri" w:eastAsia="Calibri" w:hAnsi="Calibri" w:cs="Times New Roman"/>
      <w:lang w:val="ru-RU"/>
    </w:rPr>
  </w:style>
  <w:style w:type="paragraph" w:styleId="3">
    <w:name w:val="heading 3"/>
    <w:basedOn w:val="a"/>
    <w:link w:val="30"/>
    <w:uiPriority w:val="9"/>
    <w:qFormat/>
    <w:rsid w:val="00CB758A"/>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B758A"/>
    <w:rPr>
      <w:rFonts w:ascii="Times New Roman" w:eastAsia="Times New Roman" w:hAnsi="Times New Roman" w:cs="Times New Roman"/>
      <w:b/>
      <w:bCs/>
      <w:sz w:val="27"/>
      <w:szCs w:val="27"/>
      <w:lang w:val="ru-RU" w:eastAsia="ru-RU"/>
    </w:rPr>
  </w:style>
  <w:style w:type="paragraph" w:customStyle="1" w:styleId="western">
    <w:name w:val="western"/>
    <w:basedOn w:val="a"/>
    <w:rsid w:val="00CB758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style-span">
    <w:name w:val="apple-style-span"/>
    <w:basedOn w:val="a0"/>
    <w:rsid w:val="00CB758A"/>
  </w:style>
  <w:style w:type="paragraph" w:styleId="31">
    <w:name w:val="Body Text Indent 3"/>
    <w:basedOn w:val="a"/>
    <w:link w:val="32"/>
    <w:semiHidden/>
    <w:rsid w:val="00CB758A"/>
    <w:pPr>
      <w:shd w:val="clear" w:color="auto" w:fill="FFFFFF"/>
      <w:spacing w:after="0" w:line="360" w:lineRule="auto"/>
      <w:ind w:right="104" w:firstLine="720"/>
      <w:jc w:val="both"/>
    </w:pPr>
    <w:rPr>
      <w:rFonts w:ascii="Times New Roman" w:eastAsia="Times New Roman" w:hAnsi="Times New Roman"/>
      <w:color w:val="0000FF"/>
      <w:spacing w:val="-6"/>
      <w:sz w:val="28"/>
      <w:szCs w:val="28"/>
      <w:lang w:val="uk-UA" w:eastAsia="ru-RU"/>
    </w:rPr>
  </w:style>
  <w:style w:type="character" w:customStyle="1" w:styleId="32">
    <w:name w:val="Основной текст с отступом 3 Знак"/>
    <w:basedOn w:val="a0"/>
    <w:link w:val="31"/>
    <w:semiHidden/>
    <w:rsid w:val="00CB758A"/>
    <w:rPr>
      <w:rFonts w:ascii="Times New Roman" w:eastAsia="Times New Roman" w:hAnsi="Times New Roman" w:cs="Times New Roman"/>
      <w:color w:val="0000FF"/>
      <w:spacing w:val="-6"/>
      <w:sz w:val="28"/>
      <w:szCs w:val="28"/>
      <w:shd w:val="clear" w:color="auto" w:fill="FFFFFF"/>
      <w:lang w:val="uk-UA" w:eastAsia="ru-RU"/>
    </w:rPr>
  </w:style>
  <w:style w:type="paragraph" w:customStyle="1" w:styleId="Normal1">
    <w:name w:val="Normal1"/>
    <w:rsid w:val="00CB758A"/>
    <w:pPr>
      <w:spacing w:after="0" w:line="240" w:lineRule="auto"/>
    </w:pPr>
    <w:rPr>
      <w:rFonts w:ascii="Times New Roman" w:eastAsia="Times New Roman" w:hAnsi="Times New Roman" w:cs="Times New Roman"/>
      <w:sz w:val="20"/>
      <w:szCs w:val="20"/>
      <w:lang w:val="ru-RU" w:eastAsia="ru-RU"/>
    </w:rPr>
  </w:style>
  <w:style w:type="paragraph" w:styleId="a3">
    <w:name w:val="Normal (Web)"/>
    <w:basedOn w:val="a"/>
    <w:uiPriority w:val="99"/>
    <w:unhideWhenUsed/>
    <w:rsid w:val="00CB758A"/>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header"/>
    <w:basedOn w:val="a"/>
    <w:link w:val="a5"/>
    <w:uiPriority w:val="99"/>
    <w:unhideWhenUsed/>
    <w:rsid w:val="00CB758A"/>
    <w:pPr>
      <w:tabs>
        <w:tab w:val="center" w:pos="4677"/>
        <w:tab w:val="right" w:pos="9355"/>
      </w:tabs>
    </w:pPr>
  </w:style>
  <w:style w:type="character" w:customStyle="1" w:styleId="a5">
    <w:name w:val="Верхний колонтитул Знак"/>
    <w:basedOn w:val="a0"/>
    <w:link w:val="a4"/>
    <w:uiPriority w:val="99"/>
    <w:rsid w:val="00CB758A"/>
    <w:rPr>
      <w:rFonts w:ascii="Calibri" w:eastAsia="Calibri" w:hAnsi="Calibri" w:cs="Times New Roman"/>
      <w:lang w:val="ru-RU"/>
    </w:rPr>
  </w:style>
  <w:style w:type="character" w:customStyle="1" w:styleId="a6">
    <w:name w:val="Нижний колонтитул Знак"/>
    <w:basedOn w:val="a0"/>
    <w:link w:val="a7"/>
    <w:uiPriority w:val="99"/>
    <w:rsid w:val="00CB758A"/>
    <w:rPr>
      <w:rFonts w:ascii="Calibri" w:eastAsia="Calibri" w:hAnsi="Calibri" w:cs="Times New Roman"/>
      <w:lang w:val="ru-RU"/>
    </w:rPr>
  </w:style>
  <w:style w:type="paragraph" w:styleId="a7">
    <w:name w:val="footer"/>
    <w:basedOn w:val="a"/>
    <w:link w:val="a6"/>
    <w:uiPriority w:val="99"/>
    <w:unhideWhenUsed/>
    <w:rsid w:val="00CB758A"/>
    <w:pPr>
      <w:tabs>
        <w:tab w:val="center" w:pos="4677"/>
        <w:tab w:val="right" w:pos="9355"/>
      </w:tabs>
    </w:pPr>
  </w:style>
  <w:style w:type="paragraph" w:styleId="a8">
    <w:name w:val="Body Text Indent"/>
    <w:basedOn w:val="a"/>
    <w:link w:val="a9"/>
    <w:uiPriority w:val="99"/>
    <w:semiHidden/>
    <w:unhideWhenUsed/>
    <w:rsid w:val="00CB758A"/>
    <w:pPr>
      <w:spacing w:after="120"/>
      <w:ind w:left="283"/>
    </w:pPr>
  </w:style>
  <w:style w:type="character" w:customStyle="1" w:styleId="a9">
    <w:name w:val="Основной текст с отступом Знак"/>
    <w:basedOn w:val="a0"/>
    <w:link w:val="a8"/>
    <w:uiPriority w:val="99"/>
    <w:semiHidden/>
    <w:rsid w:val="00CB758A"/>
    <w:rPr>
      <w:rFonts w:ascii="Calibri" w:eastAsia="Calibri" w:hAnsi="Calibri" w:cs="Times New Roman"/>
      <w:lang w:val="ru-RU"/>
    </w:rPr>
  </w:style>
  <w:style w:type="character" w:customStyle="1" w:styleId="apple-converted-space">
    <w:name w:val="apple-converted-space"/>
    <w:basedOn w:val="a0"/>
    <w:rsid w:val="00CB758A"/>
  </w:style>
  <w:style w:type="paragraph" w:customStyle="1" w:styleId="bodytext">
    <w:name w:val="bodytext"/>
    <w:basedOn w:val="a"/>
    <w:rsid w:val="00CB758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a">
    <w:name w:val="Текст выноски Знак"/>
    <w:basedOn w:val="a0"/>
    <w:link w:val="ab"/>
    <w:uiPriority w:val="99"/>
    <w:semiHidden/>
    <w:rsid w:val="00CB758A"/>
    <w:rPr>
      <w:rFonts w:ascii="Tahoma" w:eastAsia="Calibri" w:hAnsi="Tahoma" w:cs="Tahoma"/>
      <w:sz w:val="16"/>
      <w:szCs w:val="16"/>
      <w:lang w:val="ru-RU"/>
    </w:rPr>
  </w:style>
  <w:style w:type="paragraph" w:styleId="ab">
    <w:name w:val="Balloon Text"/>
    <w:basedOn w:val="a"/>
    <w:link w:val="aa"/>
    <w:uiPriority w:val="99"/>
    <w:semiHidden/>
    <w:unhideWhenUsed/>
    <w:rsid w:val="00CB758A"/>
    <w:pPr>
      <w:spacing w:after="0" w:line="240" w:lineRule="auto"/>
    </w:pPr>
    <w:rPr>
      <w:rFonts w:ascii="Tahoma" w:hAnsi="Tahoma" w:cs="Tahoma"/>
      <w:sz w:val="16"/>
      <w:szCs w:val="16"/>
    </w:rPr>
  </w:style>
  <w:style w:type="paragraph" w:styleId="ac">
    <w:name w:val="List Paragraph"/>
    <w:basedOn w:val="a"/>
    <w:uiPriority w:val="34"/>
    <w:qFormat/>
    <w:rsid w:val="006B2559"/>
    <w:pPr>
      <w:ind w:left="720"/>
      <w:contextualSpacing/>
    </w:pPr>
  </w:style>
  <w:style w:type="paragraph" w:styleId="ad">
    <w:name w:val="Body Text"/>
    <w:basedOn w:val="a"/>
    <w:link w:val="ae"/>
    <w:rsid w:val="006C0A79"/>
    <w:pPr>
      <w:spacing w:after="120" w:line="360" w:lineRule="auto"/>
      <w:ind w:firstLine="720"/>
      <w:jc w:val="both"/>
    </w:pPr>
    <w:rPr>
      <w:rFonts w:ascii="Times New Roman" w:eastAsia="Times New Roman" w:hAnsi="Times New Roman"/>
      <w:sz w:val="28"/>
      <w:szCs w:val="20"/>
      <w:lang w:eastAsia="uk-UA"/>
    </w:rPr>
  </w:style>
  <w:style w:type="character" w:customStyle="1" w:styleId="ae">
    <w:name w:val="Основной текст Знак"/>
    <w:basedOn w:val="a0"/>
    <w:link w:val="ad"/>
    <w:rsid w:val="006C0A79"/>
    <w:rPr>
      <w:rFonts w:ascii="Times New Roman" w:eastAsia="Times New Roman" w:hAnsi="Times New Roman" w:cs="Times New Roman"/>
      <w:sz w:val="28"/>
      <w:szCs w:val="20"/>
      <w:lang w:val="ru-RU" w:eastAsia="uk-UA"/>
    </w:rPr>
  </w:style>
  <w:style w:type="paragraph" w:styleId="2">
    <w:name w:val="Body Text Indent 2"/>
    <w:basedOn w:val="a"/>
    <w:link w:val="20"/>
    <w:uiPriority w:val="99"/>
    <w:unhideWhenUsed/>
    <w:rsid w:val="006C0A79"/>
    <w:pPr>
      <w:spacing w:after="120" w:line="480" w:lineRule="auto"/>
      <w:ind w:left="283"/>
    </w:pPr>
    <w:rPr>
      <w:rFonts w:asciiTheme="minorHAnsi" w:eastAsiaTheme="minorHAnsi" w:hAnsiTheme="minorHAnsi" w:cstheme="minorBidi"/>
    </w:rPr>
  </w:style>
  <w:style w:type="character" w:customStyle="1" w:styleId="20">
    <w:name w:val="Основной текст с отступом 2 Знак"/>
    <w:basedOn w:val="a0"/>
    <w:link w:val="2"/>
    <w:uiPriority w:val="99"/>
    <w:rsid w:val="006C0A79"/>
    <w:rPr>
      <w:lang w:val="ru-RU"/>
    </w:rPr>
  </w:style>
  <w:style w:type="character" w:styleId="af">
    <w:name w:val="Hyperlink"/>
    <w:basedOn w:val="a0"/>
    <w:unhideWhenUsed/>
    <w:rsid w:val="006C0A79"/>
    <w:rPr>
      <w:color w:val="0000FF"/>
      <w:u w:val="single"/>
    </w:rPr>
  </w:style>
  <w:style w:type="character" w:customStyle="1" w:styleId="doctitle">
    <w:name w:val="doctitle"/>
    <w:basedOn w:val="a0"/>
    <w:rsid w:val="006C0A79"/>
  </w:style>
  <w:style w:type="character" w:customStyle="1" w:styleId="previewtxt">
    <w:name w:val="previewtxt"/>
    <w:basedOn w:val="a0"/>
    <w:rsid w:val="006C0A79"/>
  </w:style>
  <w:style w:type="paragraph" w:customStyle="1" w:styleId="1">
    <w:name w:val="Абзац списка1"/>
    <w:basedOn w:val="a"/>
    <w:rsid w:val="00081D9C"/>
    <w:pPr>
      <w:spacing w:after="0" w:line="240" w:lineRule="auto"/>
      <w:ind w:left="720"/>
      <w:contextualSpacing/>
    </w:pPr>
    <w:rPr>
      <w:rFonts w:ascii="Times New Roman" w:eastAsia="Times New Roman" w:hAnsi="Times New Roman"/>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settings" Target="settings.xml"/><Relationship Id="rId21" Type="http://schemas.openxmlformats.org/officeDocument/2006/relationships/chart" Target="charts/chart9.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chart" Target="charts/chart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hart" Target="charts/chart3.xml"/><Relationship Id="rId23"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chart" Target="charts/chart7.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hart" Target="charts/chart2.xml"/><Relationship Id="rId22" Type="http://schemas.openxmlformats.org/officeDocument/2006/relationships/hyperlink" Target="http://cejsh.icm.edu.pl/cejsh/element/bwmeta1.element.cejsh-a4c78cd7-64e3-4cbf-a676-bf9b65a06e07"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398" b="1" i="0" u="none" strike="noStrike" baseline="0">
                <a:solidFill>
                  <a:srgbClr val="000000"/>
                </a:solidFill>
                <a:latin typeface="Times New Roman"/>
                <a:ea typeface="Times New Roman"/>
                <a:cs typeface="Times New Roman"/>
              </a:defRPr>
            </a:pPr>
            <a:r>
              <a:rPr lang="ru-RU" sz="1400" b="1" i="0" u="none" strike="noStrike" baseline="0">
                <a:solidFill>
                  <a:srgbClr val="000000"/>
                </a:solidFill>
                <a:latin typeface="Times New Roman" panose="02020603050405020304" pitchFamily="18" charset="0"/>
                <a:cs typeface="Times New Roman" panose="02020603050405020304" pitchFamily="18" charset="0"/>
              </a:rPr>
              <a:t>Рис 3.1</a:t>
            </a:r>
            <a:r>
              <a:rPr lang="en-US" sz="1400" b="1" i="0" u="none" strike="noStrike" baseline="0">
                <a:solidFill>
                  <a:srgbClr val="000000"/>
                </a:solidFill>
                <a:latin typeface="Times New Roman" panose="02020603050405020304" pitchFamily="18" charset="0"/>
                <a:cs typeface="Times New Roman" panose="02020603050405020304" pitchFamily="18" charset="0"/>
              </a:rPr>
              <a:t>.</a:t>
            </a:r>
            <a:r>
              <a:rPr lang="ru-RU" sz="2871" b="1" i="0" u="none" strike="noStrike" baseline="0">
                <a:solidFill>
                  <a:srgbClr val="000000"/>
                </a:solidFill>
                <a:latin typeface="Calibri"/>
                <a:cs typeface="Calibri"/>
              </a:rPr>
              <a:t> </a:t>
            </a:r>
            <a:r>
              <a:rPr lang="ru-RU" sz="1400" b="1" i="0" u="none" strike="noStrike" baseline="0">
                <a:solidFill>
                  <a:srgbClr val="000000"/>
                </a:solidFill>
                <a:latin typeface="Times New Roman" panose="02020603050405020304" pitchFamily="18" charset="0"/>
                <a:cs typeface="Times New Roman" panose="02020603050405020304" pitchFamily="18" charset="0"/>
              </a:rPr>
              <a:t>Співвідношення досліджуванних з високим і низьким рівнем сприйняття (%) </a:t>
            </a:r>
          </a:p>
        </c:rich>
      </c:tx>
      <c:layout>
        <c:manualLayout>
          <c:xMode val="edge"/>
          <c:yMode val="edge"/>
          <c:x val="4.189944134078212E-2"/>
          <c:y val="0.66425992779783405"/>
        </c:manualLayout>
      </c:layout>
      <c:overlay val="0"/>
      <c:spPr>
        <a:noFill/>
        <a:ln w="25363">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16340782122905018"/>
          <c:y val="0.11552346570397116"/>
          <c:w val="0.51117318435754122"/>
          <c:h val="0.52346570397111858"/>
        </c:manualLayout>
      </c:layout>
      <c:pie3DChart>
        <c:varyColors val="1"/>
        <c:ser>
          <c:idx val="0"/>
          <c:order val="0"/>
          <c:tx>
            <c:strRef>
              <c:f>Sheet1!$A$2</c:f>
              <c:strCache>
                <c:ptCount val="1"/>
              </c:strCache>
            </c:strRef>
          </c:tx>
          <c:spPr>
            <a:pattFill prst="lgGrid">
              <a:fgClr>
                <a:srgbClr val="9999FF"/>
              </a:fgClr>
              <a:bgClr>
                <a:srgbClr val="FFFFFF"/>
              </a:bgClr>
            </a:pattFill>
            <a:ln w="12682">
              <a:solidFill>
                <a:srgbClr val="000000"/>
              </a:solidFill>
              <a:prstDash val="solid"/>
            </a:ln>
          </c:spPr>
          <c:explosion val="6"/>
          <c:dPt>
            <c:idx val="0"/>
            <c:bubble3D val="0"/>
            <c:spPr>
              <a:pattFill prst="ltDnDiag">
                <a:fgClr>
                  <a:srgbClr val="9999FF"/>
                </a:fgClr>
                <a:bgClr>
                  <a:srgbClr val="FFFFFF"/>
                </a:bgClr>
              </a:pattFill>
              <a:ln w="12682">
                <a:solidFill>
                  <a:srgbClr val="000000"/>
                </a:solidFill>
                <a:prstDash val="solid"/>
              </a:ln>
            </c:spPr>
            <c:extLst xmlns:c16r2="http://schemas.microsoft.com/office/drawing/2015/06/chart">
              <c:ext xmlns:c16="http://schemas.microsoft.com/office/drawing/2014/chart" uri="{C3380CC4-5D6E-409C-BE32-E72D297353CC}">
                <c16:uniqueId val="{00000001-E17D-4BA2-B2CC-7A80F1E77F08}"/>
              </c:ext>
            </c:extLst>
          </c:dPt>
          <c:dLbls>
            <c:numFmt formatCode="0%" sourceLinked="0"/>
            <c:spPr>
              <a:noFill/>
              <a:ln w="25363">
                <a:noFill/>
              </a:ln>
            </c:spPr>
            <c:txPr>
              <a:bodyPr/>
              <a:lstStyle/>
              <a:p>
                <a:pPr>
                  <a:defRPr sz="1398" b="1" i="0" u="none" strike="noStrike" baseline="0">
                    <a:solidFill>
                      <a:srgbClr val="000000"/>
                    </a:solidFill>
                    <a:latin typeface="Calibri"/>
                    <a:ea typeface="Calibri"/>
                    <a:cs typeface="Calibri"/>
                  </a:defRPr>
                </a:pPr>
                <a:endParaRPr lang="ru-RU"/>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Sheet1!$B$1:$E$1</c:f>
              <c:strCache>
                <c:ptCount val="2"/>
                <c:pt idx="0">
                  <c:v>низький рівень сприйняття</c:v>
                </c:pt>
                <c:pt idx="1">
                  <c:v>високий рівень сприйняття</c:v>
                </c:pt>
              </c:strCache>
            </c:strRef>
          </c:cat>
          <c:val>
            <c:numRef>
              <c:f>Sheet1!$B$2:$E$2</c:f>
              <c:numCache>
                <c:formatCode>General</c:formatCode>
                <c:ptCount val="2"/>
                <c:pt idx="0">
                  <c:v>46</c:v>
                </c:pt>
                <c:pt idx="1">
                  <c:v>54</c:v>
                </c:pt>
              </c:numCache>
            </c:numRef>
          </c:val>
          <c:extLst xmlns:c16r2="http://schemas.microsoft.com/office/drawing/2015/06/chart">
            <c:ext xmlns:c16="http://schemas.microsoft.com/office/drawing/2014/chart" uri="{C3380CC4-5D6E-409C-BE32-E72D297353CC}">
              <c16:uniqueId val="{00000002-E17D-4BA2-B2CC-7A80F1E77F08}"/>
            </c:ext>
          </c:extLst>
        </c:ser>
        <c:ser>
          <c:idx val="1"/>
          <c:order val="1"/>
          <c:tx>
            <c:strRef>
              <c:f>Sheet1!$A$3</c:f>
              <c:strCache>
                <c:ptCount val="1"/>
              </c:strCache>
            </c:strRef>
          </c:tx>
          <c:spPr>
            <a:solidFill>
              <a:srgbClr val="993366"/>
            </a:solidFill>
            <a:ln w="12682">
              <a:solidFill>
                <a:srgbClr val="000000"/>
              </a:solidFill>
              <a:prstDash val="solid"/>
            </a:ln>
          </c:spPr>
          <c:explosion val="6"/>
          <c:dPt>
            <c:idx val="0"/>
            <c:bubble3D val="0"/>
            <c:spPr>
              <a:solidFill>
                <a:srgbClr val="9999FF"/>
              </a:solidFill>
              <a:ln w="12682">
                <a:solidFill>
                  <a:srgbClr val="000000"/>
                </a:solidFill>
                <a:prstDash val="solid"/>
              </a:ln>
            </c:spPr>
            <c:extLst xmlns:c16r2="http://schemas.microsoft.com/office/drawing/2015/06/chart">
              <c:ext xmlns:c16="http://schemas.microsoft.com/office/drawing/2014/chart" uri="{C3380CC4-5D6E-409C-BE32-E72D297353CC}">
                <c16:uniqueId val="{00000004-E17D-4BA2-B2CC-7A80F1E77F08}"/>
              </c:ext>
            </c:extLst>
          </c:dPt>
          <c:dLbls>
            <c:numFmt formatCode="0%" sourceLinked="0"/>
            <c:spPr>
              <a:noFill/>
              <a:ln w="25363">
                <a:noFill/>
              </a:ln>
            </c:spPr>
            <c:txPr>
              <a:bodyPr/>
              <a:lstStyle/>
              <a:p>
                <a:pPr>
                  <a:defRPr sz="2871" b="1" i="0" u="none" strike="noStrike" baseline="0">
                    <a:solidFill>
                      <a:srgbClr val="000000"/>
                    </a:solidFill>
                    <a:latin typeface="Calibri"/>
                    <a:ea typeface="Calibri"/>
                    <a:cs typeface="Calibri"/>
                  </a:defRPr>
                </a:pPr>
                <a:endParaRPr lang="ru-RU"/>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Sheet1!$B$1:$E$1</c:f>
              <c:strCache>
                <c:ptCount val="2"/>
                <c:pt idx="0">
                  <c:v>низький рівень сприйняття</c:v>
                </c:pt>
                <c:pt idx="1">
                  <c:v>високий рівень сприйняття</c:v>
                </c:pt>
              </c:strCache>
            </c:strRef>
          </c:cat>
          <c:val>
            <c:numRef>
              <c:f>Sheet1!$B$3:$E$3</c:f>
              <c:numCache>
                <c:formatCode>General</c:formatCode>
                <c:ptCount val="2"/>
              </c:numCache>
            </c:numRef>
          </c:val>
          <c:extLst xmlns:c16r2="http://schemas.microsoft.com/office/drawing/2015/06/chart">
            <c:ext xmlns:c16="http://schemas.microsoft.com/office/drawing/2014/chart" uri="{C3380CC4-5D6E-409C-BE32-E72D297353CC}">
              <c16:uniqueId val="{00000005-E17D-4BA2-B2CC-7A80F1E77F08}"/>
            </c:ext>
          </c:extLst>
        </c:ser>
        <c:dLbls>
          <c:showLegendKey val="0"/>
          <c:showVal val="0"/>
          <c:showCatName val="0"/>
          <c:showSerName val="0"/>
          <c:showPercent val="1"/>
          <c:showBubbleSize val="0"/>
          <c:showLeaderLines val="1"/>
        </c:dLbls>
      </c:pie3DChart>
      <c:spPr>
        <a:noFill/>
        <a:ln w="25363">
          <a:noFill/>
        </a:ln>
      </c:spPr>
    </c:plotArea>
    <c:legend>
      <c:legendPos val="r"/>
      <c:layout>
        <c:manualLayout>
          <c:xMode val="edge"/>
          <c:yMode val="edge"/>
          <c:x val="0.73324022346368856"/>
          <c:y val="0.31046931407942285"/>
          <c:w val="0.2667597765363125"/>
          <c:h val="0.38628158844765398"/>
        </c:manualLayout>
      </c:layout>
      <c:overlay val="0"/>
      <c:spPr>
        <a:noFill/>
        <a:ln w="25363">
          <a:noFill/>
        </a:ln>
      </c:spPr>
      <c:txPr>
        <a:bodyPr/>
        <a:lstStyle/>
        <a:p>
          <a:pPr>
            <a:defRPr sz="1098" b="1" i="0" u="none" strike="noStrike" baseline="0">
              <a:solidFill>
                <a:srgbClr val="000000"/>
              </a:solidFill>
              <a:latin typeface="Times New Roman"/>
              <a:ea typeface="Times New Roman"/>
              <a:cs typeface="Times New Roman"/>
            </a:defRPr>
          </a:pPr>
          <a:endParaRPr lang="ru-RU"/>
        </a:p>
      </c:txPr>
    </c:legend>
    <c:plotVisOnly val="1"/>
    <c:dispBlanksAs val="zero"/>
    <c:showDLblsOverMax val="0"/>
  </c:chart>
  <c:spPr>
    <a:noFill/>
    <a:ln>
      <a:noFill/>
    </a:ln>
  </c:spPr>
  <c:txPr>
    <a:bodyPr/>
    <a:lstStyle/>
    <a:p>
      <a:pPr>
        <a:defRPr sz="974"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Times New Roman"/>
                <a:ea typeface="Times New Roman"/>
                <a:cs typeface="Times New Roman"/>
              </a:defRPr>
            </a:pPr>
            <a:r>
              <a:rPr lang="ru-RU" sz="1400" b="1" i="0" u="none" strike="noStrike" baseline="0">
                <a:solidFill>
                  <a:srgbClr val="000000"/>
                </a:solidFill>
                <a:latin typeface="Times New Roman" panose="02020603050405020304" pitchFamily="18" charset="0"/>
                <a:cs typeface="Times New Roman" panose="02020603050405020304" pitchFamily="18" charset="0"/>
              </a:rPr>
              <a:t>Рис </a:t>
            </a:r>
            <a:r>
              <a:rPr lang="en-US" sz="1400" b="1" i="0" u="none" strike="noStrike" baseline="0">
                <a:solidFill>
                  <a:srgbClr val="000000"/>
                </a:solidFill>
                <a:latin typeface="Times New Roman" panose="02020603050405020304" pitchFamily="18" charset="0"/>
                <a:cs typeface="Times New Roman" panose="02020603050405020304" pitchFamily="18" charset="0"/>
              </a:rPr>
              <a:t>3</a:t>
            </a:r>
            <a:r>
              <a:rPr lang="uk-UA" sz="1400" b="1" i="0" u="none" strike="noStrike" baseline="0">
                <a:solidFill>
                  <a:srgbClr val="000000"/>
                </a:solidFill>
                <a:latin typeface="Times New Roman" panose="02020603050405020304" pitchFamily="18" charset="0"/>
                <a:cs typeface="Times New Roman" panose="02020603050405020304" pitchFamily="18" charset="0"/>
              </a:rPr>
              <a:t>.</a:t>
            </a:r>
            <a:r>
              <a:rPr lang="ru-RU" sz="1400" b="1" i="0" u="none" strike="noStrike" baseline="0">
                <a:solidFill>
                  <a:srgbClr val="000000"/>
                </a:solidFill>
                <a:latin typeface="Times New Roman" panose="02020603050405020304" pitchFamily="18" charset="0"/>
                <a:cs typeface="Times New Roman" panose="02020603050405020304" pitchFamily="18" charset="0"/>
              </a:rPr>
              <a:t>2. Співвідношення чоловіків і жінок з високим рівнем сприйняття.</a:t>
            </a:r>
          </a:p>
        </c:rich>
      </c:tx>
      <c:layout>
        <c:manualLayout>
          <c:xMode val="edge"/>
          <c:yMode val="edge"/>
          <c:x val="0.15716272600834488"/>
          <c:y val="0.78041543026706239"/>
        </c:manualLayout>
      </c:layout>
      <c:overlay val="0"/>
      <c:spPr>
        <a:noFill/>
        <a:ln w="25399">
          <a:noFill/>
        </a:ln>
      </c:spPr>
    </c:title>
    <c:autoTitleDeleted val="0"/>
    <c:view3D>
      <c:rotX val="15"/>
      <c:rotY val="120"/>
      <c:rAngAx val="0"/>
      <c:perspective val="0"/>
    </c:view3D>
    <c:floor>
      <c:thickness val="0"/>
    </c:floor>
    <c:sideWall>
      <c:thickness val="0"/>
    </c:sideWall>
    <c:backWall>
      <c:thickness val="0"/>
    </c:backWall>
    <c:plotArea>
      <c:layout>
        <c:manualLayout>
          <c:layoutTarget val="inner"/>
          <c:xMode val="edge"/>
          <c:yMode val="edge"/>
          <c:x val="0.13351877607788595"/>
          <c:y val="2.9673590504451092E-3"/>
          <c:w val="0.504867872044507"/>
          <c:h val="0.42729970326409528"/>
        </c:manualLayout>
      </c:layout>
      <c:pie3DChart>
        <c:varyColors val="1"/>
        <c:ser>
          <c:idx val="0"/>
          <c:order val="0"/>
          <c:tx>
            <c:strRef>
              <c:f>Sheet1!$A$2</c:f>
              <c:strCache>
                <c:ptCount val="1"/>
              </c:strCache>
            </c:strRef>
          </c:tx>
          <c:spPr>
            <a:pattFill prst="wdDnDiag">
              <a:fgClr>
                <a:srgbClr val="9999FF"/>
              </a:fgClr>
              <a:bgClr>
                <a:srgbClr val="FFFFFF"/>
              </a:bgClr>
            </a:pattFill>
            <a:ln w="12700">
              <a:solidFill>
                <a:srgbClr val="000000"/>
              </a:solidFill>
              <a:prstDash val="solid"/>
            </a:ln>
          </c:spPr>
          <c:explosion val="21"/>
          <c:dPt>
            <c:idx val="1"/>
            <c:bubble3D val="0"/>
            <c:spPr>
              <a:pattFill prst="pct10">
                <a:fgClr>
                  <a:srgbClr val="9999FF"/>
                </a:fgClr>
                <a:bgClr>
                  <a:srgbClr val="FFFFFF"/>
                </a:bgClr>
              </a:pattFill>
              <a:ln w="12700">
                <a:solidFill>
                  <a:srgbClr val="000000"/>
                </a:solidFill>
                <a:prstDash val="solid"/>
              </a:ln>
            </c:spPr>
            <c:extLst xmlns:c16r2="http://schemas.microsoft.com/office/drawing/2015/06/chart">
              <c:ext xmlns:c16="http://schemas.microsoft.com/office/drawing/2014/chart" uri="{C3380CC4-5D6E-409C-BE32-E72D297353CC}">
                <c16:uniqueId val="{00000001-758F-4AC6-8A13-169EB2864B17}"/>
              </c:ext>
            </c:extLst>
          </c:dPt>
          <c:dLbls>
            <c:numFmt formatCode="0%" sourceLinked="0"/>
            <c:spPr>
              <a:noFill/>
              <a:ln w="25399">
                <a:noFill/>
              </a:ln>
            </c:spPr>
            <c:txPr>
              <a:bodyPr/>
              <a:lstStyle/>
              <a:p>
                <a:pPr>
                  <a:defRPr sz="1475" b="1" i="0" u="none" strike="noStrike" baseline="0">
                    <a:solidFill>
                      <a:srgbClr val="000000"/>
                    </a:solidFill>
                    <a:latin typeface="Times New Roman"/>
                    <a:ea typeface="Times New Roman"/>
                    <a:cs typeface="Times New Roman"/>
                  </a:defRPr>
                </a:pPr>
                <a:endParaRPr lang="ru-RU"/>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Sheet1!$B$1:$C$1</c:f>
              <c:strCache>
                <c:ptCount val="2"/>
                <c:pt idx="0">
                  <c:v>чоловіки</c:v>
                </c:pt>
                <c:pt idx="1">
                  <c:v>жінки</c:v>
                </c:pt>
              </c:strCache>
            </c:strRef>
          </c:cat>
          <c:val>
            <c:numRef>
              <c:f>Sheet1!$B$2:$C$2</c:f>
              <c:numCache>
                <c:formatCode>General</c:formatCode>
                <c:ptCount val="2"/>
                <c:pt idx="0">
                  <c:v>68</c:v>
                </c:pt>
                <c:pt idx="1">
                  <c:v>32</c:v>
                </c:pt>
              </c:numCache>
            </c:numRef>
          </c:val>
          <c:extLst xmlns:c16r2="http://schemas.microsoft.com/office/drawing/2015/06/chart">
            <c:ext xmlns:c16="http://schemas.microsoft.com/office/drawing/2014/chart" uri="{C3380CC4-5D6E-409C-BE32-E72D297353CC}">
              <c16:uniqueId val="{00000002-758F-4AC6-8A13-169EB2864B17}"/>
            </c:ext>
          </c:extLst>
        </c:ser>
        <c:ser>
          <c:idx val="1"/>
          <c:order val="1"/>
          <c:tx>
            <c:strRef>
              <c:f>Sheet1!$A$3</c:f>
              <c:strCache>
                <c:ptCount val="1"/>
              </c:strCache>
            </c:strRef>
          </c:tx>
          <c:spPr>
            <a:solidFill>
              <a:srgbClr val="993366"/>
            </a:solidFill>
            <a:ln w="12700">
              <a:solidFill>
                <a:srgbClr val="000000"/>
              </a:solidFill>
              <a:prstDash val="solid"/>
            </a:ln>
          </c:spPr>
          <c:explosion val="21"/>
          <c:dPt>
            <c:idx val="0"/>
            <c:bubble3D val="0"/>
            <c:spPr>
              <a:solidFill>
                <a:srgbClr val="9999FF"/>
              </a:solidFill>
              <a:ln w="12700">
                <a:solidFill>
                  <a:srgbClr val="000000"/>
                </a:solidFill>
                <a:prstDash val="solid"/>
              </a:ln>
            </c:spPr>
            <c:extLst xmlns:c16r2="http://schemas.microsoft.com/office/drawing/2015/06/chart">
              <c:ext xmlns:c16="http://schemas.microsoft.com/office/drawing/2014/chart" uri="{C3380CC4-5D6E-409C-BE32-E72D297353CC}">
                <c16:uniqueId val="{00000004-758F-4AC6-8A13-169EB2864B17}"/>
              </c:ext>
            </c:extLst>
          </c:dPt>
          <c:dLbls>
            <c:numFmt formatCode="0%" sourceLinked="0"/>
            <c:spPr>
              <a:noFill/>
              <a:ln w="25399">
                <a:noFill/>
              </a:ln>
            </c:spPr>
            <c:txPr>
              <a:bodyPr/>
              <a:lstStyle/>
              <a:p>
                <a:pPr>
                  <a:defRPr sz="1575" b="1" i="0" u="none" strike="noStrike" baseline="0">
                    <a:solidFill>
                      <a:srgbClr val="000000"/>
                    </a:solidFill>
                    <a:latin typeface="Calibri"/>
                    <a:ea typeface="Calibri"/>
                    <a:cs typeface="Calibri"/>
                  </a:defRPr>
                </a:pPr>
                <a:endParaRPr lang="ru-RU"/>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Sheet1!$B$1:$C$1</c:f>
              <c:strCache>
                <c:ptCount val="2"/>
                <c:pt idx="0">
                  <c:v>чоловіки</c:v>
                </c:pt>
                <c:pt idx="1">
                  <c:v>жінки</c:v>
                </c:pt>
              </c:strCache>
            </c:strRef>
          </c:cat>
          <c:val>
            <c:numRef>
              <c:f>Sheet1!$B$3:$C$3</c:f>
              <c:numCache>
                <c:formatCode>General</c:formatCode>
                <c:ptCount val="2"/>
              </c:numCache>
            </c:numRef>
          </c:val>
          <c:extLst xmlns:c16r2="http://schemas.microsoft.com/office/drawing/2015/06/chart">
            <c:ext xmlns:c16="http://schemas.microsoft.com/office/drawing/2014/chart" uri="{C3380CC4-5D6E-409C-BE32-E72D297353CC}">
              <c16:uniqueId val="{00000005-758F-4AC6-8A13-169EB2864B17}"/>
            </c:ext>
          </c:extLst>
        </c:ser>
        <c:dLbls>
          <c:showLegendKey val="0"/>
          <c:showVal val="0"/>
          <c:showCatName val="0"/>
          <c:showSerName val="0"/>
          <c:showPercent val="1"/>
          <c:showBubbleSize val="0"/>
          <c:showLeaderLines val="1"/>
        </c:dLbls>
      </c:pie3DChart>
      <c:spPr>
        <a:noFill/>
        <a:ln w="25399">
          <a:noFill/>
        </a:ln>
      </c:spPr>
    </c:plotArea>
    <c:legend>
      <c:legendPos val="r"/>
      <c:layout>
        <c:manualLayout>
          <c:xMode val="edge"/>
          <c:yMode val="edge"/>
          <c:x val="0.80250347705146052"/>
          <c:y val="0.29673590504451042"/>
          <c:w val="0.19749652294853962"/>
          <c:h val="0.35905044510385803"/>
        </c:manualLayout>
      </c:layout>
      <c:overlay val="0"/>
      <c:spPr>
        <a:noFill/>
        <a:ln w="25399">
          <a:noFill/>
        </a:ln>
      </c:spPr>
      <c:txPr>
        <a:bodyPr/>
        <a:lstStyle/>
        <a:p>
          <a:pPr>
            <a:defRPr sz="1285" b="1" i="0" u="none" strike="noStrike" baseline="0">
              <a:solidFill>
                <a:srgbClr val="000000"/>
              </a:solidFill>
              <a:latin typeface="Times New Roman"/>
              <a:ea typeface="Times New Roman"/>
              <a:cs typeface="Times New Roman"/>
            </a:defRPr>
          </a:pPr>
          <a:endParaRPr lang="ru-RU"/>
        </a:p>
      </c:txPr>
    </c:legend>
    <c:plotVisOnly val="1"/>
    <c:dispBlanksAs val="zero"/>
    <c:showDLblsOverMax val="0"/>
  </c:chart>
  <c:spPr>
    <a:noFill/>
    <a:ln>
      <a:noFill/>
    </a:ln>
  </c:spPr>
  <c:txPr>
    <a:bodyPr/>
    <a:lstStyle/>
    <a:p>
      <a:pPr>
        <a:defRPr sz="1175" b="1" i="0" u="none" strike="noStrike" baseline="0">
          <a:solidFill>
            <a:srgbClr val="000000"/>
          </a:solidFill>
          <a:latin typeface="Calibri"/>
          <a:ea typeface="Calibri"/>
          <a:cs typeface="Calibri"/>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375" b="1" i="0" u="none" strike="noStrike" baseline="0">
                <a:solidFill>
                  <a:srgbClr val="000000"/>
                </a:solidFill>
                <a:latin typeface="Times New Roman"/>
                <a:ea typeface="Times New Roman"/>
                <a:cs typeface="Times New Roman"/>
              </a:defRPr>
            </a:pPr>
            <a:r>
              <a:rPr lang="ru-RU" sz="1400" b="1" i="0" u="none" strike="noStrike" baseline="0">
                <a:solidFill>
                  <a:srgbClr val="000000"/>
                </a:solidFill>
                <a:latin typeface="Times New Roman" panose="02020603050405020304" pitchFamily="18" charset="0"/>
                <a:cs typeface="Times New Roman" panose="02020603050405020304" pitchFamily="18" charset="0"/>
              </a:rPr>
              <a:t>Рис 3.3 Співвідношення чоловіків і жінок з низьким рівнем сприйняття</a:t>
            </a:r>
          </a:p>
        </c:rich>
      </c:tx>
      <c:layout>
        <c:manualLayout>
          <c:xMode val="edge"/>
          <c:yMode val="edge"/>
          <c:x val="0.21932114882506548"/>
          <c:y val="0.87319884726224783"/>
        </c:manualLayout>
      </c:layout>
      <c:overlay val="0"/>
      <c:spPr>
        <a:noFill/>
        <a:ln w="25400">
          <a:noFill/>
        </a:ln>
      </c:spPr>
    </c:title>
    <c:autoTitleDeleted val="0"/>
    <c:view3D>
      <c:rotX val="15"/>
      <c:rotY val="140"/>
      <c:rAngAx val="0"/>
      <c:perspective val="0"/>
    </c:view3D>
    <c:floor>
      <c:thickness val="0"/>
    </c:floor>
    <c:sideWall>
      <c:thickness val="0"/>
    </c:sideWall>
    <c:backWall>
      <c:thickness val="0"/>
    </c:backWall>
    <c:plotArea>
      <c:layout>
        <c:manualLayout>
          <c:layoutTarget val="inner"/>
          <c:xMode val="edge"/>
          <c:yMode val="edge"/>
          <c:x val="9.7911227154047001E-2"/>
          <c:y val="0.18731988472622518"/>
          <c:w val="0.52741514360313313"/>
          <c:h val="0.46397694524495758"/>
        </c:manualLayout>
      </c:layout>
      <c:pie3DChart>
        <c:varyColors val="1"/>
        <c:ser>
          <c:idx val="0"/>
          <c:order val="0"/>
          <c:tx>
            <c:strRef>
              <c:f>Sheet1!$A$2</c:f>
              <c:strCache>
                <c:ptCount val="1"/>
                <c:pt idx="0">
                  <c:v>Восток</c:v>
                </c:pt>
              </c:strCache>
            </c:strRef>
          </c:tx>
          <c:spPr>
            <a:pattFill prst="lgGrid">
              <a:fgClr>
                <a:srgbClr val="9999FF"/>
              </a:fgClr>
              <a:bgClr>
                <a:srgbClr val="FFFFFF"/>
              </a:bgClr>
            </a:pattFill>
            <a:ln w="12700">
              <a:solidFill>
                <a:srgbClr val="000000"/>
              </a:solidFill>
              <a:prstDash val="solid"/>
            </a:ln>
          </c:spPr>
          <c:explosion val="25"/>
          <c:dPt>
            <c:idx val="1"/>
            <c:bubble3D val="0"/>
            <c:spPr>
              <a:pattFill prst="smConfetti">
                <a:fgClr>
                  <a:srgbClr val="9999FF"/>
                </a:fgClr>
                <a:bgClr>
                  <a:srgbClr val="FFFFFF"/>
                </a:bgClr>
              </a:pattFill>
              <a:ln w="12700">
                <a:solidFill>
                  <a:srgbClr val="000000"/>
                </a:solidFill>
                <a:prstDash val="solid"/>
              </a:ln>
            </c:spPr>
            <c:extLst xmlns:c16r2="http://schemas.microsoft.com/office/drawing/2015/06/chart">
              <c:ext xmlns:c16="http://schemas.microsoft.com/office/drawing/2014/chart" uri="{C3380CC4-5D6E-409C-BE32-E72D297353CC}">
                <c16:uniqueId val="{00000001-4442-403C-8CDE-C9550FC9E9BC}"/>
              </c:ext>
            </c:extLst>
          </c:dPt>
          <c:dLbls>
            <c:numFmt formatCode="0%" sourceLinked="0"/>
            <c:spPr>
              <a:noFill/>
              <a:ln w="25400">
                <a:noFill/>
              </a:ln>
            </c:spPr>
            <c:txPr>
              <a:bodyPr/>
              <a:lstStyle/>
              <a:p>
                <a:pPr>
                  <a:defRPr sz="1850" b="1" i="0" u="none" strike="noStrike" baseline="0">
                    <a:solidFill>
                      <a:srgbClr val="000000"/>
                    </a:solidFill>
                    <a:latin typeface="Times New Roman"/>
                    <a:ea typeface="Times New Roman"/>
                    <a:cs typeface="Times New Roman"/>
                  </a:defRPr>
                </a:pPr>
                <a:endParaRPr lang="ru-RU"/>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Sheet1!$B$1:$E$1</c:f>
              <c:strCache>
                <c:ptCount val="2"/>
                <c:pt idx="0">
                  <c:v>чоловіки</c:v>
                </c:pt>
                <c:pt idx="1">
                  <c:v>жінки</c:v>
                </c:pt>
              </c:strCache>
            </c:strRef>
          </c:cat>
          <c:val>
            <c:numRef>
              <c:f>Sheet1!$B$2:$E$2</c:f>
              <c:numCache>
                <c:formatCode>General</c:formatCode>
                <c:ptCount val="2"/>
                <c:pt idx="0">
                  <c:v>61</c:v>
                </c:pt>
                <c:pt idx="1">
                  <c:v>39</c:v>
                </c:pt>
              </c:numCache>
            </c:numRef>
          </c:val>
          <c:extLst xmlns:c16r2="http://schemas.microsoft.com/office/drawing/2015/06/chart">
            <c:ext xmlns:c16="http://schemas.microsoft.com/office/drawing/2014/chart" uri="{C3380CC4-5D6E-409C-BE32-E72D297353CC}">
              <c16:uniqueId val="{00000002-4442-403C-8CDE-C9550FC9E9BC}"/>
            </c:ext>
          </c:extLst>
        </c:ser>
        <c:dLbls>
          <c:showLegendKey val="0"/>
          <c:showVal val="0"/>
          <c:showCatName val="0"/>
          <c:showSerName val="0"/>
          <c:showPercent val="0"/>
          <c:showBubbleSize val="0"/>
          <c:showLeaderLines val="1"/>
        </c:dLbls>
      </c:pie3DChart>
      <c:spPr>
        <a:noFill/>
        <a:ln w="25400">
          <a:noFill/>
        </a:ln>
      </c:spPr>
    </c:plotArea>
    <c:legend>
      <c:legendPos val="r"/>
      <c:layout>
        <c:manualLayout>
          <c:xMode val="edge"/>
          <c:yMode val="edge"/>
          <c:x val="0.75979112271540539"/>
          <c:y val="0.34870317002881845"/>
          <c:w val="0.18015665796344638"/>
          <c:h val="0.39769452449567738"/>
        </c:manualLayout>
      </c:layout>
      <c:overlay val="0"/>
      <c:spPr>
        <a:noFill/>
        <a:ln w="25400">
          <a:noFill/>
        </a:ln>
      </c:spPr>
      <c:txPr>
        <a:bodyPr/>
        <a:lstStyle/>
        <a:p>
          <a:pPr>
            <a:defRPr sz="1285" b="1" i="0" u="none" strike="noStrike" baseline="0">
              <a:solidFill>
                <a:srgbClr val="000000"/>
              </a:solidFill>
              <a:latin typeface="Times New Roman"/>
              <a:ea typeface="Times New Roman"/>
              <a:cs typeface="Times New Roman"/>
            </a:defRPr>
          </a:pPr>
          <a:endParaRPr lang="ru-RU"/>
        </a:p>
      </c:txPr>
    </c:legend>
    <c:plotVisOnly val="1"/>
    <c:dispBlanksAs val="zero"/>
    <c:showDLblsOverMax val="0"/>
  </c:chart>
  <c:spPr>
    <a:noFill/>
    <a:ln>
      <a:noFill/>
    </a:ln>
  </c:spPr>
  <c:txPr>
    <a:bodyPr/>
    <a:lstStyle/>
    <a:p>
      <a:pPr>
        <a:defRPr sz="12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774" b="1" i="0" u="none" strike="noStrike" baseline="0">
                <a:solidFill>
                  <a:srgbClr val="000000"/>
                </a:solidFill>
                <a:latin typeface="Times New Roman"/>
                <a:ea typeface="Times New Roman"/>
                <a:cs typeface="Times New Roman"/>
              </a:defRPr>
            </a:pPr>
            <a:r>
              <a:rPr lang="ru-RU" sz="1400" b="1" i="0" u="none" strike="noStrike" baseline="0">
                <a:solidFill>
                  <a:srgbClr val="000000"/>
                </a:solidFill>
                <a:latin typeface="Times New Roman" panose="02020603050405020304" pitchFamily="18" charset="0"/>
                <a:cs typeface="Times New Roman" panose="02020603050405020304" pitchFamily="18" charset="0"/>
              </a:rPr>
              <a:t>Рис. 3.4. Середні показники по СМР</a:t>
            </a:r>
          </a:p>
        </c:rich>
      </c:tx>
      <c:layout>
        <c:manualLayout>
          <c:xMode val="edge"/>
          <c:yMode val="edge"/>
          <c:x val="0.28120300751879679"/>
          <c:y val="0.86994727592267163"/>
        </c:manualLayout>
      </c:layout>
      <c:overlay val="0"/>
      <c:spPr>
        <a:noFill/>
        <a:ln w="25382">
          <a:noFill/>
        </a:ln>
      </c:spPr>
    </c:title>
    <c:autoTitleDeleted val="0"/>
    <c:view3D>
      <c:rotX val="15"/>
      <c:hPercent val="116"/>
      <c:rotY val="20"/>
      <c:depthPercent val="7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0.11578947368421059"/>
          <c:y val="1.2302284710017593E-2"/>
          <c:w val="0.5368421052631579"/>
          <c:h val="0.74165202108963091"/>
        </c:manualLayout>
      </c:layout>
      <c:bar3DChart>
        <c:barDir val="col"/>
        <c:grouping val="clustered"/>
        <c:varyColors val="0"/>
        <c:ser>
          <c:idx val="0"/>
          <c:order val="0"/>
          <c:tx>
            <c:strRef>
              <c:f>Sheet1!$A$2</c:f>
              <c:strCache>
                <c:ptCount val="1"/>
                <c:pt idx="0">
                  <c:v>низький рівень сприйняття</c:v>
                </c:pt>
              </c:strCache>
            </c:strRef>
          </c:tx>
          <c:spPr>
            <a:solidFill>
              <a:srgbClr val="FFFFCC"/>
            </a:solidFill>
            <a:ln w="12691">
              <a:solidFill>
                <a:srgbClr val="000000"/>
              </a:solidFill>
              <a:prstDash val="solid"/>
            </a:ln>
          </c:spPr>
          <c:invertIfNegative val="0"/>
          <c:cat>
            <c:strRef>
              <c:f>Sheet1!$B$1:$E$1</c:f>
              <c:strCache>
                <c:ptCount val="1"/>
                <c:pt idx="0">
                  <c:v> СМР</c:v>
                </c:pt>
              </c:strCache>
            </c:strRef>
          </c:cat>
          <c:val>
            <c:numRef>
              <c:f>Sheet1!$B$2:$E$2</c:f>
              <c:numCache>
                <c:formatCode>General</c:formatCode>
                <c:ptCount val="1"/>
                <c:pt idx="0">
                  <c:v>293.12</c:v>
                </c:pt>
              </c:numCache>
            </c:numRef>
          </c:val>
          <c:shape val="cylinder"/>
          <c:extLst xmlns:c16r2="http://schemas.microsoft.com/office/drawing/2015/06/chart">
            <c:ext xmlns:c16="http://schemas.microsoft.com/office/drawing/2014/chart" uri="{C3380CC4-5D6E-409C-BE32-E72D297353CC}">
              <c16:uniqueId val="{00000000-D02F-4FBE-A6D6-AB219578F433}"/>
            </c:ext>
          </c:extLst>
        </c:ser>
        <c:ser>
          <c:idx val="1"/>
          <c:order val="1"/>
          <c:tx>
            <c:strRef>
              <c:f>Sheet1!$A$3</c:f>
              <c:strCache>
                <c:ptCount val="1"/>
                <c:pt idx="0">
                  <c:v>високий рівень сприйняття</c:v>
                </c:pt>
              </c:strCache>
            </c:strRef>
          </c:tx>
          <c:spPr>
            <a:solidFill>
              <a:srgbClr val="CCFFFF"/>
            </a:solidFill>
            <a:ln w="12691">
              <a:solidFill>
                <a:srgbClr val="000000"/>
              </a:solidFill>
              <a:prstDash val="solid"/>
            </a:ln>
          </c:spPr>
          <c:invertIfNegative val="0"/>
          <c:cat>
            <c:strRef>
              <c:f>Sheet1!$B$1:$E$1</c:f>
              <c:strCache>
                <c:ptCount val="1"/>
                <c:pt idx="0">
                  <c:v> СМР</c:v>
                </c:pt>
              </c:strCache>
            </c:strRef>
          </c:cat>
          <c:val>
            <c:numRef>
              <c:f>Sheet1!$B$3:$E$3</c:f>
              <c:numCache>
                <c:formatCode>General</c:formatCode>
                <c:ptCount val="1"/>
                <c:pt idx="0">
                  <c:v>251.31</c:v>
                </c:pt>
              </c:numCache>
            </c:numRef>
          </c:val>
          <c:shape val="cylinder"/>
          <c:extLst xmlns:c16r2="http://schemas.microsoft.com/office/drawing/2015/06/chart">
            <c:ext xmlns:c16="http://schemas.microsoft.com/office/drawing/2014/chart" uri="{C3380CC4-5D6E-409C-BE32-E72D297353CC}">
              <c16:uniqueId val="{00000001-D02F-4FBE-A6D6-AB219578F433}"/>
            </c:ext>
          </c:extLst>
        </c:ser>
        <c:dLbls>
          <c:showLegendKey val="0"/>
          <c:showVal val="0"/>
          <c:showCatName val="0"/>
          <c:showSerName val="0"/>
          <c:showPercent val="0"/>
          <c:showBubbleSize val="0"/>
        </c:dLbls>
        <c:gapWidth val="150"/>
        <c:gapDepth val="160"/>
        <c:shape val="box"/>
        <c:axId val="160157344"/>
        <c:axId val="160156952"/>
        <c:axId val="0"/>
      </c:bar3DChart>
      <c:catAx>
        <c:axId val="160157344"/>
        <c:scaling>
          <c:orientation val="minMax"/>
        </c:scaling>
        <c:delete val="0"/>
        <c:axPos val="b"/>
        <c:numFmt formatCode="General" sourceLinked="1"/>
        <c:majorTickMark val="out"/>
        <c:minorTickMark val="none"/>
        <c:tickLblPos val="low"/>
        <c:spPr>
          <a:ln w="3173">
            <a:solidFill>
              <a:srgbClr val="000000"/>
            </a:solidFill>
            <a:prstDash val="solid"/>
          </a:ln>
        </c:spPr>
        <c:txPr>
          <a:bodyPr rot="0" vert="horz"/>
          <a:lstStyle/>
          <a:p>
            <a:pPr>
              <a:defRPr sz="1524" b="1" i="0" u="none" strike="noStrike" baseline="0">
                <a:solidFill>
                  <a:srgbClr val="000000"/>
                </a:solidFill>
                <a:latin typeface="Calibri"/>
                <a:ea typeface="Calibri"/>
                <a:cs typeface="Calibri"/>
              </a:defRPr>
            </a:pPr>
            <a:endParaRPr lang="ru-RU"/>
          </a:p>
        </c:txPr>
        <c:crossAx val="160156952"/>
        <c:crosses val="autoZero"/>
        <c:auto val="1"/>
        <c:lblAlgn val="ctr"/>
        <c:lblOffset val="100"/>
        <c:tickLblSkip val="1"/>
        <c:tickMarkSkip val="1"/>
        <c:noMultiLvlLbl val="0"/>
      </c:catAx>
      <c:valAx>
        <c:axId val="160156952"/>
        <c:scaling>
          <c:orientation val="minMax"/>
        </c:scaling>
        <c:delete val="0"/>
        <c:axPos val="l"/>
        <c:majorGridlines>
          <c:spPr>
            <a:ln w="3173">
              <a:solidFill>
                <a:srgbClr val="000000"/>
              </a:solidFill>
              <a:prstDash val="solid"/>
            </a:ln>
          </c:spPr>
        </c:majorGridlines>
        <c:numFmt formatCode="General" sourceLinked="1"/>
        <c:majorTickMark val="out"/>
        <c:minorTickMark val="none"/>
        <c:tickLblPos val="nextTo"/>
        <c:spPr>
          <a:ln w="3173">
            <a:solidFill>
              <a:srgbClr val="000000"/>
            </a:solidFill>
            <a:prstDash val="solid"/>
          </a:ln>
        </c:spPr>
        <c:txPr>
          <a:bodyPr rot="0" vert="horz"/>
          <a:lstStyle/>
          <a:p>
            <a:pPr>
              <a:defRPr sz="1524" b="1" i="0" u="none" strike="noStrike" baseline="0">
                <a:solidFill>
                  <a:srgbClr val="000000"/>
                </a:solidFill>
                <a:latin typeface="Calibri"/>
                <a:ea typeface="Calibri"/>
                <a:cs typeface="Calibri"/>
              </a:defRPr>
            </a:pPr>
            <a:endParaRPr lang="ru-RU"/>
          </a:p>
        </c:txPr>
        <c:crossAx val="160157344"/>
        <c:crosses val="autoZero"/>
        <c:crossBetween val="between"/>
      </c:valAx>
      <c:spPr>
        <a:noFill/>
        <a:ln w="25382">
          <a:noFill/>
        </a:ln>
      </c:spPr>
    </c:plotArea>
    <c:legend>
      <c:legendPos val="r"/>
      <c:layout>
        <c:manualLayout>
          <c:xMode val="edge"/>
          <c:yMode val="edge"/>
          <c:x val="0.65112781954887433"/>
          <c:y val="0.37785588752196891"/>
          <c:w val="0.33834586466165489"/>
          <c:h val="0.34270650263620389"/>
        </c:manualLayout>
      </c:layout>
      <c:overlay val="0"/>
      <c:spPr>
        <a:noFill/>
        <a:ln w="25382">
          <a:noFill/>
        </a:ln>
      </c:spPr>
      <c:txPr>
        <a:bodyPr/>
        <a:lstStyle/>
        <a:p>
          <a:pPr>
            <a:defRPr sz="1424" b="1"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524" b="1" i="0" u="none" strike="noStrike" baseline="0">
          <a:solidFill>
            <a:srgbClr val="000000"/>
          </a:solidFill>
          <a:latin typeface="Calibri"/>
          <a:ea typeface="Calibri"/>
          <a:cs typeface="Calibri"/>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399" b="1" i="0" u="none" strike="noStrike" baseline="0">
                <a:solidFill>
                  <a:srgbClr val="000000"/>
                </a:solidFill>
                <a:latin typeface="Times New Roman"/>
                <a:ea typeface="Times New Roman"/>
                <a:cs typeface="Times New Roman"/>
              </a:defRPr>
            </a:pPr>
            <a:r>
              <a:rPr lang="ru-RU" sz="1400" b="1" i="0" u="none" strike="noStrike" baseline="0">
                <a:solidFill>
                  <a:srgbClr val="000000"/>
                </a:solidFill>
                <a:latin typeface="Times New Roman" panose="02020603050405020304" pitchFamily="18" charset="0"/>
                <a:cs typeface="Times New Roman" panose="02020603050405020304" pitchFamily="18" charset="0"/>
              </a:rPr>
              <a:t>Рис 3.5. Середні значення перцептивної швидкості у спортсменів з різним рівнем сприйняттям</a:t>
            </a:r>
          </a:p>
        </c:rich>
      </c:tx>
      <c:layout>
        <c:manualLayout>
          <c:xMode val="edge"/>
          <c:yMode val="edge"/>
          <c:x val="0.12996941896024475"/>
          <c:y val="0.83482142857142905"/>
        </c:manualLayout>
      </c:layout>
      <c:overlay val="0"/>
      <c:spPr>
        <a:noFill/>
        <a:ln w="25384">
          <a:noFill/>
        </a:ln>
      </c:spPr>
    </c:title>
    <c:autoTitleDeleted val="0"/>
    <c:view3D>
      <c:rotX val="17"/>
      <c:hPercent val="68"/>
      <c:rotY val="35"/>
      <c:depthPercent val="100"/>
      <c:rAngAx val="1"/>
    </c:view3D>
    <c:floor>
      <c:thickness val="0"/>
      <c:spPr>
        <a:solidFill>
          <a:srgbClr val="C0C0C0"/>
        </a:solidFill>
        <a:ln w="3175">
          <a:solidFill>
            <a:srgbClr val="000000"/>
          </a:solidFill>
          <a:prstDash val="solid"/>
        </a:ln>
      </c:spPr>
    </c:floor>
    <c:sideWall>
      <c:thickness val="0"/>
      <c:spPr>
        <a:noFill/>
        <a:ln w="3175">
          <a:solidFill>
            <a:srgbClr val="000000"/>
          </a:solidFill>
          <a:prstDash val="solid"/>
        </a:ln>
      </c:spPr>
    </c:sideWall>
    <c:backWall>
      <c:thickness val="0"/>
      <c:spPr>
        <a:noFill/>
        <a:ln w="3175">
          <a:solidFill>
            <a:srgbClr val="000000"/>
          </a:solidFill>
          <a:prstDash val="solid"/>
        </a:ln>
      </c:spPr>
    </c:backWall>
    <c:plotArea>
      <c:layout>
        <c:manualLayout>
          <c:layoutTarget val="inner"/>
          <c:xMode val="edge"/>
          <c:yMode val="edge"/>
          <c:x val="0.10703363914373093"/>
          <c:y val="4.9107142857142891E-2"/>
          <c:w val="0.61926605504587162"/>
          <c:h val="0.60491071428571463"/>
        </c:manualLayout>
      </c:layout>
      <c:bar3DChart>
        <c:barDir val="col"/>
        <c:grouping val="clustered"/>
        <c:varyColors val="0"/>
        <c:ser>
          <c:idx val="0"/>
          <c:order val="0"/>
          <c:tx>
            <c:strRef>
              <c:f>Sheet1!$A$2</c:f>
              <c:strCache>
                <c:ptCount val="1"/>
                <c:pt idx="0">
                  <c:v>високий рівень сприйняття</c:v>
                </c:pt>
              </c:strCache>
            </c:strRef>
          </c:tx>
          <c:spPr>
            <a:solidFill>
              <a:srgbClr val="CCFFCC"/>
            </a:solidFill>
            <a:ln w="12692">
              <a:solidFill>
                <a:srgbClr val="000000"/>
              </a:solidFill>
              <a:prstDash val="solid"/>
            </a:ln>
          </c:spPr>
          <c:invertIfNegative val="0"/>
          <c:dLbls>
            <c:dLbl>
              <c:idx val="0"/>
              <c:layout>
                <c:manualLayout>
                  <c:x val="3.2418952618453817E-2"/>
                  <c:y val="-4.332129963898918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8AB8-44ED-867B-8FFB78669B4F}"/>
                </c:ext>
                <c:ext xmlns:c15="http://schemas.microsoft.com/office/drawing/2012/chart" uri="{CE6537A1-D6FC-4f65-9D91-7224C49458BB}"/>
              </c:extLst>
            </c:dLbl>
            <c:spPr>
              <a:noFill/>
              <a:ln w="25384">
                <a:noFill/>
              </a:ln>
            </c:spPr>
            <c:txPr>
              <a:bodyPr/>
              <a:lstStyle/>
              <a:p>
                <a:pPr>
                  <a:defRPr sz="1399"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Sheet1!$B$1:$E$1</c:f>
              <c:strCache>
                <c:ptCount val="1"/>
                <c:pt idx="0">
                  <c:v>перцептивна швидкість</c:v>
                </c:pt>
              </c:strCache>
            </c:strRef>
          </c:cat>
          <c:val>
            <c:numRef>
              <c:f>Sheet1!$B$2:$E$2</c:f>
              <c:numCache>
                <c:formatCode>General</c:formatCode>
                <c:ptCount val="1"/>
                <c:pt idx="0">
                  <c:v>16.779999999999994</c:v>
                </c:pt>
              </c:numCache>
            </c:numRef>
          </c:val>
          <c:shape val="cylinder"/>
          <c:extLst xmlns:c16r2="http://schemas.microsoft.com/office/drawing/2015/06/chart">
            <c:ext xmlns:c16="http://schemas.microsoft.com/office/drawing/2014/chart" uri="{C3380CC4-5D6E-409C-BE32-E72D297353CC}">
              <c16:uniqueId val="{00000001-8AB8-44ED-867B-8FFB78669B4F}"/>
            </c:ext>
          </c:extLst>
        </c:ser>
        <c:ser>
          <c:idx val="1"/>
          <c:order val="1"/>
          <c:tx>
            <c:strRef>
              <c:f>Sheet1!$A$3</c:f>
              <c:strCache>
                <c:ptCount val="1"/>
                <c:pt idx="0">
                  <c:v>низький рівень сприйняття</c:v>
                </c:pt>
              </c:strCache>
            </c:strRef>
          </c:tx>
          <c:spPr>
            <a:solidFill>
              <a:srgbClr val="FFFFCC"/>
            </a:solidFill>
            <a:ln w="12692">
              <a:solidFill>
                <a:srgbClr val="000000"/>
              </a:solidFill>
              <a:prstDash val="solid"/>
            </a:ln>
          </c:spPr>
          <c:invertIfNegative val="0"/>
          <c:dLbls>
            <c:dLbl>
              <c:idx val="0"/>
              <c:layout>
                <c:manualLayout>
                  <c:x val="5.2369077306733167E-2"/>
                  <c:y val="-1.083032490974735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8AB8-44ED-867B-8FFB78669B4F}"/>
                </c:ext>
                <c:ext xmlns:c15="http://schemas.microsoft.com/office/drawing/2012/chart" uri="{CE6537A1-D6FC-4f65-9D91-7224C49458BB}"/>
              </c:extLst>
            </c:dLbl>
            <c:spPr>
              <a:noFill/>
              <a:ln w="25384">
                <a:noFill/>
              </a:ln>
            </c:spPr>
            <c:txPr>
              <a:bodyPr/>
              <a:lstStyle/>
              <a:p>
                <a:pPr>
                  <a:defRPr sz="1499"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Sheet1!$B$1:$E$1</c:f>
              <c:strCache>
                <c:ptCount val="1"/>
                <c:pt idx="0">
                  <c:v>перцептивна швидкість</c:v>
                </c:pt>
              </c:strCache>
            </c:strRef>
          </c:cat>
          <c:val>
            <c:numRef>
              <c:f>Sheet1!$B$3:$E$3</c:f>
              <c:numCache>
                <c:formatCode>General</c:formatCode>
                <c:ptCount val="1"/>
                <c:pt idx="0">
                  <c:v>15.950000000000003</c:v>
                </c:pt>
              </c:numCache>
            </c:numRef>
          </c:val>
          <c:shape val="cylinder"/>
          <c:extLst xmlns:c16r2="http://schemas.microsoft.com/office/drawing/2015/06/chart">
            <c:ext xmlns:c16="http://schemas.microsoft.com/office/drawing/2014/chart" uri="{C3380CC4-5D6E-409C-BE32-E72D297353CC}">
              <c16:uniqueId val="{00000003-8AB8-44ED-867B-8FFB78669B4F}"/>
            </c:ext>
          </c:extLst>
        </c:ser>
        <c:dLbls>
          <c:showLegendKey val="0"/>
          <c:showVal val="0"/>
          <c:showCatName val="0"/>
          <c:showSerName val="0"/>
          <c:showPercent val="0"/>
          <c:showBubbleSize val="0"/>
        </c:dLbls>
        <c:gapWidth val="150"/>
        <c:gapDepth val="0"/>
        <c:shape val="box"/>
        <c:axId val="160153816"/>
        <c:axId val="160152640"/>
        <c:axId val="0"/>
      </c:bar3DChart>
      <c:catAx>
        <c:axId val="160153816"/>
        <c:scaling>
          <c:orientation val="minMax"/>
        </c:scaling>
        <c:delete val="0"/>
        <c:axPos val="b"/>
        <c:numFmt formatCode="General" sourceLinked="1"/>
        <c:majorTickMark val="out"/>
        <c:minorTickMark val="none"/>
        <c:tickLblPos val="low"/>
        <c:spPr>
          <a:ln w="3173">
            <a:solidFill>
              <a:srgbClr val="000000"/>
            </a:solidFill>
            <a:prstDash val="solid"/>
          </a:ln>
        </c:spPr>
        <c:txPr>
          <a:bodyPr rot="0" vert="horz"/>
          <a:lstStyle/>
          <a:p>
            <a:pPr>
              <a:defRPr sz="1499" b="1" i="0" u="none" strike="noStrike" baseline="0">
                <a:solidFill>
                  <a:srgbClr val="000000"/>
                </a:solidFill>
                <a:latin typeface="Times New Roman"/>
                <a:ea typeface="Times New Roman"/>
                <a:cs typeface="Times New Roman"/>
              </a:defRPr>
            </a:pPr>
            <a:endParaRPr lang="ru-RU"/>
          </a:p>
        </c:txPr>
        <c:crossAx val="160152640"/>
        <c:crosses val="autoZero"/>
        <c:auto val="1"/>
        <c:lblAlgn val="ctr"/>
        <c:lblOffset val="100"/>
        <c:tickLblSkip val="1"/>
        <c:tickMarkSkip val="1"/>
        <c:noMultiLvlLbl val="0"/>
      </c:catAx>
      <c:valAx>
        <c:axId val="160152640"/>
        <c:scaling>
          <c:orientation val="minMax"/>
        </c:scaling>
        <c:delete val="0"/>
        <c:axPos val="l"/>
        <c:majorGridlines>
          <c:spPr>
            <a:ln w="3173">
              <a:solidFill>
                <a:srgbClr val="000000"/>
              </a:solidFill>
              <a:prstDash val="solid"/>
            </a:ln>
          </c:spPr>
        </c:majorGridlines>
        <c:numFmt formatCode="General" sourceLinked="1"/>
        <c:majorTickMark val="out"/>
        <c:minorTickMark val="none"/>
        <c:tickLblPos val="nextTo"/>
        <c:spPr>
          <a:ln w="3173">
            <a:solidFill>
              <a:srgbClr val="000000"/>
            </a:solidFill>
            <a:prstDash val="solid"/>
          </a:ln>
        </c:spPr>
        <c:txPr>
          <a:bodyPr rot="0" vert="horz"/>
          <a:lstStyle/>
          <a:p>
            <a:pPr>
              <a:defRPr sz="1499" b="1" i="0" u="none" strike="noStrike" baseline="0">
                <a:solidFill>
                  <a:srgbClr val="000000"/>
                </a:solidFill>
                <a:latin typeface="Calibri"/>
                <a:ea typeface="Calibri"/>
                <a:cs typeface="Calibri"/>
              </a:defRPr>
            </a:pPr>
            <a:endParaRPr lang="ru-RU"/>
          </a:p>
        </c:txPr>
        <c:crossAx val="160153816"/>
        <c:crosses val="autoZero"/>
        <c:crossBetween val="between"/>
      </c:valAx>
      <c:spPr>
        <a:noFill/>
        <a:ln w="25384">
          <a:noFill/>
        </a:ln>
      </c:spPr>
    </c:plotArea>
    <c:legend>
      <c:legendPos val="r"/>
      <c:layout>
        <c:manualLayout>
          <c:xMode val="edge"/>
          <c:yMode val="edge"/>
          <c:x val="0.73700305810397604"/>
          <c:y val="0.26785714285714285"/>
          <c:w val="0.24923547400611631"/>
          <c:h val="0.39955357142857167"/>
        </c:manualLayout>
      </c:layout>
      <c:overlay val="0"/>
      <c:spPr>
        <a:noFill/>
        <a:ln w="25384">
          <a:noFill/>
        </a:ln>
      </c:spPr>
      <c:txPr>
        <a:bodyPr/>
        <a:lstStyle/>
        <a:p>
          <a:pPr>
            <a:defRPr sz="1284" b="1"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499" b="1" i="0" u="none" strike="noStrike" baseline="0">
          <a:solidFill>
            <a:srgbClr val="000000"/>
          </a:solidFill>
          <a:latin typeface="Calibri"/>
          <a:ea typeface="Calibri"/>
          <a:cs typeface="Calibri"/>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399" b="1" i="0" u="none" strike="noStrike" baseline="0">
                <a:solidFill>
                  <a:srgbClr val="000000"/>
                </a:solidFill>
                <a:latin typeface="Times New Roman"/>
                <a:ea typeface="Times New Roman"/>
                <a:cs typeface="Times New Roman"/>
              </a:defRPr>
            </a:pPr>
            <a:r>
              <a:rPr lang="ru-RU" sz="1400" b="1" i="0" u="none" strike="noStrike" baseline="0">
                <a:solidFill>
                  <a:srgbClr val="000000"/>
                </a:solidFill>
                <a:latin typeface="Times New Roman" panose="02020603050405020304" pitchFamily="18" charset="0"/>
                <a:cs typeface="Times New Roman" panose="02020603050405020304" pitchFamily="18" charset="0"/>
              </a:rPr>
              <a:t>Рис 3.6. Середне значення показників точності РРО у спортсменів з різним рівнем сприйняття</a:t>
            </a:r>
          </a:p>
        </c:rich>
      </c:tx>
      <c:layout>
        <c:manualLayout>
          <c:xMode val="edge"/>
          <c:yMode val="edge"/>
          <c:x val="0.11265646731571623"/>
          <c:y val="0.79540709812108568"/>
        </c:manualLayout>
      </c:layout>
      <c:overlay val="0"/>
      <c:spPr>
        <a:noFill/>
        <a:ln w="25378">
          <a:noFill/>
        </a:ln>
      </c:spPr>
    </c:title>
    <c:autoTitleDeleted val="0"/>
    <c:view3D>
      <c:rotX val="15"/>
      <c:hPercent val="73"/>
      <c:rotY val="20"/>
      <c:depthPercent val="100"/>
      <c:rAngAx val="1"/>
    </c:view3D>
    <c:floor>
      <c:thickness val="0"/>
      <c:spPr>
        <a:solidFill>
          <a:srgbClr val="C0C0C0"/>
        </a:solidFill>
        <a:ln w="3175">
          <a:solidFill>
            <a:srgbClr val="000000"/>
          </a:solidFill>
          <a:prstDash val="solid"/>
        </a:ln>
      </c:spPr>
    </c:floor>
    <c:sideWall>
      <c:thickness val="0"/>
      <c:spPr>
        <a:noFill/>
        <a:ln w="12700">
          <a:solidFill>
            <a:srgbClr val="808080"/>
          </a:solidFill>
          <a:prstDash val="solid"/>
        </a:ln>
      </c:spPr>
    </c:sideWall>
    <c:backWall>
      <c:thickness val="0"/>
      <c:spPr>
        <a:noFill/>
        <a:ln w="12700">
          <a:solidFill>
            <a:srgbClr val="808080"/>
          </a:solidFill>
          <a:prstDash val="solid"/>
        </a:ln>
      </c:spPr>
    </c:backWall>
    <c:plotArea>
      <c:layout>
        <c:manualLayout>
          <c:layoutTarget val="inner"/>
          <c:xMode val="edge"/>
          <c:yMode val="edge"/>
          <c:x val="0.10174606299212599"/>
          <c:y val="4.5928921047031286E-2"/>
          <c:w val="0.5952712100139087"/>
          <c:h val="0.63256784968684754"/>
        </c:manualLayout>
      </c:layout>
      <c:bar3DChart>
        <c:barDir val="col"/>
        <c:grouping val="clustered"/>
        <c:varyColors val="0"/>
        <c:ser>
          <c:idx val="0"/>
          <c:order val="0"/>
          <c:tx>
            <c:strRef>
              <c:f>Sheet1!$A$2</c:f>
              <c:strCache>
                <c:ptCount val="1"/>
                <c:pt idx="0">
                  <c:v>високий рівень сприйняття</c:v>
                </c:pt>
              </c:strCache>
            </c:strRef>
          </c:tx>
          <c:spPr>
            <a:solidFill>
              <a:srgbClr val="CCFFCC"/>
            </a:solidFill>
            <a:ln w="12689">
              <a:solidFill>
                <a:srgbClr val="000000"/>
              </a:solidFill>
              <a:prstDash val="solid"/>
            </a:ln>
          </c:spPr>
          <c:invertIfNegative val="0"/>
          <c:dLbls>
            <c:spPr>
              <a:noFill/>
              <a:ln w="25378">
                <a:noFill/>
              </a:ln>
            </c:spPr>
            <c:txPr>
              <a:bodyPr/>
              <a:lstStyle/>
              <a:p>
                <a:pPr>
                  <a:defRPr sz="1649"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Sheet1!$B$1:$E$1</c:f>
              <c:strCache>
                <c:ptCount val="1"/>
                <c:pt idx="0">
                  <c:v>РРО (точність)</c:v>
                </c:pt>
              </c:strCache>
            </c:strRef>
          </c:cat>
          <c:val>
            <c:numRef>
              <c:f>Sheet1!$B$2:$E$2</c:f>
              <c:numCache>
                <c:formatCode>General</c:formatCode>
                <c:ptCount val="1"/>
                <c:pt idx="0">
                  <c:v>2.79</c:v>
                </c:pt>
              </c:numCache>
            </c:numRef>
          </c:val>
          <c:shape val="cylinder"/>
          <c:extLst xmlns:c16r2="http://schemas.microsoft.com/office/drawing/2015/06/chart">
            <c:ext xmlns:c16="http://schemas.microsoft.com/office/drawing/2014/chart" uri="{C3380CC4-5D6E-409C-BE32-E72D297353CC}">
              <c16:uniqueId val="{00000000-B57A-412E-9156-B471BEBF991A}"/>
            </c:ext>
          </c:extLst>
        </c:ser>
        <c:ser>
          <c:idx val="1"/>
          <c:order val="1"/>
          <c:tx>
            <c:strRef>
              <c:f>Sheet1!$A$3</c:f>
              <c:strCache>
                <c:ptCount val="1"/>
                <c:pt idx="0">
                  <c:v>низький рівень сприйняття</c:v>
                </c:pt>
              </c:strCache>
            </c:strRef>
          </c:tx>
          <c:spPr>
            <a:solidFill>
              <a:srgbClr val="FFFFCC"/>
            </a:solidFill>
            <a:ln w="12689">
              <a:solidFill>
                <a:srgbClr val="000000"/>
              </a:solidFill>
              <a:prstDash val="solid"/>
            </a:ln>
          </c:spPr>
          <c:invertIfNegative val="0"/>
          <c:dLbls>
            <c:spPr>
              <a:noFill/>
              <a:ln w="25378">
                <a:noFill/>
              </a:ln>
            </c:spPr>
            <c:txPr>
              <a:bodyPr/>
              <a:lstStyle/>
              <a:p>
                <a:pPr>
                  <a:defRPr sz="1649"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Sheet1!$B$1:$E$1</c:f>
              <c:strCache>
                <c:ptCount val="1"/>
                <c:pt idx="0">
                  <c:v>РРО (точність)</c:v>
                </c:pt>
              </c:strCache>
            </c:strRef>
          </c:cat>
          <c:val>
            <c:numRef>
              <c:f>Sheet1!$B$3:$E$3</c:f>
              <c:numCache>
                <c:formatCode>General</c:formatCode>
                <c:ptCount val="1"/>
                <c:pt idx="0">
                  <c:v>3.25</c:v>
                </c:pt>
              </c:numCache>
            </c:numRef>
          </c:val>
          <c:shape val="cylinder"/>
          <c:extLst xmlns:c16r2="http://schemas.microsoft.com/office/drawing/2015/06/chart">
            <c:ext xmlns:c16="http://schemas.microsoft.com/office/drawing/2014/chart" uri="{C3380CC4-5D6E-409C-BE32-E72D297353CC}">
              <c16:uniqueId val="{00000001-B57A-412E-9156-B471BEBF991A}"/>
            </c:ext>
          </c:extLst>
        </c:ser>
        <c:dLbls>
          <c:showLegendKey val="0"/>
          <c:showVal val="1"/>
          <c:showCatName val="0"/>
          <c:showSerName val="0"/>
          <c:showPercent val="0"/>
          <c:showBubbleSize val="0"/>
        </c:dLbls>
        <c:gapWidth val="150"/>
        <c:gapDepth val="0"/>
        <c:shape val="box"/>
        <c:axId val="160154992"/>
        <c:axId val="160153424"/>
        <c:axId val="0"/>
      </c:bar3DChart>
      <c:catAx>
        <c:axId val="160154992"/>
        <c:scaling>
          <c:orientation val="minMax"/>
        </c:scaling>
        <c:delete val="0"/>
        <c:axPos val="b"/>
        <c:numFmt formatCode="General" sourceLinked="1"/>
        <c:majorTickMark val="out"/>
        <c:minorTickMark val="none"/>
        <c:tickLblPos val="low"/>
        <c:spPr>
          <a:ln w="3172">
            <a:solidFill>
              <a:srgbClr val="000000"/>
            </a:solidFill>
            <a:prstDash val="solid"/>
          </a:ln>
        </c:spPr>
        <c:txPr>
          <a:bodyPr rot="0" vert="horz"/>
          <a:lstStyle/>
          <a:p>
            <a:pPr>
              <a:defRPr sz="1399" b="1" i="0" u="none" strike="noStrike" baseline="0">
                <a:solidFill>
                  <a:srgbClr val="000000"/>
                </a:solidFill>
                <a:latin typeface="Times New Roman"/>
                <a:ea typeface="Times New Roman"/>
                <a:cs typeface="Times New Roman"/>
              </a:defRPr>
            </a:pPr>
            <a:endParaRPr lang="ru-RU"/>
          </a:p>
        </c:txPr>
        <c:crossAx val="160153424"/>
        <c:crosses val="autoZero"/>
        <c:auto val="1"/>
        <c:lblAlgn val="ctr"/>
        <c:lblOffset val="100"/>
        <c:tickLblSkip val="1"/>
        <c:tickMarkSkip val="1"/>
        <c:noMultiLvlLbl val="0"/>
      </c:catAx>
      <c:valAx>
        <c:axId val="160153424"/>
        <c:scaling>
          <c:orientation val="minMax"/>
        </c:scaling>
        <c:delete val="0"/>
        <c:axPos val="l"/>
        <c:majorGridlines>
          <c:spPr>
            <a:ln w="3172">
              <a:solidFill>
                <a:srgbClr val="000000"/>
              </a:solidFill>
              <a:prstDash val="solid"/>
            </a:ln>
          </c:spPr>
        </c:majorGridlines>
        <c:numFmt formatCode="General" sourceLinked="1"/>
        <c:majorTickMark val="out"/>
        <c:minorTickMark val="none"/>
        <c:tickLblPos val="nextTo"/>
        <c:spPr>
          <a:ln w="3172">
            <a:solidFill>
              <a:srgbClr val="000000"/>
            </a:solidFill>
            <a:prstDash val="solid"/>
          </a:ln>
        </c:spPr>
        <c:txPr>
          <a:bodyPr rot="0" vert="horz"/>
          <a:lstStyle/>
          <a:p>
            <a:pPr>
              <a:defRPr sz="1649" b="1" i="0" u="none" strike="noStrike" baseline="0">
                <a:solidFill>
                  <a:srgbClr val="000000"/>
                </a:solidFill>
                <a:latin typeface="Calibri"/>
                <a:ea typeface="Calibri"/>
                <a:cs typeface="Calibri"/>
              </a:defRPr>
            </a:pPr>
            <a:endParaRPr lang="ru-RU"/>
          </a:p>
        </c:txPr>
        <c:crossAx val="160154992"/>
        <c:crosses val="autoZero"/>
        <c:crossBetween val="between"/>
      </c:valAx>
      <c:spPr>
        <a:noFill/>
        <a:ln w="25378">
          <a:noFill/>
        </a:ln>
      </c:spPr>
    </c:plotArea>
    <c:legend>
      <c:legendPos val="r"/>
      <c:layout>
        <c:manualLayout>
          <c:xMode val="edge"/>
          <c:yMode val="edge"/>
          <c:x val="0.6995827538247561"/>
          <c:y val="0.17954070981210876"/>
          <c:w val="0.30041724617524362"/>
          <c:h val="0.24843423799582495"/>
        </c:manualLayout>
      </c:layout>
      <c:overlay val="0"/>
      <c:spPr>
        <a:noFill/>
        <a:ln w="3172">
          <a:solidFill>
            <a:srgbClr val="000000"/>
          </a:solidFill>
          <a:prstDash val="solid"/>
        </a:ln>
      </c:spPr>
      <c:txPr>
        <a:bodyPr/>
        <a:lstStyle/>
        <a:p>
          <a:pPr>
            <a:defRPr sz="1284" b="1"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649" b="1" i="0" u="none" strike="noStrike" baseline="0">
          <a:solidFill>
            <a:srgbClr val="000000"/>
          </a:solidFill>
          <a:latin typeface="Calibri"/>
          <a:ea typeface="Calibri"/>
          <a:cs typeface="Calibri"/>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Times New Roman"/>
                <a:ea typeface="Times New Roman"/>
                <a:cs typeface="Times New Roman"/>
              </a:defRPr>
            </a:pPr>
            <a:r>
              <a:rPr lang="ru-RU" sz="1400" b="1" i="0" u="none" strike="noStrike" baseline="0">
                <a:solidFill>
                  <a:srgbClr val="000000"/>
                </a:solidFill>
                <a:latin typeface="Times New Roman" panose="02020603050405020304" pitchFamily="18" charset="0"/>
                <a:cs typeface="Times New Roman" panose="02020603050405020304" pitchFamily="18" charset="0"/>
              </a:rPr>
              <a:t>Рис 3.7. Показники СМР</a:t>
            </a:r>
          </a:p>
        </c:rich>
      </c:tx>
      <c:layout>
        <c:manualLayout>
          <c:xMode val="edge"/>
          <c:yMode val="edge"/>
          <c:x val="0.2982456140350877"/>
          <c:y val="0.90953947368421062"/>
        </c:manualLayout>
      </c:layout>
      <c:overlay val="0"/>
      <c:spPr>
        <a:noFill/>
        <a:ln w="25400">
          <a:noFill/>
        </a:ln>
      </c:spPr>
    </c:title>
    <c:autoTitleDeleted val="0"/>
    <c:view3D>
      <c:rotX val="15"/>
      <c:hPercent val="89"/>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0.12328442339541504"/>
          <c:y val="6.6889967769572845E-2"/>
          <c:w val="0.60966286040813167"/>
          <c:h val="0.63418437980226561"/>
        </c:manualLayout>
      </c:layout>
      <c:bar3DChart>
        <c:barDir val="col"/>
        <c:grouping val="clustered"/>
        <c:varyColors val="0"/>
        <c:ser>
          <c:idx val="0"/>
          <c:order val="0"/>
          <c:tx>
            <c:strRef>
              <c:f>Sheet1!$A$2</c:f>
              <c:strCache>
                <c:ptCount val="1"/>
                <c:pt idx="0">
                  <c:v>високий рівень сприйняття</c:v>
                </c:pt>
              </c:strCache>
            </c:strRef>
          </c:tx>
          <c:spPr>
            <a:solidFill>
              <a:srgbClr val="9999FF"/>
            </a:solidFill>
            <a:ln w="12700">
              <a:solidFill>
                <a:srgbClr val="000000"/>
              </a:solidFill>
              <a:prstDash val="solid"/>
            </a:ln>
          </c:spPr>
          <c:invertIfNegative val="0"/>
          <c:cat>
            <c:strRef>
              <c:f>Sheet1!$B$1:$E$1</c:f>
              <c:strCache>
                <c:ptCount val="3"/>
                <c:pt idx="0">
                  <c:v>греко-римська боротьба</c:v>
                </c:pt>
                <c:pt idx="1">
                  <c:v>дзюдо (чоловіки)</c:v>
                </c:pt>
                <c:pt idx="2">
                  <c:v>дзюдо (жінки)</c:v>
                </c:pt>
              </c:strCache>
            </c:strRef>
          </c:cat>
          <c:val>
            <c:numRef>
              <c:f>Sheet1!$B$2:$E$2</c:f>
              <c:numCache>
                <c:formatCode>General</c:formatCode>
                <c:ptCount val="3"/>
                <c:pt idx="0">
                  <c:v>252</c:v>
                </c:pt>
                <c:pt idx="1">
                  <c:v>251</c:v>
                </c:pt>
                <c:pt idx="2">
                  <c:v>250</c:v>
                </c:pt>
              </c:numCache>
            </c:numRef>
          </c:val>
          <c:extLst xmlns:c16r2="http://schemas.microsoft.com/office/drawing/2015/06/chart">
            <c:ext xmlns:c16="http://schemas.microsoft.com/office/drawing/2014/chart" uri="{C3380CC4-5D6E-409C-BE32-E72D297353CC}">
              <c16:uniqueId val="{00000000-C659-42C0-B11A-2C642A8D7F8A}"/>
            </c:ext>
          </c:extLst>
        </c:ser>
        <c:ser>
          <c:idx val="1"/>
          <c:order val="1"/>
          <c:tx>
            <c:strRef>
              <c:f>Sheet1!$A$3</c:f>
              <c:strCache>
                <c:ptCount val="1"/>
                <c:pt idx="0">
                  <c:v>низький рівень сприйняття</c:v>
                </c:pt>
              </c:strCache>
            </c:strRef>
          </c:tx>
          <c:spPr>
            <a:solidFill>
              <a:srgbClr val="993366"/>
            </a:solidFill>
            <a:ln w="12700">
              <a:solidFill>
                <a:srgbClr val="000000"/>
              </a:solidFill>
              <a:prstDash val="solid"/>
            </a:ln>
          </c:spPr>
          <c:invertIfNegative val="0"/>
          <c:cat>
            <c:strRef>
              <c:f>Sheet1!$B$1:$E$1</c:f>
              <c:strCache>
                <c:ptCount val="3"/>
                <c:pt idx="0">
                  <c:v>греко-римська боротьба</c:v>
                </c:pt>
                <c:pt idx="1">
                  <c:v>дзюдо (чоловіки)</c:v>
                </c:pt>
                <c:pt idx="2">
                  <c:v>дзюдо (жінки)</c:v>
                </c:pt>
              </c:strCache>
            </c:strRef>
          </c:cat>
          <c:val>
            <c:numRef>
              <c:f>Sheet1!$B$3:$E$3</c:f>
              <c:numCache>
                <c:formatCode>General</c:formatCode>
                <c:ptCount val="3"/>
                <c:pt idx="0">
                  <c:v>285</c:v>
                </c:pt>
                <c:pt idx="1">
                  <c:v>298</c:v>
                </c:pt>
                <c:pt idx="2">
                  <c:v>290</c:v>
                </c:pt>
              </c:numCache>
            </c:numRef>
          </c:val>
          <c:extLst xmlns:c16r2="http://schemas.microsoft.com/office/drawing/2015/06/chart">
            <c:ext xmlns:c16="http://schemas.microsoft.com/office/drawing/2014/chart" uri="{C3380CC4-5D6E-409C-BE32-E72D297353CC}">
              <c16:uniqueId val="{00000001-C659-42C0-B11A-2C642A8D7F8A}"/>
            </c:ext>
          </c:extLst>
        </c:ser>
        <c:dLbls>
          <c:showLegendKey val="0"/>
          <c:showVal val="0"/>
          <c:showCatName val="0"/>
          <c:showSerName val="0"/>
          <c:showPercent val="0"/>
          <c:showBubbleSize val="0"/>
        </c:dLbls>
        <c:gapWidth val="150"/>
        <c:gapDepth val="0"/>
        <c:shape val="box"/>
        <c:axId val="160158128"/>
        <c:axId val="160158520"/>
        <c:axId val="0"/>
      </c:bar3DChart>
      <c:catAx>
        <c:axId val="16015812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200" b="1" i="0" u="none" strike="noStrike" baseline="0">
                <a:solidFill>
                  <a:srgbClr val="000000"/>
                </a:solidFill>
                <a:latin typeface="Times New Roman"/>
                <a:ea typeface="Times New Roman"/>
                <a:cs typeface="Times New Roman"/>
              </a:defRPr>
            </a:pPr>
            <a:endParaRPr lang="ru-RU"/>
          </a:p>
        </c:txPr>
        <c:crossAx val="160158520"/>
        <c:crosses val="autoZero"/>
        <c:auto val="1"/>
        <c:lblAlgn val="ctr"/>
        <c:lblOffset val="100"/>
        <c:tickLblSkip val="1"/>
        <c:tickMarkSkip val="1"/>
        <c:noMultiLvlLbl val="0"/>
      </c:catAx>
      <c:valAx>
        <c:axId val="160158520"/>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700" b="1" i="0" u="none" strike="noStrike" baseline="0">
                <a:solidFill>
                  <a:srgbClr val="000000"/>
                </a:solidFill>
                <a:latin typeface="Calibri"/>
                <a:ea typeface="Calibri"/>
                <a:cs typeface="Calibri"/>
              </a:defRPr>
            </a:pPr>
            <a:endParaRPr lang="ru-RU"/>
          </a:p>
        </c:txPr>
        <c:crossAx val="160158128"/>
        <c:crosses val="autoZero"/>
        <c:crossBetween val="between"/>
      </c:valAx>
      <c:spPr>
        <a:noFill/>
        <a:ln w="25400">
          <a:noFill/>
        </a:ln>
      </c:spPr>
    </c:plotArea>
    <c:legend>
      <c:legendPos val="r"/>
      <c:layout>
        <c:manualLayout>
          <c:xMode val="edge"/>
          <c:yMode val="edge"/>
          <c:x val="0.70802394165673932"/>
          <c:y val="0.46546052631578977"/>
          <c:w val="0.28657795081887827"/>
          <c:h val="0.19572368421052636"/>
        </c:manualLayout>
      </c:layout>
      <c:overlay val="0"/>
      <c:spPr>
        <a:noFill/>
        <a:ln w="25400">
          <a:noFill/>
        </a:ln>
      </c:spPr>
      <c:txPr>
        <a:bodyPr/>
        <a:lstStyle/>
        <a:p>
          <a:pPr>
            <a:defRPr sz="1285" b="1"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7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351" b="1" i="0" u="none" strike="noStrike" baseline="0">
                <a:solidFill>
                  <a:srgbClr val="000000"/>
                </a:solidFill>
                <a:latin typeface="Times New Roman"/>
                <a:ea typeface="Times New Roman"/>
                <a:cs typeface="Times New Roman"/>
              </a:defRPr>
            </a:pPr>
            <a:r>
              <a:rPr lang="ru-RU" sz="1400" b="1" i="0" u="none" strike="noStrike" baseline="0">
                <a:solidFill>
                  <a:srgbClr val="000000"/>
                </a:solidFill>
                <a:latin typeface="Times New Roman" panose="02020603050405020304" pitchFamily="18" charset="0"/>
                <a:cs typeface="Times New Roman" panose="02020603050405020304" pitchFamily="18" charset="0"/>
              </a:rPr>
              <a:t>Рис 3.8. Показники РРО</a:t>
            </a:r>
          </a:p>
        </c:rich>
      </c:tx>
      <c:layout>
        <c:manualLayout>
          <c:xMode val="edge"/>
          <c:yMode val="edge"/>
          <c:x val="0.18893963310777953"/>
          <c:y val="0.87849656047895974"/>
        </c:manualLayout>
      </c:layout>
      <c:overlay val="0"/>
      <c:spPr>
        <a:noFill/>
        <a:ln w="25414">
          <a:noFill/>
        </a:ln>
      </c:spPr>
    </c:title>
    <c:autoTitleDeleted val="0"/>
    <c:view3D>
      <c:rotX val="15"/>
      <c:hPercent val="90"/>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8.2641952364650065E-2"/>
          <c:y val="6.3068765912917879E-2"/>
          <c:w val="0.61556453269428291"/>
          <c:h val="0.64215589101900405"/>
        </c:manualLayout>
      </c:layout>
      <c:bar3DChart>
        <c:barDir val="col"/>
        <c:grouping val="clustered"/>
        <c:varyColors val="0"/>
        <c:ser>
          <c:idx val="0"/>
          <c:order val="0"/>
          <c:tx>
            <c:strRef>
              <c:f>Sheet1!$A$2</c:f>
              <c:strCache>
                <c:ptCount val="1"/>
                <c:pt idx="0">
                  <c:v>високий рівень сприйняття</c:v>
                </c:pt>
              </c:strCache>
            </c:strRef>
          </c:tx>
          <c:spPr>
            <a:solidFill>
              <a:srgbClr val="9999FF"/>
            </a:solidFill>
            <a:ln w="12707">
              <a:solidFill>
                <a:srgbClr val="000000"/>
              </a:solidFill>
              <a:prstDash val="solid"/>
            </a:ln>
          </c:spPr>
          <c:invertIfNegative val="0"/>
          <c:cat>
            <c:strRef>
              <c:f>Sheet1!$B$1:$E$1</c:f>
              <c:strCache>
                <c:ptCount val="3"/>
                <c:pt idx="0">
                  <c:v>греко-римська боротьба</c:v>
                </c:pt>
                <c:pt idx="1">
                  <c:v>дзюдо (чоловіки)</c:v>
                </c:pt>
                <c:pt idx="2">
                  <c:v>дзюдо (жінки)</c:v>
                </c:pt>
              </c:strCache>
            </c:strRef>
          </c:cat>
          <c:val>
            <c:numRef>
              <c:f>Sheet1!$B$2:$E$2</c:f>
              <c:numCache>
                <c:formatCode>General</c:formatCode>
                <c:ptCount val="3"/>
                <c:pt idx="0">
                  <c:v>2.84</c:v>
                </c:pt>
                <c:pt idx="1">
                  <c:v>2.77</c:v>
                </c:pt>
                <c:pt idx="2">
                  <c:v>2.92</c:v>
                </c:pt>
              </c:numCache>
            </c:numRef>
          </c:val>
          <c:extLst xmlns:c16r2="http://schemas.microsoft.com/office/drawing/2015/06/chart">
            <c:ext xmlns:c16="http://schemas.microsoft.com/office/drawing/2014/chart" uri="{C3380CC4-5D6E-409C-BE32-E72D297353CC}">
              <c16:uniqueId val="{00000000-47FD-4921-83B2-B5CB6956524E}"/>
            </c:ext>
          </c:extLst>
        </c:ser>
        <c:ser>
          <c:idx val="1"/>
          <c:order val="1"/>
          <c:tx>
            <c:strRef>
              <c:f>Sheet1!$A$3</c:f>
              <c:strCache>
                <c:ptCount val="1"/>
                <c:pt idx="0">
                  <c:v>низький рівень сприйняття</c:v>
                </c:pt>
              </c:strCache>
            </c:strRef>
          </c:tx>
          <c:spPr>
            <a:solidFill>
              <a:srgbClr val="993366"/>
            </a:solidFill>
            <a:ln w="12707">
              <a:solidFill>
                <a:srgbClr val="000000"/>
              </a:solidFill>
              <a:prstDash val="solid"/>
            </a:ln>
          </c:spPr>
          <c:invertIfNegative val="0"/>
          <c:cat>
            <c:strRef>
              <c:f>Sheet1!$B$1:$E$1</c:f>
              <c:strCache>
                <c:ptCount val="3"/>
                <c:pt idx="0">
                  <c:v>греко-римська боротьба</c:v>
                </c:pt>
                <c:pt idx="1">
                  <c:v>дзюдо (чоловіки)</c:v>
                </c:pt>
                <c:pt idx="2">
                  <c:v>дзюдо (жінки)</c:v>
                </c:pt>
              </c:strCache>
            </c:strRef>
          </c:cat>
          <c:val>
            <c:numRef>
              <c:f>Sheet1!$B$3:$E$3</c:f>
              <c:numCache>
                <c:formatCode>General</c:formatCode>
                <c:ptCount val="3"/>
                <c:pt idx="0">
                  <c:v>3.05</c:v>
                </c:pt>
                <c:pt idx="1">
                  <c:v>2.7</c:v>
                </c:pt>
                <c:pt idx="2">
                  <c:v>4.01</c:v>
                </c:pt>
              </c:numCache>
            </c:numRef>
          </c:val>
          <c:extLst xmlns:c16r2="http://schemas.microsoft.com/office/drawing/2015/06/chart">
            <c:ext xmlns:c16="http://schemas.microsoft.com/office/drawing/2014/chart" uri="{C3380CC4-5D6E-409C-BE32-E72D297353CC}">
              <c16:uniqueId val="{00000001-47FD-4921-83B2-B5CB6956524E}"/>
            </c:ext>
          </c:extLst>
        </c:ser>
        <c:dLbls>
          <c:showLegendKey val="0"/>
          <c:showVal val="0"/>
          <c:showCatName val="0"/>
          <c:showSerName val="0"/>
          <c:showPercent val="0"/>
          <c:showBubbleSize val="0"/>
        </c:dLbls>
        <c:gapWidth val="150"/>
        <c:gapDepth val="0"/>
        <c:shape val="box"/>
        <c:axId val="160159304"/>
        <c:axId val="189451312"/>
        <c:axId val="0"/>
      </c:bar3DChart>
      <c:catAx>
        <c:axId val="160159304"/>
        <c:scaling>
          <c:orientation val="minMax"/>
        </c:scaling>
        <c:delete val="0"/>
        <c:axPos val="b"/>
        <c:numFmt formatCode="General" sourceLinked="1"/>
        <c:majorTickMark val="out"/>
        <c:minorTickMark val="none"/>
        <c:tickLblPos val="low"/>
        <c:spPr>
          <a:ln w="3177">
            <a:solidFill>
              <a:srgbClr val="000000"/>
            </a:solidFill>
            <a:prstDash val="solid"/>
          </a:ln>
        </c:spPr>
        <c:txPr>
          <a:bodyPr rot="0" vert="horz"/>
          <a:lstStyle/>
          <a:p>
            <a:pPr>
              <a:defRPr sz="1201" b="1" i="0" u="none" strike="noStrike" baseline="0">
                <a:solidFill>
                  <a:srgbClr val="000000"/>
                </a:solidFill>
                <a:latin typeface="Times New Roman"/>
                <a:ea typeface="Times New Roman"/>
                <a:cs typeface="Times New Roman"/>
              </a:defRPr>
            </a:pPr>
            <a:endParaRPr lang="ru-RU"/>
          </a:p>
        </c:txPr>
        <c:crossAx val="189451312"/>
        <c:crosses val="autoZero"/>
        <c:auto val="1"/>
        <c:lblAlgn val="ctr"/>
        <c:lblOffset val="100"/>
        <c:tickLblSkip val="1"/>
        <c:tickMarkSkip val="1"/>
        <c:noMultiLvlLbl val="0"/>
      </c:catAx>
      <c:valAx>
        <c:axId val="189451312"/>
        <c:scaling>
          <c:orientation val="minMax"/>
        </c:scaling>
        <c:delete val="0"/>
        <c:axPos val="l"/>
        <c:majorGridlines>
          <c:spPr>
            <a:ln w="3177">
              <a:solidFill>
                <a:srgbClr val="000000"/>
              </a:solidFill>
              <a:prstDash val="solid"/>
            </a:ln>
          </c:spPr>
        </c:majorGridlines>
        <c:numFmt formatCode="General" sourceLinked="1"/>
        <c:majorTickMark val="out"/>
        <c:minorTickMark val="none"/>
        <c:tickLblPos val="nextTo"/>
        <c:spPr>
          <a:ln w="3177">
            <a:solidFill>
              <a:srgbClr val="000000"/>
            </a:solidFill>
            <a:prstDash val="solid"/>
          </a:ln>
        </c:spPr>
        <c:txPr>
          <a:bodyPr rot="0" vert="horz"/>
          <a:lstStyle/>
          <a:p>
            <a:pPr>
              <a:defRPr sz="1726" b="1" i="0" u="none" strike="noStrike" baseline="0">
                <a:solidFill>
                  <a:srgbClr val="000000"/>
                </a:solidFill>
                <a:latin typeface="Calibri"/>
                <a:ea typeface="Calibri"/>
                <a:cs typeface="Calibri"/>
              </a:defRPr>
            </a:pPr>
            <a:endParaRPr lang="ru-RU"/>
          </a:p>
        </c:txPr>
        <c:crossAx val="160159304"/>
        <c:crosses val="autoZero"/>
        <c:crossBetween val="between"/>
      </c:valAx>
      <c:spPr>
        <a:noFill/>
        <a:ln w="25414">
          <a:noFill/>
        </a:ln>
      </c:spPr>
    </c:plotArea>
    <c:legend>
      <c:legendPos val="r"/>
      <c:layout>
        <c:manualLayout>
          <c:xMode val="edge"/>
          <c:yMode val="edge"/>
          <c:x val="0.68983957219251379"/>
          <c:y val="0.31257896421483899"/>
          <c:w val="0.30080213903743347"/>
          <c:h val="0.30366481019140901"/>
        </c:manualLayout>
      </c:layout>
      <c:overlay val="0"/>
      <c:spPr>
        <a:noFill/>
        <a:ln w="25414">
          <a:noFill/>
        </a:ln>
      </c:spPr>
      <c:txPr>
        <a:bodyPr/>
        <a:lstStyle/>
        <a:p>
          <a:pPr>
            <a:defRPr sz="1286" b="1"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726" b="1" i="0" u="none" strike="noStrike" baseline="0">
          <a:solidFill>
            <a:srgbClr val="000000"/>
          </a:solidFill>
          <a:latin typeface="Calibri"/>
          <a:ea typeface="Calibri"/>
          <a:cs typeface="Calibri"/>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Times New Roman"/>
                <a:ea typeface="Times New Roman"/>
                <a:cs typeface="Times New Roman"/>
              </a:defRPr>
            </a:pPr>
            <a:r>
              <a:rPr lang="ru-RU" sz="1400" b="1" i="0" u="none" strike="noStrike" baseline="0">
                <a:solidFill>
                  <a:srgbClr val="000000"/>
                </a:solidFill>
                <a:latin typeface="Times New Roman" panose="02020603050405020304" pitchFamily="18" charset="0"/>
                <a:cs typeface="Times New Roman" panose="02020603050405020304" pitchFamily="18" charset="0"/>
              </a:rPr>
              <a:t>Рис 3.9. Показники перцептивної швидкості</a:t>
            </a:r>
          </a:p>
        </c:rich>
      </c:tx>
      <c:layout>
        <c:manualLayout>
          <c:xMode val="edge"/>
          <c:yMode val="edge"/>
          <c:x val="9.4684952842433154E-2"/>
          <c:y val="0.82132136971250691"/>
        </c:manualLayout>
      </c:layout>
      <c:overlay val="0"/>
      <c:spPr>
        <a:noFill/>
        <a:ln w="25400">
          <a:noFill/>
        </a:ln>
      </c:spPr>
    </c:title>
    <c:autoTitleDeleted val="0"/>
    <c:view3D>
      <c:rotX val="15"/>
      <c:hPercent val="91"/>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8.5393960370338334E-2"/>
          <c:y val="5.0072291332133846E-2"/>
          <c:w val="0.64447192177900836"/>
          <c:h val="0.54929082267664942"/>
        </c:manualLayout>
      </c:layout>
      <c:bar3DChart>
        <c:barDir val="col"/>
        <c:grouping val="clustered"/>
        <c:varyColors val="0"/>
        <c:ser>
          <c:idx val="0"/>
          <c:order val="0"/>
          <c:tx>
            <c:strRef>
              <c:f>Sheet1!$A$2</c:f>
              <c:strCache>
                <c:ptCount val="1"/>
                <c:pt idx="0">
                  <c:v>високий рівень сприйняття</c:v>
                </c:pt>
              </c:strCache>
            </c:strRef>
          </c:tx>
          <c:spPr>
            <a:solidFill>
              <a:srgbClr val="9999FF"/>
            </a:solidFill>
            <a:ln w="12700">
              <a:solidFill>
                <a:srgbClr val="000000"/>
              </a:solidFill>
              <a:prstDash val="solid"/>
            </a:ln>
          </c:spPr>
          <c:invertIfNegative val="0"/>
          <c:cat>
            <c:strRef>
              <c:f>Sheet1!$B$1:$E$1</c:f>
              <c:strCache>
                <c:ptCount val="3"/>
                <c:pt idx="0">
                  <c:v>греко-римська боротьба</c:v>
                </c:pt>
                <c:pt idx="1">
                  <c:v>дзюдо (чоловіки)</c:v>
                </c:pt>
                <c:pt idx="2">
                  <c:v>дзюдо (жінки)</c:v>
                </c:pt>
              </c:strCache>
            </c:strRef>
          </c:cat>
          <c:val>
            <c:numRef>
              <c:f>Sheet1!$B$2:$E$2</c:f>
              <c:numCache>
                <c:formatCode>General</c:formatCode>
                <c:ptCount val="3"/>
                <c:pt idx="0">
                  <c:v>18.059999999999999</c:v>
                </c:pt>
                <c:pt idx="1">
                  <c:v>16.2</c:v>
                </c:pt>
                <c:pt idx="2">
                  <c:v>17.329999999999991</c:v>
                </c:pt>
              </c:numCache>
            </c:numRef>
          </c:val>
          <c:extLst xmlns:c16r2="http://schemas.microsoft.com/office/drawing/2015/06/chart">
            <c:ext xmlns:c16="http://schemas.microsoft.com/office/drawing/2014/chart" uri="{C3380CC4-5D6E-409C-BE32-E72D297353CC}">
              <c16:uniqueId val="{00000000-D49B-4239-9834-DB1275D8263C}"/>
            </c:ext>
          </c:extLst>
        </c:ser>
        <c:ser>
          <c:idx val="1"/>
          <c:order val="1"/>
          <c:tx>
            <c:strRef>
              <c:f>Sheet1!$A$3</c:f>
              <c:strCache>
                <c:ptCount val="1"/>
                <c:pt idx="0">
                  <c:v>низький рівень сприйняття</c:v>
                </c:pt>
              </c:strCache>
            </c:strRef>
          </c:tx>
          <c:spPr>
            <a:solidFill>
              <a:srgbClr val="993366"/>
            </a:solidFill>
            <a:ln w="12700">
              <a:solidFill>
                <a:srgbClr val="000000"/>
              </a:solidFill>
              <a:prstDash val="solid"/>
            </a:ln>
          </c:spPr>
          <c:invertIfNegative val="0"/>
          <c:cat>
            <c:strRef>
              <c:f>Sheet1!$B$1:$E$1</c:f>
              <c:strCache>
                <c:ptCount val="3"/>
                <c:pt idx="0">
                  <c:v>греко-римська боротьба</c:v>
                </c:pt>
                <c:pt idx="1">
                  <c:v>дзюдо (чоловіки)</c:v>
                </c:pt>
                <c:pt idx="2">
                  <c:v>дзюдо (жінки)</c:v>
                </c:pt>
              </c:strCache>
            </c:strRef>
          </c:cat>
          <c:val>
            <c:numRef>
              <c:f>Sheet1!$B$3:$E$3</c:f>
              <c:numCache>
                <c:formatCode>General</c:formatCode>
                <c:ptCount val="3"/>
                <c:pt idx="0">
                  <c:v>15.1</c:v>
                </c:pt>
                <c:pt idx="1">
                  <c:v>16.579999999999991</c:v>
                </c:pt>
                <c:pt idx="2">
                  <c:v>15.54</c:v>
                </c:pt>
              </c:numCache>
            </c:numRef>
          </c:val>
          <c:extLst xmlns:c16r2="http://schemas.microsoft.com/office/drawing/2015/06/chart">
            <c:ext xmlns:c16="http://schemas.microsoft.com/office/drawing/2014/chart" uri="{C3380CC4-5D6E-409C-BE32-E72D297353CC}">
              <c16:uniqueId val="{00000001-D49B-4239-9834-DB1275D8263C}"/>
            </c:ext>
          </c:extLst>
        </c:ser>
        <c:dLbls>
          <c:showLegendKey val="0"/>
          <c:showVal val="0"/>
          <c:showCatName val="0"/>
          <c:showSerName val="0"/>
          <c:showPercent val="0"/>
          <c:showBubbleSize val="0"/>
        </c:dLbls>
        <c:gapWidth val="150"/>
        <c:gapDepth val="0"/>
        <c:shape val="box"/>
        <c:axId val="189452096"/>
        <c:axId val="189452488"/>
        <c:axId val="0"/>
      </c:bar3DChart>
      <c:catAx>
        <c:axId val="18945209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400" b="1" i="0" u="none" strike="noStrike" baseline="0">
                <a:solidFill>
                  <a:srgbClr val="000000"/>
                </a:solidFill>
                <a:latin typeface="Calibri"/>
                <a:ea typeface="Calibri"/>
                <a:cs typeface="Calibri"/>
              </a:defRPr>
            </a:pPr>
            <a:endParaRPr lang="ru-RU"/>
          </a:p>
        </c:txPr>
        <c:crossAx val="189452488"/>
        <c:crosses val="autoZero"/>
        <c:auto val="1"/>
        <c:lblAlgn val="ctr"/>
        <c:lblOffset val="100"/>
        <c:tickLblSkip val="2"/>
        <c:tickMarkSkip val="1"/>
        <c:noMultiLvlLbl val="0"/>
      </c:catAx>
      <c:valAx>
        <c:axId val="189452488"/>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700" b="1" i="0" u="none" strike="noStrike" baseline="0">
                <a:solidFill>
                  <a:srgbClr val="000000"/>
                </a:solidFill>
                <a:latin typeface="Calibri"/>
                <a:ea typeface="Calibri"/>
                <a:cs typeface="Calibri"/>
              </a:defRPr>
            </a:pPr>
            <a:endParaRPr lang="ru-RU"/>
          </a:p>
        </c:txPr>
        <c:crossAx val="189452096"/>
        <c:crosses val="autoZero"/>
        <c:crossBetween val="between"/>
      </c:valAx>
      <c:spPr>
        <a:noFill/>
        <a:ln w="25400">
          <a:noFill/>
        </a:ln>
      </c:spPr>
    </c:plotArea>
    <c:legend>
      <c:legendPos val="r"/>
      <c:layout>
        <c:manualLayout>
          <c:xMode val="edge"/>
          <c:yMode val="edge"/>
          <c:x val="0.63232010148175044"/>
          <c:y val="0.1803955666679106"/>
          <c:w val="0.36402438566403367"/>
          <c:h val="0.40608774614073717"/>
        </c:manualLayout>
      </c:layout>
      <c:overlay val="0"/>
      <c:spPr>
        <a:noFill/>
        <a:ln w="25400">
          <a:noFill/>
        </a:ln>
      </c:spPr>
      <c:txPr>
        <a:bodyPr/>
        <a:lstStyle/>
        <a:p>
          <a:pPr>
            <a:defRPr sz="1285" b="1"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575"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53</Pages>
  <Words>10484</Words>
  <Characters>59765</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Ivanna Korobeynikova</dc:creator>
  <cp:lastModifiedBy>Сергей</cp:lastModifiedBy>
  <cp:revision>2</cp:revision>
  <cp:lastPrinted>2020-11-14T20:00:00Z</cp:lastPrinted>
  <dcterms:created xsi:type="dcterms:W3CDTF">2020-11-17T19:04:00Z</dcterms:created>
  <dcterms:modified xsi:type="dcterms:W3CDTF">2020-11-17T19:04:00Z</dcterms:modified>
</cp:coreProperties>
</file>